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EF707" w14:textId="77777777" w:rsidR="00C1397C" w:rsidRDefault="00C1397C" w:rsidP="00C1397C">
      <w:pPr>
        <w:autoSpaceDE w:val="0"/>
        <w:autoSpaceDN w:val="0"/>
        <w:adjustRightInd w:val="0"/>
        <w:spacing w:after="0" w:line="240" w:lineRule="auto"/>
        <w:ind w:left="851" w:hanging="993"/>
        <w:jc w:val="center"/>
        <w:rPr>
          <w:rFonts w:ascii="Times New Roman" w:hAnsi="Times New Roman"/>
          <w:b/>
          <w:bCs/>
          <w:sz w:val="20"/>
          <w:szCs w:val="20"/>
        </w:rPr>
      </w:pPr>
      <w:bookmarkStart w:id="0" w:name="_Toc224468563"/>
      <w:r>
        <w:rPr>
          <w:b/>
          <w:bCs/>
          <w:noProof/>
          <w:sz w:val="20"/>
          <w:szCs w:val="20"/>
        </w:rPr>
        <w:drawing>
          <wp:anchor distT="0" distB="0" distL="114300" distR="114300" simplePos="0" relativeHeight="251659264" behindDoc="0" locked="0" layoutInCell="1" allowOverlap="1" wp14:anchorId="7639D071" wp14:editId="22FE7F1B">
            <wp:simplePos x="0" y="0"/>
            <wp:positionH relativeFrom="column">
              <wp:posOffset>8255</wp:posOffset>
            </wp:positionH>
            <wp:positionV relativeFrom="paragraph">
              <wp:posOffset>-5715</wp:posOffset>
            </wp:positionV>
            <wp:extent cx="1085850" cy="1064260"/>
            <wp:effectExtent l="19050" t="0" r="0" b="0"/>
            <wp:wrapSquare wrapText="bothSides"/>
            <wp:docPr id="41" name="Рисунок 3" descr="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
                    <pic:cNvPicPr>
                      <a:picLocks noChangeAspect="1" noChangeArrowheads="1"/>
                    </pic:cNvPicPr>
                  </pic:nvPicPr>
                  <pic:blipFill>
                    <a:blip r:embed="rId8" cstate="print"/>
                    <a:srcRect/>
                    <a:stretch>
                      <a:fillRect/>
                    </a:stretch>
                  </pic:blipFill>
                  <pic:spPr bwMode="auto">
                    <a:xfrm>
                      <a:off x="0" y="0"/>
                      <a:ext cx="1085850" cy="1064260"/>
                    </a:xfrm>
                    <a:prstGeom prst="rect">
                      <a:avLst/>
                    </a:prstGeom>
                    <a:noFill/>
                    <a:ln w="9525">
                      <a:noFill/>
                      <a:miter lim="800000"/>
                      <a:headEnd/>
                      <a:tailEnd/>
                    </a:ln>
                  </pic:spPr>
                </pic:pic>
              </a:graphicData>
            </a:graphic>
          </wp:anchor>
        </w:drawing>
      </w:r>
      <w:r w:rsidRPr="00D8346C">
        <w:rPr>
          <w:rFonts w:ascii="Times New Roman" w:hAnsi="Times New Roman"/>
          <w:b/>
          <w:bCs/>
          <w:noProof/>
          <w:sz w:val="20"/>
          <w:szCs w:val="20"/>
        </w:rPr>
        <w:drawing>
          <wp:anchor distT="0" distB="0" distL="114300" distR="114300" simplePos="0" relativeHeight="251661312" behindDoc="0" locked="0" layoutInCell="1" allowOverlap="1" wp14:anchorId="185EF29F" wp14:editId="0D8E8000">
            <wp:simplePos x="0" y="0"/>
            <wp:positionH relativeFrom="column">
              <wp:posOffset>8255</wp:posOffset>
            </wp:positionH>
            <wp:positionV relativeFrom="paragraph">
              <wp:posOffset>-5715</wp:posOffset>
            </wp:positionV>
            <wp:extent cx="1085850" cy="1064260"/>
            <wp:effectExtent l="19050" t="0" r="0" b="0"/>
            <wp:wrapSquare wrapText="bothSides"/>
            <wp:docPr id="6" name="Рисунок 3" descr="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
                    <pic:cNvPicPr>
                      <a:picLocks noChangeAspect="1" noChangeArrowheads="1"/>
                    </pic:cNvPicPr>
                  </pic:nvPicPr>
                  <pic:blipFill>
                    <a:blip r:embed="rId8" cstate="print"/>
                    <a:srcRect/>
                    <a:stretch>
                      <a:fillRect/>
                    </a:stretch>
                  </pic:blipFill>
                  <pic:spPr bwMode="auto">
                    <a:xfrm>
                      <a:off x="0" y="0"/>
                      <a:ext cx="1085850" cy="1064260"/>
                    </a:xfrm>
                    <a:prstGeom prst="rect">
                      <a:avLst/>
                    </a:prstGeom>
                    <a:noFill/>
                    <a:ln w="9525">
                      <a:noFill/>
                      <a:miter lim="800000"/>
                      <a:headEnd/>
                      <a:tailEnd/>
                    </a:ln>
                  </pic:spPr>
                </pic:pic>
              </a:graphicData>
            </a:graphic>
          </wp:anchor>
        </w:drawing>
      </w:r>
      <w:r w:rsidRPr="00D8346C">
        <w:rPr>
          <w:rFonts w:ascii="Times New Roman" w:hAnsi="Times New Roman"/>
          <w:b/>
          <w:bCs/>
          <w:sz w:val="20"/>
          <w:szCs w:val="20"/>
        </w:rPr>
        <w:t xml:space="preserve">МИНИСТЕРСТВО </w:t>
      </w:r>
      <w:r>
        <w:rPr>
          <w:rFonts w:ascii="Times New Roman" w:hAnsi="Times New Roman"/>
          <w:b/>
          <w:bCs/>
          <w:sz w:val="20"/>
          <w:szCs w:val="20"/>
        </w:rPr>
        <w:t xml:space="preserve">НАУКИ И ВЫСШЕГО </w:t>
      </w:r>
      <w:r w:rsidRPr="00D8346C">
        <w:rPr>
          <w:rFonts w:ascii="Times New Roman" w:hAnsi="Times New Roman"/>
          <w:b/>
          <w:bCs/>
          <w:sz w:val="20"/>
          <w:szCs w:val="20"/>
        </w:rPr>
        <w:t>ОБРАЗОВАНИЯ</w:t>
      </w:r>
    </w:p>
    <w:p w14:paraId="06B7B491" w14:textId="77777777" w:rsidR="00C1397C" w:rsidRDefault="00C1397C" w:rsidP="00C1397C">
      <w:pPr>
        <w:pStyle w:val="Style2"/>
        <w:widowControl/>
        <w:spacing w:line="240" w:lineRule="auto"/>
        <w:ind w:left="851" w:hanging="993"/>
        <w:jc w:val="center"/>
        <w:rPr>
          <w:rStyle w:val="FontStyle35"/>
          <w:sz w:val="20"/>
          <w:szCs w:val="20"/>
        </w:rPr>
      </w:pPr>
      <w:r w:rsidRPr="00D8346C">
        <w:rPr>
          <w:b/>
          <w:bCs/>
          <w:sz w:val="20"/>
          <w:szCs w:val="20"/>
        </w:rPr>
        <w:t>РОССИЙСКОЙ ФЕДЕРАЦИИ</w:t>
      </w:r>
    </w:p>
    <w:p w14:paraId="5096DD3D" w14:textId="77777777" w:rsidR="00C1397C" w:rsidRPr="00CB5FF6" w:rsidRDefault="00C1397C" w:rsidP="00C1397C">
      <w:pPr>
        <w:pStyle w:val="Style2"/>
        <w:widowControl/>
        <w:spacing w:line="240" w:lineRule="auto"/>
        <w:ind w:left="851" w:hanging="993"/>
        <w:jc w:val="center"/>
        <w:rPr>
          <w:rStyle w:val="FontStyle35"/>
          <w:sz w:val="20"/>
          <w:szCs w:val="20"/>
        </w:rPr>
      </w:pPr>
    </w:p>
    <w:p w14:paraId="46B260B3" w14:textId="77777777" w:rsidR="00C1397C" w:rsidRPr="003560A9" w:rsidRDefault="00C1397C" w:rsidP="00C1397C">
      <w:pPr>
        <w:pStyle w:val="Style2"/>
        <w:widowControl/>
        <w:ind w:firstLine="0"/>
        <w:jc w:val="center"/>
        <w:rPr>
          <w:rStyle w:val="FontStyle35"/>
          <w:b w:val="0"/>
          <w:sz w:val="20"/>
          <w:szCs w:val="20"/>
        </w:rPr>
      </w:pPr>
      <w:r w:rsidRPr="003560A9">
        <w:rPr>
          <w:rStyle w:val="FontStyle35"/>
          <w:sz w:val="20"/>
          <w:szCs w:val="20"/>
        </w:rPr>
        <w:t xml:space="preserve">ФЕДЕРАЛЬНОЕ ГОСУДАРСТВЕННОЕ </w:t>
      </w:r>
      <w:r>
        <w:rPr>
          <w:rStyle w:val="FontStyle35"/>
          <w:sz w:val="20"/>
          <w:szCs w:val="20"/>
        </w:rPr>
        <w:t>АВТОНОМНОЕ</w:t>
      </w:r>
      <w:r w:rsidRPr="003560A9">
        <w:rPr>
          <w:rStyle w:val="FontStyle35"/>
          <w:sz w:val="20"/>
          <w:szCs w:val="20"/>
        </w:rPr>
        <w:t xml:space="preserve"> ОБРАЗОВАТЕЛЬНОЕ   </w:t>
      </w:r>
    </w:p>
    <w:p w14:paraId="44349050" w14:textId="77777777" w:rsidR="00C1397C" w:rsidRPr="00CB5FF6" w:rsidRDefault="00C1397C" w:rsidP="00C1397C">
      <w:pPr>
        <w:pStyle w:val="Style2"/>
        <w:widowControl/>
        <w:ind w:firstLine="0"/>
        <w:jc w:val="center"/>
        <w:rPr>
          <w:rStyle w:val="FontStyle35"/>
          <w:sz w:val="20"/>
          <w:szCs w:val="20"/>
        </w:rPr>
      </w:pPr>
      <w:r w:rsidRPr="003560A9">
        <w:rPr>
          <w:rStyle w:val="FontStyle35"/>
          <w:sz w:val="20"/>
          <w:szCs w:val="20"/>
        </w:rPr>
        <w:t xml:space="preserve"> УЧРЕЖДЕНИЕ ВЫСШЕГО ОБРАЗОВАНИЯ</w:t>
      </w:r>
    </w:p>
    <w:p w14:paraId="2F912C5F" w14:textId="77777777" w:rsidR="00C1397C" w:rsidRPr="003560A9" w:rsidRDefault="00C1397C" w:rsidP="00C1397C">
      <w:pPr>
        <w:pStyle w:val="Style3"/>
        <w:widowControl/>
        <w:spacing w:line="218" w:lineRule="exact"/>
        <w:ind w:firstLine="0"/>
        <w:jc w:val="center"/>
        <w:rPr>
          <w:rStyle w:val="FontStyle37"/>
          <w:b w:val="0"/>
          <w:spacing w:val="22"/>
          <w:sz w:val="20"/>
          <w:szCs w:val="20"/>
        </w:rPr>
      </w:pPr>
      <w:r w:rsidRPr="003560A9">
        <w:rPr>
          <w:rStyle w:val="FontStyle37"/>
          <w:spacing w:val="22"/>
          <w:sz w:val="20"/>
          <w:szCs w:val="20"/>
        </w:rPr>
        <w:t>«МОСКОВСКИЙ АВИАЦИОННЫЙ ИНСТИТУТ</w:t>
      </w:r>
    </w:p>
    <w:p w14:paraId="6F601425" w14:textId="77777777" w:rsidR="00C1397C" w:rsidRPr="003560A9" w:rsidRDefault="00C1397C" w:rsidP="00C1397C">
      <w:pPr>
        <w:pStyle w:val="Style3"/>
        <w:widowControl/>
        <w:spacing w:line="218" w:lineRule="exact"/>
        <w:ind w:firstLine="0"/>
        <w:jc w:val="center"/>
        <w:rPr>
          <w:rStyle w:val="FontStyle36"/>
          <w:rFonts w:eastAsia="Calibri"/>
          <w:sz w:val="20"/>
          <w:szCs w:val="20"/>
        </w:rPr>
      </w:pPr>
      <w:r w:rsidRPr="003560A9">
        <w:rPr>
          <w:rStyle w:val="FontStyle36"/>
          <w:rFonts w:eastAsia="Calibri"/>
          <w:sz w:val="20"/>
          <w:szCs w:val="20"/>
        </w:rPr>
        <w:t xml:space="preserve"> (национальный исследовательский университет)»</w:t>
      </w:r>
    </w:p>
    <w:p w14:paraId="53F1D543" w14:textId="002F6321" w:rsidR="00C1397C" w:rsidRPr="003560A9" w:rsidRDefault="00C1397C" w:rsidP="00C1397C">
      <w:pPr>
        <w:pStyle w:val="Style3"/>
        <w:widowControl/>
        <w:spacing w:line="218" w:lineRule="exact"/>
        <w:ind w:firstLine="0"/>
        <w:jc w:val="center"/>
        <w:rPr>
          <w:rStyle w:val="FontStyle37"/>
          <w:b w:val="0"/>
          <w:sz w:val="20"/>
          <w:szCs w:val="20"/>
        </w:rPr>
      </w:pPr>
    </w:p>
    <w:p w14:paraId="7F8F550F" w14:textId="34FAA8D4" w:rsidR="00C1397C" w:rsidRPr="00CB5FF6" w:rsidRDefault="006C05F8" w:rsidP="003C665A">
      <w:pPr>
        <w:pStyle w:val="af"/>
        <w:tabs>
          <w:tab w:val="left" w:pos="708"/>
          <w:tab w:val="left" w:pos="1416"/>
          <w:tab w:val="left" w:pos="2124"/>
          <w:tab w:val="left" w:pos="2832"/>
          <w:tab w:val="left" w:pos="3540"/>
          <w:tab w:val="left" w:pos="4248"/>
          <w:tab w:val="center" w:pos="4819"/>
          <w:tab w:val="left" w:pos="4956"/>
          <w:tab w:val="right" w:pos="9638"/>
        </w:tabs>
        <w:spacing w:line="360" w:lineRule="auto"/>
        <w:rPr>
          <w:sz w:val="24"/>
          <w:szCs w:val="24"/>
          <w:lang w:val="ru-RU"/>
        </w:rPr>
      </w:pPr>
      <w:r>
        <w:rPr>
          <w:noProof/>
          <w:sz w:val="24"/>
          <w:szCs w:val="24"/>
          <w:lang w:val="ru-RU"/>
        </w:rPr>
        <mc:AlternateContent>
          <mc:Choice Requires="wps">
            <w:drawing>
              <wp:anchor distT="0" distB="0" distL="114300" distR="114300" simplePos="0" relativeHeight="251660288" behindDoc="0" locked="0" layoutInCell="1" allowOverlap="1" wp14:anchorId="2ED1495B" wp14:editId="61D6367B">
                <wp:simplePos x="0" y="0"/>
                <wp:positionH relativeFrom="margin">
                  <wp:align>left</wp:align>
                </wp:positionH>
                <wp:positionV relativeFrom="paragraph">
                  <wp:posOffset>44451</wp:posOffset>
                </wp:positionV>
                <wp:extent cx="5791200" cy="45719"/>
                <wp:effectExtent l="0" t="0" r="19050" b="3111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0" cy="45719"/>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22C8CE" id="_x0000_t32" coordsize="21600,21600" o:spt="32" o:oned="t" path="m,l21600,21600e" filled="f">
                <v:path arrowok="t" fillok="f" o:connecttype="none"/>
                <o:lock v:ext="edit" shapetype="t"/>
              </v:shapetype>
              <v:shape id="Прямая со стрелкой 4" o:spid="_x0000_s1026" type="#_x0000_t32" style="position:absolute;margin-left:0;margin-top:3.5pt;width:456pt;height:3.6pt;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" strokeweight="1.75pt">
                <w10:wrap anchorx="margin"/>
              </v:shape>
            </w:pict>
          </mc:Fallback>
        </mc:AlternateContent>
      </w:r>
    </w:p>
    <w:p w14:paraId="38BF2BF7" w14:textId="4FA880AF" w:rsidR="00C1397C" w:rsidRPr="00CB5FF6" w:rsidRDefault="00C1397C" w:rsidP="00C1397C">
      <w:pPr>
        <w:pStyle w:val="af"/>
        <w:spacing w:line="360" w:lineRule="auto"/>
        <w:ind w:right="-143"/>
        <w:rPr>
          <w:b/>
          <w:sz w:val="24"/>
          <w:szCs w:val="24"/>
          <w:lang w:val="ru-RU"/>
        </w:rPr>
      </w:pPr>
      <w:r>
        <w:rPr>
          <w:b/>
          <w:sz w:val="24"/>
          <w:szCs w:val="24"/>
          <w:lang w:val="ru-RU"/>
        </w:rPr>
        <w:t>Ф</w:t>
      </w:r>
      <w:r w:rsidRPr="00CB5FF6">
        <w:rPr>
          <w:b/>
          <w:sz w:val="24"/>
          <w:szCs w:val="24"/>
          <w:lang w:val="ru-RU"/>
        </w:rPr>
        <w:t>илиал</w:t>
      </w:r>
      <w:r w:rsidRPr="00CB5FF6">
        <w:rPr>
          <w:b/>
          <w:sz w:val="24"/>
          <w:szCs w:val="24"/>
          <w:u w:val="single"/>
          <w:lang w:val="ru-RU"/>
        </w:rPr>
        <w:tab/>
      </w:r>
      <w:r>
        <w:rPr>
          <w:b/>
          <w:sz w:val="24"/>
          <w:szCs w:val="24"/>
          <w:u w:val="single"/>
          <w:lang w:val="ru-RU"/>
        </w:rPr>
        <w:t>«Стрела»</w:t>
      </w:r>
      <w:r>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bCs/>
          <w:sz w:val="24"/>
          <w:szCs w:val="24"/>
          <w:lang w:val="ru-RU"/>
        </w:rPr>
        <w:t>Кафедра</w:t>
      </w:r>
      <w:r w:rsidRPr="00CB5FF6">
        <w:rPr>
          <w:b/>
          <w:sz w:val="24"/>
          <w:szCs w:val="24"/>
          <w:u w:val="single"/>
          <w:lang w:val="ru-RU"/>
        </w:rPr>
        <w:tab/>
      </w:r>
      <w:r>
        <w:rPr>
          <w:b/>
          <w:sz w:val="24"/>
          <w:szCs w:val="24"/>
          <w:u w:val="single"/>
          <w:lang w:val="ru-RU"/>
        </w:rPr>
        <w:t>С-15</w:t>
      </w:r>
      <w:r w:rsidRPr="00CB5FF6">
        <w:rPr>
          <w:b/>
          <w:sz w:val="24"/>
          <w:szCs w:val="24"/>
          <w:u w:val="single"/>
          <w:lang w:val="ru-RU"/>
        </w:rPr>
        <w:tab/>
      </w:r>
    </w:p>
    <w:p w14:paraId="190684F7" w14:textId="79D838AD" w:rsidR="00C1397C" w:rsidRPr="00CB5FF6" w:rsidRDefault="00C1397C" w:rsidP="00C1397C">
      <w:pPr>
        <w:pStyle w:val="af"/>
        <w:spacing w:line="360" w:lineRule="auto"/>
        <w:ind w:right="-143"/>
        <w:rPr>
          <w:b/>
          <w:sz w:val="24"/>
          <w:szCs w:val="24"/>
          <w:lang w:val="ru-RU"/>
        </w:rPr>
      </w:pPr>
      <w:r w:rsidRPr="00CB5FF6">
        <w:rPr>
          <w:b/>
          <w:bCs/>
          <w:sz w:val="24"/>
          <w:szCs w:val="24"/>
          <w:lang w:val="ru-RU"/>
        </w:rPr>
        <w:t>Группа</w:t>
      </w:r>
      <w:r>
        <w:rPr>
          <w:b/>
          <w:bCs/>
          <w:sz w:val="24"/>
          <w:szCs w:val="24"/>
          <w:lang w:val="ru-RU"/>
        </w:rPr>
        <w:t xml:space="preserve"> </w:t>
      </w:r>
      <w:r w:rsidRPr="00BD385C">
        <w:rPr>
          <w:b/>
          <w:bCs/>
          <w:sz w:val="24"/>
          <w:szCs w:val="24"/>
          <w:u w:val="single"/>
          <w:lang w:val="ru-RU"/>
        </w:rPr>
        <w:t xml:space="preserve">   </w:t>
      </w:r>
      <w:r w:rsidRPr="004B02AC">
        <w:rPr>
          <w:b/>
          <w:bCs/>
          <w:sz w:val="24"/>
          <w:szCs w:val="24"/>
          <w:u w:val="single"/>
          <w:lang w:val="ru-RU"/>
        </w:rPr>
        <w:t>МСЗ-</w:t>
      </w:r>
      <w:r w:rsidRPr="009F75C3">
        <w:rPr>
          <w:b/>
          <w:bCs/>
          <w:sz w:val="24"/>
          <w:szCs w:val="24"/>
          <w:u w:val="single"/>
          <w:lang w:val="ru-RU"/>
        </w:rPr>
        <w:t>501Бк</w:t>
      </w:r>
      <w:r w:rsidRPr="004B02AC">
        <w:rPr>
          <w:b/>
          <w:bCs/>
          <w:sz w:val="24"/>
          <w:szCs w:val="24"/>
          <w:u w:val="single"/>
          <w:lang w:val="ru-RU"/>
        </w:rPr>
        <w:t>-21</w:t>
      </w:r>
      <w:r>
        <w:rPr>
          <w:b/>
          <w:bCs/>
          <w:sz w:val="24"/>
          <w:szCs w:val="24"/>
          <w:u w:val="single"/>
          <w:lang w:val="ru-RU"/>
        </w:rPr>
        <w:tab/>
      </w:r>
      <w:r w:rsidRPr="00CB5FF6">
        <w:rPr>
          <w:b/>
          <w:bCs/>
          <w:sz w:val="24"/>
          <w:szCs w:val="24"/>
          <w:lang w:val="ru-RU"/>
        </w:rPr>
        <w:t xml:space="preserve">Направление подготовки </w:t>
      </w:r>
      <w:r w:rsidRPr="00CB5FF6">
        <w:rPr>
          <w:b/>
          <w:bCs/>
          <w:sz w:val="24"/>
          <w:szCs w:val="24"/>
          <w:u w:val="single"/>
          <w:lang w:val="ru-RU"/>
        </w:rPr>
        <w:tab/>
      </w:r>
      <w:r>
        <w:rPr>
          <w:b/>
          <w:bCs/>
          <w:sz w:val="24"/>
          <w:szCs w:val="24"/>
          <w:u w:val="single"/>
          <w:lang w:val="ru-RU"/>
        </w:rPr>
        <w:t xml:space="preserve">   09.03.01 </w:t>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t>Информатика и вычислительная техника</w:t>
      </w:r>
      <w:r>
        <w:rPr>
          <w:b/>
          <w:bCs/>
          <w:sz w:val="24"/>
          <w:szCs w:val="24"/>
          <w:u w:val="single"/>
          <w:lang w:val="ru-RU"/>
        </w:rPr>
        <w:tab/>
      </w:r>
      <w:r>
        <w:rPr>
          <w:b/>
          <w:bCs/>
          <w:sz w:val="24"/>
          <w:szCs w:val="24"/>
          <w:u w:val="single"/>
          <w:lang w:val="ru-RU"/>
        </w:rPr>
        <w:tab/>
      </w:r>
    </w:p>
    <w:p w14:paraId="2A27B03A" w14:textId="1B7BE685" w:rsidR="00C1397C" w:rsidRDefault="00C1397C" w:rsidP="00C1397C">
      <w:pPr>
        <w:pStyle w:val="af"/>
        <w:spacing w:line="360" w:lineRule="auto"/>
        <w:ind w:right="-143"/>
        <w:rPr>
          <w:b/>
          <w:bCs/>
          <w:sz w:val="24"/>
          <w:szCs w:val="24"/>
          <w:lang w:val="ru-RU"/>
        </w:rPr>
      </w:pPr>
      <w:r>
        <w:rPr>
          <w:b/>
          <w:bCs/>
          <w:sz w:val="24"/>
          <w:szCs w:val="24"/>
          <w:lang w:val="ru-RU"/>
        </w:rPr>
        <w:t xml:space="preserve">Профиль </w:t>
      </w:r>
      <w:r>
        <w:rPr>
          <w:b/>
          <w:bCs/>
          <w:sz w:val="24"/>
          <w:szCs w:val="24"/>
          <w:u w:val="single"/>
          <w:lang w:val="ru-RU"/>
        </w:rPr>
        <w:t>Вычислительные машины, комплексы, системы и сети</w:t>
      </w:r>
      <w:r>
        <w:rPr>
          <w:b/>
          <w:sz w:val="24"/>
          <w:szCs w:val="24"/>
          <w:u w:val="single"/>
          <w:lang w:val="ru-RU"/>
        </w:rPr>
        <w:tab/>
      </w:r>
      <w:r w:rsidRPr="00CB5FF6">
        <w:rPr>
          <w:b/>
          <w:sz w:val="24"/>
          <w:szCs w:val="24"/>
          <w:u w:val="single"/>
          <w:lang w:val="ru-RU"/>
        </w:rPr>
        <w:tab/>
      </w:r>
      <w:r>
        <w:rPr>
          <w:b/>
          <w:sz w:val="24"/>
          <w:szCs w:val="24"/>
          <w:u w:val="single"/>
          <w:lang w:val="ru-RU"/>
        </w:rPr>
        <w:tab/>
      </w:r>
    </w:p>
    <w:p w14:paraId="4FA07943" w14:textId="2FBDB2AA" w:rsidR="00C1397C" w:rsidRPr="00CB5FF6" w:rsidRDefault="00C1397C" w:rsidP="00C1397C">
      <w:pPr>
        <w:pStyle w:val="af"/>
        <w:spacing w:line="360" w:lineRule="auto"/>
        <w:ind w:right="-143"/>
        <w:rPr>
          <w:b/>
          <w:sz w:val="24"/>
          <w:szCs w:val="24"/>
          <w:lang w:val="ru-RU"/>
        </w:rPr>
      </w:pPr>
      <w:r w:rsidRPr="00CB5FF6">
        <w:rPr>
          <w:b/>
          <w:bCs/>
          <w:sz w:val="24"/>
          <w:szCs w:val="24"/>
          <w:lang w:val="ru-RU"/>
        </w:rPr>
        <w:t xml:space="preserve">Квалификация </w:t>
      </w:r>
      <w:r w:rsidRPr="00CB5FF6">
        <w:rPr>
          <w:b/>
          <w:bCs/>
          <w:sz w:val="24"/>
          <w:szCs w:val="24"/>
          <w:u w:val="single"/>
          <w:lang w:val="ru-RU"/>
        </w:rPr>
        <w:tab/>
      </w:r>
      <w:r w:rsidRPr="00CB5FF6">
        <w:rPr>
          <w:b/>
          <w:bCs/>
          <w:sz w:val="24"/>
          <w:szCs w:val="24"/>
          <w:u w:val="single"/>
          <w:lang w:val="ru-RU"/>
        </w:rPr>
        <w:tab/>
        <w:t>бакалавр</w:t>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p>
    <w:p w14:paraId="5A58D129" w14:textId="77777777" w:rsidR="00C1397C" w:rsidRDefault="00C1397C" w:rsidP="00C1397C">
      <w:pPr>
        <w:spacing w:after="0"/>
        <w:ind w:right="-143"/>
        <w:jc w:val="center"/>
        <w:rPr>
          <w:rFonts w:ascii="Times New Roman" w:hAnsi="Times New Roman"/>
          <w:b/>
          <w:spacing w:val="-2"/>
          <w:sz w:val="32"/>
          <w:szCs w:val="32"/>
        </w:rPr>
      </w:pPr>
    </w:p>
    <w:p w14:paraId="1C5CF939" w14:textId="77777777" w:rsidR="00C1397C" w:rsidRPr="00CB5FF6" w:rsidRDefault="00C1397C" w:rsidP="00C1397C">
      <w:pPr>
        <w:spacing w:after="0"/>
        <w:ind w:right="-143"/>
        <w:jc w:val="center"/>
        <w:rPr>
          <w:rFonts w:ascii="Times New Roman" w:hAnsi="Times New Roman"/>
          <w:b/>
          <w:spacing w:val="-2"/>
          <w:sz w:val="32"/>
          <w:szCs w:val="32"/>
        </w:rPr>
      </w:pPr>
      <w:r w:rsidRPr="00CB5FF6">
        <w:rPr>
          <w:rFonts w:ascii="Times New Roman" w:hAnsi="Times New Roman"/>
          <w:b/>
          <w:spacing w:val="-2"/>
          <w:sz w:val="32"/>
          <w:szCs w:val="32"/>
        </w:rPr>
        <w:t>ВЫПУСКНАЯ КВАЛИФИКАЦИОННАЯ РАБОТА</w:t>
      </w:r>
    </w:p>
    <w:p w14:paraId="35D1C5B1" w14:textId="77777777" w:rsidR="00C1397C" w:rsidRPr="00CB5FF6" w:rsidRDefault="00C1397C" w:rsidP="00C1397C">
      <w:pPr>
        <w:ind w:right="-143"/>
        <w:jc w:val="center"/>
        <w:rPr>
          <w:rFonts w:ascii="Times New Roman" w:hAnsi="Times New Roman"/>
          <w:b/>
          <w:spacing w:val="-2"/>
          <w:sz w:val="32"/>
          <w:szCs w:val="32"/>
        </w:rPr>
      </w:pPr>
      <w:r w:rsidRPr="00CB5FF6">
        <w:rPr>
          <w:rFonts w:ascii="Times New Roman" w:hAnsi="Times New Roman"/>
          <w:b/>
          <w:spacing w:val="-2"/>
          <w:sz w:val="32"/>
          <w:szCs w:val="32"/>
        </w:rPr>
        <w:t>БАКАЛАВРА</w:t>
      </w:r>
    </w:p>
    <w:p w14:paraId="49A0D59A" w14:textId="4C741AA7" w:rsidR="00C1397C" w:rsidRPr="003C665A" w:rsidRDefault="00C1397C" w:rsidP="003C665A">
      <w:pPr>
        <w:spacing w:after="0"/>
        <w:ind w:right="-1"/>
        <w:jc w:val="both"/>
        <w:rPr>
          <w:rFonts w:ascii="Times New Roman" w:hAnsi="Times New Roman"/>
          <w:spacing w:val="-2"/>
          <w:sz w:val="24"/>
          <w:szCs w:val="24"/>
          <w:u w:val="single"/>
        </w:rPr>
      </w:pPr>
      <w:r w:rsidRPr="00CB5FF6">
        <w:rPr>
          <w:rFonts w:ascii="Times New Roman" w:hAnsi="Times New Roman"/>
          <w:spacing w:val="-2"/>
          <w:sz w:val="24"/>
        </w:rPr>
        <w:t xml:space="preserve">На тему: </w:t>
      </w:r>
      <w:r w:rsidR="00F7213F" w:rsidRPr="003C665A">
        <w:rPr>
          <w:rFonts w:ascii="Times New Roman" w:hAnsi="Times New Roman"/>
          <w:spacing w:val="-2"/>
          <w:sz w:val="24"/>
          <w:szCs w:val="24"/>
          <w:u w:val="single"/>
        </w:rPr>
        <w:t>Разработка базы данных системы учёта оснастки механического производства</w:t>
      </w:r>
      <w:r w:rsidR="003C665A">
        <w:rPr>
          <w:rFonts w:ascii="Times New Roman" w:hAnsi="Times New Roman"/>
          <w:spacing w:val="-2"/>
          <w:sz w:val="24"/>
          <w:szCs w:val="24"/>
          <w:u w:val="single"/>
        </w:rPr>
        <w:t xml:space="preserve"> </w:t>
      </w:r>
      <w:r w:rsidR="00F7213F" w:rsidRPr="003C665A">
        <w:rPr>
          <w:rFonts w:ascii="Times New Roman" w:hAnsi="Times New Roman"/>
          <w:spacing w:val="-2"/>
          <w:sz w:val="24"/>
          <w:szCs w:val="24"/>
          <w:u w:val="single"/>
        </w:rPr>
        <w:t xml:space="preserve">предприятия АО </w:t>
      </w:r>
      <w:r w:rsidR="003C665A" w:rsidRPr="003C665A">
        <w:rPr>
          <w:rFonts w:ascii="Times New Roman" w:hAnsi="Times New Roman"/>
          <w:spacing w:val="-2"/>
          <w:sz w:val="24"/>
          <w:szCs w:val="24"/>
          <w:u w:val="single"/>
        </w:rPr>
        <w:t>«Раменский приборостроительный завод»</w:t>
      </w:r>
      <w:r w:rsidR="003C665A">
        <w:rPr>
          <w:rFonts w:ascii="Times New Roman" w:hAnsi="Times New Roman"/>
          <w:spacing w:val="-2"/>
          <w:sz w:val="24"/>
          <w:szCs w:val="24"/>
          <w:u w:val="single"/>
        </w:rPr>
        <w:t xml:space="preserve">                                            </w:t>
      </w:r>
      <w:r w:rsidRPr="003C665A">
        <w:rPr>
          <w:rFonts w:ascii="Times New Roman" w:hAnsi="Times New Roman"/>
          <w:spacing w:val="-2"/>
          <w:sz w:val="24"/>
          <w:szCs w:val="24"/>
          <w:u w:val="single"/>
        </w:rPr>
        <w:tab/>
      </w:r>
      <w:r w:rsidR="003C665A">
        <w:rPr>
          <w:rFonts w:ascii="Times New Roman" w:hAnsi="Times New Roman"/>
          <w:spacing w:val="-2"/>
          <w:sz w:val="24"/>
          <w:szCs w:val="24"/>
          <w:u w:val="single"/>
        </w:rPr>
        <w:t xml:space="preserve">   </w:t>
      </w:r>
      <w:r w:rsidR="003C665A" w:rsidRPr="003C665A">
        <w:rPr>
          <w:rFonts w:ascii="Times New Roman" w:hAnsi="Times New Roman"/>
          <w:spacing w:val="-2"/>
          <w:sz w:val="24"/>
          <w:szCs w:val="24"/>
          <w:u w:val="single"/>
        </w:rPr>
        <w:t xml:space="preserve">                    </w:t>
      </w:r>
      <w:r w:rsidR="003C665A">
        <w:rPr>
          <w:rFonts w:ascii="Times New Roman" w:hAnsi="Times New Roman"/>
          <w:spacing w:val="-2"/>
          <w:sz w:val="24"/>
          <w:szCs w:val="24"/>
          <w:u w:val="single"/>
        </w:rPr>
        <w:t xml:space="preserve">      </w:t>
      </w:r>
      <w:r w:rsidR="003C665A" w:rsidRPr="003C665A">
        <w:rPr>
          <w:rFonts w:ascii="Times New Roman" w:hAnsi="Times New Roman"/>
          <w:spacing w:val="-2"/>
          <w:sz w:val="24"/>
          <w:szCs w:val="24"/>
          <w:u w:val="single"/>
        </w:rPr>
        <w:t xml:space="preserve">                                                                     </w:t>
      </w:r>
      <w:r w:rsidRPr="003C665A">
        <w:rPr>
          <w:rFonts w:ascii="Times New Roman" w:hAnsi="Times New Roman"/>
          <w:spacing w:val="-2"/>
          <w:sz w:val="24"/>
          <w:szCs w:val="24"/>
          <w:u w:val="single"/>
        </w:rPr>
        <w:tab/>
      </w:r>
      <w:r w:rsidR="003C665A">
        <w:rPr>
          <w:rFonts w:ascii="Times New Roman" w:hAnsi="Times New Roman"/>
          <w:spacing w:val="-2"/>
          <w:sz w:val="24"/>
          <w:szCs w:val="24"/>
          <w:u w:val="single"/>
        </w:rPr>
        <w:t xml:space="preserve">                                                                                                                                        </w:t>
      </w:r>
      <w:r w:rsidRPr="003C665A">
        <w:rPr>
          <w:rFonts w:ascii="Times New Roman" w:hAnsi="Times New Roman"/>
          <w:spacing w:val="-2"/>
          <w:sz w:val="24"/>
          <w:szCs w:val="24"/>
          <w:u w:val="single"/>
        </w:rPr>
        <w:tab/>
      </w:r>
      <w:r w:rsidR="003C665A" w:rsidRPr="003C665A">
        <w:rPr>
          <w:rFonts w:ascii="Times New Roman" w:hAnsi="Times New Roman"/>
          <w:spacing w:val="-2"/>
          <w:sz w:val="24"/>
          <w:szCs w:val="24"/>
          <w:u w:val="single"/>
        </w:rPr>
        <w:t xml:space="preserve">                                                                                                       </w:t>
      </w:r>
      <w:r w:rsidR="003C665A">
        <w:rPr>
          <w:rFonts w:ascii="Times New Roman" w:hAnsi="Times New Roman"/>
          <w:spacing w:val="-2"/>
          <w:sz w:val="24"/>
          <w:szCs w:val="24"/>
          <w:u w:val="single"/>
        </w:rPr>
        <w:t xml:space="preserve">                   </w:t>
      </w:r>
      <w:r w:rsidR="003C665A" w:rsidRPr="003C665A">
        <w:rPr>
          <w:rFonts w:ascii="Times New Roman" w:hAnsi="Times New Roman"/>
          <w:spacing w:val="-2"/>
          <w:sz w:val="24"/>
          <w:szCs w:val="24"/>
          <w:u w:val="single"/>
        </w:rPr>
        <w:t xml:space="preserve">  </w:t>
      </w:r>
    </w:p>
    <w:p w14:paraId="3A2F4D36" w14:textId="72F6D57E" w:rsidR="00C1397C" w:rsidRPr="00CB5FF6" w:rsidRDefault="003C665A" w:rsidP="00C1397C">
      <w:pPr>
        <w:spacing w:after="0" w:line="240" w:lineRule="auto"/>
        <w:ind w:right="-143"/>
        <w:jc w:val="both"/>
        <w:rPr>
          <w:rFonts w:ascii="Times New Roman" w:hAnsi="Times New Roman"/>
          <w:spacing w:val="-2"/>
          <w:sz w:val="16"/>
        </w:rPr>
      </w:pPr>
      <w:r>
        <w:rPr>
          <w:rFonts w:ascii="Times New Roman" w:hAnsi="Times New Roman"/>
          <w:spacing w:val="-2"/>
          <w:sz w:val="16"/>
        </w:rPr>
        <w:t xml:space="preserve">        </w:t>
      </w:r>
    </w:p>
    <w:p w14:paraId="43B1E968" w14:textId="695B7A75" w:rsidR="00C1397C" w:rsidRDefault="00C1397C" w:rsidP="00C1397C">
      <w:pPr>
        <w:spacing w:after="0" w:line="240" w:lineRule="auto"/>
        <w:ind w:right="-143"/>
        <w:jc w:val="both"/>
        <w:rPr>
          <w:rFonts w:ascii="Times New Roman" w:hAnsi="Times New Roman"/>
          <w:spacing w:val="-2"/>
          <w:sz w:val="16"/>
        </w:rPr>
      </w:pPr>
    </w:p>
    <w:p w14:paraId="7575B6E3" w14:textId="77777777" w:rsidR="003C665A" w:rsidRDefault="003C665A" w:rsidP="00C1397C">
      <w:pPr>
        <w:spacing w:after="0" w:line="240" w:lineRule="auto"/>
        <w:ind w:right="-143"/>
        <w:jc w:val="both"/>
        <w:rPr>
          <w:rFonts w:ascii="Times New Roman" w:hAnsi="Times New Roman"/>
          <w:spacing w:val="-2"/>
          <w:sz w:val="16"/>
        </w:rPr>
      </w:pPr>
    </w:p>
    <w:p w14:paraId="22168695" w14:textId="2531B6DD" w:rsidR="00C1397C" w:rsidRDefault="00C1397C" w:rsidP="00C1397C">
      <w:pPr>
        <w:spacing w:after="0" w:line="240" w:lineRule="auto"/>
        <w:ind w:right="-143"/>
        <w:jc w:val="both"/>
        <w:rPr>
          <w:rFonts w:ascii="Times New Roman" w:hAnsi="Times New Roman"/>
          <w:spacing w:val="-2"/>
          <w:sz w:val="16"/>
        </w:rPr>
      </w:pPr>
    </w:p>
    <w:p w14:paraId="7F4102DD" w14:textId="77777777" w:rsidR="00C1397C" w:rsidRPr="00CB5FF6" w:rsidRDefault="00C1397C" w:rsidP="00C1397C">
      <w:pPr>
        <w:spacing w:after="0" w:line="240" w:lineRule="auto"/>
        <w:ind w:right="-143"/>
        <w:jc w:val="both"/>
        <w:rPr>
          <w:rFonts w:ascii="Times New Roman" w:hAnsi="Times New Roman"/>
          <w:spacing w:val="-2"/>
          <w:sz w:val="16"/>
        </w:rPr>
      </w:pPr>
    </w:p>
    <w:p w14:paraId="1B541DFD" w14:textId="77777777" w:rsidR="00C1397C" w:rsidRPr="00CB5FF6" w:rsidRDefault="00C1397C" w:rsidP="00C1397C">
      <w:pPr>
        <w:spacing w:after="0" w:line="240" w:lineRule="auto"/>
        <w:ind w:right="-143"/>
        <w:jc w:val="both"/>
        <w:rPr>
          <w:rFonts w:ascii="Times New Roman" w:hAnsi="Times New Roman"/>
          <w:spacing w:val="-2"/>
          <w:sz w:val="16"/>
        </w:rPr>
      </w:pPr>
    </w:p>
    <w:p w14:paraId="050F3946" w14:textId="6D5F7774" w:rsidR="00C1397C" w:rsidRPr="00CB5FF6" w:rsidRDefault="00C1397C" w:rsidP="00C1397C">
      <w:pPr>
        <w:spacing w:after="0" w:line="240" w:lineRule="auto"/>
        <w:ind w:right="-143"/>
        <w:rPr>
          <w:rFonts w:ascii="Times New Roman" w:hAnsi="Times New Roman"/>
          <w:sz w:val="24"/>
        </w:rPr>
      </w:pPr>
      <w:r w:rsidRPr="00A521C3">
        <w:rPr>
          <w:rFonts w:ascii="Times New Roman" w:hAnsi="Times New Roman"/>
          <w:spacing w:val="-2"/>
          <w:sz w:val="24"/>
        </w:rPr>
        <w:t>Автор ВКР</w:t>
      </w:r>
      <w:r>
        <w:rPr>
          <w:rFonts w:ascii="Times New Roman" w:hAnsi="Times New Roman"/>
          <w:spacing w:val="-2"/>
          <w:sz w:val="24"/>
        </w:rPr>
        <w:t>Б</w:t>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sidR="003C665A">
        <w:rPr>
          <w:rFonts w:ascii="Times New Roman" w:hAnsi="Times New Roman"/>
          <w:sz w:val="24"/>
          <w:u w:val="single"/>
        </w:rPr>
        <w:t>Иванкин Денис Сергеевич</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sidRPr="00CB5FF6">
        <w:rPr>
          <w:rFonts w:ascii="Times New Roman" w:hAnsi="Times New Roman"/>
          <w:sz w:val="24"/>
        </w:rPr>
        <w:t>(__________)</w:t>
      </w:r>
    </w:p>
    <w:p w14:paraId="3414D50C" w14:textId="77777777" w:rsidR="00C1397C" w:rsidRDefault="00C1397C" w:rsidP="00C1397C">
      <w:pPr>
        <w:pStyle w:val="ae"/>
        <w:ind w:right="-143"/>
        <w:jc w:val="center"/>
        <w:rPr>
          <w:rFonts w:ascii="Times New Roman" w:hAnsi="Times New Roman"/>
          <w:sz w:val="16"/>
          <w:szCs w:val="16"/>
        </w:rPr>
      </w:pPr>
      <w:r>
        <w:rPr>
          <w:rFonts w:ascii="Times New Roman" w:hAnsi="Times New Roman"/>
          <w:sz w:val="16"/>
          <w:szCs w:val="16"/>
        </w:rPr>
        <w:t>(фамилия, имя, отчество полностью)</w:t>
      </w:r>
    </w:p>
    <w:p w14:paraId="1E3E040E" w14:textId="4574F76F" w:rsidR="00C1397C" w:rsidRPr="00CB5FF6" w:rsidRDefault="00C1397C" w:rsidP="00C1397C">
      <w:pPr>
        <w:spacing w:after="0" w:line="240" w:lineRule="auto"/>
        <w:ind w:right="-143"/>
        <w:rPr>
          <w:rFonts w:ascii="Times New Roman" w:hAnsi="Times New Roman"/>
          <w:sz w:val="24"/>
        </w:rPr>
      </w:pPr>
      <w:r w:rsidRPr="00CB5FF6">
        <w:rPr>
          <w:rFonts w:ascii="Times New Roman" w:hAnsi="Times New Roman"/>
          <w:spacing w:val="-2"/>
          <w:sz w:val="24"/>
        </w:rPr>
        <w:t xml:space="preserve">Руководитель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sidR="003C665A">
        <w:rPr>
          <w:rFonts w:ascii="Times New Roman" w:hAnsi="Times New Roman"/>
          <w:sz w:val="24"/>
          <w:u w:val="single"/>
        </w:rPr>
        <w:t>Пахомов Михаил Михайлович</w:t>
      </w:r>
      <w:r>
        <w:rPr>
          <w:rFonts w:ascii="Times New Roman" w:hAnsi="Times New Roman"/>
          <w:sz w:val="24"/>
          <w:u w:val="single"/>
        </w:rPr>
        <w:tab/>
      </w:r>
      <w:r>
        <w:rPr>
          <w:rFonts w:ascii="Times New Roman" w:hAnsi="Times New Roman"/>
          <w:sz w:val="24"/>
          <w:u w:val="single"/>
        </w:rPr>
        <w:tab/>
      </w:r>
      <w:r w:rsidRPr="00CB5FF6">
        <w:rPr>
          <w:rFonts w:ascii="Times New Roman" w:hAnsi="Times New Roman"/>
          <w:sz w:val="24"/>
        </w:rPr>
        <w:t>(__________)</w:t>
      </w:r>
    </w:p>
    <w:p w14:paraId="4C2E46A1" w14:textId="77777777" w:rsidR="00C1397C" w:rsidRDefault="00C1397C" w:rsidP="00C1397C">
      <w:pPr>
        <w:pStyle w:val="ae"/>
        <w:ind w:right="-143"/>
        <w:jc w:val="center"/>
        <w:rPr>
          <w:rFonts w:ascii="Times New Roman" w:hAnsi="Times New Roman"/>
          <w:sz w:val="16"/>
          <w:szCs w:val="16"/>
        </w:rPr>
      </w:pPr>
      <w:r>
        <w:rPr>
          <w:rFonts w:ascii="Times New Roman" w:hAnsi="Times New Roman"/>
          <w:sz w:val="16"/>
          <w:szCs w:val="16"/>
        </w:rPr>
        <w:t>(фамилия, имя, отчество полностью)</w:t>
      </w:r>
    </w:p>
    <w:p w14:paraId="26587B83" w14:textId="7F1994C4" w:rsidR="00C1397C" w:rsidRPr="00CB5FF6" w:rsidRDefault="00C1397C" w:rsidP="00C1397C">
      <w:pPr>
        <w:spacing w:after="0" w:line="240" w:lineRule="auto"/>
        <w:ind w:right="-143"/>
        <w:rPr>
          <w:rFonts w:ascii="Times New Roman" w:hAnsi="Times New Roman"/>
          <w:sz w:val="24"/>
        </w:rPr>
      </w:pPr>
      <w:r w:rsidRPr="00CB5FF6">
        <w:rPr>
          <w:rFonts w:ascii="Times New Roman" w:hAnsi="Times New Roman"/>
          <w:spacing w:val="-2"/>
          <w:sz w:val="24"/>
        </w:rPr>
        <w:t xml:space="preserve">Консультант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sidR="003C665A">
        <w:rPr>
          <w:rFonts w:ascii="Times New Roman" w:hAnsi="Times New Roman"/>
          <w:sz w:val="24"/>
          <w:u w:val="single"/>
        </w:rPr>
        <w:t>Рудько Александр Сергеевич</w:t>
      </w:r>
      <w:r>
        <w:rPr>
          <w:rFonts w:ascii="Times New Roman" w:hAnsi="Times New Roman"/>
          <w:sz w:val="24"/>
          <w:u w:val="single"/>
        </w:rPr>
        <w:tab/>
      </w:r>
      <w:r>
        <w:rPr>
          <w:rFonts w:ascii="Times New Roman" w:hAnsi="Times New Roman"/>
          <w:sz w:val="24"/>
          <w:u w:val="single"/>
        </w:rPr>
        <w:tab/>
      </w:r>
      <w:r w:rsidRPr="00CB5FF6">
        <w:rPr>
          <w:rFonts w:ascii="Times New Roman" w:hAnsi="Times New Roman"/>
          <w:sz w:val="24"/>
        </w:rPr>
        <w:t>(__________)</w:t>
      </w:r>
    </w:p>
    <w:p w14:paraId="2B870F15" w14:textId="77777777" w:rsidR="00C1397C" w:rsidRDefault="00C1397C" w:rsidP="00C1397C">
      <w:pPr>
        <w:pStyle w:val="ae"/>
        <w:ind w:right="-143"/>
        <w:jc w:val="center"/>
        <w:rPr>
          <w:rFonts w:ascii="Times New Roman" w:hAnsi="Times New Roman"/>
          <w:sz w:val="16"/>
          <w:szCs w:val="16"/>
        </w:rPr>
      </w:pPr>
      <w:r>
        <w:rPr>
          <w:rFonts w:ascii="Times New Roman" w:hAnsi="Times New Roman"/>
          <w:sz w:val="16"/>
          <w:szCs w:val="16"/>
        </w:rPr>
        <w:t>(фамилия, имя, отчество полностью)</w:t>
      </w:r>
    </w:p>
    <w:p w14:paraId="775A5ED5" w14:textId="60737B9C" w:rsidR="00C1397C" w:rsidRPr="00CB5FF6" w:rsidRDefault="00C1397C" w:rsidP="00C1397C">
      <w:pPr>
        <w:spacing w:after="0" w:line="240" w:lineRule="auto"/>
        <w:ind w:right="-143"/>
        <w:rPr>
          <w:rFonts w:ascii="Times New Roman" w:hAnsi="Times New Roman"/>
          <w:sz w:val="24"/>
        </w:rPr>
      </w:pPr>
      <w:r w:rsidRPr="00CB5FF6">
        <w:rPr>
          <w:rFonts w:ascii="Times New Roman" w:hAnsi="Times New Roman"/>
          <w:spacing w:val="-2"/>
          <w:sz w:val="24"/>
        </w:rPr>
        <w:t xml:space="preserve">Консультант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sidRPr="00CB5FF6">
        <w:rPr>
          <w:rFonts w:ascii="Times New Roman" w:hAnsi="Times New Roman"/>
          <w:sz w:val="24"/>
        </w:rPr>
        <w:t>(__________)</w:t>
      </w:r>
    </w:p>
    <w:p w14:paraId="60F51926" w14:textId="77777777" w:rsidR="00C1397C" w:rsidRDefault="00C1397C" w:rsidP="00C1397C">
      <w:pPr>
        <w:pStyle w:val="ae"/>
        <w:ind w:right="-143"/>
        <w:jc w:val="center"/>
        <w:rPr>
          <w:rFonts w:ascii="Times New Roman" w:hAnsi="Times New Roman"/>
          <w:sz w:val="16"/>
          <w:szCs w:val="16"/>
        </w:rPr>
      </w:pPr>
      <w:r>
        <w:rPr>
          <w:rFonts w:ascii="Times New Roman" w:hAnsi="Times New Roman"/>
          <w:sz w:val="16"/>
          <w:szCs w:val="16"/>
        </w:rPr>
        <w:t>(фамилия, имя, отчество полностью)</w:t>
      </w:r>
    </w:p>
    <w:p w14:paraId="35D2A5BD" w14:textId="495A0CCD" w:rsidR="00C1397C" w:rsidRPr="00CB5FF6" w:rsidRDefault="00C1397C" w:rsidP="00C1397C">
      <w:pPr>
        <w:spacing w:after="0" w:line="240" w:lineRule="auto"/>
        <w:ind w:right="-143"/>
        <w:rPr>
          <w:rFonts w:ascii="Times New Roman" w:hAnsi="Times New Roman"/>
          <w:sz w:val="24"/>
        </w:rPr>
      </w:pPr>
      <w:r w:rsidRPr="00CB5FF6">
        <w:rPr>
          <w:rFonts w:ascii="Times New Roman" w:hAnsi="Times New Roman"/>
          <w:spacing w:val="-2"/>
          <w:sz w:val="24"/>
        </w:rPr>
        <w:t xml:space="preserve">Рецензент </w:t>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z w:val="24"/>
        </w:rPr>
        <w:t>(________</w:t>
      </w:r>
      <w:r w:rsidRPr="00CB5FF6">
        <w:rPr>
          <w:rFonts w:ascii="Times New Roman" w:hAnsi="Times New Roman"/>
          <w:sz w:val="24"/>
        </w:rPr>
        <w:t>__)</w:t>
      </w:r>
    </w:p>
    <w:p w14:paraId="6D2D22D1" w14:textId="77777777" w:rsidR="00C1397C" w:rsidRDefault="00C1397C" w:rsidP="00C1397C">
      <w:pPr>
        <w:pStyle w:val="ae"/>
        <w:ind w:right="-143"/>
        <w:jc w:val="center"/>
        <w:rPr>
          <w:rFonts w:ascii="Times New Roman" w:hAnsi="Times New Roman"/>
          <w:sz w:val="16"/>
          <w:szCs w:val="16"/>
        </w:rPr>
      </w:pPr>
      <w:r>
        <w:rPr>
          <w:rFonts w:ascii="Times New Roman" w:hAnsi="Times New Roman"/>
          <w:sz w:val="16"/>
          <w:szCs w:val="16"/>
        </w:rPr>
        <w:t>(фамилия, имя, отчество полностью)</w:t>
      </w:r>
    </w:p>
    <w:p w14:paraId="779D9FFD" w14:textId="77777777" w:rsidR="00C1397C" w:rsidRPr="00CB5FF6" w:rsidRDefault="00C1397C" w:rsidP="00C1397C">
      <w:pPr>
        <w:spacing w:after="0" w:line="240" w:lineRule="auto"/>
        <w:ind w:right="-143"/>
        <w:jc w:val="both"/>
        <w:rPr>
          <w:rFonts w:ascii="Times New Roman" w:hAnsi="Times New Roman"/>
          <w:b/>
          <w:spacing w:val="-2"/>
          <w:sz w:val="24"/>
        </w:rPr>
      </w:pPr>
    </w:p>
    <w:p w14:paraId="71C7ED70" w14:textId="77033935" w:rsidR="00C1397C" w:rsidRDefault="00C1397C" w:rsidP="00C1397C">
      <w:pPr>
        <w:spacing w:after="0" w:line="240" w:lineRule="auto"/>
        <w:ind w:right="-143"/>
        <w:jc w:val="both"/>
        <w:rPr>
          <w:rFonts w:ascii="Times New Roman" w:hAnsi="Times New Roman"/>
          <w:b/>
          <w:spacing w:val="-2"/>
          <w:sz w:val="24"/>
        </w:rPr>
      </w:pPr>
    </w:p>
    <w:p w14:paraId="08BE4A66" w14:textId="0738D864" w:rsidR="00C1397C" w:rsidRDefault="00C1397C" w:rsidP="00C1397C">
      <w:pPr>
        <w:spacing w:after="0" w:line="240" w:lineRule="auto"/>
        <w:ind w:right="-143"/>
        <w:jc w:val="both"/>
        <w:rPr>
          <w:rFonts w:ascii="Times New Roman" w:hAnsi="Times New Roman"/>
          <w:b/>
          <w:spacing w:val="-2"/>
          <w:sz w:val="24"/>
        </w:rPr>
      </w:pPr>
    </w:p>
    <w:p w14:paraId="23CA23A2" w14:textId="77777777" w:rsidR="00C1397C" w:rsidRPr="00CB5FF6" w:rsidRDefault="00C1397C" w:rsidP="00C1397C">
      <w:pPr>
        <w:spacing w:after="0" w:line="240" w:lineRule="auto"/>
        <w:ind w:right="-143"/>
        <w:jc w:val="both"/>
        <w:rPr>
          <w:rFonts w:ascii="Times New Roman" w:hAnsi="Times New Roman"/>
          <w:b/>
          <w:spacing w:val="-2"/>
          <w:sz w:val="24"/>
        </w:rPr>
      </w:pPr>
    </w:p>
    <w:p w14:paraId="1DECE93C" w14:textId="77777777" w:rsidR="00C1397C" w:rsidRPr="00CB5FF6" w:rsidRDefault="00C1397C" w:rsidP="00C1397C">
      <w:pPr>
        <w:spacing w:after="0" w:line="240" w:lineRule="auto"/>
        <w:ind w:right="-143"/>
        <w:jc w:val="both"/>
        <w:rPr>
          <w:rFonts w:ascii="Times New Roman" w:hAnsi="Times New Roman"/>
          <w:b/>
          <w:spacing w:val="-2"/>
          <w:sz w:val="24"/>
        </w:rPr>
      </w:pPr>
      <w:r w:rsidRPr="00CB5FF6">
        <w:rPr>
          <w:rFonts w:ascii="Times New Roman" w:hAnsi="Times New Roman"/>
          <w:b/>
          <w:spacing w:val="-2"/>
          <w:sz w:val="24"/>
        </w:rPr>
        <w:t>К защите допустить</w:t>
      </w:r>
    </w:p>
    <w:p w14:paraId="24BC6CE7" w14:textId="77777777" w:rsidR="00C1397C" w:rsidRPr="00CB5FF6" w:rsidRDefault="00C1397C" w:rsidP="00C1397C">
      <w:pPr>
        <w:spacing w:after="0" w:line="240" w:lineRule="auto"/>
        <w:ind w:right="-143"/>
        <w:jc w:val="both"/>
        <w:rPr>
          <w:rFonts w:ascii="Times New Roman" w:hAnsi="Times New Roman"/>
          <w:b/>
          <w:spacing w:val="-2"/>
          <w:sz w:val="24"/>
        </w:rPr>
      </w:pPr>
    </w:p>
    <w:p w14:paraId="6BAAA60B" w14:textId="77777777" w:rsidR="00C1397C" w:rsidRPr="00CB5FF6" w:rsidRDefault="00C1397C" w:rsidP="00C1397C">
      <w:pPr>
        <w:spacing w:after="0" w:line="240" w:lineRule="auto"/>
        <w:ind w:right="-143"/>
        <w:rPr>
          <w:rFonts w:ascii="Times New Roman" w:hAnsi="Times New Roman"/>
          <w:sz w:val="24"/>
        </w:rPr>
      </w:pPr>
      <w:r>
        <w:rPr>
          <w:rFonts w:ascii="Times New Roman" w:hAnsi="Times New Roman"/>
          <w:spacing w:val="-2"/>
          <w:sz w:val="24"/>
        </w:rPr>
        <w:t xml:space="preserve">И.о. заведующего </w:t>
      </w:r>
      <w:r w:rsidRPr="00CB5FF6">
        <w:rPr>
          <w:rFonts w:ascii="Times New Roman" w:hAnsi="Times New Roman"/>
          <w:spacing w:val="-2"/>
          <w:sz w:val="24"/>
        </w:rPr>
        <w:t>кафедрой</w:t>
      </w:r>
      <w:r>
        <w:rPr>
          <w:rFonts w:ascii="Times New Roman" w:hAnsi="Times New Roman"/>
          <w:spacing w:val="-2"/>
          <w:sz w:val="24"/>
        </w:rPr>
        <w:t xml:space="preserve"> </w:t>
      </w:r>
      <w:r>
        <w:rPr>
          <w:rFonts w:ascii="Times New Roman" w:hAnsi="Times New Roman"/>
          <w:spacing w:val="-2"/>
          <w:sz w:val="24"/>
          <w:u w:val="single"/>
        </w:rPr>
        <w:t xml:space="preserve">С-15 </w:t>
      </w:r>
      <w:r>
        <w:rPr>
          <w:rFonts w:ascii="Times New Roman" w:hAnsi="Times New Roman"/>
          <w:spacing w:val="-2"/>
          <w:sz w:val="24"/>
        </w:rPr>
        <w:tab/>
      </w:r>
      <w:r>
        <w:rPr>
          <w:rFonts w:ascii="Times New Roman" w:hAnsi="Times New Roman"/>
          <w:spacing w:val="-2"/>
          <w:sz w:val="24"/>
          <w:u w:val="single"/>
        </w:rPr>
        <w:tab/>
        <w:t>Рудько Александр Сергеевич</w:t>
      </w:r>
      <w:r>
        <w:rPr>
          <w:rFonts w:ascii="Times New Roman" w:hAnsi="Times New Roman"/>
          <w:spacing w:val="-2"/>
          <w:sz w:val="24"/>
          <w:u w:val="single"/>
        </w:rPr>
        <w:tab/>
      </w:r>
      <w:r>
        <w:rPr>
          <w:rFonts w:ascii="Times New Roman" w:hAnsi="Times New Roman"/>
          <w:spacing w:val="-2"/>
          <w:sz w:val="24"/>
          <w:u w:val="single"/>
        </w:rPr>
        <w:tab/>
      </w:r>
      <w:r>
        <w:rPr>
          <w:rFonts w:ascii="Times New Roman" w:hAnsi="Times New Roman"/>
          <w:sz w:val="24"/>
        </w:rPr>
        <w:t>(_______</w:t>
      </w:r>
      <w:r w:rsidRPr="00CB5FF6">
        <w:rPr>
          <w:rFonts w:ascii="Times New Roman" w:hAnsi="Times New Roman"/>
          <w:sz w:val="24"/>
        </w:rPr>
        <w:t>__)</w:t>
      </w:r>
    </w:p>
    <w:p w14:paraId="0CB0E2D2" w14:textId="40CA9258" w:rsidR="00C1397C" w:rsidRDefault="00C1397C" w:rsidP="00C1397C">
      <w:pPr>
        <w:pStyle w:val="ae"/>
        <w:ind w:right="-143"/>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t xml:space="preserve">  </w:t>
      </w:r>
      <w:r w:rsidR="00895DDC">
        <w:rPr>
          <w:rFonts w:ascii="Times New Roman" w:hAnsi="Times New Roman"/>
          <w:sz w:val="16"/>
          <w:szCs w:val="16"/>
        </w:rPr>
        <w:t xml:space="preserve">             </w:t>
      </w:r>
      <w:r>
        <w:rPr>
          <w:rFonts w:ascii="Times New Roman" w:hAnsi="Times New Roman"/>
          <w:sz w:val="16"/>
          <w:szCs w:val="16"/>
        </w:rPr>
        <w:t xml:space="preserve">   (№ каф)                                (фамилия, имя, отчество полностью)</w:t>
      </w:r>
    </w:p>
    <w:p w14:paraId="78FA3846" w14:textId="0A4A881E" w:rsidR="00C1397C" w:rsidRPr="00CB5FF6" w:rsidRDefault="00C1397C" w:rsidP="00C1397C">
      <w:pPr>
        <w:spacing w:after="0" w:line="240" w:lineRule="auto"/>
        <w:ind w:right="-143"/>
        <w:jc w:val="both"/>
        <w:rPr>
          <w:rFonts w:ascii="Times New Roman" w:hAnsi="Times New Roman"/>
          <w:spacing w:val="-2"/>
          <w:sz w:val="24"/>
        </w:rPr>
      </w:pPr>
      <w:r w:rsidRPr="00CB5FF6">
        <w:rPr>
          <w:rFonts w:ascii="Times New Roman" w:hAnsi="Times New Roman"/>
          <w:spacing w:val="-2"/>
          <w:sz w:val="24"/>
        </w:rPr>
        <w:t>_____________________ 20</w:t>
      </w:r>
      <w:r>
        <w:rPr>
          <w:rFonts w:ascii="Times New Roman" w:hAnsi="Times New Roman"/>
          <w:spacing w:val="-2"/>
          <w:sz w:val="24"/>
        </w:rPr>
        <w:t xml:space="preserve">26 </w:t>
      </w:r>
      <w:r w:rsidRPr="00CB5FF6">
        <w:rPr>
          <w:rFonts w:ascii="Times New Roman" w:hAnsi="Times New Roman"/>
          <w:spacing w:val="-2"/>
          <w:sz w:val="24"/>
        </w:rPr>
        <w:t xml:space="preserve">г.    </w:t>
      </w:r>
    </w:p>
    <w:p w14:paraId="324DD928" w14:textId="77777777" w:rsidR="00C1397C" w:rsidRPr="00CB5FF6" w:rsidRDefault="00C1397C" w:rsidP="00C1397C">
      <w:pPr>
        <w:spacing w:after="0" w:line="240" w:lineRule="auto"/>
        <w:jc w:val="both"/>
        <w:rPr>
          <w:rFonts w:ascii="Times New Roman" w:hAnsi="Times New Roman"/>
          <w:spacing w:val="-2"/>
          <w:sz w:val="24"/>
        </w:rPr>
      </w:pPr>
    </w:p>
    <w:p w14:paraId="6F909398" w14:textId="136D17B8" w:rsidR="00C1397C" w:rsidRDefault="00C1397C" w:rsidP="00C1397C">
      <w:pPr>
        <w:jc w:val="center"/>
        <w:rPr>
          <w:rFonts w:ascii="Times New Roman" w:hAnsi="Times New Roman"/>
          <w:spacing w:val="-2"/>
          <w:sz w:val="24"/>
        </w:rPr>
      </w:pPr>
    </w:p>
    <w:p w14:paraId="60662E40" w14:textId="77777777" w:rsidR="003C665A" w:rsidRDefault="003C665A" w:rsidP="00C1397C">
      <w:pPr>
        <w:jc w:val="center"/>
        <w:rPr>
          <w:rFonts w:ascii="Times New Roman" w:hAnsi="Times New Roman"/>
          <w:spacing w:val="-2"/>
          <w:sz w:val="24"/>
        </w:rPr>
      </w:pPr>
    </w:p>
    <w:p w14:paraId="187B13AD" w14:textId="77777777" w:rsidR="00C1397C" w:rsidRPr="00CB5FF6" w:rsidRDefault="00C1397C" w:rsidP="00C1397C">
      <w:pPr>
        <w:jc w:val="center"/>
        <w:rPr>
          <w:rFonts w:ascii="Times New Roman" w:hAnsi="Times New Roman"/>
          <w:spacing w:val="-2"/>
          <w:sz w:val="24"/>
        </w:rPr>
      </w:pPr>
    </w:p>
    <w:p w14:paraId="71FDE776" w14:textId="77777777" w:rsidR="00CA5555" w:rsidRDefault="00C1397C" w:rsidP="00895DDC">
      <w:pPr>
        <w:jc w:val="center"/>
        <w:rPr>
          <w:rFonts w:ascii="Times New Roman" w:hAnsi="Times New Roman"/>
          <w:spacing w:val="-2"/>
          <w:sz w:val="24"/>
        </w:rPr>
      </w:pPr>
      <w:r>
        <w:rPr>
          <w:rFonts w:ascii="Times New Roman" w:hAnsi="Times New Roman"/>
          <w:spacing w:val="-2"/>
          <w:sz w:val="24"/>
        </w:rPr>
        <w:t>Москва 2026</w:t>
      </w:r>
      <w:r w:rsidR="00CA5555">
        <w:rPr>
          <w:rFonts w:ascii="Times New Roman" w:hAnsi="Times New Roman"/>
          <w:spacing w:val="-2"/>
          <w:sz w:val="24"/>
        </w:rPr>
        <w:br w:type="page"/>
      </w:r>
    </w:p>
    <w:p w14:paraId="3C069276" w14:textId="77777777" w:rsidR="00CA5555" w:rsidRDefault="00CA5555" w:rsidP="00895DDC">
      <w:pPr>
        <w:jc w:val="center"/>
        <w:rPr>
          <w:rFonts w:ascii="Times New Roman" w:hAnsi="Times New Roman"/>
          <w:spacing w:val="-2"/>
          <w:sz w:val="24"/>
        </w:rPr>
        <w:sectPr w:rsidR="00CA5555" w:rsidSect="00CA5555">
          <w:footerReference w:type="default" r:id="rId9"/>
          <w:pgSz w:w="11906" w:h="16838"/>
          <w:pgMar w:top="1134" w:right="567" w:bottom="1134" w:left="1701" w:header="425" w:footer="108" w:gutter="0"/>
          <w:cols w:space="708"/>
          <w:titlePg/>
          <w:docGrid w:linePitch="360"/>
        </w:sectPr>
      </w:pPr>
    </w:p>
    <w:p w14:paraId="7015A733" w14:textId="77777777" w:rsidR="00895DDC" w:rsidRDefault="00895DDC" w:rsidP="00895DDC">
      <w:pPr>
        <w:autoSpaceDE w:val="0"/>
        <w:autoSpaceDN w:val="0"/>
        <w:adjustRightInd w:val="0"/>
        <w:spacing w:after="0" w:line="240" w:lineRule="auto"/>
        <w:ind w:left="851" w:hanging="993"/>
        <w:jc w:val="center"/>
        <w:rPr>
          <w:rFonts w:ascii="Times New Roman" w:hAnsi="Times New Roman"/>
          <w:b/>
          <w:bCs/>
          <w:sz w:val="20"/>
          <w:szCs w:val="20"/>
        </w:rPr>
      </w:pPr>
      <w:r>
        <w:rPr>
          <w:b/>
          <w:bCs/>
          <w:noProof/>
          <w:sz w:val="20"/>
          <w:szCs w:val="20"/>
        </w:rPr>
        <w:lastRenderedPageBreak/>
        <w:drawing>
          <wp:anchor distT="0" distB="0" distL="114300" distR="114300" simplePos="0" relativeHeight="251663360" behindDoc="0" locked="0" layoutInCell="1" allowOverlap="1" wp14:anchorId="12EE6DD5" wp14:editId="5FF84890">
            <wp:simplePos x="0" y="0"/>
            <wp:positionH relativeFrom="column">
              <wp:posOffset>8255</wp:posOffset>
            </wp:positionH>
            <wp:positionV relativeFrom="paragraph">
              <wp:posOffset>-5715</wp:posOffset>
            </wp:positionV>
            <wp:extent cx="1085850" cy="1064260"/>
            <wp:effectExtent l="19050" t="0" r="0" b="0"/>
            <wp:wrapSquare wrapText="bothSides"/>
            <wp:docPr id="45" name="Рисунок 3" descr="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
                    <pic:cNvPicPr>
                      <a:picLocks noChangeAspect="1" noChangeArrowheads="1"/>
                    </pic:cNvPicPr>
                  </pic:nvPicPr>
                  <pic:blipFill>
                    <a:blip r:embed="rId8" cstate="print"/>
                    <a:srcRect/>
                    <a:stretch>
                      <a:fillRect/>
                    </a:stretch>
                  </pic:blipFill>
                  <pic:spPr bwMode="auto">
                    <a:xfrm>
                      <a:off x="0" y="0"/>
                      <a:ext cx="1085850" cy="1064260"/>
                    </a:xfrm>
                    <a:prstGeom prst="rect">
                      <a:avLst/>
                    </a:prstGeom>
                    <a:noFill/>
                    <a:ln w="9525">
                      <a:noFill/>
                      <a:miter lim="800000"/>
                      <a:headEnd/>
                      <a:tailEnd/>
                    </a:ln>
                  </pic:spPr>
                </pic:pic>
              </a:graphicData>
            </a:graphic>
          </wp:anchor>
        </w:drawing>
      </w:r>
      <w:r w:rsidRPr="00D8346C">
        <w:rPr>
          <w:rFonts w:ascii="Times New Roman" w:hAnsi="Times New Roman"/>
          <w:b/>
          <w:bCs/>
          <w:noProof/>
          <w:sz w:val="20"/>
          <w:szCs w:val="20"/>
        </w:rPr>
        <w:drawing>
          <wp:anchor distT="0" distB="0" distL="114300" distR="114300" simplePos="0" relativeHeight="251665408" behindDoc="0" locked="0" layoutInCell="1" allowOverlap="1" wp14:anchorId="5304A164" wp14:editId="73B05470">
            <wp:simplePos x="0" y="0"/>
            <wp:positionH relativeFrom="column">
              <wp:posOffset>8255</wp:posOffset>
            </wp:positionH>
            <wp:positionV relativeFrom="paragraph">
              <wp:posOffset>-5715</wp:posOffset>
            </wp:positionV>
            <wp:extent cx="1085850" cy="1064260"/>
            <wp:effectExtent l="19050" t="0" r="0" b="0"/>
            <wp:wrapSquare wrapText="bothSides"/>
            <wp:docPr id="19" name="Рисунок 3" descr="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
                    <pic:cNvPicPr>
                      <a:picLocks noChangeAspect="1" noChangeArrowheads="1"/>
                    </pic:cNvPicPr>
                  </pic:nvPicPr>
                  <pic:blipFill>
                    <a:blip r:embed="rId8" cstate="print"/>
                    <a:srcRect/>
                    <a:stretch>
                      <a:fillRect/>
                    </a:stretch>
                  </pic:blipFill>
                  <pic:spPr bwMode="auto">
                    <a:xfrm>
                      <a:off x="0" y="0"/>
                      <a:ext cx="1085850" cy="1064260"/>
                    </a:xfrm>
                    <a:prstGeom prst="rect">
                      <a:avLst/>
                    </a:prstGeom>
                    <a:noFill/>
                    <a:ln w="9525">
                      <a:noFill/>
                      <a:miter lim="800000"/>
                      <a:headEnd/>
                      <a:tailEnd/>
                    </a:ln>
                  </pic:spPr>
                </pic:pic>
              </a:graphicData>
            </a:graphic>
          </wp:anchor>
        </w:drawing>
      </w:r>
      <w:r w:rsidRPr="00D8346C">
        <w:rPr>
          <w:rFonts w:ascii="Times New Roman" w:hAnsi="Times New Roman"/>
          <w:b/>
          <w:bCs/>
          <w:sz w:val="20"/>
          <w:szCs w:val="20"/>
        </w:rPr>
        <w:t xml:space="preserve">МИНИСТЕРСТВО </w:t>
      </w:r>
      <w:r>
        <w:rPr>
          <w:rFonts w:ascii="Times New Roman" w:hAnsi="Times New Roman"/>
          <w:b/>
          <w:bCs/>
          <w:sz w:val="20"/>
          <w:szCs w:val="20"/>
        </w:rPr>
        <w:t xml:space="preserve">НАУКИ И ВЫСШЕГО </w:t>
      </w:r>
      <w:r w:rsidRPr="00D8346C">
        <w:rPr>
          <w:rFonts w:ascii="Times New Roman" w:hAnsi="Times New Roman"/>
          <w:b/>
          <w:bCs/>
          <w:sz w:val="20"/>
          <w:szCs w:val="20"/>
        </w:rPr>
        <w:t>ОБРАЗОВАНИЯ</w:t>
      </w:r>
    </w:p>
    <w:p w14:paraId="09BC337C" w14:textId="77777777" w:rsidR="00895DDC" w:rsidRDefault="00895DDC" w:rsidP="00895DDC">
      <w:pPr>
        <w:pStyle w:val="Style2"/>
        <w:widowControl/>
        <w:spacing w:line="240" w:lineRule="auto"/>
        <w:ind w:left="851" w:hanging="993"/>
        <w:jc w:val="center"/>
        <w:rPr>
          <w:rStyle w:val="FontStyle35"/>
          <w:sz w:val="20"/>
          <w:szCs w:val="20"/>
        </w:rPr>
      </w:pPr>
      <w:r w:rsidRPr="00D8346C">
        <w:rPr>
          <w:b/>
          <w:bCs/>
          <w:sz w:val="20"/>
          <w:szCs w:val="20"/>
        </w:rPr>
        <w:t>РОССИЙСКОЙ ФЕДЕРАЦИИ</w:t>
      </w:r>
    </w:p>
    <w:p w14:paraId="140FDB84" w14:textId="77777777" w:rsidR="00895DDC" w:rsidRPr="00CB5FF6" w:rsidRDefault="00895DDC" w:rsidP="00895DDC">
      <w:pPr>
        <w:pStyle w:val="Style2"/>
        <w:widowControl/>
        <w:spacing w:line="240" w:lineRule="auto"/>
        <w:ind w:left="851" w:hanging="993"/>
        <w:jc w:val="center"/>
        <w:rPr>
          <w:rStyle w:val="FontStyle35"/>
          <w:sz w:val="20"/>
          <w:szCs w:val="20"/>
        </w:rPr>
      </w:pPr>
    </w:p>
    <w:p w14:paraId="3F6504A9" w14:textId="77777777" w:rsidR="00895DDC" w:rsidRPr="003560A9" w:rsidRDefault="00895DDC" w:rsidP="00895DDC">
      <w:pPr>
        <w:pStyle w:val="Style2"/>
        <w:widowControl/>
        <w:ind w:firstLine="0"/>
        <w:jc w:val="center"/>
        <w:rPr>
          <w:rStyle w:val="FontStyle35"/>
          <w:b w:val="0"/>
          <w:sz w:val="20"/>
          <w:szCs w:val="20"/>
        </w:rPr>
      </w:pPr>
      <w:r w:rsidRPr="003560A9">
        <w:rPr>
          <w:rStyle w:val="FontStyle35"/>
          <w:sz w:val="20"/>
          <w:szCs w:val="20"/>
        </w:rPr>
        <w:t xml:space="preserve">ФЕДЕРАЛЬНОЕ ГОСУДАРСТВЕННОЕ </w:t>
      </w:r>
      <w:r>
        <w:rPr>
          <w:rStyle w:val="FontStyle35"/>
          <w:sz w:val="20"/>
          <w:szCs w:val="20"/>
        </w:rPr>
        <w:t xml:space="preserve">АВТОНОМНОЕ </w:t>
      </w:r>
      <w:r w:rsidRPr="003560A9">
        <w:rPr>
          <w:rStyle w:val="FontStyle35"/>
          <w:sz w:val="20"/>
          <w:szCs w:val="20"/>
        </w:rPr>
        <w:t xml:space="preserve">ОБРАЗОВАТЕЛЬНОЕ   </w:t>
      </w:r>
    </w:p>
    <w:p w14:paraId="21709998" w14:textId="77777777" w:rsidR="00895DDC" w:rsidRPr="00CB5FF6" w:rsidRDefault="00895DDC" w:rsidP="00895DDC">
      <w:pPr>
        <w:pStyle w:val="Style2"/>
        <w:widowControl/>
        <w:ind w:firstLine="0"/>
        <w:jc w:val="center"/>
        <w:rPr>
          <w:rStyle w:val="FontStyle35"/>
          <w:sz w:val="20"/>
          <w:szCs w:val="20"/>
        </w:rPr>
      </w:pPr>
      <w:r w:rsidRPr="003560A9">
        <w:rPr>
          <w:rStyle w:val="FontStyle35"/>
          <w:sz w:val="20"/>
          <w:szCs w:val="20"/>
        </w:rPr>
        <w:t xml:space="preserve"> УЧРЕЖДЕНИЕ ВЫСШЕГО ОБРАЗОВАНИЯ</w:t>
      </w:r>
    </w:p>
    <w:p w14:paraId="77C119A8" w14:textId="77777777" w:rsidR="00895DDC" w:rsidRPr="003560A9" w:rsidRDefault="00895DDC" w:rsidP="00895DDC">
      <w:pPr>
        <w:pStyle w:val="Style3"/>
        <w:widowControl/>
        <w:spacing w:line="218" w:lineRule="exact"/>
        <w:ind w:firstLine="0"/>
        <w:jc w:val="center"/>
        <w:rPr>
          <w:rStyle w:val="FontStyle37"/>
          <w:b w:val="0"/>
          <w:spacing w:val="22"/>
          <w:sz w:val="20"/>
          <w:szCs w:val="20"/>
        </w:rPr>
      </w:pPr>
      <w:r w:rsidRPr="003560A9">
        <w:rPr>
          <w:rStyle w:val="FontStyle37"/>
          <w:spacing w:val="22"/>
          <w:sz w:val="20"/>
          <w:szCs w:val="20"/>
        </w:rPr>
        <w:t>«МОСКОВСКИЙ АВИАЦИОННЫЙ ИНСТИТУТ</w:t>
      </w:r>
    </w:p>
    <w:p w14:paraId="46024023" w14:textId="77777777" w:rsidR="00895DDC" w:rsidRPr="003560A9" w:rsidRDefault="00895DDC" w:rsidP="00895DDC">
      <w:pPr>
        <w:pStyle w:val="Style3"/>
        <w:widowControl/>
        <w:spacing w:line="218" w:lineRule="exact"/>
        <w:ind w:firstLine="0"/>
        <w:jc w:val="center"/>
        <w:rPr>
          <w:rStyle w:val="FontStyle36"/>
          <w:rFonts w:eastAsia="Calibri"/>
          <w:sz w:val="20"/>
          <w:szCs w:val="20"/>
        </w:rPr>
      </w:pPr>
      <w:r w:rsidRPr="003560A9">
        <w:rPr>
          <w:rStyle w:val="FontStyle36"/>
          <w:rFonts w:eastAsia="Calibri"/>
          <w:sz w:val="20"/>
          <w:szCs w:val="20"/>
        </w:rPr>
        <w:t xml:space="preserve"> (национальный исследовательский университет)»</w:t>
      </w:r>
    </w:p>
    <w:p w14:paraId="5F634D2A" w14:textId="77777777" w:rsidR="00895DDC" w:rsidRPr="003560A9" w:rsidRDefault="00895DDC" w:rsidP="00895DDC">
      <w:pPr>
        <w:pStyle w:val="Style3"/>
        <w:widowControl/>
        <w:spacing w:line="218" w:lineRule="exact"/>
        <w:ind w:firstLine="0"/>
        <w:jc w:val="center"/>
        <w:rPr>
          <w:rStyle w:val="FontStyle37"/>
          <w:b w:val="0"/>
          <w:sz w:val="20"/>
          <w:szCs w:val="20"/>
        </w:rPr>
      </w:pPr>
    </w:p>
    <w:p w14:paraId="7F9424E9" w14:textId="77777777" w:rsidR="00895DDC" w:rsidRPr="00CB5FF6" w:rsidRDefault="00895DDC" w:rsidP="00895DDC">
      <w:pPr>
        <w:pStyle w:val="af"/>
        <w:spacing w:line="360" w:lineRule="auto"/>
        <w:jc w:val="center"/>
        <w:rPr>
          <w:sz w:val="24"/>
          <w:szCs w:val="24"/>
          <w:lang w:val="ru-RU"/>
        </w:rPr>
      </w:pPr>
      <w:r>
        <w:rPr>
          <w:noProof/>
          <w:sz w:val="24"/>
          <w:szCs w:val="24"/>
          <w:lang w:val="ru-RU"/>
        </w:rPr>
        <mc:AlternateContent>
          <mc:Choice Requires="wps">
            <w:drawing>
              <wp:anchor distT="0" distB="0" distL="114300" distR="114300" simplePos="0" relativeHeight="251664384" behindDoc="0" locked="0" layoutInCell="1" allowOverlap="1" wp14:anchorId="4EA44818" wp14:editId="04414D13">
                <wp:simplePos x="0" y="0"/>
                <wp:positionH relativeFrom="margin">
                  <wp:posOffset>24766</wp:posOffset>
                </wp:positionH>
                <wp:positionV relativeFrom="paragraph">
                  <wp:posOffset>43815</wp:posOffset>
                </wp:positionV>
                <wp:extent cx="5806440" cy="45719"/>
                <wp:effectExtent l="0" t="0" r="22860" b="3111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6440" cy="45719"/>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99E71" id="Прямая со стрелкой 20" o:spid="_x0000_s1026" type="#_x0000_t32" style="position:absolute;margin-left:1.95pt;margin-top:3.45pt;width:457.2pt;height:3.6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" strokeweight="1.75pt">
                <w10:wrap anchorx="margin"/>
              </v:shape>
            </w:pict>
          </mc:Fallback>
        </mc:AlternateContent>
      </w:r>
    </w:p>
    <w:p w14:paraId="71590AFC" w14:textId="333A8C7E" w:rsidR="00895DDC" w:rsidRPr="00CB5FF6" w:rsidRDefault="00895DDC" w:rsidP="00895DDC">
      <w:pPr>
        <w:pStyle w:val="af"/>
        <w:spacing w:line="276" w:lineRule="auto"/>
        <w:ind w:right="-143"/>
        <w:rPr>
          <w:b/>
          <w:sz w:val="24"/>
          <w:szCs w:val="24"/>
          <w:lang w:val="ru-RU"/>
        </w:rPr>
      </w:pPr>
      <w:r>
        <w:rPr>
          <w:b/>
          <w:sz w:val="24"/>
          <w:szCs w:val="24"/>
          <w:lang w:val="ru-RU"/>
        </w:rPr>
        <w:t>Ф</w:t>
      </w:r>
      <w:r w:rsidRPr="00CB5FF6">
        <w:rPr>
          <w:b/>
          <w:sz w:val="24"/>
          <w:szCs w:val="24"/>
          <w:lang w:val="ru-RU"/>
        </w:rPr>
        <w:t>илиал</w:t>
      </w:r>
      <w:r w:rsidRPr="00CB5FF6">
        <w:rPr>
          <w:b/>
          <w:sz w:val="24"/>
          <w:szCs w:val="24"/>
          <w:u w:val="single"/>
          <w:lang w:val="ru-RU"/>
        </w:rPr>
        <w:tab/>
      </w:r>
      <w:r>
        <w:rPr>
          <w:b/>
          <w:sz w:val="24"/>
          <w:szCs w:val="24"/>
          <w:u w:val="single"/>
          <w:lang w:val="ru-RU"/>
        </w:rPr>
        <w:t>«Стрела»</w:t>
      </w:r>
      <w:r>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sz w:val="24"/>
          <w:szCs w:val="24"/>
          <w:u w:val="single"/>
          <w:lang w:val="ru-RU"/>
        </w:rPr>
        <w:tab/>
      </w:r>
      <w:r w:rsidRPr="00CB5FF6">
        <w:rPr>
          <w:b/>
          <w:bCs/>
          <w:sz w:val="24"/>
          <w:szCs w:val="24"/>
          <w:lang w:val="ru-RU"/>
        </w:rPr>
        <w:t>Кафедра</w:t>
      </w:r>
      <w:r w:rsidRPr="00CB5FF6">
        <w:rPr>
          <w:b/>
          <w:sz w:val="24"/>
          <w:szCs w:val="24"/>
          <w:u w:val="single"/>
          <w:lang w:val="ru-RU"/>
        </w:rPr>
        <w:tab/>
      </w:r>
      <w:r>
        <w:rPr>
          <w:b/>
          <w:sz w:val="24"/>
          <w:szCs w:val="24"/>
          <w:u w:val="single"/>
          <w:lang w:val="ru-RU"/>
        </w:rPr>
        <w:t>С-15</w:t>
      </w:r>
      <w:r w:rsidRPr="00CB5FF6">
        <w:rPr>
          <w:b/>
          <w:sz w:val="24"/>
          <w:szCs w:val="24"/>
          <w:u w:val="single"/>
          <w:lang w:val="ru-RU"/>
        </w:rPr>
        <w:tab/>
      </w:r>
    </w:p>
    <w:p w14:paraId="000747A2" w14:textId="0FDE4970" w:rsidR="00895DDC" w:rsidRPr="00CB5FF6" w:rsidRDefault="00895DDC" w:rsidP="00895DDC">
      <w:pPr>
        <w:pStyle w:val="af"/>
        <w:spacing w:line="276" w:lineRule="auto"/>
        <w:ind w:right="-143"/>
        <w:rPr>
          <w:b/>
          <w:sz w:val="24"/>
          <w:szCs w:val="24"/>
          <w:lang w:val="ru-RU"/>
        </w:rPr>
      </w:pPr>
      <w:r w:rsidRPr="00CB5FF6">
        <w:rPr>
          <w:b/>
          <w:bCs/>
          <w:sz w:val="24"/>
          <w:szCs w:val="24"/>
          <w:lang w:val="ru-RU"/>
        </w:rPr>
        <w:t>Группа</w:t>
      </w:r>
      <w:r>
        <w:rPr>
          <w:b/>
          <w:bCs/>
          <w:sz w:val="24"/>
          <w:szCs w:val="24"/>
          <w:lang w:val="ru-RU"/>
        </w:rPr>
        <w:t xml:space="preserve"> </w:t>
      </w:r>
      <w:r w:rsidRPr="00BD385C">
        <w:rPr>
          <w:b/>
          <w:bCs/>
          <w:sz w:val="24"/>
          <w:szCs w:val="24"/>
          <w:u w:val="single"/>
          <w:lang w:val="ru-RU"/>
        </w:rPr>
        <w:t xml:space="preserve">   </w:t>
      </w:r>
      <w:r>
        <w:rPr>
          <w:b/>
          <w:bCs/>
          <w:sz w:val="24"/>
          <w:szCs w:val="24"/>
          <w:u w:val="single"/>
          <w:lang w:val="ru-RU"/>
        </w:rPr>
        <w:t>МСЗ-</w:t>
      </w:r>
      <w:r w:rsidRPr="009F75C3">
        <w:rPr>
          <w:b/>
          <w:bCs/>
          <w:sz w:val="24"/>
          <w:szCs w:val="24"/>
          <w:u w:val="single"/>
          <w:lang w:val="ru-RU"/>
        </w:rPr>
        <w:t>501Бк</w:t>
      </w:r>
      <w:r>
        <w:rPr>
          <w:b/>
          <w:bCs/>
          <w:sz w:val="24"/>
          <w:szCs w:val="24"/>
          <w:u w:val="single"/>
          <w:lang w:val="ru-RU"/>
        </w:rPr>
        <w:t>-21</w:t>
      </w:r>
      <w:r>
        <w:rPr>
          <w:b/>
          <w:bCs/>
          <w:sz w:val="24"/>
          <w:szCs w:val="24"/>
          <w:u w:val="single"/>
          <w:lang w:val="ru-RU"/>
        </w:rPr>
        <w:tab/>
      </w:r>
      <w:r w:rsidRPr="00CB5FF6">
        <w:rPr>
          <w:b/>
          <w:bCs/>
          <w:sz w:val="24"/>
          <w:szCs w:val="24"/>
          <w:lang w:val="ru-RU"/>
        </w:rPr>
        <w:t xml:space="preserve">Направление подготовки </w:t>
      </w:r>
      <w:r w:rsidRPr="00CB5FF6">
        <w:rPr>
          <w:b/>
          <w:bCs/>
          <w:sz w:val="24"/>
          <w:szCs w:val="24"/>
          <w:u w:val="single"/>
          <w:lang w:val="ru-RU"/>
        </w:rPr>
        <w:tab/>
      </w:r>
      <w:r>
        <w:rPr>
          <w:b/>
          <w:bCs/>
          <w:sz w:val="24"/>
          <w:szCs w:val="24"/>
          <w:u w:val="single"/>
          <w:lang w:val="ru-RU"/>
        </w:rPr>
        <w:t xml:space="preserve">   09.03.01 </w:t>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r>
      <w:r>
        <w:rPr>
          <w:b/>
          <w:bCs/>
          <w:sz w:val="24"/>
          <w:szCs w:val="24"/>
          <w:u w:val="single"/>
          <w:lang w:val="ru-RU"/>
        </w:rPr>
        <w:tab/>
        <w:t>Информатика и вычислительная техника</w:t>
      </w:r>
      <w:r>
        <w:rPr>
          <w:b/>
          <w:bCs/>
          <w:sz w:val="24"/>
          <w:szCs w:val="24"/>
          <w:u w:val="single"/>
          <w:lang w:val="ru-RU"/>
        </w:rPr>
        <w:tab/>
      </w:r>
      <w:r>
        <w:rPr>
          <w:b/>
          <w:bCs/>
          <w:sz w:val="24"/>
          <w:szCs w:val="24"/>
          <w:u w:val="single"/>
          <w:lang w:val="ru-RU"/>
        </w:rPr>
        <w:tab/>
      </w:r>
    </w:p>
    <w:p w14:paraId="3253BC7D" w14:textId="5DB40283" w:rsidR="00895DDC" w:rsidRDefault="00895DDC" w:rsidP="00895DDC">
      <w:pPr>
        <w:pStyle w:val="af"/>
        <w:spacing w:line="276" w:lineRule="auto"/>
        <w:ind w:right="-143"/>
        <w:rPr>
          <w:b/>
          <w:bCs/>
          <w:sz w:val="24"/>
          <w:szCs w:val="24"/>
          <w:lang w:val="ru-RU"/>
        </w:rPr>
      </w:pPr>
      <w:r>
        <w:rPr>
          <w:b/>
          <w:bCs/>
          <w:sz w:val="24"/>
          <w:szCs w:val="24"/>
          <w:lang w:val="ru-RU"/>
        </w:rPr>
        <w:t xml:space="preserve">Профиль </w:t>
      </w:r>
      <w:r>
        <w:rPr>
          <w:b/>
          <w:bCs/>
          <w:sz w:val="24"/>
          <w:szCs w:val="24"/>
          <w:u w:val="single"/>
          <w:lang w:val="ru-RU"/>
        </w:rPr>
        <w:t>Вычислительные машины, комплексы, системы и сети</w:t>
      </w:r>
      <w:r>
        <w:rPr>
          <w:b/>
          <w:sz w:val="24"/>
          <w:szCs w:val="24"/>
          <w:u w:val="single"/>
          <w:lang w:val="ru-RU"/>
        </w:rPr>
        <w:tab/>
      </w:r>
      <w:r w:rsidRPr="00CB5FF6">
        <w:rPr>
          <w:b/>
          <w:sz w:val="24"/>
          <w:szCs w:val="24"/>
          <w:u w:val="single"/>
          <w:lang w:val="ru-RU"/>
        </w:rPr>
        <w:tab/>
      </w:r>
      <w:r>
        <w:rPr>
          <w:b/>
          <w:sz w:val="24"/>
          <w:szCs w:val="24"/>
          <w:u w:val="single"/>
          <w:lang w:val="ru-RU"/>
        </w:rPr>
        <w:tab/>
      </w:r>
    </w:p>
    <w:p w14:paraId="5172C873" w14:textId="5DD1379A" w:rsidR="00895DDC" w:rsidRPr="00CB5FF6" w:rsidRDefault="00895DDC" w:rsidP="00895DDC">
      <w:pPr>
        <w:pStyle w:val="af"/>
        <w:spacing w:line="276" w:lineRule="auto"/>
        <w:ind w:right="-143"/>
        <w:rPr>
          <w:b/>
          <w:sz w:val="24"/>
          <w:szCs w:val="24"/>
          <w:lang w:val="ru-RU"/>
        </w:rPr>
      </w:pPr>
      <w:r w:rsidRPr="00CB5FF6">
        <w:rPr>
          <w:b/>
          <w:bCs/>
          <w:sz w:val="24"/>
          <w:szCs w:val="24"/>
          <w:lang w:val="ru-RU"/>
        </w:rPr>
        <w:t xml:space="preserve">Квалификация </w:t>
      </w:r>
      <w:r w:rsidRPr="00CB5FF6">
        <w:rPr>
          <w:b/>
          <w:bCs/>
          <w:sz w:val="24"/>
          <w:szCs w:val="24"/>
          <w:u w:val="single"/>
          <w:lang w:val="ru-RU"/>
        </w:rPr>
        <w:tab/>
      </w:r>
      <w:r w:rsidRPr="00CB5FF6">
        <w:rPr>
          <w:b/>
          <w:bCs/>
          <w:sz w:val="24"/>
          <w:szCs w:val="24"/>
          <w:u w:val="single"/>
          <w:lang w:val="ru-RU"/>
        </w:rPr>
        <w:tab/>
        <w:t>бакалавр</w:t>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r w:rsidRPr="00CB5FF6">
        <w:rPr>
          <w:b/>
          <w:bCs/>
          <w:sz w:val="24"/>
          <w:szCs w:val="24"/>
          <w:u w:val="single"/>
          <w:lang w:val="ru-RU"/>
        </w:rPr>
        <w:tab/>
      </w:r>
    </w:p>
    <w:p w14:paraId="3B80BE5E" w14:textId="77777777" w:rsidR="00895DDC" w:rsidRDefault="00895DDC" w:rsidP="00895DDC">
      <w:pPr>
        <w:pStyle w:val="af"/>
        <w:tabs>
          <w:tab w:val="left" w:pos="6237"/>
        </w:tabs>
        <w:spacing w:line="276" w:lineRule="auto"/>
        <w:ind w:right="-143"/>
        <w:jc w:val="center"/>
        <w:rPr>
          <w:b/>
          <w:bCs/>
          <w:sz w:val="24"/>
          <w:szCs w:val="24"/>
          <w:lang w:val="ru-RU"/>
        </w:rPr>
      </w:pPr>
      <w:r w:rsidRPr="00CB5FF6">
        <w:rPr>
          <w:b/>
          <w:bCs/>
          <w:sz w:val="24"/>
          <w:szCs w:val="24"/>
          <w:lang w:val="ru-RU"/>
        </w:rPr>
        <w:t xml:space="preserve">                                                                           </w:t>
      </w:r>
    </w:p>
    <w:p w14:paraId="5513E6C7" w14:textId="77777777" w:rsidR="00895DDC" w:rsidRPr="00CB5FF6" w:rsidRDefault="00895DDC" w:rsidP="00895DDC">
      <w:pPr>
        <w:pStyle w:val="af"/>
        <w:tabs>
          <w:tab w:val="left" w:pos="6237"/>
        </w:tabs>
        <w:spacing w:line="276" w:lineRule="auto"/>
        <w:ind w:left="5103" w:right="-143"/>
        <w:jc w:val="center"/>
        <w:rPr>
          <w:b/>
          <w:bCs/>
          <w:sz w:val="24"/>
          <w:szCs w:val="24"/>
          <w:lang w:val="ru-RU"/>
        </w:rPr>
      </w:pPr>
      <w:r w:rsidRPr="00CB5FF6">
        <w:rPr>
          <w:b/>
          <w:bCs/>
          <w:sz w:val="24"/>
          <w:szCs w:val="24"/>
          <w:lang w:val="ru-RU"/>
        </w:rPr>
        <w:t>УТВЕРЖДАЮ</w:t>
      </w:r>
    </w:p>
    <w:p w14:paraId="778936D5" w14:textId="1FA7FABB" w:rsidR="00895DDC" w:rsidRPr="00771A9A" w:rsidRDefault="00895DDC" w:rsidP="00895DDC">
      <w:pPr>
        <w:pStyle w:val="af"/>
        <w:tabs>
          <w:tab w:val="left" w:pos="4820"/>
        </w:tabs>
        <w:spacing w:line="276" w:lineRule="auto"/>
        <w:ind w:left="3544" w:right="-143"/>
        <w:jc w:val="center"/>
        <w:rPr>
          <w:sz w:val="24"/>
          <w:szCs w:val="24"/>
          <w:u w:val="single"/>
          <w:lang w:val="ru-RU"/>
        </w:rPr>
      </w:pPr>
      <w:r>
        <w:rPr>
          <w:spacing w:val="-2"/>
          <w:sz w:val="24"/>
          <w:lang w:val="ru-RU"/>
        </w:rPr>
        <w:t>И.о. заведующего</w:t>
      </w:r>
      <w:r w:rsidRPr="006F09F2">
        <w:rPr>
          <w:spacing w:val="-2"/>
          <w:sz w:val="24"/>
          <w:lang w:val="ru-RU"/>
        </w:rPr>
        <w:t xml:space="preserve"> кафедрой</w:t>
      </w:r>
      <w:r w:rsidRPr="00CB5FF6">
        <w:rPr>
          <w:sz w:val="24"/>
          <w:szCs w:val="24"/>
          <w:lang w:val="ru-RU"/>
        </w:rPr>
        <w:t xml:space="preserve"> </w:t>
      </w:r>
      <w:r>
        <w:rPr>
          <w:sz w:val="24"/>
          <w:szCs w:val="24"/>
          <w:u w:val="single"/>
          <w:lang w:val="ru-RU"/>
        </w:rPr>
        <w:t>С-15</w:t>
      </w:r>
      <w:r>
        <w:rPr>
          <w:sz w:val="24"/>
          <w:szCs w:val="24"/>
          <w:lang w:val="ru-RU"/>
        </w:rPr>
        <w:t xml:space="preserve">   </w:t>
      </w:r>
      <w:r>
        <w:rPr>
          <w:sz w:val="24"/>
          <w:szCs w:val="24"/>
          <w:u w:val="single"/>
          <w:lang w:val="ru-RU"/>
        </w:rPr>
        <w:tab/>
      </w:r>
      <w:r>
        <w:rPr>
          <w:sz w:val="24"/>
          <w:szCs w:val="24"/>
          <w:u w:val="single"/>
          <w:lang w:val="ru-RU"/>
        </w:rPr>
        <w:tab/>
        <w:t xml:space="preserve">   А.С. Рудько</w:t>
      </w:r>
      <w:r>
        <w:rPr>
          <w:sz w:val="24"/>
          <w:szCs w:val="24"/>
          <w:u w:val="single"/>
          <w:lang w:val="ru-RU"/>
        </w:rPr>
        <w:tab/>
        <w:t xml:space="preserve"> </w:t>
      </w:r>
    </w:p>
    <w:p w14:paraId="660981B6" w14:textId="58F53B34" w:rsidR="00895DDC" w:rsidRPr="00F94A2B" w:rsidRDefault="00895DDC" w:rsidP="00895DDC">
      <w:pPr>
        <w:tabs>
          <w:tab w:val="left" w:pos="6804"/>
        </w:tabs>
        <w:spacing w:after="0"/>
        <w:ind w:left="5529" w:right="-143"/>
        <w:jc w:val="center"/>
        <w:rPr>
          <w:rFonts w:ascii="Times New Roman" w:hAnsi="Times New Roman"/>
          <w:sz w:val="18"/>
        </w:rPr>
      </w:pPr>
      <w:r>
        <w:rPr>
          <w:rFonts w:ascii="Times New Roman" w:hAnsi="Times New Roman"/>
          <w:sz w:val="16"/>
        </w:rPr>
        <w:t xml:space="preserve">                          </w:t>
      </w:r>
      <w:r w:rsidRPr="00CB5FF6">
        <w:rPr>
          <w:rFonts w:ascii="Times New Roman" w:hAnsi="Times New Roman"/>
          <w:sz w:val="16"/>
        </w:rPr>
        <w:t>(</w:t>
      </w:r>
      <w:r>
        <w:rPr>
          <w:rFonts w:ascii="Times New Roman" w:hAnsi="Times New Roman"/>
          <w:sz w:val="16"/>
        </w:rPr>
        <w:t>№ каф.</w:t>
      </w:r>
      <w:r w:rsidRPr="00CB5FF6">
        <w:rPr>
          <w:rFonts w:ascii="Times New Roman" w:hAnsi="Times New Roman"/>
          <w:sz w:val="16"/>
        </w:rPr>
        <w:t>)</w:t>
      </w:r>
      <w:r>
        <w:rPr>
          <w:rFonts w:ascii="Times New Roman" w:hAnsi="Times New Roman"/>
          <w:sz w:val="16"/>
        </w:rPr>
        <w:t xml:space="preserve">   </w:t>
      </w:r>
      <w:r w:rsidRPr="00CB5FF6">
        <w:rPr>
          <w:rFonts w:ascii="Times New Roman" w:hAnsi="Times New Roman"/>
          <w:sz w:val="16"/>
        </w:rPr>
        <w:t>(</w:t>
      </w:r>
      <w:r w:rsidR="003C665A" w:rsidRPr="00CB5FF6">
        <w:rPr>
          <w:rFonts w:ascii="Times New Roman" w:hAnsi="Times New Roman"/>
          <w:sz w:val="16"/>
        </w:rPr>
        <w:t>подпись)</w:t>
      </w:r>
      <w:r w:rsidR="003C665A">
        <w:rPr>
          <w:rFonts w:ascii="Times New Roman" w:hAnsi="Times New Roman"/>
          <w:sz w:val="16"/>
        </w:rPr>
        <w:t xml:space="preserve">  </w:t>
      </w:r>
      <w:r>
        <w:rPr>
          <w:rFonts w:ascii="Times New Roman" w:hAnsi="Times New Roman"/>
          <w:sz w:val="16"/>
        </w:rPr>
        <w:t xml:space="preserve">   (инициалы, фамилия)</w:t>
      </w:r>
    </w:p>
    <w:p w14:paraId="15C21888" w14:textId="703DAA2C" w:rsidR="00895DDC" w:rsidRDefault="00895DDC" w:rsidP="00895DDC">
      <w:pPr>
        <w:pStyle w:val="af"/>
        <w:tabs>
          <w:tab w:val="left" w:pos="6237"/>
        </w:tabs>
        <w:spacing w:line="276" w:lineRule="auto"/>
        <w:ind w:right="-1"/>
        <w:rPr>
          <w:sz w:val="24"/>
          <w:szCs w:val="24"/>
          <w:lang w:val="ru-RU"/>
        </w:rPr>
      </w:pPr>
      <w:r>
        <w:rPr>
          <w:sz w:val="24"/>
          <w:szCs w:val="24"/>
          <w:lang w:val="ru-RU"/>
        </w:rPr>
        <w:tab/>
        <w:t xml:space="preserve">            __</w:t>
      </w:r>
      <w:r w:rsidRPr="00CB5FF6">
        <w:rPr>
          <w:sz w:val="24"/>
          <w:szCs w:val="24"/>
          <w:lang w:val="ru-RU"/>
        </w:rPr>
        <w:t>___</w:t>
      </w:r>
      <w:r>
        <w:rPr>
          <w:sz w:val="24"/>
          <w:szCs w:val="24"/>
          <w:lang w:val="ru-RU"/>
        </w:rPr>
        <w:t>___________ 2026 г.</w:t>
      </w:r>
    </w:p>
    <w:p w14:paraId="5233E515" w14:textId="77777777" w:rsidR="00895DDC" w:rsidRDefault="00895DDC" w:rsidP="00895DDC">
      <w:pPr>
        <w:rPr>
          <w:rFonts w:ascii="Times New Roman" w:hAnsi="Times New Roman"/>
          <w:sz w:val="20"/>
          <w:szCs w:val="20"/>
        </w:rPr>
      </w:pPr>
    </w:p>
    <w:p w14:paraId="2BE84201" w14:textId="77777777" w:rsidR="00895DDC" w:rsidRPr="00610274" w:rsidRDefault="00895DDC" w:rsidP="00895DDC">
      <w:pPr>
        <w:pStyle w:val="af"/>
        <w:tabs>
          <w:tab w:val="left" w:pos="6237"/>
        </w:tabs>
        <w:ind w:right="-143"/>
        <w:jc w:val="center"/>
        <w:rPr>
          <w:sz w:val="24"/>
          <w:szCs w:val="24"/>
          <w:lang w:val="ru-RU"/>
        </w:rPr>
      </w:pPr>
      <w:r w:rsidRPr="00610274">
        <w:rPr>
          <w:b/>
          <w:sz w:val="36"/>
          <w:szCs w:val="36"/>
          <w:lang w:val="ru-RU"/>
        </w:rPr>
        <w:t>ЗАДАНИЕ</w:t>
      </w:r>
    </w:p>
    <w:p w14:paraId="0838DF02" w14:textId="77777777" w:rsidR="00895DDC" w:rsidRPr="00CB5FF6" w:rsidRDefault="00895DDC" w:rsidP="00895DDC">
      <w:pPr>
        <w:tabs>
          <w:tab w:val="center" w:pos="7655"/>
        </w:tabs>
        <w:spacing w:after="240" w:line="240" w:lineRule="auto"/>
        <w:ind w:right="-143"/>
        <w:jc w:val="center"/>
        <w:rPr>
          <w:rFonts w:ascii="Times New Roman" w:hAnsi="Times New Roman"/>
          <w:b/>
          <w:spacing w:val="20"/>
          <w:sz w:val="36"/>
        </w:rPr>
      </w:pPr>
      <w:r w:rsidRPr="00CB5FF6">
        <w:rPr>
          <w:rFonts w:ascii="Times New Roman" w:hAnsi="Times New Roman"/>
          <w:b/>
          <w:spacing w:val="20"/>
          <w:sz w:val="36"/>
        </w:rPr>
        <w:t>на выпускную квалификационную работу бакалавра</w:t>
      </w:r>
    </w:p>
    <w:p w14:paraId="08CFFD83" w14:textId="2620D50B" w:rsidR="00895DDC" w:rsidRPr="00CB5FF6" w:rsidRDefault="00895DDC" w:rsidP="00895DDC">
      <w:pPr>
        <w:pStyle w:val="af"/>
        <w:spacing w:line="276" w:lineRule="auto"/>
        <w:ind w:right="-143"/>
        <w:rPr>
          <w:sz w:val="24"/>
          <w:szCs w:val="24"/>
          <w:lang w:val="ru-RU"/>
        </w:rPr>
      </w:pPr>
      <w:r>
        <w:rPr>
          <w:b/>
          <w:bCs/>
          <w:sz w:val="24"/>
          <w:szCs w:val="24"/>
          <w:lang w:val="ru-RU"/>
        </w:rPr>
        <w:t>Обучающийся</w:t>
      </w:r>
      <w:r>
        <w:rPr>
          <w:sz w:val="24"/>
          <w:szCs w:val="24"/>
          <w:u w:val="single"/>
          <w:lang w:val="ru-RU"/>
        </w:rPr>
        <w:tab/>
      </w:r>
      <w:r>
        <w:rPr>
          <w:sz w:val="24"/>
          <w:szCs w:val="24"/>
          <w:u w:val="single"/>
          <w:lang w:val="ru-RU"/>
        </w:rPr>
        <w:tab/>
      </w:r>
      <w:r>
        <w:rPr>
          <w:sz w:val="24"/>
          <w:szCs w:val="24"/>
          <w:u w:val="single"/>
          <w:lang w:val="ru-RU"/>
        </w:rPr>
        <w:tab/>
      </w:r>
      <w:r w:rsidR="003C665A">
        <w:rPr>
          <w:sz w:val="24"/>
          <w:szCs w:val="24"/>
          <w:u w:val="single"/>
          <w:lang w:val="ru-RU"/>
        </w:rPr>
        <w:t>Иванкин Денис Сергеевич</w:t>
      </w:r>
      <w:r>
        <w:rPr>
          <w:sz w:val="24"/>
          <w:szCs w:val="24"/>
          <w:u w:val="single"/>
          <w:lang w:val="ru-RU"/>
        </w:rPr>
        <w:tab/>
      </w:r>
      <w:r>
        <w:rPr>
          <w:sz w:val="24"/>
          <w:szCs w:val="24"/>
          <w:u w:val="single"/>
          <w:lang w:val="ru-RU"/>
        </w:rPr>
        <w:tab/>
      </w:r>
      <w:r w:rsidR="003C665A">
        <w:rPr>
          <w:sz w:val="24"/>
          <w:szCs w:val="24"/>
          <w:u w:val="single"/>
          <w:lang w:val="ru-RU"/>
        </w:rPr>
        <w:t xml:space="preserve">                    </w:t>
      </w:r>
      <w:r>
        <w:rPr>
          <w:sz w:val="24"/>
          <w:szCs w:val="24"/>
          <w:u w:val="single"/>
          <w:lang w:val="ru-RU"/>
        </w:rPr>
        <w:tab/>
      </w:r>
      <w:r>
        <w:rPr>
          <w:sz w:val="24"/>
          <w:szCs w:val="24"/>
          <w:u w:val="single"/>
          <w:lang w:val="ru-RU"/>
        </w:rPr>
        <w:tab/>
      </w:r>
    </w:p>
    <w:p w14:paraId="2E3D3D65" w14:textId="77777777" w:rsidR="00895DDC" w:rsidRDefault="00895DDC" w:rsidP="00895DDC">
      <w:pPr>
        <w:pStyle w:val="ae"/>
        <w:ind w:right="-143"/>
        <w:jc w:val="center"/>
        <w:rPr>
          <w:rFonts w:ascii="Times New Roman" w:hAnsi="Times New Roman"/>
          <w:sz w:val="16"/>
          <w:szCs w:val="16"/>
        </w:rPr>
      </w:pPr>
      <w:r>
        <w:rPr>
          <w:rFonts w:ascii="Times New Roman" w:hAnsi="Times New Roman"/>
          <w:sz w:val="16"/>
          <w:szCs w:val="16"/>
        </w:rPr>
        <w:t>(фамилия, имя, отчество полностью)</w:t>
      </w:r>
    </w:p>
    <w:p w14:paraId="7E690502" w14:textId="0C7C41FD" w:rsidR="00895DDC" w:rsidRPr="00CB5FF6" w:rsidRDefault="00895DDC" w:rsidP="00895DDC">
      <w:pPr>
        <w:pStyle w:val="af"/>
        <w:tabs>
          <w:tab w:val="left" w:pos="4536"/>
        </w:tabs>
        <w:spacing w:line="276" w:lineRule="auto"/>
        <w:ind w:right="-143"/>
        <w:rPr>
          <w:sz w:val="16"/>
          <w:szCs w:val="16"/>
          <w:lang w:val="ru-RU"/>
        </w:rPr>
      </w:pPr>
      <w:r w:rsidRPr="00CB5FF6">
        <w:rPr>
          <w:b/>
          <w:sz w:val="24"/>
          <w:szCs w:val="24"/>
          <w:lang w:val="ru-RU"/>
        </w:rPr>
        <w:t>Руководитель</w:t>
      </w:r>
      <w:r w:rsidR="003C665A">
        <w:rPr>
          <w:sz w:val="24"/>
          <w:szCs w:val="16"/>
          <w:u w:val="single"/>
          <w:lang w:val="ru-RU"/>
        </w:rPr>
        <w:t xml:space="preserve">                               Пахомов Михаил Михайлович</w:t>
      </w:r>
      <w:r w:rsidRPr="00F326C5">
        <w:rPr>
          <w:sz w:val="24"/>
          <w:szCs w:val="16"/>
          <w:u w:val="single"/>
          <w:lang w:val="ru-RU"/>
        </w:rPr>
        <w:tab/>
      </w:r>
      <w:r w:rsidRPr="00F326C5">
        <w:rPr>
          <w:sz w:val="24"/>
          <w:szCs w:val="16"/>
          <w:u w:val="single"/>
          <w:lang w:val="ru-RU"/>
        </w:rPr>
        <w:tab/>
      </w:r>
      <w:r w:rsidR="003C665A">
        <w:rPr>
          <w:sz w:val="24"/>
          <w:szCs w:val="16"/>
          <w:u w:val="single"/>
          <w:lang w:val="ru-RU"/>
        </w:rPr>
        <w:t xml:space="preserve">                </w:t>
      </w:r>
      <w:r w:rsidRPr="00F326C5">
        <w:rPr>
          <w:sz w:val="24"/>
          <w:szCs w:val="16"/>
          <w:u w:val="single"/>
          <w:lang w:val="ru-RU"/>
        </w:rPr>
        <w:tab/>
      </w:r>
    </w:p>
    <w:p w14:paraId="1DF21C35" w14:textId="77777777" w:rsidR="00895DDC" w:rsidRDefault="00895DDC" w:rsidP="00895DDC">
      <w:pPr>
        <w:pStyle w:val="ae"/>
        <w:ind w:right="-143"/>
        <w:jc w:val="center"/>
        <w:rPr>
          <w:rFonts w:ascii="Times New Roman" w:hAnsi="Times New Roman"/>
          <w:sz w:val="16"/>
          <w:szCs w:val="16"/>
        </w:rPr>
      </w:pPr>
      <w:r>
        <w:rPr>
          <w:rFonts w:ascii="Times New Roman" w:hAnsi="Times New Roman"/>
          <w:sz w:val="16"/>
          <w:szCs w:val="16"/>
        </w:rPr>
        <w:t>(фамилия, имя, отчество полностью</w:t>
      </w:r>
    </w:p>
    <w:p w14:paraId="6C30E81B" w14:textId="18507DD4" w:rsidR="00895DDC" w:rsidRPr="003C665A" w:rsidRDefault="00895DDC" w:rsidP="00895DDC">
      <w:pPr>
        <w:pStyle w:val="af"/>
        <w:spacing w:line="276" w:lineRule="auto"/>
        <w:ind w:right="-143"/>
        <w:rPr>
          <w:rFonts w:eastAsiaTheme="minorHAnsi" w:cstheme="minorBidi"/>
          <w:sz w:val="16"/>
          <w:lang w:val="ru-RU" w:eastAsia="en-US"/>
        </w:rPr>
      </w:pPr>
      <w:r w:rsidRPr="00F326C5">
        <w:rPr>
          <w:sz w:val="24"/>
          <w:szCs w:val="16"/>
          <w:u w:val="single"/>
          <w:lang w:val="ru-RU"/>
        </w:rPr>
        <w:tab/>
      </w:r>
      <w:r w:rsidRPr="00F326C5">
        <w:rPr>
          <w:sz w:val="24"/>
          <w:szCs w:val="16"/>
          <w:u w:val="single"/>
          <w:lang w:val="ru-RU"/>
        </w:rPr>
        <w:tab/>
      </w:r>
      <w:r w:rsidR="003C665A">
        <w:rPr>
          <w:sz w:val="24"/>
          <w:szCs w:val="16"/>
          <w:u w:val="single"/>
          <w:lang w:val="ru-RU"/>
        </w:rPr>
        <w:t xml:space="preserve">           </w:t>
      </w:r>
      <w:r w:rsidR="003C665A" w:rsidRPr="003C665A">
        <w:rPr>
          <w:sz w:val="24"/>
          <w:szCs w:val="24"/>
          <w:u w:val="single"/>
          <w:lang w:val="ru-RU"/>
        </w:rPr>
        <w:t xml:space="preserve">Ст. преподаватель кафедры С-15 филиала «Стрела» МАИ </w:t>
      </w:r>
      <w:r w:rsidR="003C665A">
        <w:rPr>
          <w:sz w:val="24"/>
          <w:szCs w:val="24"/>
          <w:u w:val="single"/>
          <w:lang w:val="ru-RU"/>
        </w:rPr>
        <w:t xml:space="preserve">               </w:t>
      </w:r>
      <w:r w:rsidR="003C665A" w:rsidRPr="00F326C5">
        <w:rPr>
          <w:sz w:val="24"/>
          <w:szCs w:val="16"/>
          <w:u w:val="single"/>
          <w:lang w:val="ru-RU"/>
        </w:rPr>
        <w:tab/>
      </w:r>
      <w:r w:rsidR="003C665A">
        <w:rPr>
          <w:sz w:val="24"/>
          <w:szCs w:val="16"/>
          <w:u w:val="single"/>
          <w:lang w:val="ru-RU"/>
        </w:rPr>
        <w:t xml:space="preserve">  </w:t>
      </w:r>
      <w:r w:rsidR="003C665A" w:rsidRPr="003C665A">
        <w:rPr>
          <w:sz w:val="24"/>
          <w:szCs w:val="24"/>
          <w:u w:val="single"/>
          <w:lang w:val="ru-RU"/>
        </w:rPr>
        <w:t xml:space="preserve"> </w:t>
      </w:r>
      <w:r w:rsidR="003C665A" w:rsidRPr="003C665A">
        <w:rPr>
          <w:rFonts w:eastAsiaTheme="minorHAnsi" w:cstheme="minorBidi"/>
          <w:sz w:val="16"/>
          <w:lang w:val="ru-RU" w:eastAsia="en-US"/>
        </w:rPr>
        <w:t xml:space="preserve">   </w:t>
      </w:r>
    </w:p>
    <w:p w14:paraId="2B453F42" w14:textId="77777777" w:rsidR="00895DDC" w:rsidRPr="00F326C5" w:rsidRDefault="00895DDC" w:rsidP="00895DDC">
      <w:pPr>
        <w:spacing w:after="0" w:line="240" w:lineRule="auto"/>
        <w:ind w:right="-143"/>
        <w:jc w:val="center"/>
        <w:rPr>
          <w:rFonts w:ascii="Times New Roman" w:hAnsi="Times New Roman"/>
          <w:sz w:val="16"/>
          <w:szCs w:val="20"/>
        </w:rPr>
      </w:pPr>
      <w:r>
        <w:rPr>
          <w:rFonts w:ascii="Times New Roman" w:hAnsi="Times New Roman"/>
          <w:sz w:val="16"/>
          <w:szCs w:val="20"/>
        </w:rPr>
        <w:t xml:space="preserve">                  </w:t>
      </w:r>
      <w:r w:rsidRPr="00F326C5">
        <w:rPr>
          <w:rFonts w:ascii="Times New Roman" w:hAnsi="Times New Roman"/>
          <w:sz w:val="16"/>
          <w:szCs w:val="20"/>
        </w:rPr>
        <w:t>ученая степень, ученое звание, должность и место работы)</w:t>
      </w:r>
    </w:p>
    <w:p w14:paraId="1A988CBD" w14:textId="77777777" w:rsidR="00895DDC" w:rsidRPr="00CB5FF6" w:rsidRDefault="00895DDC" w:rsidP="00895DDC">
      <w:pPr>
        <w:pStyle w:val="af"/>
        <w:spacing w:line="276" w:lineRule="auto"/>
        <w:ind w:right="-143"/>
        <w:rPr>
          <w:sz w:val="16"/>
          <w:szCs w:val="16"/>
          <w:lang w:val="ru-RU"/>
        </w:rPr>
      </w:pPr>
    </w:p>
    <w:p w14:paraId="695BE641" w14:textId="083F6C82" w:rsidR="00895DDC" w:rsidRPr="00F326C5" w:rsidRDefault="00895DDC" w:rsidP="00895DDC">
      <w:pPr>
        <w:ind w:right="-143"/>
        <w:rPr>
          <w:rFonts w:ascii="Times New Roman" w:hAnsi="Times New Roman"/>
          <w:sz w:val="24"/>
          <w:u w:val="single"/>
        </w:rPr>
      </w:pPr>
      <w:r w:rsidRPr="00CB5FF6">
        <w:rPr>
          <w:rFonts w:ascii="Times New Roman" w:hAnsi="Times New Roman"/>
          <w:b/>
          <w:sz w:val="24"/>
        </w:rPr>
        <w:t>1. Наименование темы</w:t>
      </w:r>
      <w:r w:rsidR="003C665A">
        <w:rPr>
          <w:rFonts w:ascii="Times New Roman" w:hAnsi="Times New Roman"/>
          <w:b/>
          <w:sz w:val="24"/>
        </w:rPr>
        <w:t>:</w:t>
      </w:r>
      <w:r>
        <w:rPr>
          <w:rFonts w:ascii="Times New Roman" w:hAnsi="Times New Roman"/>
          <w:b/>
          <w:sz w:val="24"/>
        </w:rPr>
        <w:t xml:space="preserve"> </w:t>
      </w:r>
      <w:r w:rsidR="003C665A">
        <w:rPr>
          <w:rFonts w:ascii="Times New Roman" w:hAnsi="Times New Roman"/>
          <w:sz w:val="24"/>
          <w:u w:val="single"/>
        </w:rPr>
        <w:t>Разработка базы данных системы учёта оснастки механического производства предприятия АО «Раменский приборостроительный завод»</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059D4347" w14:textId="7723A6FA" w:rsidR="00895DDC" w:rsidRPr="00F326C5" w:rsidRDefault="00895DDC" w:rsidP="00895DDC">
      <w:pPr>
        <w:ind w:right="-143"/>
        <w:rPr>
          <w:rFonts w:ascii="Times New Roman" w:hAnsi="Times New Roman"/>
          <w:sz w:val="24"/>
          <w:u w:val="single"/>
        </w:rPr>
      </w:pPr>
      <w:r w:rsidRPr="00CB5FF6">
        <w:rPr>
          <w:rFonts w:ascii="Times New Roman" w:hAnsi="Times New Roman"/>
          <w:b/>
          <w:sz w:val="24"/>
        </w:rPr>
        <w:t>2. Срок сд</w:t>
      </w:r>
      <w:r>
        <w:rPr>
          <w:rFonts w:ascii="Times New Roman" w:hAnsi="Times New Roman"/>
          <w:b/>
          <w:sz w:val="24"/>
        </w:rPr>
        <w:t>ачи обучающимся законченной работы</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7D2AB156" w14:textId="24080E7F" w:rsidR="00895DDC" w:rsidRDefault="00895DDC" w:rsidP="00895DDC">
      <w:pPr>
        <w:tabs>
          <w:tab w:val="left" w:pos="10773"/>
        </w:tabs>
        <w:spacing w:after="0"/>
        <w:ind w:right="-143"/>
        <w:rPr>
          <w:rFonts w:ascii="Times New Roman" w:hAnsi="Times New Roman"/>
          <w:b/>
          <w:sz w:val="24"/>
        </w:rPr>
      </w:pPr>
      <w:r w:rsidRPr="00CB5FF6">
        <w:rPr>
          <w:rFonts w:ascii="Times New Roman" w:hAnsi="Times New Roman"/>
          <w:b/>
          <w:sz w:val="24"/>
        </w:rPr>
        <w:t xml:space="preserve">3. </w:t>
      </w:r>
      <w:r>
        <w:rPr>
          <w:rFonts w:ascii="Times New Roman" w:hAnsi="Times New Roman"/>
          <w:b/>
          <w:sz w:val="24"/>
        </w:rPr>
        <w:t>З</w:t>
      </w:r>
      <w:r w:rsidRPr="00CB5FF6">
        <w:rPr>
          <w:rFonts w:ascii="Times New Roman" w:hAnsi="Times New Roman"/>
          <w:b/>
          <w:sz w:val="24"/>
        </w:rPr>
        <w:t xml:space="preserve">адание и исходные данные к работе </w:t>
      </w:r>
    </w:p>
    <w:p w14:paraId="5D3561C1" w14:textId="77777777" w:rsidR="004F611A" w:rsidRPr="004F611A" w:rsidRDefault="004F611A" w:rsidP="004F611A">
      <w:pPr>
        <w:tabs>
          <w:tab w:val="left" w:pos="9639"/>
        </w:tabs>
        <w:spacing w:after="0"/>
        <w:rPr>
          <w:rFonts w:ascii="Times New Roman" w:eastAsia="Calibri" w:hAnsi="Times New Roman" w:cs="Times New Roman"/>
          <w:sz w:val="24"/>
        </w:rPr>
      </w:pPr>
      <w:r w:rsidRPr="004F611A">
        <w:rPr>
          <w:rFonts w:ascii="Times New Roman" w:eastAsia="Calibri" w:hAnsi="Times New Roman" w:cs="Times New Roman"/>
          <w:sz w:val="24"/>
        </w:rPr>
        <w:t>_____________________________________________________________________________</w:t>
      </w:r>
    </w:p>
    <w:p w14:paraId="63F407BF" w14:textId="77777777" w:rsidR="004F611A" w:rsidRPr="004F611A" w:rsidRDefault="004F611A" w:rsidP="004F611A">
      <w:pPr>
        <w:tabs>
          <w:tab w:val="left" w:pos="9639"/>
        </w:tabs>
        <w:spacing w:after="0"/>
        <w:rPr>
          <w:rFonts w:ascii="Times New Roman" w:eastAsia="Calibri" w:hAnsi="Times New Roman" w:cs="Times New Roman"/>
          <w:sz w:val="24"/>
        </w:rPr>
      </w:pPr>
      <w:r w:rsidRPr="004F611A">
        <w:rPr>
          <w:rFonts w:ascii="Times New Roman" w:eastAsia="Calibri" w:hAnsi="Times New Roman" w:cs="Times New Roman"/>
          <w:sz w:val="24"/>
        </w:rPr>
        <w:t>_____________________________________________________________________________</w:t>
      </w:r>
    </w:p>
    <w:p w14:paraId="6420E671" w14:textId="60985D81" w:rsidR="004F611A" w:rsidRPr="004F611A" w:rsidRDefault="004F611A" w:rsidP="004F611A">
      <w:pPr>
        <w:tabs>
          <w:tab w:val="left" w:pos="9639"/>
        </w:tabs>
        <w:spacing w:after="0"/>
        <w:rPr>
          <w:rFonts w:ascii="Times New Roman" w:eastAsia="Calibri" w:hAnsi="Times New Roman" w:cs="Times New Roman"/>
          <w:sz w:val="24"/>
        </w:rPr>
      </w:pPr>
      <w:r w:rsidRPr="004F611A">
        <w:rPr>
          <w:rFonts w:ascii="Times New Roman" w:eastAsia="Calibri" w:hAnsi="Times New Roman" w:cs="Times New Roman"/>
          <w:sz w:val="24"/>
        </w:rPr>
        <w:t>_____________________________________________________________________________</w:t>
      </w:r>
    </w:p>
    <w:p w14:paraId="296CFE41" w14:textId="4870BB85" w:rsidR="00895DDC" w:rsidRPr="004F611A" w:rsidRDefault="00895DDC" w:rsidP="004F611A">
      <w:pPr>
        <w:tabs>
          <w:tab w:val="left" w:pos="9923"/>
        </w:tabs>
        <w:spacing w:after="0"/>
        <w:ind w:right="-143"/>
        <w:rPr>
          <w:rFonts w:ascii="Times New Roman" w:hAnsi="Times New Roman"/>
          <w:sz w:val="24"/>
          <w:u w:val="single"/>
        </w:rPr>
      </w:pPr>
      <w:r w:rsidRPr="00CB5FF6">
        <w:rPr>
          <w:b/>
          <w:bCs/>
          <w:sz w:val="24"/>
          <w:szCs w:val="24"/>
        </w:rPr>
        <w:t>Перечень иллюстративно-графических материалов</w:t>
      </w:r>
      <w:r>
        <w:rPr>
          <w:b/>
          <w:bCs/>
          <w:sz w:val="24"/>
          <w:szCs w:val="24"/>
          <w:vertAlign w:val="superscript"/>
        </w:rPr>
        <w:t>*</w:t>
      </w:r>
      <w:r w:rsidRPr="00134640">
        <w:rPr>
          <w:bCs/>
          <w:sz w:val="24"/>
          <w:szCs w:val="24"/>
          <w:vertAlign w:val="superscript"/>
        </w:rPr>
        <w:t>при наличии</w:t>
      </w:r>
      <w:r w:rsidRPr="00CB5FF6">
        <w:rPr>
          <w:b/>
          <w:bCs/>
          <w:sz w:val="24"/>
          <w:szCs w:val="24"/>
        </w:rPr>
        <w:t>:</w:t>
      </w:r>
    </w:p>
    <w:p w14:paraId="5562BAAF" w14:textId="77777777" w:rsidR="00895DDC" w:rsidRPr="00CB5FF6" w:rsidRDefault="00895DDC" w:rsidP="00895DDC">
      <w:pPr>
        <w:pStyle w:val="af"/>
        <w:spacing w:line="276" w:lineRule="auto"/>
        <w:ind w:right="-1"/>
        <w:rPr>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6268"/>
        <w:gridCol w:w="2564"/>
      </w:tblGrid>
      <w:tr w:rsidR="00895DDC" w:rsidRPr="00CB5FF6" w14:paraId="621E6B2F" w14:textId="77777777" w:rsidTr="00CA5555">
        <w:tc>
          <w:tcPr>
            <w:tcW w:w="796" w:type="dxa"/>
          </w:tcPr>
          <w:p w14:paraId="47A0B8D2" w14:textId="77777777" w:rsidR="00895DDC" w:rsidRPr="00CB5FF6" w:rsidRDefault="00895DDC" w:rsidP="00FF1FF6">
            <w:pPr>
              <w:pStyle w:val="af"/>
              <w:spacing w:line="276" w:lineRule="auto"/>
              <w:ind w:right="-1"/>
              <w:rPr>
                <w:b/>
                <w:bCs/>
                <w:sz w:val="24"/>
                <w:szCs w:val="24"/>
                <w:lang w:val="ru-RU"/>
              </w:rPr>
            </w:pPr>
            <w:r w:rsidRPr="00CB5FF6">
              <w:rPr>
                <w:b/>
                <w:bCs/>
                <w:sz w:val="24"/>
                <w:szCs w:val="24"/>
                <w:lang w:val="ru-RU"/>
              </w:rPr>
              <w:t>№ п/п</w:t>
            </w:r>
          </w:p>
        </w:tc>
        <w:tc>
          <w:tcPr>
            <w:tcW w:w="6268" w:type="dxa"/>
            <w:vAlign w:val="center"/>
          </w:tcPr>
          <w:p w14:paraId="7BDF23AE" w14:textId="77777777" w:rsidR="00895DDC" w:rsidRPr="00CB5FF6" w:rsidRDefault="00895DDC" w:rsidP="00FF1FF6">
            <w:pPr>
              <w:pStyle w:val="af"/>
              <w:spacing w:line="276" w:lineRule="auto"/>
              <w:ind w:right="-1"/>
              <w:jc w:val="center"/>
              <w:rPr>
                <w:b/>
                <w:bCs/>
                <w:sz w:val="24"/>
                <w:szCs w:val="24"/>
                <w:lang w:val="ru-RU"/>
              </w:rPr>
            </w:pPr>
            <w:r w:rsidRPr="00CB5FF6">
              <w:rPr>
                <w:b/>
                <w:bCs/>
                <w:sz w:val="24"/>
                <w:szCs w:val="24"/>
                <w:lang w:val="ru-RU"/>
              </w:rPr>
              <w:t>Наименование</w:t>
            </w:r>
          </w:p>
        </w:tc>
        <w:tc>
          <w:tcPr>
            <w:tcW w:w="2564" w:type="dxa"/>
            <w:vAlign w:val="center"/>
          </w:tcPr>
          <w:p w14:paraId="3A68D0C8" w14:textId="77777777" w:rsidR="00895DDC" w:rsidRPr="00CB5FF6" w:rsidRDefault="00895DDC" w:rsidP="00FF1FF6">
            <w:pPr>
              <w:pStyle w:val="af"/>
              <w:spacing w:line="276" w:lineRule="auto"/>
              <w:ind w:right="-1"/>
              <w:jc w:val="center"/>
              <w:rPr>
                <w:b/>
                <w:bCs/>
                <w:sz w:val="24"/>
                <w:szCs w:val="24"/>
                <w:lang w:val="ru-RU"/>
              </w:rPr>
            </w:pPr>
            <w:r w:rsidRPr="00CB5FF6">
              <w:rPr>
                <w:b/>
                <w:bCs/>
                <w:sz w:val="24"/>
                <w:szCs w:val="24"/>
                <w:lang w:val="ru-RU"/>
              </w:rPr>
              <w:t>Количество листов</w:t>
            </w:r>
          </w:p>
        </w:tc>
      </w:tr>
      <w:tr w:rsidR="00895DDC" w:rsidRPr="00CB5FF6" w14:paraId="6D05682F" w14:textId="77777777" w:rsidTr="00CA5555">
        <w:tc>
          <w:tcPr>
            <w:tcW w:w="796" w:type="dxa"/>
          </w:tcPr>
          <w:p w14:paraId="4402E4CF" w14:textId="77777777" w:rsidR="00895DDC" w:rsidRPr="00CB5FF6" w:rsidRDefault="00895DDC" w:rsidP="00FF1FF6">
            <w:pPr>
              <w:pStyle w:val="af"/>
              <w:spacing w:line="276" w:lineRule="auto"/>
              <w:ind w:right="-1"/>
              <w:rPr>
                <w:b/>
                <w:bCs/>
                <w:sz w:val="24"/>
                <w:szCs w:val="24"/>
                <w:lang w:val="ru-RU"/>
              </w:rPr>
            </w:pPr>
          </w:p>
        </w:tc>
        <w:tc>
          <w:tcPr>
            <w:tcW w:w="6268" w:type="dxa"/>
          </w:tcPr>
          <w:p w14:paraId="3E10A0E8" w14:textId="77777777" w:rsidR="00895DDC" w:rsidRPr="00CB5FF6" w:rsidRDefault="00895DDC" w:rsidP="00FF1FF6">
            <w:pPr>
              <w:pStyle w:val="af"/>
              <w:spacing w:line="276" w:lineRule="auto"/>
              <w:ind w:right="-1"/>
              <w:rPr>
                <w:b/>
                <w:bCs/>
                <w:sz w:val="24"/>
                <w:szCs w:val="24"/>
                <w:lang w:val="ru-RU"/>
              </w:rPr>
            </w:pPr>
          </w:p>
        </w:tc>
        <w:tc>
          <w:tcPr>
            <w:tcW w:w="2564" w:type="dxa"/>
          </w:tcPr>
          <w:p w14:paraId="1EF9B79B" w14:textId="77777777" w:rsidR="00895DDC" w:rsidRPr="00CB5FF6" w:rsidRDefault="00895DDC" w:rsidP="00FF1FF6">
            <w:pPr>
              <w:pStyle w:val="af"/>
              <w:spacing w:line="276" w:lineRule="auto"/>
              <w:ind w:right="-1"/>
              <w:rPr>
                <w:b/>
                <w:bCs/>
                <w:sz w:val="24"/>
                <w:szCs w:val="24"/>
                <w:lang w:val="ru-RU"/>
              </w:rPr>
            </w:pPr>
          </w:p>
        </w:tc>
      </w:tr>
      <w:tr w:rsidR="00895DDC" w:rsidRPr="00CB5FF6" w14:paraId="4C0DD2A0" w14:textId="77777777" w:rsidTr="00CA5555">
        <w:tc>
          <w:tcPr>
            <w:tcW w:w="796" w:type="dxa"/>
          </w:tcPr>
          <w:p w14:paraId="037AB9BB" w14:textId="77777777" w:rsidR="00895DDC" w:rsidRPr="00CB5FF6" w:rsidRDefault="00895DDC" w:rsidP="00FF1FF6">
            <w:pPr>
              <w:pStyle w:val="af"/>
              <w:spacing w:line="276" w:lineRule="auto"/>
              <w:ind w:right="-1"/>
              <w:rPr>
                <w:b/>
                <w:bCs/>
                <w:sz w:val="24"/>
                <w:szCs w:val="24"/>
                <w:lang w:val="ru-RU"/>
              </w:rPr>
            </w:pPr>
          </w:p>
        </w:tc>
        <w:tc>
          <w:tcPr>
            <w:tcW w:w="6268" w:type="dxa"/>
          </w:tcPr>
          <w:p w14:paraId="1633E8B8" w14:textId="77777777" w:rsidR="00895DDC" w:rsidRPr="00CB5FF6" w:rsidRDefault="00895DDC" w:rsidP="00FF1FF6">
            <w:pPr>
              <w:pStyle w:val="af"/>
              <w:spacing w:line="276" w:lineRule="auto"/>
              <w:ind w:right="-1"/>
              <w:rPr>
                <w:b/>
                <w:bCs/>
                <w:sz w:val="24"/>
                <w:szCs w:val="24"/>
                <w:lang w:val="ru-RU"/>
              </w:rPr>
            </w:pPr>
          </w:p>
        </w:tc>
        <w:tc>
          <w:tcPr>
            <w:tcW w:w="2564" w:type="dxa"/>
          </w:tcPr>
          <w:p w14:paraId="60738DA5" w14:textId="77777777" w:rsidR="00895DDC" w:rsidRPr="00CB5FF6" w:rsidRDefault="00895DDC" w:rsidP="00FF1FF6">
            <w:pPr>
              <w:pStyle w:val="af"/>
              <w:spacing w:line="276" w:lineRule="auto"/>
              <w:ind w:right="-1"/>
              <w:rPr>
                <w:b/>
                <w:bCs/>
                <w:sz w:val="24"/>
                <w:szCs w:val="24"/>
                <w:lang w:val="ru-RU"/>
              </w:rPr>
            </w:pPr>
          </w:p>
        </w:tc>
      </w:tr>
      <w:tr w:rsidR="00895DDC" w:rsidRPr="00CB5FF6" w14:paraId="06FE94C4" w14:textId="77777777" w:rsidTr="00CA5555">
        <w:tc>
          <w:tcPr>
            <w:tcW w:w="796" w:type="dxa"/>
          </w:tcPr>
          <w:p w14:paraId="49561C3E" w14:textId="77777777" w:rsidR="00895DDC" w:rsidRPr="00CB5FF6" w:rsidRDefault="00895DDC" w:rsidP="00FF1FF6">
            <w:pPr>
              <w:pStyle w:val="af"/>
              <w:spacing w:line="276" w:lineRule="auto"/>
              <w:ind w:right="-1"/>
              <w:rPr>
                <w:b/>
                <w:bCs/>
                <w:sz w:val="24"/>
                <w:szCs w:val="24"/>
                <w:lang w:val="ru-RU"/>
              </w:rPr>
            </w:pPr>
          </w:p>
        </w:tc>
        <w:tc>
          <w:tcPr>
            <w:tcW w:w="6268" w:type="dxa"/>
          </w:tcPr>
          <w:p w14:paraId="07864161" w14:textId="77777777" w:rsidR="00895DDC" w:rsidRPr="00CB5FF6" w:rsidRDefault="00895DDC" w:rsidP="00FF1FF6">
            <w:pPr>
              <w:pStyle w:val="af"/>
              <w:spacing w:line="276" w:lineRule="auto"/>
              <w:ind w:right="-1"/>
              <w:rPr>
                <w:b/>
                <w:bCs/>
                <w:sz w:val="24"/>
                <w:szCs w:val="24"/>
                <w:lang w:val="ru-RU"/>
              </w:rPr>
            </w:pPr>
          </w:p>
        </w:tc>
        <w:tc>
          <w:tcPr>
            <w:tcW w:w="2564" w:type="dxa"/>
          </w:tcPr>
          <w:p w14:paraId="4486EB52" w14:textId="77777777" w:rsidR="00895DDC" w:rsidRPr="00CB5FF6" w:rsidRDefault="00895DDC" w:rsidP="00FF1FF6">
            <w:pPr>
              <w:pStyle w:val="af"/>
              <w:spacing w:line="276" w:lineRule="auto"/>
              <w:ind w:right="-1"/>
              <w:rPr>
                <w:b/>
                <w:bCs/>
                <w:sz w:val="24"/>
                <w:szCs w:val="24"/>
                <w:lang w:val="ru-RU"/>
              </w:rPr>
            </w:pPr>
          </w:p>
        </w:tc>
      </w:tr>
      <w:tr w:rsidR="00895DDC" w:rsidRPr="00CB5FF6" w14:paraId="3D5A324F" w14:textId="77777777" w:rsidTr="00CA5555">
        <w:tc>
          <w:tcPr>
            <w:tcW w:w="796" w:type="dxa"/>
          </w:tcPr>
          <w:p w14:paraId="6F9DCCDC" w14:textId="77777777" w:rsidR="00895DDC" w:rsidRPr="00CB5FF6" w:rsidRDefault="00895DDC" w:rsidP="00FF1FF6">
            <w:pPr>
              <w:pStyle w:val="af"/>
              <w:spacing w:line="276" w:lineRule="auto"/>
              <w:ind w:right="-1"/>
              <w:rPr>
                <w:b/>
                <w:bCs/>
                <w:sz w:val="24"/>
                <w:szCs w:val="24"/>
                <w:lang w:val="ru-RU"/>
              </w:rPr>
            </w:pPr>
          </w:p>
        </w:tc>
        <w:tc>
          <w:tcPr>
            <w:tcW w:w="6268" w:type="dxa"/>
          </w:tcPr>
          <w:p w14:paraId="13C913D4" w14:textId="77777777" w:rsidR="00895DDC" w:rsidRPr="00CB5FF6" w:rsidRDefault="00895DDC" w:rsidP="00FF1FF6">
            <w:pPr>
              <w:pStyle w:val="af"/>
              <w:spacing w:line="276" w:lineRule="auto"/>
              <w:ind w:right="-1"/>
              <w:rPr>
                <w:b/>
                <w:bCs/>
                <w:sz w:val="24"/>
                <w:szCs w:val="24"/>
                <w:lang w:val="ru-RU"/>
              </w:rPr>
            </w:pPr>
          </w:p>
        </w:tc>
        <w:tc>
          <w:tcPr>
            <w:tcW w:w="2564" w:type="dxa"/>
          </w:tcPr>
          <w:p w14:paraId="240A61E4" w14:textId="77777777" w:rsidR="00895DDC" w:rsidRPr="00CB5FF6" w:rsidRDefault="00895DDC" w:rsidP="00FF1FF6">
            <w:pPr>
              <w:pStyle w:val="af"/>
              <w:spacing w:line="276" w:lineRule="auto"/>
              <w:ind w:right="-1"/>
              <w:rPr>
                <w:b/>
                <w:bCs/>
                <w:sz w:val="24"/>
                <w:szCs w:val="24"/>
                <w:lang w:val="ru-RU"/>
              </w:rPr>
            </w:pPr>
          </w:p>
        </w:tc>
      </w:tr>
      <w:tr w:rsidR="004F611A" w:rsidRPr="00CB5FF6" w14:paraId="7E4697CA" w14:textId="77777777" w:rsidTr="00CA5555">
        <w:tc>
          <w:tcPr>
            <w:tcW w:w="796" w:type="dxa"/>
          </w:tcPr>
          <w:p w14:paraId="0DD4E7A1" w14:textId="77777777" w:rsidR="004F611A" w:rsidRPr="00CB5FF6" w:rsidRDefault="004F611A" w:rsidP="00FF1FF6">
            <w:pPr>
              <w:pStyle w:val="af"/>
              <w:spacing w:line="276" w:lineRule="auto"/>
              <w:ind w:right="-1"/>
              <w:rPr>
                <w:b/>
                <w:bCs/>
                <w:sz w:val="24"/>
                <w:szCs w:val="24"/>
                <w:lang w:val="ru-RU"/>
              </w:rPr>
            </w:pPr>
          </w:p>
        </w:tc>
        <w:tc>
          <w:tcPr>
            <w:tcW w:w="6268" w:type="dxa"/>
          </w:tcPr>
          <w:p w14:paraId="3BC6C316" w14:textId="77777777" w:rsidR="004F611A" w:rsidRPr="00CB5FF6" w:rsidRDefault="004F611A" w:rsidP="00FF1FF6">
            <w:pPr>
              <w:pStyle w:val="af"/>
              <w:spacing w:line="276" w:lineRule="auto"/>
              <w:ind w:right="-1"/>
              <w:rPr>
                <w:b/>
                <w:bCs/>
                <w:sz w:val="24"/>
                <w:szCs w:val="24"/>
                <w:lang w:val="ru-RU"/>
              </w:rPr>
            </w:pPr>
          </w:p>
        </w:tc>
        <w:tc>
          <w:tcPr>
            <w:tcW w:w="2564" w:type="dxa"/>
          </w:tcPr>
          <w:p w14:paraId="5336F44A" w14:textId="77777777" w:rsidR="004F611A" w:rsidRPr="00CB5FF6" w:rsidRDefault="004F611A" w:rsidP="00FF1FF6">
            <w:pPr>
              <w:pStyle w:val="af"/>
              <w:spacing w:line="276" w:lineRule="auto"/>
              <w:ind w:right="-1"/>
              <w:rPr>
                <w:b/>
                <w:bCs/>
                <w:sz w:val="24"/>
                <w:szCs w:val="24"/>
                <w:lang w:val="ru-RU"/>
              </w:rPr>
            </w:pPr>
          </w:p>
        </w:tc>
      </w:tr>
    </w:tbl>
    <w:p w14:paraId="33C89800" w14:textId="00C22B67" w:rsidR="00CA5555" w:rsidRDefault="00CA5555" w:rsidP="00895DDC">
      <w:pPr>
        <w:tabs>
          <w:tab w:val="left" w:pos="10773"/>
        </w:tabs>
        <w:ind w:right="-143"/>
        <w:rPr>
          <w:rFonts w:ascii="Times New Roman" w:hAnsi="Times New Roman"/>
          <w:b/>
        </w:rPr>
      </w:pPr>
      <w:r>
        <w:rPr>
          <w:rFonts w:ascii="Times New Roman" w:hAnsi="Times New Roman"/>
          <w:b/>
        </w:rPr>
        <w:br w:type="page"/>
      </w:r>
    </w:p>
    <w:p w14:paraId="567D020D" w14:textId="77777777" w:rsidR="00CA5555" w:rsidRDefault="00CA5555" w:rsidP="00895DDC">
      <w:pPr>
        <w:tabs>
          <w:tab w:val="left" w:pos="10773"/>
        </w:tabs>
        <w:ind w:right="-143"/>
        <w:rPr>
          <w:rFonts w:ascii="Times New Roman" w:hAnsi="Times New Roman"/>
          <w:b/>
        </w:rPr>
        <w:sectPr w:rsidR="00CA5555" w:rsidSect="00CA5555">
          <w:pgSz w:w="11906" w:h="16838"/>
          <w:pgMar w:top="1134" w:right="567" w:bottom="1134" w:left="1701" w:header="425" w:footer="108" w:gutter="0"/>
          <w:cols w:space="708"/>
          <w:titlePg/>
          <w:docGrid w:linePitch="360"/>
        </w:sectPr>
      </w:pPr>
    </w:p>
    <w:p w14:paraId="598DDC32" w14:textId="74D1E845" w:rsidR="00895DDC" w:rsidRPr="00CB5FF6" w:rsidRDefault="00895DDC" w:rsidP="00895DDC">
      <w:pPr>
        <w:tabs>
          <w:tab w:val="left" w:pos="10773"/>
        </w:tabs>
        <w:ind w:right="-143"/>
        <w:rPr>
          <w:rFonts w:ascii="Times New Roman" w:hAnsi="Times New Roman"/>
          <w:b/>
        </w:rPr>
      </w:pPr>
      <w:r w:rsidRPr="00CB5FF6">
        <w:rPr>
          <w:rFonts w:ascii="Times New Roman" w:hAnsi="Times New Roman"/>
          <w:b/>
        </w:rPr>
        <w:lastRenderedPageBreak/>
        <w:t>4. Перечень подлежащих разработке разделов и этапы выполнения работы</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64"/>
        <w:gridCol w:w="2835"/>
        <w:gridCol w:w="1701"/>
        <w:gridCol w:w="1559"/>
      </w:tblGrid>
      <w:tr w:rsidR="00895DDC" w:rsidRPr="00CB5FF6" w14:paraId="2E95E271" w14:textId="77777777" w:rsidTr="002D74D9">
        <w:trPr>
          <w:trHeight w:val="663"/>
        </w:trPr>
        <w:tc>
          <w:tcPr>
            <w:tcW w:w="709" w:type="dxa"/>
            <w:vAlign w:val="center"/>
          </w:tcPr>
          <w:p w14:paraId="3245546A" w14:textId="77777777" w:rsidR="00895DDC" w:rsidRPr="00CB5FF6" w:rsidRDefault="00895DDC" w:rsidP="00FF1FF6">
            <w:pPr>
              <w:tabs>
                <w:tab w:val="right" w:pos="10348"/>
              </w:tabs>
              <w:ind w:left="-250" w:right="-108"/>
              <w:jc w:val="center"/>
              <w:rPr>
                <w:rFonts w:ascii="Times New Roman" w:hAnsi="Times New Roman"/>
              </w:rPr>
            </w:pPr>
            <w:r w:rsidRPr="00CB5FF6">
              <w:rPr>
                <w:rFonts w:ascii="Times New Roman" w:hAnsi="Times New Roman"/>
              </w:rPr>
              <w:t>п/п</w:t>
            </w:r>
          </w:p>
        </w:tc>
        <w:tc>
          <w:tcPr>
            <w:tcW w:w="2864" w:type="dxa"/>
            <w:vAlign w:val="center"/>
          </w:tcPr>
          <w:p w14:paraId="28C42FB7" w14:textId="77777777" w:rsidR="00895DDC" w:rsidRPr="00CB5FF6" w:rsidRDefault="00895DDC" w:rsidP="00FF1FF6">
            <w:pPr>
              <w:tabs>
                <w:tab w:val="right" w:pos="10348"/>
              </w:tabs>
              <w:ind w:left="34" w:right="34"/>
              <w:jc w:val="center"/>
              <w:rPr>
                <w:rFonts w:ascii="Times New Roman" w:hAnsi="Times New Roman"/>
              </w:rPr>
            </w:pPr>
            <w:r w:rsidRPr="00CB5FF6">
              <w:rPr>
                <w:rFonts w:ascii="Times New Roman" w:hAnsi="Times New Roman"/>
              </w:rPr>
              <w:t>Наименование раздела или этапа</w:t>
            </w:r>
          </w:p>
        </w:tc>
        <w:tc>
          <w:tcPr>
            <w:tcW w:w="2835" w:type="dxa"/>
            <w:vAlign w:val="center"/>
          </w:tcPr>
          <w:p w14:paraId="096744B8" w14:textId="77777777" w:rsidR="00895DDC" w:rsidRPr="00CB5FF6" w:rsidRDefault="00895DDC" w:rsidP="00FF1FF6">
            <w:pPr>
              <w:tabs>
                <w:tab w:val="right" w:pos="10348"/>
              </w:tabs>
              <w:spacing w:line="240" w:lineRule="auto"/>
              <w:ind w:left="34" w:right="34"/>
              <w:jc w:val="center"/>
              <w:rPr>
                <w:rFonts w:ascii="Times New Roman" w:hAnsi="Times New Roman"/>
              </w:rPr>
            </w:pPr>
            <w:r w:rsidRPr="00CB5FF6">
              <w:rPr>
                <w:rFonts w:ascii="Times New Roman" w:hAnsi="Times New Roman"/>
              </w:rPr>
              <w:t>Трудоёмкость в % от</w:t>
            </w:r>
            <w:r>
              <w:rPr>
                <w:rFonts w:ascii="Times New Roman" w:hAnsi="Times New Roman"/>
              </w:rPr>
              <w:br/>
            </w:r>
            <w:r w:rsidRPr="00CB5FF6">
              <w:rPr>
                <w:rFonts w:ascii="Times New Roman" w:hAnsi="Times New Roman"/>
              </w:rPr>
              <w:t>полной трудоёмкости</w:t>
            </w:r>
            <w:r>
              <w:rPr>
                <w:rFonts w:ascii="Times New Roman" w:hAnsi="Times New Roman"/>
              </w:rPr>
              <w:br/>
              <w:t>ВКРБ</w:t>
            </w:r>
          </w:p>
        </w:tc>
        <w:tc>
          <w:tcPr>
            <w:tcW w:w="1701" w:type="dxa"/>
            <w:vAlign w:val="center"/>
          </w:tcPr>
          <w:p w14:paraId="59C3F406" w14:textId="77777777" w:rsidR="00895DDC" w:rsidRPr="00CB5FF6" w:rsidRDefault="00895DDC" w:rsidP="00FF1FF6">
            <w:pPr>
              <w:tabs>
                <w:tab w:val="right" w:pos="10348"/>
              </w:tabs>
              <w:jc w:val="center"/>
              <w:rPr>
                <w:rFonts w:ascii="Times New Roman" w:hAnsi="Times New Roman"/>
              </w:rPr>
            </w:pPr>
            <w:r w:rsidRPr="00CB5FF6">
              <w:rPr>
                <w:rFonts w:ascii="Times New Roman" w:hAnsi="Times New Roman"/>
              </w:rPr>
              <w:t>Срок выполнения</w:t>
            </w:r>
          </w:p>
        </w:tc>
        <w:tc>
          <w:tcPr>
            <w:tcW w:w="1559" w:type="dxa"/>
            <w:vAlign w:val="center"/>
          </w:tcPr>
          <w:p w14:paraId="4D757853" w14:textId="77777777" w:rsidR="00895DDC" w:rsidRPr="00CB5FF6" w:rsidRDefault="00895DDC" w:rsidP="00FF1FF6">
            <w:pPr>
              <w:tabs>
                <w:tab w:val="right" w:pos="10348"/>
              </w:tabs>
              <w:ind w:left="33" w:right="34"/>
              <w:jc w:val="center"/>
              <w:rPr>
                <w:rFonts w:ascii="Times New Roman" w:hAnsi="Times New Roman"/>
              </w:rPr>
            </w:pPr>
            <w:r w:rsidRPr="00CB5FF6">
              <w:rPr>
                <w:rFonts w:ascii="Times New Roman" w:hAnsi="Times New Roman"/>
              </w:rPr>
              <w:t>Примечание</w:t>
            </w:r>
          </w:p>
        </w:tc>
      </w:tr>
      <w:tr w:rsidR="00895DDC" w:rsidRPr="00CB5FF6" w14:paraId="3386FAFA" w14:textId="77777777" w:rsidTr="002D74D9">
        <w:trPr>
          <w:trHeight w:hRule="exact" w:val="380"/>
        </w:trPr>
        <w:tc>
          <w:tcPr>
            <w:tcW w:w="709" w:type="dxa"/>
            <w:vAlign w:val="center"/>
          </w:tcPr>
          <w:p w14:paraId="471CDE2B" w14:textId="77777777" w:rsidR="00895DDC" w:rsidRPr="00CB5FF6" w:rsidRDefault="00895DDC" w:rsidP="00FF1FF6">
            <w:pPr>
              <w:tabs>
                <w:tab w:val="right" w:pos="10348"/>
              </w:tabs>
              <w:ind w:left="567" w:right="-143"/>
              <w:jc w:val="center"/>
              <w:rPr>
                <w:rFonts w:ascii="Times New Roman" w:hAnsi="Times New Roman"/>
              </w:rPr>
            </w:pPr>
          </w:p>
        </w:tc>
        <w:tc>
          <w:tcPr>
            <w:tcW w:w="2864" w:type="dxa"/>
            <w:vAlign w:val="center"/>
          </w:tcPr>
          <w:p w14:paraId="3983FEA6" w14:textId="77777777" w:rsidR="00895DDC" w:rsidRPr="00CB5FF6" w:rsidRDefault="00895DDC" w:rsidP="00FF1FF6">
            <w:pPr>
              <w:tabs>
                <w:tab w:val="right" w:pos="10348"/>
              </w:tabs>
              <w:ind w:left="567" w:right="-143"/>
              <w:jc w:val="center"/>
              <w:rPr>
                <w:rFonts w:ascii="Times New Roman" w:hAnsi="Times New Roman"/>
              </w:rPr>
            </w:pPr>
          </w:p>
        </w:tc>
        <w:tc>
          <w:tcPr>
            <w:tcW w:w="2835" w:type="dxa"/>
            <w:vAlign w:val="center"/>
          </w:tcPr>
          <w:p w14:paraId="17CCF6C8" w14:textId="77777777" w:rsidR="00895DDC" w:rsidRPr="00CB5FF6" w:rsidRDefault="00895DDC" w:rsidP="00FF1FF6">
            <w:pPr>
              <w:tabs>
                <w:tab w:val="right" w:pos="10348"/>
              </w:tabs>
              <w:ind w:left="567" w:right="-143"/>
              <w:jc w:val="center"/>
              <w:rPr>
                <w:rFonts w:ascii="Times New Roman" w:hAnsi="Times New Roman"/>
              </w:rPr>
            </w:pPr>
          </w:p>
        </w:tc>
        <w:tc>
          <w:tcPr>
            <w:tcW w:w="1701" w:type="dxa"/>
            <w:vAlign w:val="center"/>
          </w:tcPr>
          <w:p w14:paraId="2D240D48" w14:textId="77777777" w:rsidR="00895DDC" w:rsidRPr="00CB5FF6" w:rsidRDefault="00895DDC" w:rsidP="00FF1FF6">
            <w:pPr>
              <w:tabs>
                <w:tab w:val="right" w:pos="10348"/>
              </w:tabs>
              <w:ind w:left="567" w:right="-143"/>
              <w:jc w:val="center"/>
              <w:rPr>
                <w:rFonts w:ascii="Times New Roman" w:hAnsi="Times New Roman"/>
              </w:rPr>
            </w:pPr>
          </w:p>
        </w:tc>
        <w:tc>
          <w:tcPr>
            <w:tcW w:w="1559" w:type="dxa"/>
            <w:vAlign w:val="center"/>
          </w:tcPr>
          <w:p w14:paraId="5B1E4697" w14:textId="77777777" w:rsidR="00895DDC" w:rsidRPr="00CB5FF6" w:rsidRDefault="00895DDC" w:rsidP="00FF1FF6">
            <w:pPr>
              <w:tabs>
                <w:tab w:val="right" w:pos="10348"/>
              </w:tabs>
              <w:ind w:left="567" w:right="-143"/>
              <w:jc w:val="center"/>
              <w:rPr>
                <w:rFonts w:ascii="Times New Roman" w:hAnsi="Times New Roman"/>
              </w:rPr>
            </w:pPr>
          </w:p>
        </w:tc>
      </w:tr>
      <w:tr w:rsidR="00895DDC" w:rsidRPr="00CB5FF6" w14:paraId="5D518750" w14:textId="77777777" w:rsidTr="002D74D9">
        <w:trPr>
          <w:trHeight w:hRule="exact" w:val="380"/>
        </w:trPr>
        <w:tc>
          <w:tcPr>
            <w:tcW w:w="709" w:type="dxa"/>
            <w:vAlign w:val="center"/>
          </w:tcPr>
          <w:p w14:paraId="5C5726C7" w14:textId="77777777" w:rsidR="00895DDC" w:rsidRPr="00CB5FF6" w:rsidRDefault="00895DDC" w:rsidP="00FF1FF6">
            <w:pPr>
              <w:tabs>
                <w:tab w:val="right" w:pos="10348"/>
              </w:tabs>
              <w:ind w:left="567" w:right="-143"/>
              <w:jc w:val="center"/>
              <w:rPr>
                <w:rFonts w:ascii="Times New Roman" w:hAnsi="Times New Roman"/>
              </w:rPr>
            </w:pPr>
          </w:p>
        </w:tc>
        <w:tc>
          <w:tcPr>
            <w:tcW w:w="2864" w:type="dxa"/>
            <w:vAlign w:val="center"/>
          </w:tcPr>
          <w:p w14:paraId="167797F5" w14:textId="77777777" w:rsidR="00895DDC" w:rsidRPr="00CB5FF6" w:rsidRDefault="00895DDC" w:rsidP="00FF1FF6">
            <w:pPr>
              <w:tabs>
                <w:tab w:val="right" w:pos="10348"/>
              </w:tabs>
              <w:ind w:left="567" w:right="-143"/>
              <w:jc w:val="center"/>
              <w:rPr>
                <w:rFonts w:ascii="Times New Roman" w:hAnsi="Times New Roman"/>
              </w:rPr>
            </w:pPr>
          </w:p>
        </w:tc>
        <w:tc>
          <w:tcPr>
            <w:tcW w:w="2835" w:type="dxa"/>
            <w:vAlign w:val="center"/>
          </w:tcPr>
          <w:p w14:paraId="050D488E" w14:textId="77777777" w:rsidR="00895DDC" w:rsidRPr="00CB5FF6" w:rsidRDefault="00895DDC" w:rsidP="00FF1FF6">
            <w:pPr>
              <w:tabs>
                <w:tab w:val="right" w:pos="10348"/>
              </w:tabs>
              <w:ind w:left="567" w:right="-143"/>
              <w:jc w:val="center"/>
              <w:rPr>
                <w:rFonts w:ascii="Times New Roman" w:hAnsi="Times New Roman"/>
              </w:rPr>
            </w:pPr>
          </w:p>
        </w:tc>
        <w:tc>
          <w:tcPr>
            <w:tcW w:w="1701" w:type="dxa"/>
            <w:vAlign w:val="center"/>
          </w:tcPr>
          <w:p w14:paraId="69A52C0D" w14:textId="77777777" w:rsidR="00895DDC" w:rsidRPr="00CB5FF6" w:rsidRDefault="00895DDC" w:rsidP="00FF1FF6">
            <w:pPr>
              <w:tabs>
                <w:tab w:val="right" w:pos="10348"/>
              </w:tabs>
              <w:ind w:left="567" w:right="-143"/>
              <w:jc w:val="center"/>
              <w:rPr>
                <w:rFonts w:ascii="Times New Roman" w:hAnsi="Times New Roman"/>
              </w:rPr>
            </w:pPr>
          </w:p>
        </w:tc>
        <w:tc>
          <w:tcPr>
            <w:tcW w:w="1559" w:type="dxa"/>
            <w:vAlign w:val="center"/>
          </w:tcPr>
          <w:p w14:paraId="0097DEF8" w14:textId="77777777" w:rsidR="00895DDC" w:rsidRPr="00CB5FF6" w:rsidRDefault="00895DDC" w:rsidP="00FF1FF6">
            <w:pPr>
              <w:tabs>
                <w:tab w:val="right" w:pos="10348"/>
              </w:tabs>
              <w:ind w:left="567" w:right="-143"/>
              <w:jc w:val="center"/>
              <w:rPr>
                <w:rFonts w:ascii="Times New Roman" w:hAnsi="Times New Roman"/>
              </w:rPr>
            </w:pPr>
          </w:p>
        </w:tc>
      </w:tr>
      <w:tr w:rsidR="00895DDC" w:rsidRPr="00CB5FF6" w14:paraId="36B7C0AF" w14:textId="77777777" w:rsidTr="002D74D9">
        <w:trPr>
          <w:trHeight w:hRule="exact" w:val="380"/>
        </w:trPr>
        <w:tc>
          <w:tcPr>
            <w:tcW w:w="709" w:type="dxa"/>
            <w:vAlign w:val="center"/>
          </w:tcPr>
          <w:p w14:paraId="1BC10340" w14:textId="77777777" w:rsidR="00895DDC" w:rsidRPr="00CB5FF6" w:rsidRDefault="00895DDC" w:rsidP="00FF1FF6">
            <w:pPr>
              <w:tabs>
                <w:tab w:val="right" w:pos="10348"/>
              </w:tabs>
              <w:ind w:left="567" w:right="-143"/>
              <w:jc w:val="center"/>
              <w:rPr>
                <w:rFonts w:ascii="Times New Roman" w:hAnsi="Times New Roman"/>
              </w:rPr>
            </w:pPr>
          </w:p>
        </w:tc>
        <w:tc>
          <w:tcPr>
            <w:tcW w:w="2864" w:type="dxa"/>
            <w:vAlign w:val="center"/>
          </w:tcPr>
          <w:p w14:paraId="56A65E81" w14:textId="77777777" w:rsidR="00895DDC" w:rsidRPr="00CB5FF6" w:rsidRDefault="00895DDC" w:rsidP="00FF1FF6">
            <w:pPr>
              <w:tabs>
                <w:tab w:val="right" w:pos="10348"/>
              </w:tabs>
              <w:ind w:left="567" w:right="-143"/>
              <w:jc w:val="center"/>
              <w:rPr>
                <w:rFonts w:ascii="Times New Roman" w:hAnsi="Times New Roman"/>
              </w:rPr>
            </w:pPr>
          </w:p>
        </w:tc>
        <w:tc>
          <w:tcPr>
            <w:tcW w:w="2835" w:type="dxa"/>
            <w:vAlign w:val="center"/>
          </w:tcPr>
          <w:p w14:paraId="478453CE" w14:textId="77777777" w:rsidR="00895DDC" w:rsidRPr="00CB5FF6" w:rsidRDefault="00895DDC" w:rsidP="00FF1FF6">
            <w:pPr>
              <w:tabs>
                <w:tab w:val="right" w:pos="10348"/>
              </w:tabs>
              <w:ind w:left="567" w:right="-143"/>
              <w:jc w:val="center"/>
              <w:rPr>
                <w:rFonts w:ascii="Times New Roman" w:hAnsi="Times New Roman"/>
              </w:rPr>
            </w:pPr>
          </w:p>
        </w:tc>
        <w:tc>
          <w:tcPr>
            <w:tcW w:w="1701" w:type="dxa"/>
            <w:vAlign w:val="center"/>
          </w:tcPr>
          <w:p w14:paraId="3A8FD09D" w14:textId="77777777" w:rsidR="00895DDC" w:rsidRPr="00CB5FF6" w:rsidRDefault="00895DDC" w:rsidP="00FF1FF6">
            <w:pPr>
              <w:tabs>
                <w:tab w:val="right" w:pos="10348"/>
              </w:tabs>
              <w:ind w:left="567" w:right="-143"/>
              <w:jc w:val="center"/>
              <w:rPr>
                <w:rFonts w:ascii="Times New Roman" w:hAnsi="Times New Roman"/>
              </w:rPr>
            </w:pPr>
          </w:p>
        </w:tc>
        <w:tc>
          <w:tcPr>
            <w:tcW w:w="1559" w:type="dxa"/>
            <w:vAlign w:val="center"/>
          </w:tcPr>
          <w:p w14:paraId="3A42FB84" w14:textId="77777777" w:rsidR="00895DDC" w:rsidRPr="00CB5FF6" w:rsidRDefault="00895DDC" w:rsidP="00FF1FF6">
            <w:pPr>
              <w:tabs>
                <w:tab w:val="right" w:pos="10348"/>
              </w:tabs>
              <w:ind w:left="567" w:right="-143"/>
              <w:jc w:val="center"/>
              <w:rPr>
                <w:rFonts w:ascii="Times New Roman" w:hAnsi="Times New Roman"/>
              </w:rPr>
            </w:pPr>
          </w:p>
        </w:tc>
      </w:tr>
      <w:tr w:rsidR="00895DDC" w:rsidRPr="00CB5FF6" w14:paraId="3C74FADD" w14:textId="77777777" w:rsidTr="002D74D9">
        <w:trPr>
          <w:trHeight w:hRule="exact" w:val="380"/>
        </w:trPr>
        <w:tc>
          <w:tcPr>
            <w:tcW w:w="709" w:type="dxa"/>
            <w:vAlign w:val="center"/>
          </w:tcPr>
          <w:p w14:paraId="4267C939" w14:textId="77777777" w:rsidR="00895DDC" w:rsidRPr="00CB5FF6" w:rsidRDefault="00895DDC" w:rsidP="00FF1FF6">
            <w:pPr>
              <w:tabs>
                <w:tab w:val="right" w:pos="10348"/>
              </w:tabs>
              <w:ind w:left="567" w:right="-143"/>
              <w:jc w:val="center"/>
              <w:rPr>
                <w:rFonts w:ascii="Times New Roman" w:hAnsi="Times New Roman"/>
              </w:rPr>
            </w:pPr>
          </w:p>
        </w:tc>
        <w:tc>
          <w:tcPr>
            <w:tcW w:w="2864" w:type="dxa"/>
            <w:vAlign w:val="center"/>
          </w:tcPr>
          <w:p w14:paraId="229F6CC5" w14:textId="77777777" w:rsidR="00895DDC" w:rsidRPr="00CB5FF6" w:rsidRDefault="00895DDC" w:rsidP="00FF1FF6">
            <w:pPr>
              <w:tabs>
                <w:tab w:val="right" w:pos="10348"/>
              </w:tabs>
              <w:ind w:left="567" w:right="-143"/>
              <w:jc w:val="center"/>
              <w:rPr>
                <w:rFonts w:ascii="Times New Roman" w:hAnsi="Times New Roman"/>
              </w:rPr>
            </w:pPr>
          </w:p>
        </w:tc>
        <w:tc>
          <w:tcPr>
            <w:tcW w:w="2835" w:type="dxa"/>
            <w:vAlign w:val="center"/>
          </w:tcPr>
          <w:p w14:paraId="591C8BF8" w14:textId="77777777" w:rsidR="00895DDC" w:rsidRPr="00CB5FF6" w:rsidRDefault="00895DDC" w:rsidP="00FF1FF6">
            <w:pPr>
              <w:tabs>
                <w:tab w:val="right" w:pos="10348"/>
              </w:tabs>
              <w:ind w:left="567" w:right="-143"/>
              <w:jc w:val="center"/>
              <w:rPr>
                <w:rFonts w:ascii="Times New Roman" w:hAnsi="Times New Roman"/>
              </w:rPr>
            </w:pPr>
          </w:p>
        </w:tc>
        <w:tc>
          <w:tcPr>
            <w:tcW w:w="1701" w:type="dxa"/>
            <w:vAlign w:val="center"/>
          </w:tcPr>
          <w:p w14:paraId="37329118" w14:textId="77777777" w:rsidR="00895DDC" w:rsidRPr="00CB5FF6" w:rsidRDefault="00895DDC" w:rsidP="00FF1FF6">
            <w:pPr>
              <w:tabs>
                <w:tab w:val="right" w:pos="10348"/>
              </w:tabs>
              <w:ind w:left="567" w:right="-143"/>
              <w:jc w:val="center"/>
              <w:rPr>
                <w:rFonts w:ascii="Times New Roman" w:hAnsi="Times New Roman"/>
              </w:rPr>
            </w:pPr>
          </w:p>
        </w:tc>
        <w:tc>
          <w:tcPr>
            <w:tcW w:w="1559" w:type="dxa"/>
            <w:vAlign w:val="center"/>
          </w:tcPr>
          <w:p w14:paraId="29F5240E" w14:textId="77777777" w:rsidR="00895DDC" w:rsidRPr="00CB5FF6" w:rsidRDefault="00895DDC" w:rsidP="00FF1FF6">
            <w:pPr>
              <w:tabs>
                <w:tab w:val="right" w:pos="10348"/>
              </w:tabs>
              <w:ind w:left="567" w:right="-143"/>
              <w:jc w:val="center"/>
              <w:rPr>
                <w:rFonts w:ascii="Times New Roman" w:hAnsi="Times New Roman"/>
              </w:rPr>
            </w:pPr>
          </w:p>
        </w:tc>
      </w:tr>
      <w:tr w:rsidR="00895DDC" w:rsidRPr="00CB5FF6" w14:paraId="35F56C99" w14:textId="77777777" w:rsidTr="002D74D9">
        <w:trPr>
          <w:trHeight w:hRule="exact" w:val="380"/>
        </w:trPr>
        <w:tc>
          <w:tcPr>
            <w:tcW w:w="709" w:type="dxa"/>
            <w:vAlign w:val="center"/>
          </w:tcPr>
          <w:p w14:paraId="6EC8B897" w14:textId="77777777" w:rsidR="00895DDC" w:rsidRPr="00CB5FF6" w:rsidRDefault="00895DDC" w:rsidP="00FF1FF6">
            <w:pPr>
              <w:tabs>
                <w:tab w:val="right" w:pos="10348"/>
              </w:tabs>
              <w:ind w:left="567" w:right="-143"/>
              <w:jc w:val="center"/>
              <w:rPr>
                <w:rFonts w:ascii="Times New Roman" w:hAnsi="Times New Roman"/>
              </w:rPr>
            </w:pPr>
          </w:p>
        </w:tc>
        <w:tc>
          <w:tcPr>
            <w:tcW w:w="2864" w:type="dxa"/>
            <w:vAlign w:val="center"/>
          </w:tcPr>
          <w:p w14:paraId="255E5D90" w14:textId="77777777" w:rsidR="00895DDC" w:rsidRPr="00CB5FF6" w:rsidRDefault="00895DDC" w:rsidP="00FF1FF6">
            <w:pPr>
              <w:tabs>
                <w:tab w:val="right" w:pos="10348"/>
              </w:tabs>
              <w:ind w:left="567" w:right="-143"/>
              <w:jc w:val="center"/>
              <w:rPr>
                <w:rFonts w:ascii="Times New Roman" w:hAnsi="Times New Roman"/>
              </w:rPr>
            </w:pPr>
          </w:p>
        </w:tc>
        <w:tc>
          <w:tcPr>
            <w:tcW w:w="2835" w:type="dxa"/>
            <w:vAlign w:val="center"/>
          </w:tcPr>
          <w:p w14:paraId="30381596" w14:textId="77777777" w:rsidR="00895DDC" w:rsidRPr="00CB5FF6" w:rsidRDefault="00895DDC" w:rsidP="00FF1FF6">
            <w:pPr>
              <w:tabs>
                <w:tab w:val="right" w:pos="10348"/>
              </w:tabs>
              <w:ind w:left="567" w:right="-143"/>
              <w:jc w:val="center"/>
              <w:rPr>
                <w:rFonts w:ascii="Times New Roman" w:hAnsi="Times New Roman"/>
              </w:rPr>
            </w:pPr>
          </w:p>
        </w:tc>
        <w:tc>
          <w:tcPr>
            <w:tcW w:w="1701" w:type="dxa"/>
            <w:vAlign w:val="center"/>
          </w:tcPr>
          <w:p w14:paraId="72A0DEC6" w14:textId="77777777" w:rsidR="00895DDC" w:rsidRPr="00CB5FF6" w:rsidRDefault="00895DDC" w:rsidP="00FF1FF6">
            <w:pPr>
              <w:tabs>
                <w:tab w:val="right" w:pos="10348"/>
              </w:tabs>
              <w:ind w:left="567" w:right="-143"/>
              <w:jc w:val="center"/>
              <w:rPr>
                <w:rFonts w:ascii="Times New Roman" w:hAnsi="Times New Roman"/>
              </w:rPr>
            </w:pPr>
          </w:p>
        </w:tc>
        <w:tc>
          <w:tcPr>
            <w:tcW w:w="1559" w:type="dxa"/>
            <w:vAlign w:val="center"/>
          </w:tcPr>
          <w:p w14:paraId="208F567B" w14:textId="77777777" w:rsidR="00895DDC" w:rsidRPr="00CB5FF6" w:rsidRDefault="00895DDC" w:rsidP="00FF1FF6">
            <w:pPr>
              <w:tabs>
                <w:tab w:val="right" w:pos="10348"/>
              </w:tabs>
              <w:ind w:left="567" w:right="-143"/>
              <w:jc w:val="center"/>
              <w:rPr>
                <w:rFonts w:ascii="Times New Roman" w:hAnsi="Times New Roman"/>
              </w:rPr>
            </w:pPr>
          </w:p>
        </w:tc>
      </w:tr>
      <w:tr w:rsidR="00895DDC" w:rsidRPr="00CB5FF6" w14:paraId="3FAC55E4" w14:textId="77777777" w:rsidTr="002D74D9">
        <w:trPr>
          <w:trHeight w:hRule="exact" w:val="380"/>
        </w:trPr>
        <w:tc>
          <w:tcPr>
            <w:tcW w:w="709" w:type="dxa"/>
            <w:vAlign w:val="center"/>
          </w:tcPr>
          <w:p w14:paraId="2354011A" w14:textId="77777777" w:rsidR="00895DDC" w:rsidRPr="00CB5FF6" w:rsidRDefault="00895DDC" w:rsidP="00FF1FF6">
            <w:pPr>
              <w:tabs>
                <w:tab w:val="right" w:pos="10348"/>
              </w:tabs>
              <w:ind w:left="567" w:right="-143"/>
              <w:jc w:val="center"/>
              <w:rPr>
                <w:rFonts w:ascii="Times New Roman" w:hAnsi="Times New Roman"/>
              </w:rPr>
            </w:pPr>
          </w:p>
        </w:tc>
        <w:tc>
          <w:tcPr>
            <w:tcW w:w="2864" w:type="dxa"/>
            <w:vAlign w:val="center"/>
          </w:tcPr>
          <w:p w14:paraId="68BAFBEA" w14:textId="77777777" w:rsidR="00895DDC" w:rsidRPr="00CB5FF6" w:rsidRDefault="00895DDC" w:rsidP="00FF1FF6">
            <w:pPr>
              <w:tabs>
                <w:tab w:val="right" w:pos="10348"/>
              </w:tabs>
              <w:ind w:left="567" w:right="-143"/>
              <w:jc w:val="center"/>
              <w:rPr>
                <w:rFonts w:ascii="Times New Roman" w:hAnsi="Times New Roman"/>
              </w:rPr>
            </w:pPr>
          </w:p>
        </w:tc>
        <w:tc>
          <w:tcPr>
            <w:tcW w:w="2835" w:type="dxa"/>
            <w:vAlign w:val="center"/>
          </w:tcPr>
          <w:p w14:paraId="685F260F" w14:textId="77777777" w:rsidR="00895DDC" w:rsidRPr="00CB5FF6" w:rsidRDefault="00895DDC" w:rsidP="00FF1FF6">
            <w:pPr>
              <w:tabs>
                <w:tab w:val="right" w:pos="10348"/>
              </w:tabs>
              <w:ind w:left="567" w:right="-143"/>
              <w:jc w:val="center"/>
              <w:rPr>
                <w:rFonts w:ascii="Times New Roman" w:hAnsi="Times New Roman"/>
              </w:rPr>
            </w:pPr>
          </w:p>
        </w:tc>
        <w:tc>
          <w:tcPr>
            <w:tcW w:w="1701" w:type="dxa"/>
            <w:vAlign w:val="center"/>
          </w:tcPr>
          <w:p w14:paraId="2543F66D" w14:textId="77777777" w:rsidR="00895DDC" w:rsidRPr="00CB5FF6" w:rsidRDefault="00895DDC" w:rsidP="00FF1FF6">
            <w:pPr>
              <w:tabs>
                <w:tab w:val="right" w:pos="10348"/>
              </w:tabs>
              <w:ind w:left="567" w:right="-143"/>
              <w:jc w:val="center"/>
              <w:rPr>
                <w:rFonts w:ascii="Times New Roman" w:hAnsi="Times New Roman"/>
              </w:rPr>
            </w:pPr>
          </w:p>
        </w:tc>
        <w:tc>
          <w:tcPr>
            <w:tcW w:w="1559" w:type="dxa"/>
            <w:vAlign w:val="center"/>
          </w:tcPr>
          <w:p w14:paraId="3B51796E" w14:textId="77777777" w:rsidR="00895DDC" w:rsidRPr="00CB5FF6" w:rsidRDefault="00895DDC" w:rsidP="00FF1FF6">
            <w:pPr>
              <w:tabs>
                <w:tab w:val="right" w:pos="10348"/>
              </w:tabs>
              <w:ind w:left="567" w:right="-143"/>
              <w:jc w:val="center"/>
              <w:rPr>
                <w:rFonts w:ascii="Times New Roman" w:hAnsi="Times New Roman"/>
              </w:rPr>
            </w:pPr>
          </w:p>
        </w:tc>
      </w:tr>
      <w:tr w:rsidR="00895DDC" w:rsidRPr="00CB5FF6" w14:paraId="40ECFD20" w14:textId="77777777" w:rsidTr="002D74D9">
        <w:trPr>
          <w:trHeight w:hRule="exact" w:val="380"/>
        </w:trPr>
        <w:tc>
          <w:tcPr>
            <w:tcW w:w="709" w:type="dxa"/>
            <w:vAlign w:val="center"/>
          </w:tcPr>
          <w:p w14:paraId="5167D901" w14:textId="77777777" w:rsidR="00895DDC" w:rsidRPr="00CB5FF6" w:rsidRDefault="00895DDC" w:rsidP="00FF1FF6">
            <w:pPr>
              <w:tabs>
                <w:tab w:val="right" w:pos="10348"/>
              </w:tabs>
              <w:ind w:left="567" w:right="-143"/>
              <w:jc w:val="center"/>
              <w:rPr>
                <w:rFonts w:ascii="Times New Roman" w:hAnsi="Times New Roman"/>
              </w:rPr>
            </w:pPr>
          </w:p>
        </w:tc>
        <w:tc>
          <w:tcPr>
            <w:tcW w:w="2864" w:type="dxa"/>
            <w:vAlign w:val="center"/>
          </w:tcPr>
          <w:p w14:paraId="17FCD8A7" w14:textId="77777777" w:rsidR="00895DDC" w:rsidRPr="00CB5FF6" w:rsidRDefault="00895DDC" w:rsidP="00FF1FF6">
            <w:pPr>
              <w:tabs>
                <w:tab w:val="right" w:pos="10348"/>
              </w:tabs>
              <w:ind w:left="567" w:right="-143"/>
              <w:jc w:val="center"/>
              <w:rPr>
                <w:rFonts w:ascii="Times New Roman" w:hAnsi="Times New Roman"/>
              </w:rPr>
            </w:pPr>
          </w:p>
        </w:tc>
        <w:tc>
          <w:tcPr>
            <w:tcW w:w="2835" w:type="dxa"/>
            <w:vAlign w:val="center"/>
          </w:tcPr>
          <w:p w14:paraId="5A10379D" w14:textId="77777777" w:rsidR="00895DDC" w:rsidRPr="00CB5FF6" w:rsidRDefault="00895DDC" w:rsidP="00FF1FF6">
            <w:pPr>
              <w:tabs>
                <w:tab w:val="right" w:pos="10348"/>
              </w:tabs>
              <w:ind w:left="567" w:right="-143"/>
              <w:jc w:val="center"/>
              <w:rPr>
                <w:rFonts w:ascii="Times New Roman" w:hAnsi="Times New Roman"/>
              </w:rPr>
            </w:pPr>
          </w:p>
        </w:tc>
        <w:tc>
          <w:tcPr>
            <w:tcW w:w="1701" w:type="dxa"/>
            <w:vAlign w:val="center"/>
          </w:tcPr>
          <w:p w14:paraId="3B325DAC" w14:textId="77777777" w:rsidR="00895DDC" w:rsidRPr="00CB5FF6" w:rsidRDefault="00895DDC" w:rsidP="00FF1FF6">
            <w:pPr>
              <w:tabs>
                <w:tab w:val="right" w:pos="10348"/>
              </w:tabs>
              <w:ind w:left="567" w:right="-143"/>
              <w:jc w:val="center"/>
              <w:rPr>
                <w:rFonts w:ascii="Times New Roman" w:hAnsi="Times New Roman"/>
              </w:rPr>
            </w:pPr>
          </w:p>
        </w:tc>
        <w:tc>
          <w:tcPr>
            <w:tcW w:w="1559" w:type="dxa"/>
            <w:vAlign w:val="center"/>
          </w:tcPr>
          <w:p w14:paraId="16406EF2" w14:textId="77777777" w:rsidR="00895DDC" w:rsidRPr="00CB5FF6" w:rsidRDefault="00895DDC" w:rsidP="00FF1FF6">
            <w:pPr>
              <w:tabs>
                <w:tab w:val="right" w:pos="10348"/>
              </w:tabs>
              <w:ind w:left="567" w:right="-143"/>
              <w:jc w:val="center"/>
              <w:rPr>
                <w:rFonts w:ascii="Times New Roman" w:hAnsi="Times New Roman"/>
              </w:rPr>
            </w:pPr>
          </w:p>
        </w:tc>
      </w:tr>
      <w:tr w:rsidR="00895DDC" w:rsidRPr="00CB5FF6" w14:paraId="7FD11772" w14:textId="77777777" w:rsidTr="002D74D9">
        <w:trPr>
          <w:trHeight w:hRule="exact" w:val="380"/>
        </w:trPr>
        <w:tc>
          <w:tcPr>
            <w:tcW w:w="709" w:type="dxa"/>
            <w:vAlign w:val="center"/>
          </w:tcPr>
          <w:p w14:paraId="5EB78BD7" w14:textId="77777777" w:rsidR="00895DDC" w:rsidRPr="00CB5FF6" w:rsidRDefault="00895DDC" w:rsidP="00FF1FF6">
            <w:pPr>
              <w:tabs>
                <w:tab w:val="right" w:pos="10348"/>
              </w:tabs>
              <w:ind w:left="567" w:right="-143"/>
              <w:jc w:val="center"/>
              <w:rPr>
                <w:rFonts w:ascii="Times New Roman" w:hAnsi="Times New Roman"/>
              </w:rPr>
            </w:pPr>
          </w:p>
        </w:tc>
        <w:tc>
          <w:tcPr>
            <w:tcW w:w="2864" w:type="dxa"/>
            <w:vAlign w:val="center"/>
          </w:tcPr>
          <w:p w14:paraId="427CA16E" w14:textId="77777777" w:rsidR="00895DDC" w:rsidRPr="00CB5FF6" w:rsidRDefault="00895DDC" w:rsidP="00FF1FF6">
            <w:pPr>
              <w:tabs>
                <w:tab w:val="right" w:pos="10348"/>
              </w:tabs>
              <w:ind w:left="567" w:right="-143"/>
              <w:jc w:val="center"/>
              <w:rPr>
                <w:rFonts w:ascii="Times New Roman" w:hAnsi="Times New Roman"/>
              </w:rPr>
            </w:pPr>
          </w:p>
        </w:tc>
        <w:tc>
          <w:tcPr>
            <w:tcW w:w="2835" w:type="dxa"/>
            <w:vAlign w:val="center"/>
          </w:tcPr>
          <w:p w14:paraId="4249C922" w14:textId="77777777" w:rsidR="00895DDC" w:rsidRPr="00CB5FF6" w:rsidRDefault="00895DDC" w:rsidP="00FF1FF6">
            <w:pPr>
              <w:tabs>
                <w:tab w:val="right" w:pos="10348"/>
              </w:tabs>
              <w:ind w:left="567" w:right="-143"/>
              <w:jc w:val="center"/>
              <w:rPr>
                <w:rFonts w:ascii="Times New Roman" w:hAnsi="Times New Roman"/>
              </w:rPr>
            </w:pPr>
          </w:p>
        </w:tc>
        <w:tc>
          <w:tcPr>
            <w:tcW w:w="1701" w:type="dxa"/>
            <w:vAlign w:val="center"/>
          </w:tcPr>
          <w:p w14:paraId="23B604D4" w14:textId="77777777" w:rsidR="00895DDC" w:rsidRPr="00CB5FF6" w:rsidRDefault="00895DDC" w:rsidP="00FF1FF6">
            <w:pPr>
              <w:tabs>
                <w:tab w:val="right" w:pos="10348"/>
              </w:tabs>
              <w:ind w:left="567" w:right="-143"/>
              <w:jc w:val="center"/>
              <w:rPr>
                <w:rFonts w:ascii="Times New Roman" w:hAnsi="Times New Roman"/>
              </w:rPr>
            </w:pPr>
          </w:p>
        </w:tc>
        <w:tc>
          <w:tcPr>
            <w:tcW w:w="1559" w:type="dxa"/>
            <w:vAlign w:val="center"/>
          </w:tcPr>
          <w:p w14:paraId="18E40CF0" w14:textId="77777777" w:rsidR="00895DDC" w:rsidRPr="00CB5FF6" w:rsidRDefault="00895DDC" w:rsidP="00FF1FF6">
            <w:pPr>
              <w:tabs>
                <w:tab w:val="right" w:pos="10348"/>
              </w:tabs>
              <w:ind w:left="567" w:right="-143"/>
              <w:jc w:val="center"/>
              <w:rPr>
                <w:rFonts w:ascii="Times New Roman" w:hAnsi="Times New Roman"/>
              </w:rPr>
            </w:pPr>
          </w:p>
        </w:tc>
      </w:tr>
    </w:tbl>
    <w:p w14:paraId="137D5C77" w14:textId="77777777" w:rsidR="00895DDC" w:rsidRDefault="00895DDC" w:rsidP="00895DDC">
      <w:pPr>
        <w:pStyle w:val="af"/>
        <w:spacing w:line="276" w:lineRule="auto"/>
        <w:ind w:right="-143"/>
        <w:rPr>
          <w:b/>
          <w:bCs/>
          <w:sz w:val="24"/>
          <w:szCs w:val="24"/>
          <w:lang w:val="ru-RU"/>
        </w:rPr>
      </w:pPr>
    </w:p>
    <w:p w14:paraId="4B50F202" w14:textId="160AA72D" w:rsidR="00895DDC" w:rsidRPr="00895DDC" w:rsidRDefault="00895DDC" w:rsidP="00895DDC">
      <w:pPr>
        <w:pStyle w:val="af"/>
        <w:spacing w:line="276" w:lineRule="auto"/>
        <w:ind w:right="-143"/>
        <w:rPr>
          <w:b/>
          <w:sz w:val="24"/>
          <w:u w:val="single"/>
          <w:lang w:val="ru-RU"/>
        </w:rPr>
      </w:pPr>
      <w:r>
        <w:rPr>
          <w:b/>
          <w:bCs/>
          <w:sz w:val="24"/>
          <w:szCs w:val="24"/>
          <w:lang w:val="ru-RU"/>
        </w:rPr>
        <w:t>5</w:t>
      </w:r>
      <w:r w:rsidRPr="00CB5FF6">
        <w:rPr>
          <w:b/>
          <w:bCs/>
          <w:sz w:val="24"/>
          <w:szCs w:val="24"/>
          <w:lang w:val="ru-RU"/>
        </w:rPr>
        <w:t>. Исходные материалы и пособия</w:t>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r>
        <w:rPr>
          <w:sz w:val="24"/>
          <w:szCs w:val="24"/>
          <w:u w:val="single"/>
          <w:lang w:val="ru-RU"/>
        </w:rPr>
        <w:tab/>
      </w:r>
    </w:p>
    <w:p w14:paraId="7B611A14" w14:textId="2E4263D4" w:rsidR="00895DDC" w:rsidRPr="00CB5FF6" w:rsidRDefault="00895DDC" w:rsidP="00895DDC">
      <w:pPr>
        <w:spacing w:before="240"/>
        <w:ind w:right="-143"/>
        <w:rPr>
          <w:rFonts w:ascii="Times New Roman" w:hAnsi="Times New Roman"/>
          <w:sz w:val="24"/>
        </w:rPr>
      </w:pPr>
      <w:r>
        <w:rPr>
          <w:rFonts w:ascii="Times New Roman" w:hAnsi="Times New Roman"/>
          <w:b/>
          <w:sz w:val="24"/>
        </w:rPr>
        <w:t>6</w:t>
      </w:r>
      <w:r w:rsidRPr="00CB5FF6">
        <w:rPr>
          <w:rFonts w:ascii="Times New Roman" w:hAnsi="Times New Roman"/>
          <w:b/>
          <w:sz w:val="24"/>
        </w:rPr>
        <w:t>. Дата выдачи задания</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57326BEC" w14:textId="56A2710C" w:rsidR="00895DDC" w:rsidRPr="00CB5FF6" w:rsidRDefault="00895DDC" w:rsidP="00895DDC">
      <w:pPr>
        <w:tabs>
          <w:tab w:val="left" w:pos="2835"/>
        </w:tabs>
        <w:spacing w:after="0"/>
        <w:ind w:right="-143"/>
        <w:rPr>
          <w:rFonts w:ascii="Times New Roman" w:hAnsi="Times New Roman"/>
          <w:sz w:val="24"/>
        </w:rPr>
      </w:pPr>
      <w:r w:rsidRPr="00CB5FF6">
        <w:rPr>
          <w:rFonts w:ascii="Times New Roman" w:hAnsi="Times New Roman"/>
          <w:sz w:val="24"/>
        </w:rPr>
        <w:tab/>
        <w:t>Руководитель</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446323E9" w14:textId="77777777" w:rsidR="00895DDC" w:rsidRPr="00CB5FF6" w:rsidRDefault="00895DDC" w:rsidP="00895DDC">
      <w:pPr>
        <w:tabs>
          <w:tab w:val="left" w:pos="6804"/>
        </w:tabs>
        <w:ind w:right="-143"/>
        <w:rPr>
          <w:rFonts w:ascii="Times New Roman" w:hAnsi="Times New Roman"/>
          <w:sz w:val="16"/>
        </w:rPr>
      </w:pPr>
      <w:r w:rsidRPr="00CB5FF6">
        <w:rPr>
          <w:rFonts w:ascii="Times New Roman" w:hAnsi="Times New Roman"/>
          <w:sz w:val="16"/>
        </w:rPr>
        <w:tab/>
        <w:t>(подпись)</w:t>
      </w:r>
    </w:p>
    <w:p w14:paraId="1F90CAFB" w14:textId="2E11DF67" w:rsidR="00E3750A" w:rsidRDefault="00895DDC" w:rsidP="00955CA3">
      <w:pPr>
        <w:tabs>
          <w:tab w:val="left" w:pos="2835"/>
        </w:tabs>
        <w:spacing w:after="0"/>
        <w:ind w:left="3540" w:right="-143" w:hanging="3540"/>
        <w:rPr>
          <w:rFonts w:ascii="Times New Roman" w:hAnsi="Times New Roman"/>
          <w:sz w:val="24"/>
          <w:u w:val="single"/>
        </w:rPr>
      </w:pPr>
      <w:r w:rsidRPr="00CB5FF6">
        <w:rPr>
          <w:rFonts w:ascii="Times New Roman" w:hAnsi="Times New Roman"/>
          <w:sz w:val="24"/>
        </w:rPr>
        <w:tab/>
        <w:t>Задание принял к исполнению</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6501129C" w14:textId="77777777" w:rsidR="00955CA3" w:rsidRPr="00CB5FF6" w:rsidRDefault="00955CA3" w:rsidP="00955CA3">
      <w:pPr>
        <w:tabs>
          <w:tab w:val="left" w:pos="6804"/>
        </w:tabs>
        <w:ind w:right="-143"/>
        <w:rPr>
          <w:rFonts w:ascii="Times New Roman" w:hAnsi="Times New Roman"/>
          <w:sz w:val="16"/>
        </w:rPr>
      </w:pPr>
      <w:r w:rsidRPr="00CB5FF6">
        <w:rPr>
          <w:rFonts w:ascii="Times New Roman" w:hAnsi="Times New Roman"/>
          <w:sz w:val="16"/>
        </w:rPr>
        <w:tab/>
        <w:t>(подпись)</w:t>
      </w:r>
    </w:p>
    <w:p w14:paraId="58DBC781" w14:textId="699F5F01" w:rsidR="00A8105E" w:rsidRDefault="00A8105E" w:rsidP="00A8105E"/>
    <w:p w14:paraId="220C994F" w14:textId="77777777" w:rsidR="00955CA3" w:rsidRDefault="00955CA3" w:rsidP="00A8105E"/>
    <w:p w14:paraId="3B57C960" w14:textId="77777777" w:rsidR="00A8105E" w:rsidRPr="00A8105E" w:rsidRDefault="00A8105E" w:rsidP="00A8105E"/>
    <w:p w14:paraId="5C9B9B56" w14:textId="77777777" w:rsidR="00E3750A" w:rsidRDefault="00E3750A" w:rsidP="0034416A">
      <w:pPr>
        <w:pStyle w:val="ac"/>
        <w:spacing w:line="360" w:lineRule="auto"/>
        <w:jc w:val="center"/>
        <w:rPr>
          <w:rFonts w:asciiTheme="minorHAnsi" w:eastAsiaTheme="minorHAnsi" w:hAnsiTheme="minorHAnsi" w:cstheme="minorBidi"/>
          <w:color w:val="auto"/>
          <w:sz w:val="22"/>
          <w:szCs w:val="22"/>
          <w:lang w:eastAsia="en-US"/>
        </w:rPr>
      </w:pPr>
    </w:p>
    <w:p w14:paraId="02301203" w14:textId="77777777" w:rsidR="00E3750A" w:rsidRDefault="00E3750A" w:rsidP="005D2A92">
      <w:pPr>
        <w:pStyle w:val="ac"/>
        <w:spacing w:line="360" w:lineRule="auto"/>
        <w:rPr>
          <w:rFonts w:asciiTheme="minorHAnsi" w:eastAsiaTheme="minorHAnsi" w:hAnsiTheme="minorHAnsi" w:cstheme="minorBidi"/>
          <w:color w:val="auto"/>
          <w:sz w:val="22"/>
          <w:szCs w:val="22"/>
          <w:lang w:eastAsia="en-US"/>
        </w:rPr>
      </w:pPr>
    </w:p>
    <w:p w14:paraId="0517020B" w14:textId="31BC27C4" w:rsidR="00E3750A" w:rsidRDefault="00E3750A" w:rsidP="0034416A">
      <w:pPr>
        <w:pStyle w:val="ac"/>
        <w:spacing w:line="360" w:lineRule="auto"/>
        <w:jc w:val="center"/>
        <w:rPr>
          <w:rFonts w:asciiTheme="minorHAnsi" w:eastAsiaTheme="minorHAnsi" w:hAnsiTheme="minorHAnsi" w:cstheme="minorBidi"/>
          <w:color w:val="auto"/>
          <w:sz w:val="22"/>
          <w:szCs w:val="22"/>
          <w:lang w:eastAsia="en-US"/>
        </w:rPr>
      </w:pPr>
    </w:p>
    <w:p w14:paraId="1A4E4972" w14:textId="71E6717B" w:rsidR="00955CA3" w:rsidRDefault="00955CA3" w:rsidP="00955CA3"/>
    <w:p w14:paraId="309C670F" w14:textId="7B2A6929" w:rsidR="0037067C" w:rsidRDefault="0037067C" w:rsidP="00955CA3"/>
    <w:p w14:paraId="25114B5F" w14:textId="77777777" w:rsidR="0037067C" w:rsidRPr="00955CA3" w:rsidRDefault="0037067C" w:rsidP="00955CA3"/>
    <w:p w14:paraId="0626F06C" w14:textId="77777777" w:rsidR="0037067C" w:rsidRDefault="0037067C" w:rsidP="00E25D11"/>
    <w:p w14:paraId="16F36E71" w14:textId="77777777" w:rsidR="00C255B6" w:rsidRDefault="00C255B6" w:rsidP="00E25D11"/>
    <w:p w14:paraId="296DCE8C" w14:textId="77777777" w:rsidR="00C255B6" w:rsidRDefault="00C255B6" w:rsidP="00E25D11"/>
    <w:p w14:paraId="74998A2D" w14:textId="77777777" w:rsidR="00C255B6" w:rsidRPr="00B569E6" w:rsidRDefault="00C255B6" w:rsidP="00C255B6">
      <w:pPr>
        <w:spacing w:line="360" w:lineRule="auto"/>
        <w:jc w:val="center"/>
        <w:rPr>
          <w:rFonts w:ascii="Times New Roman" w:hAnsi="Times New Roman" w:cs="Times New Roman"/>
          <w:b/>
          <w:bCs/>
          <w:sz w:val="28"/>
          <w:szCs w:val="28"/>
        </w:rPr>
      </w:pPr>
      <w:r w:rsidRPr="00B569E6">
        <w:rPr>
          <w:rFonts w:ascii="Times New Roman" w:hAnsi="Times New Roman" w:cs="Times New Roman"/>
          <w:b/>
          <w:bCs/>
          <w:sz w:val="28"/>
          <w:szCs w:val="28"/>
        </w:rPr>
        <w:t>АННОТАЦИЯ</w:t>
      </w:r>
    </w:p>
    <w:p w14:paraId="4156DED4" w14:textId="77777777" w:rsidR="00C255B6" w:rsidRDefault="00C255B6" w:rsidP="00C255B6">
      <w:pPr>
        <w:spacing w:after="40" w:line="360" w:lineRule="auto"/>
        <w:ind w:firstLine="851"/>
        <w:jc w:val="both"/>
        <w:rPr>
          <w:rFonts w:ascii="Times New Roman" w:hAnsi="Times New Roman" w:cs="Times New Roman"/>
          <w:sz w:val="28"/>
          <w:szCs w:val="28"/>
        </w:rPr>
      </w:pPr>
      <w:r w:rsidRPr="006C023B">
        <w:rPr>
          <w:rFonts w:ascii="Times New Roman" w:hAnsi="Times New Roman" w:cs="Times New Roman"/>
          <w:sz w:val="28"/>
          <w:szCs w:val="28"/>
        </w:rPr>
        <w:t>Тема выпускной квалификационной работы «Разработка базы данных системы учёта оснастки механического производства предприятия АО Раменский приборостроительный завод».</w:t>
      </w:r>
    </w:p>
    <w:p w14:paraId="3CAF35DF" w14:textId="249C41F6" w:rsidR="00C255B6" w:rsidRDefault="00C255B6" w:rsidP="00C255B6">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работы состоит из: введени</w:t>
      </w:r>
      <w:r w:rsidR="005D696E">
        <w:rPr>
          <w:rFonts w:ascii="Times New Roman" w:hAnsi="Times New Roman" w:cs="Times New Roman"/>
          <w:sz w:val="28"/>
          <w:szCs w:val="28"/>
        </w:rPr>
        <w:t>я</w:t>
      </w:r>
      <w:r>
        <w:rPr>
          <w:rFonts w:ascii="Times New Roman" w:hAnsi="Times New Roman" w:cs="Times New Roman"/>
          <w:sz w:val="28"/>
          <w:szCs w:val="28"/>
        </w:rPr>
        <w:t>, трёх глав, поделенных на параграфы, заключение и списка использованной литературы.</w:t>
      </w:r>
    </w:p>
    <w:p w14:paraId="28B27119" w14:textId="77777777" w:rsidR="00C255B6" w:rsidRDefault="00C255B6" w:rsidP="00C255B6">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Во введение обоснована актуальность темы, определены объект и предмет исследования, а также цель и задачи.</w:t>
      </w:r>
    </w:p>
    <w:p w14:paraId="60A991B0" w14:textId="77777777" w:rsidR="00C255B6" w:rsidRDefault="00C255B6" w:rsidP="00C255B6">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первой главе проведён а</w:t>
      </w:r>
      <w:r w:rsidRPr="00523C15">
        <w:rPr>
          <w:rFonts w:ascii="Times New Roman" w:hAnsi="Times New Roman" w:cs="Times New Roman"/>
          <w:sz w:val="28"/>
          <w:szCs w:val="28"/>
        </w:rPr>
        <w:t>нализ системы учёта оснастки бюро инструментального хозяйства</w:t>
      </w:r>
      <w:r>
        <w:rPr>
          <w:rFonts w:ascii="Times New Roman" w:hAnsi="Times New Roman" w:cs="Times New Roman"/>
          <w:sz w:val="28"/>
          <w:szCs w:val="28"/>
        </w:rPr>
        <w:t>, где выявлены недостатки существующей системы и рассмотрены способы решения недостатков.</w:t>
      </w:r>
    </w:p>
    <w:p w14:paraId="64470353" w14:textId="77777777" w:rsidR="00C255B6" w:rsidRDefault="00C255B6" w:rsidP="00C255B6">
      <w:pPr>
        <w:spacing w:after="4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 xml:space="preserve">Во второй главе </w:t>
      </w:r>
      <w:r>
        <w:rPr>
          <w:rFonts w:ascii="Times New Roman" w:eastAsia="Calibri" w:hAnsi="Times New Roman" w:cs="Times New Roman"/>
          <w:sz w:val="28"/>
          <w:szCs w:val="28"/>
        </w:rPr>
        <w:t>сп</w:t>
      </w:r>
      <w:r w:rsidRPr="00E6644D">
        <w:rPr>
          <w:rFonts w:ascii="Times New Roman" w:eastAsia="Calibri" w:hAnsi="Times New Roman" w:cs="Times New Roman"/>
          <w:sz w:val="28"/>
          <w:szCs w:val="28"/>
        </w:rPr>
        <w:t>роектирова</w:t>
      </w:r>
      <w:r>
        <w:rPr>
          <w:rFonts w:ascii="Times New Roman" w:eastAsia="Calibri" w:hAnsi="Times New Roman" w:cs="Times New Roman"/>
          <w:sz w:val="28"/>
          <w:szCs w:val="28"/>
        </w:rPr>
        <w:t xml:space="preserve">на и реализована </w:t>
      </w:r>
      <w:r w:rsidRPr="00E6644D">
        <w:rPr>
          <w:rFonts w:ascii="Times New Roman" w:eastAsia="Calibri" w:hAnsi="Times New Roman" w:cs="Times New Roman"/>
          <w:sz w:val="28"/>
          <w:szCs w:val="28"/>
        </w:rPr>
        <w:t>баз</w:t>
      </w:r>
      <w:r>
        <w:rPr>
          <w:rFonts w:ascii="Times New Roman" w:eastAsia="Calibri" w:hAnsi="Times New Roman" w:cs="Times New Roman"/>
          <w:sz w:val="28"/>
          <w:szCs w:val="28"/>
        </w:rPr>
        <w:t>а</w:t>
      </w:r>
      <w:r w:rsidRPr="00E6644D">
        <w:rPr>
          <w:rFonts w:ascii="Times New Roman" w:eastAsia="Calibri" w:hAnsi="Times New Roman" w:cs="Times New Roman"/>
          <w:sz w:val="28"/>
          <w:szCs w:val="28"/>
        </w:rPr>
        <w:t xml:space="preserve"> данных</w:t>
      </w:r>
      <w:r>
        <w:rPr>
          <w:rFonts w:ascii="Times New Roman" w:eastAsia="Calibri" w:hAnsi="Times New Roman" w:cs="Times New Roman"/>
          <w:sz w:val="28"/>
          <w:szCs w:val="28"/>
        </w:rPr>
        <w:t xml:space="preserve"> системы</w:t>
      </w:r>
      <w:r w:rsidRPr="004D62B8">
        <w:t xml:space="preserve"> </w:t>
      </w:r>
      <w:r w:rsidRPr="004D62B8">
        <w:rPr>
          <w:rFonts w:ascii="Times New Roman" w:eastAsia="Calibri" w:hAnsi="Times New Roman" w:cs="Times New Roman"/>
          <w:sz w:val="28"/>
          <w:szCs w:val="28"/>
        </w:rPr>
        <w:t>учёта оснастки механического производства предприятия АО «Раменский приборостроительный завод»</w:t>
      </w:r>
      <w:r>
        <w:rPr>
          <w:rFonts w:ascii="Times New Roman" w:eastAsia="Calibri" w:hAnsi="Times New Roman" w:cs="Times New Roman"/>
          <w:sz w:val="28"/>
          <w:szCs w:val="28"/>
        </w:rPr>
        <w:t>.</w:t>
      </w:r>
      <w:r w:rsidRPr="00E6644D">
        <w:rPr>
          <w:rFonts w:ascii="Times New Roman" w:eastAsia="Calibri" w:hAnsi="Times New Roman" w:cs="Times New Roman"/>
          <w:sz w:val="28"/>
          <w:szCs w:val="28"/>
        </w:rPr>
        <w:t xml:space="preserve"> </w:t>
      </w:r>
    </w:p>
    <w:p w14:paraId="135760B2" w14:textId="77777777" w:rsidR="00C255B6" w:rsidRDefault="00C255B6" w:rsidP="00C255B6">
      <w:pPr>
        <w:spacing w:after="4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 третьей главе проведено тестирование разработанной базы данных системы учёта оснастки.</w:t>
      </w:r>
    </w:p>
    <w:p w14:paraId="1A254277" w14:textId="77777777" w:rsidR="00C255B6" w:rsidRDefault="00C255B6" w:rsidP="00C255B6">
      <w:pPr>
        <w:spacing w:after="4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 заключении приведены основные выводы, полученные в результате проведенной работы.</w:t>
      </w:r>
    </w:p>
    <w:p w14:paraId="227392BE" w14:textId="77777777" w:rsidR="00C255B6" w:rsidRPr="00523C15" w:rsidRDefault="00C255B6" w:rsidP="00C255B6">
      <w:pPr>
        <w:spacing w:after="40" w:line="360" w:lineRule="auto"/>
        <w:ind w:firstLine="851"/>
        <w:jc w:val="both"/>
        <w:rPr>
          <w:rFonts w:ascii="Times New Roman" w:hAnsi="Times New Roman" w:cs="Times New Roman"/>
          <w:sz w:val="28"/>
          <w:szCs w:val="28"/>
        </w:rPr>
      </w:pPr>
      <w:r>
        <w:rPr>
          <w:rFonts w:ascii="Times New Roman" w:eastAsia="Calibri" w:hAnsi="Times New Roman" w:cs="Times New Roman"/>
          <w:sz w:val="28"/>
          <w:szCs w:val="28"/>
        </w:rPr>
        <w:t>Объем работы 76 страниц.</w:t>
      </w:r>
    </w:p>
    <w:p w14:paraId="6E155763" w14:textId="13E092D6" w:rsidR="00C255B6" w:rsidRDefault="00C255B6" w:rsidP="00E25D11">
      <w:pPr>
        <w:sectPr w:rsidR="00C255B6" w:rsidSect="00CA5555">
          <w:pgSz w:w="11906" w:h="16838"/>
          <w:pgMar w:top="1134" w:right="567" w:bottom="1134" w:left="1701" w:header="425" w:footer="108" w:gutter="0"/>
          <w:cols w:space="708"/>
          <w:titlePg/>
          <w:docGrid w:linePitch="360"/>
        </w:sectPr>
      </w:pPr>
    </w:p>
    <w:bookmarkStart w:id="1" w:name="_Hlk228701316" w:displacedByCustomXml="next"/>
    <w:sdt>
      <w:sdtPr>
        <w:rPr>
          <w:rFonts w:ascii="Times New Roman" w:eastAsiaTheme="minorHAnsi" w:hAnsi="Times New Roman" w:cs="Times New Roman"/>
          <w:color w:val="auto"/>
          <w:sz w:val="28"/>
          <w:szCs w:val="28"/>
          <w:lang w:eastAsia="en-US"/>
        </w:rPr>
        <w:id w:val="-672106846"/>
        <w:docPartObj>
          <w:docPartGallery w:val="Table of Contents"/>
          <w:docPartUnique/>
        </w:docPartObj>
      </w:sdtPr>
      <w:sdtEndPr/>
      <w:sdtContent>
        <w:p w14:paraId="209A904F" w14:textId="5EB61F86" w:rsidR="006A17E0" w:rsidRPr="0008527B" w:rsidRDefault="006A17E0" w:rsidP="0008527B">
          <w:pPr>
            <w:pStyle w:val="ac"/>
            <w:spacing w:line="360" w:lineRule="auto"/>
            <w:jc w:val="center"/>
            <w:rPr>
              <w:rFonts w:ascii="Times New Roman" w:hAnsi="Times New Roman" w:cs="Times New Roman"/>
              <w:b/>
              <w:bCs/>
              <w:color w:val="auto"/>
              <w:sz w:val="28"/>
              <w:szCs w:val="28"/>
            </w:rPr>
          </w:pPr>
          <w:r w:rsidRPr="0008527B">
            <w:rPr>
              <w:rFonts w:ascii="Times New Roman" w:hAnsi="Times New Roman" w:cs="Times New Roman"/>
              <w:b/>
              <w:bCs/>
              <w:color w:val="auto"/>
              <w:sz w:val="28"/>
              <w:szCs w:val="28"/>
            </w:rPr>
            <w:t>Оглавление</w:t>
          </w:r>
        </w:p>
        <w:p w14:paraId="3AC56669" w14:textId="6418C83B" w:rsidR="00B37ACD" w:rsidRPr="00B37ACD" w:rsidRDefault="006A17E0" w:rsidP="00B37ACD">
          <w:pPr>
            <w:pStyle w:val="13"/>
            <w:rPr>
              <w:rFonts w:ascii="Times New Roman" w:eastAsiaTheme="minorEastAsia" w:hAnsi="Times New Roman" w:cs="Times New Roman"/>
              <w:noProof/>
              <w:sz w:val="28"/>
              <w:szCs w:val="28"/>
              <w:lang w:eastAsia="ru-RU"/>
            </w:rPr>
          </w:pPr>
          <w:r w:rsidRPr="00712779">
            <w:rPr>
              <w:rFonts w:ascii="Times New Roman" w:hAnsi="Times New Roman" w:cs="Times New Roman"/>
              <w:sz w:val="28"/>
              <w:szCs w:val="28"/>
            </w:rPr>
            <w:fldChar w:fldCharType="begin"/>
          </w:r>
          <w:r w:rsidRPr="00712779">
            <w:rPr>
              <w:rFonts w:ascii="Times New Roman" w:hAnsi="Times New Roman" w:cs="Times New Roman"/>
              <w:sz w:val="28"/>
              <w:szCs w:val="28"/>
            </w:rPr>
            <w:instrText xml:space="preserve"> TOC \o "1-3" \h \z \u </w:instrText>
          </w:r>
          <w:r w:rsidRPr="00712779">
            <w:rPr>
              <w:rFonts w:ascii="Times New Roman" w:hAnsi="Times New Roman" w:cs="Times New Roman"/>
              <w:sz w:val="28"/>
              <w:szCs w:val="28"/>
            </w:rPr>
            <w:fldChar w:fldCharType="separate"/>
          </w:r>
          <w:hyperlink w:anchor="_Toc229552045" w:history="1">
            <w:r w:rsidR="00B37ACD" w:rsidRPr="00B37ACD">
              <w:rPr>
                <w:rStyle w:val="a5"/>
                <w:rFonts w:ascii="Times New Roman" w:hAnsi="Times New Roman" w:cs="Times New Roman"/>
                <w:noProof/>
                <w:sz w:val="28"/>
                <w:szCs w:val="28"/>
              </w:rPr>
              <w:t>ВВЕДЕНИЕ</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_Toc229552045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6</w:t>
            </w:r>
            <w:r w:rsidR="00B37ACD" w:rsidRPr="00B37ACD">
              <w:rPr>
                <w:rFonts w:ascii="Times New Roman" w:hAnsi="Times New Roman" w:cs="Times New Roman"/>
                <w:noProof/>
                <w:webHidden/>
                <w:sz w:val="28"/>
                <w:szCs w:val="28"/>
              </w:rPr>
              <w:fldChar w:fldCharType="end"/>
            </w:r>
          </w:hyperlink>
        </w:p>
        <w:p w14:paraId="41F69CF1" w14:textId="3331A85E" w:rsidR="00B37ACD" w:rsidRPr="00B37ACD" w:rsidRDefault="0074287A" w:rsidP="00B37ACD">
          <w:pPr>
            <w:pStyle w:val="13"/>
            <w:rPr>
              <w:rFonts w:ascii="Times New Roman" w:eastAsiaTheme="minorEastAsia" w:hAnsi="Times New Roman" w:cs="Times New Roman"/>
              <w:noProof/>
              <w:sz w:val="28"/>
              <w:szCs w:val="28"/>
              <w:lang w:eastAsia="ru-RU"/>
            </w:rPr>
          </w:pPr>
          <w:hyperlink w:anchor="_Toc229552046" w:history="1">
            <w:r w:rsidR="00B37ACD" w:rsidRPr="00B37ACD">
              <w:rPr>
                <w:rStyle w:val="a5"/>
                <w:rFonts w:ascii="Times New Roman" w:eastAsia="Calibri" w:hAnsi="Times New Roman" w:cs="Times New Roman"/>
                <w:noProof/>
                <w:sz w:val="28"/>
                <w:szCs w:val="28"/>
              </w:rPr>
              <w:t xml:space="preserve">ГЛАВА 1. </w:t>
            </w:r>
            <w:r w:rsidR="00B37ACD" w:rsidRPr="00B37ACD">
              <w:rPr>
                <w:rStyle w:val="a5"/>
                <w:rFonts w:ascii="Times New Roman" w:hAnsi="Times New Roman" w:cs="Times New Roman"/>
                <w:noProof/>
                <w:sz w:val="28"/>
                <w:szCs w:val="28"/>
              </w:rPr>
              <w:t>АНАЛИЗ СИСТЕМЫ УЧЁТА ОСНАСТКИ БЮРО ИНСТРУМЕНТАЛЬНОГО ХОЗЯЙСТВА МЕХАНИЧЕСКОГО ПРОИЗВОДСТВА ПРЕДПРИЯТИЯ АО «РАМЕНСКИЙ ПРИБОРОСТРОИТЕЛЬНЫЙ ЗАВОД».</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_Toc229552046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8</w:t>
            </w:r>
            <w:r w:rsidR="00B37ACD" w:rsidRPr="00B37ACD">
              <w:rPr>
                <w:rFonts w:ascii="Times New Roman" w:hAnsi="Times New Roman" w:cs="Times New Roman"/>
                <w:noProof/>
                <w:webHidden/>
                <w:sz w:val="28"/>
                <w:szCs w:val="28"/>
              </w:rPr>
              <w:fldChar w:fldCharType="end"/>
            </w:r>
          </w:hyperlink>
        </w:p>
        <w:p w14:paraId="2CEF9860" w14:textId="00CC3943"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47" w:history="1">
            <w:r w:rsidR="00B37ACD" w:rsidRPr="00B37ACD">
              <w:rPr>
                <w:rStyle w:val="a5"/>
                <w:rFonts w:ascii="Times New Roman" w:eastAsia="Calibri" w:hAnsi="Times New Roman" w:cs="Times New Roman"/>
                <w:noProof/>
                <w:sz w:val="28"/>
                <w:szCs w:val="28"/>
              </w:rPr>
              <w:t>1.1 Анализ бюро инструментального хозяйства в системе предприятия</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_Toc229552047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8</w:t>
            </w:r>
            <w:r w:rsidR="00B37ACD" w:rsidRPr="00B37ACD">
              <w:rPr>
                <w:rFonts w:ascii="Times New Roman" w:hAnsi="Times New Roman" w:cs="Times New Roman"/>
                <w:noProof/>
                <w:webHidden/>
                <w:sz w:val="28"/>
                <w:szCs w:val="28"/>
              </w:rPr>
              <w:fldChar w:fldCharType="end"/>
            </w:r>
          </w:hyperlink>
        </w:p>
        <w:p w14:paraId="7EB57802" w14:textId="4D0FBC9D"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48" w:history="1">
            <w:r w:rsidR="00B37ACD" w:rsidRPr="00B37ACD">
              <w:rPr>
                <w:rStyle w:val="a5"/>
                <w:rFonts w:ascii="Times New Roman" w:eastAsia="Calibri" w:hAnsi="Times New Roman" w:cs="Times New Roman"/>
                <w:noProof/>
                <w:sz w:val="28"/>
                <w:szCs w:val="28"/>
              </w:rPr>
              <w:t>1.2 Система учёта технологической оснастки механического производства предприятия АО «Раменский приборостроительный завод»</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_Toc229552048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12</w:t>
            </w:r>
            <w:r w:rsidR="00B37ACD" w:rsidRPr="00B37ACD">
              <w:rPr>
                <w:rFonts w:ascii="Times New Roman" w:hAnsi="Times New Roman" w:cs="Times New Roman"/>
                <w:noProof/>
                <w:webHidden/>
                <w:sz w:val="28"/>
                <w:szCs w:val="28"/>
              </w:rPr>
              <w:fldChar w:fldCharType="end"/>
            </w:r>
          </w:hyperlink>
        </w:p>
        <w:p w14:paraId="12C9DC77" w14:textId="21439636"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49" w:history="1">
            <w:r w:rsidR="00B37ACD" w:rsidRPr="00B37ACD">
              <w:rPr>
                <w:rStyle w:val="a5"/>
                <w:rFonts w:ascii="Times New Roman" w:eastAsia="Calibri" w:hAnsi="Times New Roman" w:cs="Times New Roman"/>
                <w:noProof/>
                <w:sz w:val="28"/>
                <w:szCs w:val="28"/>
              </w:rPr>
              <w:t>1.2.1 Недостатки существующей автоматизированной системы учёта оснастки механического производства предприятия АО «Раменский приборостроительный завод»</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_Toc229552049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16</w:t>
            </w:r>
            <w:r w:rsidR="00B37ACD" w:rsidRPr="00B37ACD">
              <w:rPr>
                <w:rFonts w:ascii="Times New Roman" w:hAnsi="Times New Roman" w:cs="Times New Roman"/>
                <w:noProof/>
                <w:webHidden/>
                <w:sz w:val="28"/>
                <w:szCs w:val="28"/>
              </w:rPr>
              <w:fldChar w:fldCharType="end"/>
            </w:r>
          </w:hyperlink>
        </w:p>
        <w:p w14:paraId="651B7EE5" w14:textId="57AF030C"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0" w:history="1">
            <w:r w:rsidR="00B37ACD" w:rsidRPr="00B37ACD">
              <w:rPr>
                <w:rStyle w:val="a5"/>
                <w:rFonts w:ascii="Times New Roman" w:hAnsi="Times New Roman" w:cs="Times New Roman"/>
                <w:noProof/>
                <w:sz w:val="28"/>
                <w:szCs w:val="28"/>
              </w:rPr>
              <w:t>1.2.2 Существующие способы устранения недостатков системы учёта оснастки в механическом производстве</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_Toc229552050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20</w:t>
            </w:r>
            <w:r w:rsidR="00B37ACD" w:rsidRPr="00B37ACD">
              <w:rPr>
                <w:rFonts w:ascii="Times New Roman" w:hAnsi="Times New Roman" w:cs="Times New Roman"/>
                <w:noProof/>
                <w:webHidden/>
                <w:sz w:val="28"/>
                <w:szCs w:val="28"/>
              </w:rPr>
              <w:fldChar w:fldCharType="end"/>
            </w:r>
          </w:hyperlink>
        </w:p>
        <w:p w14:paraId="6AE003D6" w14:textId="0294AC8B"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1" w:history="1">
            <w:r w:rsidR="00B37ACD" w:rsidRPr="00B37ACD">
              <w:rPr>
                <w:rStyle w:val="a5"/>
                <w:rFonts w:ascii="Times New Roman" w:hAnsi="Times New Roman" w:cs="Times New Roman"/>
                <w:noProof/>
                <w:sz w:val="28"/>
                <w:szCs w:val="28"/>
              </w:rPr>
              <w:t>1.3 Выводы по главе 1</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_Toc229552051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24</w:t>
            </w:r>
            <w:r w:rsidR="00B37ACD" w:rsidRPr="00B37ACD">
              <w:rPr>
                <w:rFonts w:ascii="Times New Roman" w:hAnsi="Times New Roman" w:cs="Times New Roman"/>
                <w:noProof/>
                <w:webHidden/>
                <w:sz w:val="28"/>
                <w:szCs w:val="28"/>
              </w:rPr>
              <w:fldChar w:fldCharType="end"/>
            </w:r>
          </w:hyperlink>
        </w:p>
        <w:p w14:paraId="2F00111E" w14:textId="38DBF5BC" w:rsidR="00B37ACD" w:rsidRPr="00B37ACD" w:rsidRDefault="0074287A" w:rsidP="00B37ACD">
          <w:pPr>
            <w:pStyle w:val="13"/>
            <w:rPr>
              <w:rFonts w:ascii="Times New Roman" w:eastAsiaTheme="minorEastAsia" w:hAnsi="Times New Roman" w:cs="Times New Roman"/>
              <w:noProof/>
              <w:sz w:val="28"/>
              <w:szCs w:val="28"/>
              <w:lang w:eastAsia="ru-RU"/>
            </w:rPr>
          </w:pPr>
          <w:hyperlink w:anchor="_Toc229552052" w:history="1">
            <w:r w:rsidR="00B37ACD" w:rsidRPr="00B37ACD">
              <w:rPr>
                <w:rStyle w:val="a5"/>
                <w:rFonts w:ascii="Times New Roman" w:hAnsi="Times New Roman" w:cs="Times New Roman"/>
                <w:noProof/>
                <w:sz w:val="28"/>
                <w:szCs w:val="28"/>
              </w:rPr>
              <w:t>ГЛАВА 2. ПРОЕКТИРОВАНИЕ БАЗЫ ДАННЫХ СИСТЕМЫ УЧЕТА ОСНАСТКИ МЕХАНИЧЕСКОГО ПРОИЗВОДСТВА ПРЕДПРИЯТИЯ АО «РАМЕНСКИЙ ПРИБОРОСТРОИТЕЛЬНЫЙ ЗАВОД»</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_Toc229552052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25</w:t>
            </w:r>
            <w:r w:rsidR="00B37ACD" w:rsidRPr="00B37ACD">
              <w:rPr>
                <w:rFonts w:ascii="Times New Roman" w:hAnsi="Times New Roman" w:cs="Times New Roman"/>
                <w:noProof/>
                <w:webHidden/>
                <w:sz w:val="28"/>
                <w:szCs w:val="28"/>
              </w:rPr>
              <w:fldChar w:fldCharType="end"/>
            </w:r>
          </w:hyperlink>
        </w:p>
        <w:p w14:paraId="309D86CA" w14:textId="79319C3B"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3" w:history="1">
            <w:r w:rsidR="00B37ACD" w:rsidRPr="00B37ACD">
              <w:rPr>
                <w:rStyle w:val="a5"/>
                <w:rFonts w:ascii="Times New Roman" w:hAnsi="Times New Roman" w:cs="Times New Roman"/>
                <w:noProof/>
                <w:sz w:val="28"/>
                <w:szCs w:val="28"/>
              </w:rPr>
              <w:t>2.1 Формирование и анализ требований к базе данных системы учёта оснастки</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_Toc229552053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25</w:t>
            </w:r>
            <w:r w:rsidR="00B37ACD" w:rsidRPr="00B37ACD">
              <w:rPr>
                <w:rFonts w:ascii="Times New Roman" w:hAnsi="Times New Roman" w:cs="Times New Roman"/>
                <w:noProof/>
                <w:webHidden/>
                <w:sz w:val="28"/>
                <w:szCs w:val="28"/>
              </w:rPr>
              <w:fldChar w:fldCharType="end"/>
            </w:r>
          </w:hyperlink>
        </w:p>
        <w:p w14:paraId="2648B386" w14:textId="14D1D700"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4" w:history="1">
            <w:r w:rsidR="00B37ACD" w:rsidRPr="00B37ACD">
              <w:rPr>
                <w:rStyle w:val="a5"/>
                <w:rFonts w:ascii="Times New Roman" w:hAnsi="Times New Roman" w:cs="Times New Roman"/>
                <w:noProof/>
                <w:sz w:val="28"/>
                <w:szCs w:val="28"/>
              </w:rPr>
              <w:t>2.2 Разработка информационной, функциональной и поведенческой моделей</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_Toc229552054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31</w:t>
            </w:r>
            <w:r w:rsidR="00B37ACD" w:rsidRPr="00B37ACD">
              <w:rPr>
                <w:rFonts w:ascii="Times New Roman" w:hAnsi="Times New Roman" w:cs="Times New Roman"/>
                <w:noProof/>
                <w:webHidden/>
                <w:sz w:val="28"/>
                <w:szCs w:val="28"/>
              </w:rPr>
              <w:fldChar w:fldCharType="end"/>
            </w:r>
          </w:hyperlink>
        </w:p>
        <w:p w14:paraId="4E1BE1BD" w14:textId="2BFE485D"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5" w:history="1">
            <w:r w:rsidR="00B37ACD" w:rsidRPr="00B37ACD">
              <w:rPr>
                <w:rStyle w:val="a5"/>
                <w:rFonts w:ascii="Times New Roman" w:hAnsi="Times New Roman" w:cs="Times New Roman"/>
                <w:noProof/>
                <w:sz w:val="28"/>
                <w:szCs w:val="28"/>
              </w:rPr>
              <w:t>2.2.1 Информационная модель</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_Toc229552055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31</w:t>
            </w:r>
            <w:r w:rsidR="00B37ACD" w:rsidRPr="00B37ACD">
              <w:rPr>
                <w:rFonts w:ascii="Times New Roman" w:hAnsi="Times New Roman" w:cs="Times New Roman"/>
                <w:noProof/>
                <w:webHidden/>
                <w:sz w:val="28"/>
                <w:szCs w:val="28"/>
              </w:rPr>
              <w:fldChar w:fldCharType="end"/>
            </w:r>
          </w:hyperlink>
        </w:p>
        <w:p w14:paraId="1EAFE322" w14:textId="03AA46D6"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6" w:history="1">
            <w:r w:rsidR="00B37ACD" w:rsidRPr="00B37ACD">
              <w:rPr>
                <w:rStyle w:val="a5"/>
                <w:rFonts w:ascii="Times New Roman" w:hAnsi="Times New Roman" w:cs="Times New Roman"/>
                <w:noProof/>
                <w:sz w:val="28"/>
                <w:szCs w:val="28"/>
              </w:rPr>
              <w:t>2.2.2 Функциональная модель</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_Toc229552056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37</w:t>
            </w:r>
            <w:r w:rsidR="00B37ACD" w:rsidRPr="00B37ACD">
              <w:rPr>
                <w:rFonts w:ascii="Times New Roman" w:hAnsi="Times New Roman" w:cs="Times New Roman"/>
                <w:noProof/>
                <w:webHidden/>
                <w:sz w:val="28"/>
                <w:szCs w:val="28"/>
              </w:rPr>
              <w:fldChar w:fldCharType="end"/>
            </w:r>
          </w:hyperlink>
        </w:p>
        <w:p w14:paraId="5CA9502A" w14:textId="19C34B35"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7" w:history="1">
            <w:r w:rsidR="00B37ACD" w:rsidRPr="00B37ACD">
              <w:rPr>
                <w:rStyle w:val="a5"/>
                <w:rFonts w:ascii="Times New Roman" w:hAnsi="Times New Roman" w:cs="Times New Roman"/>
                <w:noProof/>
                <w:sz w:val="28"/>
                <w:szCs w:val="28"/>
              </w:rPr>
              <w:t>2.3.3 Поведенческая модель</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_Toc229552057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42</w:t>
            </w:r>
            <w:r w:rsidR="00B37ACD" w:rsidRPr="00B37ACD">
              <w:rPr>
                <w:rFonts w:ascii="Times New Roman" w:hAnsi="Times New Roman" w:cs="Times New Roman"/>
                <w:noProof/>
                <w:webHidden/>
                <w:sz w:val="28"/>
                <w:szCs w:val="28"/>
              </w:rPr>
              <w:fldChar w:fldCharType="end"/>
            </w:r>
          </w:hyperlink>
        </w:p>
        <w:p w14:paraId="667539AA" w14:textId="2874A8B8"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8" w:history="1">
            <w:r w:rsidR="00B37ACD" w:rsidRPr="00B37ACD">
              <w:rPr>
                <w:rStyle w:val="a5"/>
                <w:rFonts w:ascii="Times New Roman" w:hAnsi="Times New Roman" w:cs="Times New Roman"/>
                <w:noProof/>
                <w:sz w:val="28"/>
                <w:szCs w:val="28"/>
              </w:rPr>
              <w:t>2.4 Выбор средств разработки</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_Toc229552058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43</w:t>
            </w:r>
            <w:r w:rsidR="00B37ACD" w:rsidRPr="00B37ACD">
              <w:rPr>
                <w:rFonts w:ascii="Times New Roman" w:hAnsi="Times New Roman" w:cs="Times New Roman"/>
                <w:noProof/>
                <w:webHidden/>
                <w:sz w:val="28"/>
                <w:szCs w:val="28"/>
              </w:rPr>
              <w:fldChar w:fldCharType="end"/>
            </w:r>
          </w:hyperlink>
        </w:p>
        <w:p w14:paraId="3A3229DE" w14:textId="6F0035AA"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59" w:history="1">
            <w:r w:rsidR="00B37ACD" w:rsidRPr="00B37ACD">
              <w:rPr>
                <w:rStyle w:val="a5"/>
                <w:rFonts w:ascii="Times New Roman" w:hAnsi="Times New Roman" w:cs="Times New Roman"/>
                <w:noProof/>
                <w:sz w:val="28"/>
                <w:szCs w:val="28"/>
              </w:rPr>
              <w:t>2.4.1 Выбор платформы для реализации базы данных</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_Toc229552059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43</w:t>
            </w:r>
            <w:r w:rsidR="00B37ACD" w:rsidRPr="00B37ACD">
              <w:rPr>
                <w:rFonts w:ascii="Times New Roman" w:hAnsi="Times New Roman" w:cs="Times New Roman"/>
                <w:noProof/>
                <w:webHidden/>
                <w:sz w:val="28"/>
                <w:szCs w:val="28"/>
              </w:rPr>
              <w:fldChar w:fldCharType="end"/>
            </w:r>
          </w:hyperlink>
        </w:p>
        <w:p w14:paraId="317CEDD6" w14:textId="33C71DAD"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0" w:history="1">
            <w:r w:rsidR="00B37ACD" w:rsidRPr="00B37ACD">
              <w:rPr>
                <w:rStyle w:val="a5"/>
                <w:rFonts w:ascii="Times New Roman" w:hAnsi="Times New Roman" w:cs="Times New Roman"/>
                <w:noProof/>
                <w:sz w:val="28"/>
                <w:szCs w:val="28"/>
              </w:rPr>
              <w:t>2.4.2 Выбор версии Microsoft Access и режима совместимости</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_Toc229552060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45</w:t>
            </w:r>
            <w:r w:rsidR="00B37ACD" w:rsidRPr="00B37ACD">
              <w:rPr>
                <w:rFonts w:ascii="Times New Roman" w:hAnsi="Times New Roman" w:cs="Times New Roman"/>
                <w:noProof/>
                <w:webHidden/>
                <w:sz w:val="28"/>
                <w:szCs w:val="28"/>
              </w:rPr>
              <w:fldChar w:fldCharType="end"/>
            </w:r>
          </w:hyperlink>
        </w:p>
        <w:p w14:paraId="20BCE976" w14:textId="1BE302FE"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1" w:history="1">
            <w:r w:rsidR="00B37ACD" w:rsidRPr="00B37ACD">
              <w:rPr>
                <w:rStyle w:val="a5"/>
                <w:rFonts w:ascii="Times New Roman" w:hAnsi="Times New Roman" w:cs="Times New Roman"/>
                <w:noProof/>
                <w:sz w:val="28"/>
                <w:szCs w:val="28"/>
              </w:rPr>
              <w:t>2.4.3 Выбор языка программирования для прикладной логики</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_Toc229552061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46</w:t>
            </w:r>
            <w:r w:rsidR="00B37ACD" w:rsidRPr="00B37ACD">
              <w:rPr>
                <w:rFonts w:ascii="Times New Roman" w:hAnsi="Times New Roman" w:cs="Times New Roman"/>
                <w:noProof/>
                <w:webHidden/>
                <w:sz w:val="28"/>
                <w:szCs w:val="28"/>
              </w:rPr>
              <w:fldChar w:fldCharType="end"/>
            </w:r>
          </w:hyperlink>
        </w:p>
        <w:p w14:paraId="0A55089F" w14:textId="1D326EEE"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2" w:history="1">
            <w:r w:rsidR="00B37ACD" w:rsidRPr="00B37ACD">
              <w:rPr>
                <w:rStyle w:val="a5"/>
                <w:rFonts w:ascii="Times New Roman" w:hAnsi="Times New Roman" w:cs="Times New Roman"/>
                <w:noProof/>
                <w:sz w:val="28"/>
                <w:szCs w:val="28"/>
              </w:rPr>
              <w:t>2.5 Проектирование архитектуры базы данных</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_Toc229552062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46</w:t>
            </w:r>
            <w:r w:rsidR="00B37ACD" w:rsidRPr="00B37ACD">
              <w:rPr>
                <w:rFonts w:ascii="Times New Roman" w:hAnsi="Times New Roman" w:cs="Times New Roman"/>
                <w:noProof/>
                <w:webHidden/>
                <w:sz w:val="28"/>
                <w:szCs w:val="28"/>
              </w:rPr>
              <w:fldChar w:fldCharType="end"/>
            </w:r>
          </w:hyperlink>
        </w:p>
        <w:p w14:paraId="7B386A70" w14:textId="4A16B3E5"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3" w:history="1">
            <w:r w:rsidR="00B37ACD" w:rsidRPr="00B37ACD">
              <w:rPr>
                <w:rStyle w:val="a5"/>
                <w:rFonts w:ascii="Times New Roman" w:hAnsi="Times New Roman" w:cs="Times New Roman"/>
                <w:noProof/>
                <w:sz w:val="28"/>
                <w:szCs w:val="28"/>
              </w:rPr>
              <w:t>2.5.1 Проектирование подсистемы импорта и приёмки данных</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_Toc229552063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48</w:t>
            </w:r>
            <w:r w:rsidR="00B37ACD" w:rsidRPr="00B37ACD">
              <w:rPr>
                <w:rFonts w:ascii="Times New Roman" w:hAnsi="Times New Roman" w:cs="Times New Roman"/>
                <w:noProof/>
                <w:webHidden/>
                <w:sz w:val="28"/>
                <w:szCs w:val="28"/>
              </w:rPr>
              <w:fldChar w:fldCharType="end"/>
            </w:r>
          </w:hyperlink>
        </w:p>
        <w:p w14:paraId="3E58511C" w14:textId="6FE48CB1"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4" w:history="1">
            <w:r w:rsidR="00B37ACD" w:rsidRPr="00B37ACD">
              <w:rPr>
                <w:rStyle w:val="a5"/>
                <w:rFonts w:ascii="Times New Roman" w:hAnsi="Times New Roman" w:cs="Times New Roman"/>
                <w:noProof/>
                <w:sz w:val="28"/>
                <w:szCs w:val="28"/>
              </w:rPr>
              <w:t>2.5.2 Проектирование подсистемы преобразования данных о движении оснастки</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_Toc229552064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49</w:t>
            </w:r>
            <w:r w:rsidR="00B37ACD" w:rsidRPr="00B37ACD">
              <w:rPr>
                <w:rFonts w:ascii="Times New Roman" w:hAnsi="Times New Roman" w:cs="Times New Roman"/>
                <w:noProof/>
                <w:webHidden/>
                <w:sz w:val="28"/>
                <w:szCs w:val="28"/>
              </w:rPr>
              <w:fldChar w:fldCharType="end"/>
            </w:r>
          </w:hyperlink>
        </w:p>
        <w:p w14:paraId="5D2C73EA" w14:textId="0C6E6BAE"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5" w:history="1">
            <w:r w:rsidR="00B37ACD" w:rsidRPr="00B37ACD">
              <w:rPr>
                <w:rStyle w:val="a5"/>
                <w:rFonts w:ascii="Times New Roman" w:hAnsi="Times New Roman" w:cs="Times New Roman"/>
                <w:noProof/>
                <w:sz w:val="28"/>
                <w:szCs w:val="28"/>
              </w:rPr>
              <w:t>2.5.3 Проектирование подсистемы классификации и параметрического описания</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_Toc229552065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51</w:t>
            </w:r>
            <w:r w:rsidR="00B37ACD" w:rsidRPr="00B37ACD">
              <w:rPr>
                <w:rFonts w:ascii="Times New Roman" w:hAnsi="Times New Roman" w:cs="Times New Roman"/>
                <w:noProof/>
                <w:webHidden/>
                <w:sz w:val="28"/>
                <w:szCs w:val="28"/>
              </w:rPr>
              <w:fldChar w:fldCharType="end"/>
            </w:r>
          </w:hyperlink>
        </w:p>
        <w:p w14:paraId="0D67C28F" w14:textId="692CDBAE" w:rsidR="00B37ACD" w:rsidRPr="00B37ACD" w:rsidRDefault="0074287A" w:rsidP="00B37ACD">
          <w:pPr>
            <w:pStyle w:val="3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6" w:history="1">
            <w:r w:rsidR="00B37ACD" w:rsidRPr="00B37ACD">
              <w:rPr>
                <w:rStyle w:val="a5"/>
                <w:rFonts w:ascii="Times New Roman" w:hAnsi="Times New Roman" w:cs="Times New Roman"/>
                <w:noProof/>
                <w:sz w:val="28"/>
                <w:szCs w:val="28"/>
              </w:rPr>
              <w:t>2.5.4 Проектирование подсистема формирования выходных данных</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_Toc229552066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53</w:t>
            </w:r>
            <w:r w:rsidR="00B37ACD" w:rsidRPr="00B37ACD">
              <w:rPr>
                <w:rFonts w:ascii="Times New Roman" w:hAnsi="Times New Roman" w:cs="Times New Roman"/>
                <w:noProof/>
                <w:webHidden/>
                <w:sz w:val="28"/>
                <w:szCs w:val="28"/>
              </w:rPr>
              <w:fldChar w:fldCharType="end"/>
            </w:r>
          </w:hyperlink>
        </w:p>
        <w:p w14:paraId="609FA6AA" w14:textId="3E532B08"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7" w:history="1">
            <w:r w:rsidR="00B37ACD" w:rsidRPr="00B37ACD">
              <w:rPr>
                <w:rStyle w:val="a5"/>
                <w:rFonts w:ascii="Times New Roman" w:hAnsi="Times New Roman" w:cs="Times New Roman"/>
                <w:noProof/>
                <w:sz w:val="28"/>
                <w:szCs w:val="28"/>
              </w:rPr>
              <w:t>2.6 Проектирование запросов к базе данных.</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_Toc229552067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55</w:t>
            </w:r>
            <w:r w:rsidR="00B37ACD" w:rsidRPr="00B37ACD">
              <w:rPr>
                <w:rFonts w:ascii="Times New Roman" w:hAnsi="Times New Roman" w:cs="Times New Roman"/>
                <w:noProof/>
                <w:webHidden/>
                <w:sz w:val="28"/>
                <w:szCs w:val="28"/>
              </w:rPr>
              <w:fldChar w:fldCharType="end"/>
            </w:r>
          </w:hyperlink>
        </w:p>
        <w:p w14:paraId="67C9A2DE" w14:textId="02AF5788"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8" w:history="1">
            <w:r w:rsidR="00B37ACD" w:rsidRPr="00B37ACD">
              <w:rPr>
                <w:rStyle w:val="a5"/>
                <w:rFonts w:ascii="Times New Roman" w:hAnsi="Times New Roman" w:cs="Times New Roman"/>
                <w:noProof/>
                <w:sz w:val="28"/>
                <w:szCs w:val="28"/>
              </w:rPr>
              <w:t>2.7 Проектирование разграничения прав доступа</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_Toc229552068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55</w:t>
            </w:r>
            <w:r w:rsidR="00B37ACD" w:rsidRPr="00B37ACD">
              <w:rPr>
                <w:rFonts w:ascii="Times New Roman" w:hAnsi="Times New Roman" w:cs="Times New Roman"/>
                <w:noProof/>
                <w:webHidden/>
                <w:sz w:val="28"/>
                <w:szCs w:val="28"/>
              </w:rPr>
              <w:fldChar w:fldCharType="end"/>
            </w:r>
          </w:hyperlink>
        </w:p>
        <w:p w14:paraId="3D7A1A0E" w14:textId="42017BE2"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69" w:history="1">
            <w:r w:rsidR="00B37ACD" w:rsidRPr="00B37ACD">
              <w:rPr>
                <w:rStyle w:val="a5"/>
                <w:rFonts w:ascii="Times New Roman" w:hAnsi="Times New Roman" w:cs="Times New Roman"/>
                <w:noProof/>
                <w:sz w:val="28"/>
                <w:szCs w:val="28"/>
              </w:rPr>
              <w:t>2.8 Проектирование графического интерфейса пользователя</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_Toc229552069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57</w:t>
            </w:r>
            <w:r w:rsidR="00B37ACD" w:rsidRPr="00B37ACD">
              <w:rPr>
                <w:rFonts w:ascii="Times New Roman" w:hAnsi="Times New Roman" w:cs="Times New Roman"/>
                <w:noProof/>
                <w:webHidden/>
                <w:sz w:val="28"/>
                <w:szCs w:val="28"/>
              </w:rPr>
              <w:fldChar w:fldCharType="end"/>
            </w:r>
          </w:hyperlink>
        </w:p>
        <w:p w14:paraId="10466B26" w14:textId="3F642F4E"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70" w:history="1">
            <w:r w:rsidR="00B37ACD" w:rsidRPr="00B37ACD">
              <w:rPr>
                <w:rStyle w:val="a5"/>
                <w:rFonts w:ascii="Times New Roman" w:hAnsi="Times New Roman" w:cs="Times New Roman"/>
                <w:noProof/>
                <w:sz w:val="28"/>
                <w:szCs w:val="28"/>
              </w:rPr>
              <w:t>2.9 Реализация серверной части и клиентского приложения</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_Toc229552070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60</w:t>
            </w:r>
            <w:r w:rsidR="00B37ACD" w:rsidRPr="00B37ACD">
              <w:rPr>
                <w:rFonts w:ascii="Times New Roman" w:hAnsi="Times New Roman" w:cs="Times New Roman"/>
                <w:noProof/>
                <w:webHidden/>
                <w:sz w:val="28"/>
                <w:szCs w:val="28"/>
              </w:rPr>
              <w:fldChar w:fldCharType="end"/>
            </w:r>
          </w:hyperlink>
        </w:p>
        <w:p w14:paraId="78893F08" w14:textId="65614B12"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71" w:history="1">
            <w:r w:rsidR="00B37ACD" w:rsidRPr="00B37ACD">
              <w:rPr>
                <w:rStyle w:val="a5"/>
                <w:rFonts w:ascii="Times New Roman" w:hAnsi="Times New Roman" w:cs="Times New Roman"/>
                <w:noProof/>
                <w:sz w:val="28"/>
                <w:szCs w:val="28"/>
              </w:rPr>
              <w:t>2.10 Выводы по главе 2</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_Toc229552071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67</w:t>
            </w:r>
            <w:r w:rsidR="00B37ACD" w:rsidRPr="00B37ACD">
              <w:rPr>
                <w:rFonts w:ascii="Times New Roman" w:hAnsi="Times New Roman" w:cs="Times New Roman"/>
                <w:noProof/>
                <w:webHidden/>
                <w:sz w:val="28"/>
                <w:szCs w:val="28"/>
              </w:rPr>
              <w:fldChar w:fldCharType="end"/>
            </w:r>
          </w:hyperlink>
        </w:p>
        <w:p w14:paraId="444418E2" w14:textId="145B50EC" w:rsidR="00B37ACD" w:rsidRPr="00B37ACD" w:rsidRDefault="0074287A" w:rsidP="00B37ACD">
          <w:pPr>
            <w:pStyle w:val="13"/>
            <w:rPr>
              <w:rFonts w:ascii="Times New Roman" w:eastAsiaTheme="minorEastAsia" w:hAnsi="Times New Roman" w:cs="Times New Roman"/>
              <w:noProof/>
              <w:sz w:val="28"/>
              <w:szCs w:val="28"/>
              <w:lang w:eastAsia="ru-RU"/>
            </w:rPr>
          </w:pPr>
          <w:hyperlink w:anchor="_Toc229552072" w:history="1">
            <w:r w:rsidR="00B37ACD" w:rsidRPr="00B37ACD">
              <w:rPr>
                <w:rStyle w:val="a5"/>
                <w:rFonts w:ascii="Times New Roman" w:hAnsi="Times New Roman" w:cs="Times New Roman"/>
                <w:noProof/>
                <w:sz w:val="28"/>
                <w:szCs w:val="28"/>
              </w:rPr>
              <w:t>ГЛАВА 3. ТЕСТИРОВАНИЕ БАЗЫ ДАННЫХ СИСТЕМЫ УЧЁТА ОСНАСТКИ МЕХАНИЧЕСКОГО ПРОИЗВОДСТВА ПРЕДПРИЯТИЯ АО «РАМЕНСКИЙ ПРИБОРОСТРОИТЕЛЬНЫЙ ЗАВОД»</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_Toc229552072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69</w:t>
            </w:r>
            <w:r w:rsidR="00B37ACD" w:rsidRPr="00B37ACD">
              <w:rPr>
                <w:rFonts w:ascii="Times New Roman" w:hAnsi="Times New Roman" w:cs="Times New Roman"/>
                <w:noProof/>
                <w:webHidden/>
                <w:sz w:val="28"/>
                <w:szCs w:val="28"/>
              </w:rPr>
              <w:fldChar w:fldCharType="end"/>
            </w:r>
          </w:hyperlink>
        </w:p>
        <w:p w14:paraId="037B5D10" w14:textId="72B136F9"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73" w:history="1">
            <w:r w:rsidR="00B37ACD" w:rsidRPr="00B37ACD">
              <w:rPr>
                <w:rStyle w:val="a5"/>
                <w:rFonts w:ascii="Times New Roman" w:hAnsi="Times New Roman" w:cs="Times New Roman"/>
                <w:noProof/>
                <w:sz w:val="28"/>
                <w:szCs w:val="28"/>
              </w:rPr>
              <w:t>3.1 Цели и методология тестирования</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_Toc229552073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69</w:t>
            </w:r>
            <w:r w:rsidR="00B37ACD" w:rsidRPr="00B37ACD">
              <w:rPr>
                <w:rFonts w:ascii="Times New Roman" w:hAnsi="Times New Roman" w:cs="Times New Roman"/>
                <w:noProof/>
                <w:webHidden/>
                <w:sz w:val="28"/>
                <w:szCs w:val="28"/>
              </w:rPr>
              <w:fldChar w:fldCharType="end"/>
            </w:r>
          </w:hyperlink>
        </w:p>
        <w:p w14:paraId="2EADE2D0" w14:textId="2E84D1DF"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74" w:history="1">
            <w:r w:rsidR="00B37ACD" w:rsidRPr="00B37ACD">
              <w:rPr>
                <w:rStyle w:val="a5"/>
                <w:rFonts w:ascii="Times New Roman" w:hAnsi="Times New Roman" w:cs="Times New Roman"/>
                <w:noProof/>
                <w:sz w:val="28"/>
                <w:szCs w:val="28"/>
              </w:rPr>
              <w:t>3.2 Сценарии тестирование</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_Toc229552074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69</w:t>
            </w:r>
            <w:r w:rsidR="00B37ACD" w:rsidRPr="00B37ACD">
              <w:rPr>
                <w:rFonts w:ascii="Times New Roman" w:hAnsi="Times New Roman" w:cs="Times New Roman"/>
                <w:noProof/>
                <w:webHidden/>
                <w:sz w:val="28"/>
                <w:szCs w:val="28"/>
              </w:rPr>
              <w:fldChar w:fldCharType="end"/>
            </w:r>
          </w:hyperlink>
        </w:p>
        <w:p w14:paraId="5FE321A6" w14:textId="72C86130"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75" w:history="1">
            <w:r w:rsidR="00B37ACD" w:rsidRPr="00B37ACD">
              <w:rPr>
                <w:rStyle w:val="a5"/>
                <w:rFonts w:ascii="Times New Roman" w:hAnsi="Times New Roman" w:cs="Times New Roman"/>
                <w:noProof/>
                <w:sz w:val="28"/>
                <w:szCs w:val="28"/>
              </w:rPr>
              <w:t>3.3 Результаты тестирование</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_Toc229552075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71</w:t>
            </w:r>
            <w:r w:rsidR="00B37ACD" w:rsidRPr="00B37ACD">
              <w:rPr>
                <w:rFonts w:ascii="Times New Roman" w:hAnsi="Times New Roman" w:cs="Times New Roman"/>
                <w:noProof/>
                <w:webHidden/>
                <w:sz w:val="28"/>
                <w:szCs w:val="28"/>
              </w:rPr>
              <w:fldChar w:fldCharType="end"/>
            </w:r>
          </w:hyperlink>
        </w:p>
        <w:p w14:paraId="278EC036" w14:textId="1FE5486D" w:rsidR="00B37ACD" w:rsidRPr="00B37ACD" w:rsidRDefault="0074287A" w:rsidP="00B37ACD">
          <w:pPr>
            <w:pStyle w:val="21"/>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229552076" w:history="1">
            <w:r w:rsidR="00B37ACD" w:rsidRPr="00B37ACD">
              <w:rPr>
                <w:rStyle w:val="a5"/>
                <w:rFonts w:ascii="Times New Roman" w:hAnsi="Times New Roman" w:cs="Times New Roman"/>
                <w:noProof/>
                <w:sz w:val="28"/>
                <w:szCs w:val="28"/>
              </w:rPr>
              <w:t>3.4 Выводы по 3 главе</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_Toc229552076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72</w:t>
            </w:r>
            <w:r w:rsidR="00B37ACD" w:rsidRPr="00B37ACD">
              <w:rPr>
                <w:rFonts w:ascii="Times New Roman" w:hAnsi="Times New Roman" w:cs="Times New Roman"/>
                <w:noProof/>
                <w:webHidden/>
                <w:sz w:val="28"/>
                <w:szCs w:val="28"/>
              </w:rPr>
              <w:fldChar w:fldCharType="end"/>
            </w:r>
          </w:hyperlink>
        </w:p>
        <w:p w14:paraId="2A70A877" w14:textId="12D37BD8" w:rsidR="00B37ACD" w:rsidRPr="00B37ACD" w:rsidRDefault="0074287A" w:rsidP="00B37ACD">
          <w:pPr>
            <w:pStyle w:val="13"/>
            <w:rPr>
              <w:rFonts w:ascii="Times New Roman" w:eastAsiaTheme="minorEastAsia" w:hAnsi="Times New Roman" w:cs="Times New Roman"/>
              <w:noProof/>
              <w:sz w:val="28"/>
              <w:szCs w:val="28"/>
              <w:lang w:eastAsia="ru-RU"/>
            </w:rPr>
          </w:pPr>
          <w:hyperlink w:anchor="_Toc229552077" w:history="1">
            <w:r w:rsidR="00B37ACD" w:rsidRPr="00B37ACD">
              <w:rPr>
                <w:rStyle w:val="a5"/>
                <w:rFonts w:ascii="Times New Roman" w:hAnsi="Times New Roman" w:cs="Times New Roman"/>
                <w:noProof/>
                <w:sz w:val="28"/>
                <w:szCs w:val="28"/>
              </w:rPr>
              <w:t>ЗАКЛЮЧЕНИЕ</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_Toc229552077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73</w:t>
            </w:r>
            <w:r w:rsidR="00B37ACD" w:rsidRPr="00B37ACD">
              <w:rPr>
                <w:rFonts w:ascii="Times New Roman" w:hAnsi="Times New Roman" w:cs="Times New Roman"/>
                <w:noProof/>
                <w:webHidden/>
                <w:sz w:val="28"/>
                <w:szCs w:val="28"/>
              </w:rPr>
              <w:fldChar w:fldCharType="end"/>
            </w:r>
          </w:hyperlink>
        </w:p>
        <w:p w14:paraId="3EFBB6B2" w14:textId="11829838" w:rsidR="00B37ACD" w:rsidRPr="00B37ACD" w:rsidRDefault="0074287A" w:rsidP="00B37ACD">
          <w:pPr>
            <w:pStyle w:val="13"/>
            <w:rPr>
              <w:rFonts w:ascii="Times New Roman" w:eastAsiaTheme="minorEastAsia" w:hAnsi="Times New Roman" w:cs="Times New Roman"/>
              <w:noProof/>
              <w:sz w:val="28"/>
              <w:szCs w:val="28"/>
              <w:lang w:eastAsia="ru-RU"/>
            </w:rPr>
          </w:pPr>
          <w:hyperlink w:anchor="_Toc229552078" w:history="1">
            <w:r w:rsidR="00B37ACD" w:rsidRPr="00B37ACD">
              <w:rPr>
                <w:rStyle w:val="a5"/>
                <w:rFonts w:ascii="Times New Roman" w:hAnsi="Times New Roman" w:cs="Times New Roman"/>
                <w:noProof/>
                <w:sz w:val="28"/>
                <w:szCs w:val="28"/>
              </w:rPr>
              <w:t>СПИСОК ЛИТЕРАТУРЫ</w:t>
            </w:r>
            <w:r w:rsidR="00B37ACD" w:rsidRPr="00B37ACD">
              <w:rPr>
                <w:rFonts w:ascii="Times New Roman" w:hAnsi="Times New Roman" w:cs="Times New Roman"/>
                <w:noProof/>
                <w:webHidden/>
                <w:sz w:val="28"/>
                <w:szCs w:val="28"/>
              </w:rPr>
              <w:tab/>
            </w:r>
            <w:r w:rsidR="00B37ACD" w:rsidRPr="00B37ACD">
              <w:rPr>
                <w:rFonts w:ascii="Times New Roman" w:hAnsi="Times New Roman" w:cs="Times New Roman"/>
                <w:noProof/>
                <w:webHidden/>
                <w:sz w:val="28"/>
                <w:szCs w:val="28"/>
              </w:rPr>
              <w:fldChar w:fldCharType="begin"/>
            </w:r>
            <w:r w:rsidR="00B37ACD" w:rsidRPr="00B37ACD">
              <w:rPr>
                <w:rFonts w:ascii="Times New Roman" w:hAnsi="Times New Roman" w:cs="Times New Roman"/>
                <w:noProof/>
                <w:webHidden/>
                <w:sz w:val="28"/>
                <w:szCs w:val="28"/>
              </w:rPr>
              <w:instrText xml:space="preserve"> PAGEREF _Toc229552078 \h </w:instrText>
            </w:r>
            <w:r w:rsidR="00B37ACD" w:rsidRPr="00B37ACD">
              <w:rPr>
                <w:rFonts w:ascii="Times New Roman" w:hAnsi="Times New Roman" w:cs="Times New Roman"/>
                <w:noProof/>
                <w:webHidden/>
                <w:sz w:val="28"/>
                <w:szCs w:val="28"/>
              </w:rPr>
            </w:r>
            <w:r w:rsidR="00B37ACD" w:rsidRPr="00B37ACD">
              <w:rPr>
                <w:rFonts w:ascii="Times New Roman" w:hAnsi="Times New Roman" w:cs="Times New Roman"/>
                <w:noProof/>
                <w:webHidden/>
                <w:sz w:val="28"/>
                <w:szCs w:val="28"/>
              </w:rPr>
              <w:fldChar w:fldCharType="separate"/>
            </w:r>
            <w:r w:rsidR="00B37ACD" w:rsidRPr="00B37ACD">
              <w:rPr>
                <w:rFonts w:ascii="Times New Roman" w:hAnsi="Times New Roman" w:cs="Times New Roman"/>
                <w:noProof/>
                <w:webHidden/>
                <w:sz w:val="28"/>
                <w:szCs w:val="28"/>
              </w:rPr>
              <w:t>75</w:t>
            </w:r>
            <w:r w:rsidR="00B37ACD" w:rsidRPr="00B37ACD">
              <w:rPr>
                <w:rFonts w:ascii="Times New Roman" w:hAnsi="Times New Roman" w:cs="Times New Roman"/>
                <w:noProof/>
                <w:webHidden/>
                <w:sz w:val="28"/>
                <w:szCs w:val="28"/>
              </w:rPr>
              <w:fldChar w:fldCharType="end"/>
            </w:r>
          </w:hyperlink>
        </w:p>
        <w:p w14:paraId="649EF72C" w14:textId="599C9FDB" w:rsidR="006A17E0" w:rsidRPr="00733B26" w:rsidRDefault="006A17E0" w:rsidP="00712779">
          <w:pPr>
            <w:spacing w:line="360" w:lineRule="auto"/>
            <w:jc w:val="both"/>
            <w:rPr>
              <w:rFonts w:ascii="Times New Roman" w:hAnsi="Times New Roman" w:cs="Times New Roman"/>
              <w:sz w:val="28"/>
              <w:szCs w:val="28"/>
            </w:rPr>
          </w:pPr>
          <w:r w:rsidRPr="00712779">
            <w:rPr>
              <w:rFonts w:ascii="Times New Roman" w:hAnsi="Times New Roman" w:cs="Times New Roman"/>
              <w:sz w:val="28"/>
              <w:szCs w:val="28"/>
            </w:rPr>
            <w:fldChar w:fldCharType="end"/>
          </w:r>
        </w:p>
      </w:sdtContent>
    </w:sdt>
    <w:bookmarkEnd w:id="1" w:displacedByCustomXml="prev"/>
    <w:p w14:paraId="69CBD6EE" w14:textId="77777777" w:rsidR="00E02450" w:rsidRPr="00650854" w:rsidRDefault="00E02450" w:rsidP="00650854"/>
    <w:p w14:paraId="3551F23E" w14:textId="77777777" w:rsidR="00E25D11" w:rsidRPr="00B569E6" w:rsidRDefault="00E25D11" w:rsidP="003641AF">
      <w:pPr>
        <w:pStyle w:val="1"/>
        <w:spacing w:before="0" w:after="360" w:line="360" w:lineRule="auto"/>
        <w:jc w:val="center"/>
        <w:rPr>
          <w:rFonts w:ascii="Times New Roman" w:hAnsi="Times New Roman" w:cs="Times New Roman"/>
          <w:b/>
          <w:bCs/>
          <w:color w:val="auto"/>
          <w:sz w:val="28"/>
          <w:szCs w:val="28"/>
        </w:rPr>
      </w:pPr>
      <w:bookmarkStart w:id="2" w:name="_Toc225798967"/>
      <w:bookmarkStart w:id="3" w:name="_Toc229552045"/>
      <w:bookmarkStart w:id="4" w:name="_Toc224468564"/>
      <w:bookmarkEnd w:id="0"/>
      <w:r w:rsidRPr="00B569E6">
        <w:rPr>
          <w:rFonts w:ascii="Times New Roman" w:hAnsi="Times New Roman" w:cs="Times New Roman"/>
          <w:b/>
          <w:bCs/>
          <w:color w:val="auto"/>
          <w:sz w:val="28"/>
          <w:szCs w:val="28"/>
        </w:rPr>
        <w:lastRenderedPageBreak/>
        <w:t>ВВЕДЕНИЕ</w:t>
      </w:r>
      <w:bookmarkEnd w:id="2"/>
      <w:bookmarkEnd w:id="3"/>
    </w:p>
    <w:p w14:paraId="23C715B5" w14:textId="77777777" w:rsidR="00E25D11" w:rsidRDefault="00E25D11" w:rsidP="00205F24">
      <w:pPr>
        <w:spacing w:after="40" w:line="360" w:lineRule="auto"/>
        <w:ind w:firstLine="851"/>
        <w:jc w:val="both"/>
        <w:rPr>
          <w:rFonts w:ascii="Times New Roman" w:hAnsi="Times New Roman" w:cs="Times New Roman"/>
          <w:sz w:val="28"/>
          <w:szCs w:val="28"/>
        </w:rPr>
      </w:pPr>
      <w:r w:rsidRPr="00491077">
        <w:rPr>
          <w:rFonts w:ascii="Times New Roman" w:hAnsi="Times New Roman" w:cs="Times New Roman"/>
          <w:sz w:val="28"/>
          <w:szCs w:val="28"/>
        </w:rPr>
        <w:t>Современное механическое производство требует своевременного обеспечения рабочих мест технологической оснасткой для поддержания качества и производительности</w:t>
      </w:r>
      <w:r>
        <w:rPr>
          <w:rFonts w:ascii="Times New Roman" w:hAnsi="Times New Roman" w:cs="Times New Roman"/>
          <w:sz w:val="28"/>
          <w:szCs w:val="28"/>
        </w:rPr>
        <w:t xml:space="preserve"> предприятия. Множество единиц оснастки перемещаются внутри цехов, что усложняет её учёт.</w:t>
      </w:r>
      <w:r w:rsidRPr="00491077">
        <w:rPr>
          <w:rFonts w:ascii="Segoe UI" w:hAnsi="Segoe UI" w:cs="Segoe UI"/>
          <w:color w:val="0F1115"/>
          <w:shd w:val="clear" w:color="auto" w:fill="FFFFFF"/>
        </w:rPr>
        <w:t xml:space="preserve"> </w:t>
      </w:r>
      <w:r w:rsidRPr="00491077">
        <w:rPr>
          <w:rFonts w:ascii="Times New Roman" w:hAnsi="Times New Roman" w:cs="Times New Roman"/>
          <w:sz w:val="28"/>
          <w:szCs w:val="28"/>
        </w:rPr>
        <w:t xml:space="preserve">Отсутствие оперативной и достоверной информации о наличии, состоянии и местонахождении оснастки приводит к неоправданным простоям </w:t>
      </w:r>
      <w:r>
        <w:rPr>
          <w:rFonts w:ascii="Times New Roman" w:hAnsi="Times New Roman" w:cs="Times New Roman"/>
          <w:sz w:val="28"/>
          <w:szCs w:val="28"/>
        </w:rPr>
        <w:t>станков. Актуальность данной выпускной квалификационной работы обусловлена необходимостью повышения эффективности учёта оснастки путём внедрения разработанной специализированной базы данных, которая позволит создать единую информационную систему.</w:t>
      </w:r>
    </w:p>
    <w:p w14:paraId="27988AC9" w14:textId="77777777" w:rsidR="00E25D11" w:rsidRDefault="00E25D11" w:rsidP="00205F24">
      <w:pPr>
        <w:spacing w:after="40" w:line="360" w:lineRule="auto"/>
        <w:ind w:firstLine="851"/>
        <w:jc w:val="both"/>
        <w:rPr>
          <w:rFonts w:ascii="Times New Roman" w:eastAsia="Calibri" w:hAnsi="Times New Roman" w:cs="Times New Roman"/>
          <w:sz w:val="28"/>
          <w:szCs w:val="28"/>
        </w:rPr>
      </w:pPr>
      <w:r w:rsidRPr="00CF3AE4">
        <w:rPr>
          <w:rFonts w:ascii="Times New Roman" w:eastAsia="Calibri" w:hAnsi="Times New Roman" w:cs="Times New Roman"/>
          <w:sz w:val="28"/>
          <w:szCs w:val="28"/>
        </w:rPr>
        <w:t xml:space="preserve">Объектом исследования в данной работе является бюро инструментального хозяйства </w:t>
      </w:r>
      <w:bookmarkStart w:id="5" w:name="_Hlk223440921"/>
      <w:r w:rsidRPr="00CF3AE4">
        <w:rPr>
          <w:rFonts w:ascii="Times New Roman" w:eastAsia="Calibri" w:hAnsi="Times New Roman" w:cs="Times New Roman"/>
          <w:sz w:val="28"/>
          <w:szCs w:val="28"/>
        </w:rPr>
        <w:t>механического производства предприятия АО «Раменский приборостроительный завод»</w:t>
      </w:r>
      <w:bookmarkEnd w:id="5"/>
      <w:r w:rsidRPr="00CF3AE4">
        <w:rPr>
          <w:rFonts w:ascii="Times New Roman" w:eastAsia="Calibri" w:hAnsi="Times New Roman" w:cs="Times New Roman"/>
          <w:sz w:val="28"/>
          <w:szCs w:val="28"/>
        </w:rPr>
        <w:t>.</w:t>
      </w:r>
    </w:p>
    <w:p w14:paraId="2211062E" w14:textId="77777777" w:rsidR="00E25D11" w:rsidRPr="005C3565" w:rsidRDefault="00E25D11" w:rsidP="00205F24">
      <w:pPr>
        <w:spacing w:after="40" w:line="360" w:lineRule="auto"/>
        <w:ind w:firstLine="851"/>
        <w:jc w:val="both"/>
        <w:rPr>
          <w:rFonts w:ascii="Times New Roman" w:eastAsia="Calibri" w:hAnsi="Times New Roman" w:cs="Times New Roman"/>
          <w:sz w:val="28"/>
          <w:szCs w:val="28"/>
        </w:rPr>
      </w:pPr>
      <w:r w:rsidRPr="00CF3AE4">
        <w:rPr>
          <w:rFonts w:ascii="Times New Roman" w:eastAsia="Calibri" w:hAnsi="Times New Roman"/>
          <w:sz w:val="28"/>
          <w:szCs w:val="28"/>
        </w:rPr>
        <w:t>Предмет</w:t>
      </w:r>
      <w:r>
        <w:rPr>
          <w:rFonts w:ascii="Times New Roman" w:eastAsia="Calibri" w:hAnsi="Times New Roman"/>
          <w:sz w:val="28"/>
          <w:szCs w:val="28"/>
        </w:rPr>
        <w:t>ом</w:t>
      </w:r>
      <w:r w:rsidRPr="00CF3AE4">
        <w:rPr>
          <w:rFonts w:ascii="Times New Roman" w:eastAsia="Calibri" w:hAnsi="Times New Roman"/>
          <w:sz w:val="28"/>
          <w:szCs w:val="28"/>
        </w:rPr>
        <w:t xml:space="preserve"> исследования выступа</w:t>
      </w:r>
      <w:r>
        <w:rPr>
          <w:rFonts w:ascii="Times New Roman" w:eastAsia="Calibri" w:hAnsi="Times New Roman"/>
          <w:sz w:val="28"/>
          <w:szCs w:val="28"/>
        </w:rPr>
        <w:t xml:space="preserve">ет система учёта оснастки </w:t>
      </w:r>
      <w:r w:rsidRPr="00CF3AE4">
        <w:rPr>
          <w:rFonts w:ascii="Times New Roman" w:eastAsia="Calibri" w:hAnsi="Times New Roman" w:cs="Times New Roman"/>
          <w:sz w:val="28"/>
          <w:szCs w:val="28"/>
        </w:rPr>
        <w:t>механического производства предприятия АО «Раменский приборостроительный завод».</w:t>
      </w:r>
    </w:p>
    <w:p w14:paraId="0226DF4B" w14:textId="77777777" w:rsidR="00E25D11" w:rsidRPr="005C3565" w:rsidRDefault="00E25D11" w:rsidP="00205F24">
      <w:pPr>
        <w:spacing w:after="40" w:line="360" w:lineRule="auto"/>
        <w:ind w:firstLine="851"/>
        <w:jc w:val="both"/>
        <w:rPr>
          <w:rFonts w:ascii="Times New Roman" w:eastAsia="Calibri" w:hAnsi="Times New Roman" w:cs="Times New Roman"/>
          <w:sz w:val="28"/>
          <w:szCs w:val="28"/>
        </w:rPr>
      </w:pPr>
      <w:r w:rsidRPr="006D1F15">
        <w:rPr>
          <w:rFonts w:ascii="Times New Roman" w:eastAsia="Calibri" w:hAnsi="Times New Roman"/>
          <w:sz w:val="28"/>
          <w:szCs w:val="28"/>
        </w:rPr>
        <w:t>Целью работы является</w:t>
      </w:r>
      <w:r>
        <w:rPr>
          <w:rFonts w:ascii="Times New Roman" w:eastAsia="Calibri" w:hAnsi="Times New Roman"/>
          <w:sz w:val="28"/>
          <w:szCs w:val="28"/>
        </w:rPr>
        <w:t xml:space="preserve"> повышение эффективности работы бюро инструментального хозяйства </w:t>
      </w:r>
      <w:r w:rsidRPr="00CF3AE4">
        <w:rPr>
          <w:rFonts w:ascii="Times New Roman" w:eastAsia="Calibri" w:hAnsi="Times New Roman" w:cs="Times New Roman"/>
          <w:sz w:val="28"/>
          <w:szCs w:val="28"/>
        </w:rPr>
        <w:t>механического производства предприятия АО «Раменский приборостроительный завод».</w:t>
      </w:r>
    </w:p>
    <w:p w14:paraId="2850E5C9" w14:textId="77777777" w:rsidR="00E25D11" w:rsidRPr="00E6644D" w:rsidRDefault="00E25D11" w:rsidP="00205F24">
      <w:pPr>
        <w:spacing w:after="40" w:line="360" w:lineRule="auto"/>
        <w:ind w:firstLine="851"/>
        <w:jc w:val="both"/>
        <w:rPr>
          <w:rFonts w:ascii="Times New Roman" w:eastAsia="Calibri" w:hAnsi="Times New Roman" w:cs="Times New Roman"/>
          <w:sz w:val="28"/>
          <w:szCs w:val="28"/>
        </w:rPr>
      </w:pPr>
      <w:r w:rsidRPr="00E6644D">
        <w:rPr>
          <w:rFonts w:ascii="Times New Roman" w:eastAsia="Calibri" w:hAnsi="Times New Roman" w:cs="Times New Roman"/>
          <w:sz w:val="28"/>
          <w:szCs w:val="28"/>
        </w:rPr>
        <w:t xml:space="preserve">Для </w:t>
      </w:r>
      <w:r>
        <w:rPr>
          <w:rFonts w:ascii="Times New Roman" w:eastAsia="Calibri" w:hAnsi="Times New Roman" w:cs="Times New Roman"/>
          <w:sz w:val="28"/>
          <w:szCs w:val="28"/>
        </w:rPr>
        <w:t>достижения</w:t>
      </w:r>
      <w:r w:rsidRPr="00E6644D">
        <w:rPr>
          <w:rFonts w:ascii="Times New Roman" w:eastAsia="Calibri" w:hAnsi="Times New Roman" w:cs="Times New Roman"/>
          <w:sz w:val="28"/>
          <w:szCs w:val="28"/>
        </w:rPr>
        <w:t xml:space="preserve"> поставленной цели</w:t>
      </w:r>
      <w:r>
        <w:rPr>
          <w:rFonts w:ascii="Times New Roman" w:eastAsia="Calibri" w:hAnsi="Times New Roman" w:cs="Times New Roman"/>
          <w:sz w:val="28"/>
          <w:szCs w:val="28"/>
        </w:rPr>
        <w:t xml:space="preserve"> в работе решаются следующие задачи</w:t>
      </w:r>
      <w:r w:rsidRPr="00E6644D">
        <w:rPr>
          <w:rFonts w:ascii="Times New Roman" w:eastAsia="Calibri" w:hAnsi="Times New Roman" w:cs="Times New Roman"/>
          <w:sz w:val="28"/>
          <w:szCs w:val="28"/>
        </w:rPr>
        <w:t>:</w:t>
      </w:r>
    </w:p>
    <w:p w14:paraId="428C29F0" w14:textId="5886C605" w:rsidR="00E25D11" w:rsidRPr="00E6644D" w:rsidRDefault="00E25D11" w:rsidP="00205F24">
      <w:pPr>
        <w:pStyle w:val="a3"/>
        <w:numPr>
          <w:ilvl w:val="0"/>
          <w:numId w:val="1"/>
        </w:numPr>
        <w:spacing w:after="40" w:line="36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Провести а</w:t>
      </w:r>
      <w:r w:rsidRPr="00E6644D">
        <w:rPr>
          <w:rFonts w:ascii="Times New Roman" w:eastAsia="Calibri" w:hAnsi="Times New Roman" w:cs="Times New Roman"/>
          <w:sz w:val="28"/>
          <w:szCs w:val="28"/>
        </w:rPr>
        <w:t>нализ</w:t>
      </w:r>
      <w:r>
        <w:rPr>
          <w:rFonts w:ascii="Times New Roman" w:eastAsia="Calibri" w:hAnsi="Times New Roman" w:cs="Times New Roman"/>
          <w:sz w:val="28"/>
          <w:szCs w:val="28"/>
        </w:rPr>
        <w:t xml:space="preserve"> системы учёта оснастки бюро инструментального хозяйства</w:t>
      </w:r>
      <w:r w:rsidRPr="00A77598">
        <w:t xml:space="preserve"> </w:t>
      </w:r>
      <w:r w:rsidRPr="00A77598">
        <w:rPr>
          <w:rFonts w:ascii="Times New Roman" w:eastAsia="Calibri" w:hAnsi="Times New Roman" w:cs="Times New Roman"/>
          <w:sz w:val="28"/>
          <w:szCs w:val="28"/>
        </w:rPr>
        <w:t>механического производства предприятия АО «Раменский приборостроительный завод»</w:t>
      </w:r>
      <w:r>
        <w:rPr>
          <w:rFonts w:ascii="Times New Roman" w:eastAsia="Calibri" w:hAnsi="Times New Roman" w:cs="Times New Roman"/>
          <w:sz w:val="28"/>
          <w:szCs w:val="28"/>
        </w:rPr>
        <w:t xml:space="preserve">. </w:t>
      </w:r>
    </w:p>
    <w:p w14:paraId="1631A578" w14:textId="3062E1B8" w:rsidR="00E25D11" w:rsidRDefault="00E25D11" w:rsidP="00205F24">
      <w:pPr>
        <w:pStyle w:val="a3"/>
        <w:numPr>
          <w:ilvl w:val="0"/>
          <w:numId w:val="1"/>
        </w:numPr>
        <w:spacing w:after="40" w:line="36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Сп</w:t>
      </w:r>
      <w:r w:rsidRPr="00E6644D">
        <w:rPr>
          <w:rFonts w:ascii="Times New Roman" w:eastAsia="Calibri" w:hAnsi="Times New Roman" w:cs="Times New Roman"/>
          <w:sz w:val="28"/>
          <w:szCs w:val="28"/>
        </w:rPr>
        <w:t>роектирова</w:t>
      </w:r>
      <w:r>
        <w:rPr>
          <w:rFonts w:ascii="Times New Roman" w:eastAsia="Calibri" w:hAnsi="Times New Roman" w:cs="Times New Roman"/>
          <w:sz w:val="28"/>
          <w:szCs w:val="28"/>
        </w:rPr>
        <w:t xml:space="preserve">ть и реализовать </w:t>
      </w:r>
      <w:r w:rsidRPr="00E6644D">
        <w:rPr>
          <w:rFonts w:ascii="Times New Roman" w:eastAsia="Calibri" w:hAnsi="Times New Roman" w:cs="Times New Roman"/>
          <w:sz w:val="28"/>
          <w:szCs w:val="28"/>
        </w:rPr>
        <w:t>баз</w:t>
      </w:r>
      <w:r>
        <w:rPr>
          <w:rFonts w:ascii="Times New Roman" w:eastAsia="Calibri" w:hAnsi="Times New Roman" w:cs="Times New Roman"/>
          <w:sz w:val="28"/>
          <w:szCs w:val="28"/>
        </w:rPr>
        <w:t>у</w:t>
      </w:r>
      <w:r w:rsidRPr="00E6644D">
        <w:rPr>
          <w:rFonts w:ascii="Times New Roman" w:eastAsia="Calibri" w:hAnsi="Times New Roman" w:cs="Times New Roman"/>
          <w:sz w:val="28"/>
          <w:szCs w:val="28"/>
        </w:rPr>
        <w:t xml:space="preserve"> данных</w:t>
      </w:r>
      <w:r>
        <w:rPr>
          <w:rFonts w:ascii="Times New Roman" w:eastAsia="Calibri" w:hAnsi="Times New Roman" w:cs="Times New Roman"/>
          <w:sz w:val="28"/>
          <w:szCs w:val="28"/>
        </w:rPr>
        <w:t xml:space="preserve"> системы</w:t>
      </w:r>
      <w:r w:rsidRPr="004D62B8">
        <w:t xml:space="preserve"> </w:t>
      </w:r>
      <w:r w:rsidRPr="004D62B8">
        <w:rPr>
          <w:rFonts w:ascii="Times New Roman" w:eastAsia="Calibri" w:hAnsi="Times New Roman" w:cs="Times New Roman"/>
          <w:sz w:val="28"/>
          <w:szCs w:val="28"/>
        </w:rPr>
        <w:t>учёта оснастки механического производства предприятия АО «Раменский приборостроительный завод»</w:t>
      </w:r>
      <w:r>
        <w:rPr>
          <w:rFonts w:ascii="Times New Roman" w:eastAsia="Calibri" w:hAnsi="Times New Roman" w:cs="Times New Roman"/>
          <w:sz w:val="28"/>
          <w:szCs w:val="28"/>
        </w:rPr>
        <w:t>.</w:t>
      </w:r>
      <w:r w:rsidRPr="00E6644D">
        <w:rPr>
          <w:rFonts w:ascii="Times New Roman" w:eastAsia="Calibri" w:hAnsi="Times New Roman" w:cs="Times New Roman"/>
          <w:sz w:val="28"/>
          <w:szCs w:val="28"/>
        </w:rPr>
        <w:t xml:space="preserve"> </w:t>
      </w:r>
    </w:p>
    <w:p w14:paraId="38BD9014" w14:textId="7DE82BAF" w:rsidR="00E25D11" w:rsidRPr="00E25D11" w:rsidRDefault="00E25D11" w:rsidP="00205F24">
      <w:pPr>
        <w:pStyle w:val="a3"/>
        <w:numPr>
          <w:ilvl w:val="0"/>
          <w:numId w:val="1"/>
        </w:numPr>
        <w:spacing w:after="40" w:line="36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Протестировать базу данных системы </w:t>
      </w:r>
      <w:r w:rsidRPr="004D62B8">
        <w:rPr>
          <w:rFonts w:ascii="Times New Roman" w:eastAsia="Calibri" w:hAnsi="Times New Roman" w:cs="Times New Roman"/>
          <w:sz w:val="28"/>
          <w:szCs w:val="28"/>
        </w:rPr>
        <w:t>учёта оснастки механического производства предприятия АО «Раменский приборостроительный завод»</w:t>
      </w:r>
      <w:r>
        <w:rPr>
          <w:rFonts w:ascii="Times New Roman" w:eastAsia="Calibri" w:hAnsi="Times New Roman" w:cs="Times New Roman"/>
          <w:sz w:val="28"/>
          <w:szCs w:val="28"/>
        </w:rPr>
        <w:t>.</w:t>
      </w:r>
      <w:r w:rsidRPr="00E6644D">
        <w:rPr>
          <w:rFonts w:ascii="Times New Roman" w:eastAsia="Calibri" w:hAnsi="Times New Roman" w:cs="Times New Roman"/>
          <w:sz w:val="28"/>
          <w:szCs w:val="28"/>
        </w:rPr>
        <w:t xml:space="preserve"> </w:t>
      </w:r>
    </w:p>
    <w:p w14:paraId="09A5B8CD" w14:textId="20C87EB4" w:rsidR="00E25D11" w:rsidRDefault="00E25D11" w:rsidP="00205F24">
      <w:pPr>
        <w:spacing w:after="4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Практическая ценность заключается в возможности внедрения проектируемой базы данных в деятельность предприятия АО «Раменский приборостроительный завод». Это позволит повысить эффективность </w:t>
      </w:r>
      <w:r w:rsidRPr="002F7BAB">
        <w:rPr>
          <w:rFonts w:ascii="Times New Roman" w:eastAsia="Calibri" w:hAnsi="Times New Roman" w:cs="Times New Roman"/>
          <w:sz w:val="28"/>
          <w:szCs w:val="28"/>
        </w:rPr>
        <w:t>работы бюро инструментального хозяйства механического производства предприятия АО «Раменский приборостроительный завод»</w:t>
      </w:r>
      <w:r>
        <w:rPr>
          <w:rFonts w:ascii="Times New Roman" w:eastAsia="Calibri" w:hAnsi="Times New Roman" w:cs="Times New Roman"/>
          <w:sz w:val="28"/>
          <w:szCs w:val="28"/>
        </w:rPr>
        <w:t>.</w:t>
      </w:r>
    </w:p>
    <w:p w14:paraId="46B1926A" w14:textId="254AB783" w:rsidR="00E25D11" w:rsidRDefault="00E25D11" w:rsidP="00E25D11">
      <w:pPr>
        <w:spacing w:line="360" w:lineRule="auto"/>
        <w:ind w:right="-1" w:firstLine="851"/>
        <w:jc w:val="both"/>
        <w:rPr>
          <w:rFonts w:ascii="Times New Roman" w:eastAsia="Calibri" w:hAnsi="Times New Roman" w:cs="Times New Roman"/>
          <w:sz w:val="28"/>
          <w:szCs w:val="28"/>
        </w:rPr>
      </w:pPr>
    </w:p>
    <w:p w14:paraId="3E6EEF9C" w14:textId="40EB1767" w:rsidR="00E25D11" w:rsidRDefault="00E25D11" w:rsidP="00E25D11">
      <w:pPr>
        <w:spacing w:line="360" w:lineRule="auto"/>
        <w:ind w:right="-1" w:firstLine="851"/>
        <w:jc w:val="both"/>
        <w:rPr>
          <w:rFonts w:ascii="Times New Roman" w:eastAsia="Calibri" w:hAnsi="Times New Roman" w:cs="Times New Roman"/>
          <w:sz w:val="28"/>
          <w:szCs w:val="28"/>
        </w:rPr>
      </w:pPr>
    </w:p>
    <w:p w14:paraId="15ED9B32" w14:textId="5767794C" w:rsidR="00E25D11" w:rsidRDefault="00E25D11" w:rsidP="00E25D11">
      <w:pPr>
        <w:spacing w:line="360" w:lineRule="auto"/>
        <w:ind w:right="-1" w:firstLine="851"/>
        <w:jc w:val="both"/>
        <w:rPr>
          <w:rFonts w:ascii="Times New Roman" w:eastAsia="Calibri" w:hAnsi="Times New Roman" w:cs="Times New Roman"/>
          <w:sz w:val="28"/>
          <w:szCs w:val="28"/>
        </w:rPr>
      </w:pPr>
    </w:p>
    <w:p w14:paraId="37A531ED" w14:textId="5779185A" w:rsidR="00E25D11" w:rsidRDefault="00E25D11" w:rsidP="00E25D11">
      <w:pPr>
        <w:spacing w:line="360" w:lineRule="auto"/>
        <w:ind w:right="-1" w:firstLine="851"/>
        <w:jc w:val="both"/>
        <w:rPr>
          <w:rFonts w:ascii="Times New Roman" w:eastAsia="Calibri" w:hAnsi="Times New Roman" w:cs="Times New Roman"/>
          <w:sz w:val="28"/>
          <w:szCs w:val="28"/>
        </w:rPr>
      </w:pPr>
    </w:p>
    <w:p w14:paraId="5BA82AEE" w14:textId="5D83DE6D" w:rsidR="00E25D11" w:rsidRDefault="00E25D11" w:rsidP="00E25D11">
      <w:pPr>
        <w:spacing w:line="360" w:lineRule="auto"/>
        <w:ind w:right="-1" w:firstLine="851"/>
        <w:jc w:val="both"/>
        <w:rPr>
          <w:rFonts w:ascii="Times New Roman" w:eastAsia="Calibri" w:hAnsi="Times New Roman" w:cs="Times New Roman"/>
          <w:sz w:val="28"/>
          <w:szCs w:val="28"/>
        </w:rPr>
      </w:pPr>
    </w:p>
    <w:p w14:paraId="26F8E001" w14:textId="34B64920" w:rsidR="00E25D11" w:rsidRDefault="00E25D11" w:rsidP="00E25D11">
      <w:pPr>
        <w:spacing w:line="360" w:lineRule="auto"/>
        <w:ind w:right="-1" w:firstLine="851"/>
        <w:jc w:val="both"/>
        <w:rPr>
          <w:rFonts w:ascii="Times New Roman" w:eastAsia="Calibri" w:hAnsi="Times New Roman" w:cs="Times New Roman"/>
          <w:sz w:val="28"/>
          <w:szCs w:val="28"/>
        </w:rPr>
      </w:pPr>
    </w:p>
    <w:p w14:paraId="50202465" w14:textId="7C211360" w:rsidR="00E25D11" w:rsidRDefault="00E25D11" w:rsidP="00E25D11">
      <w:pPr>
        <w:spacing w:line="360" w:lineRule="auto"/>
        <w:ind w:right="-1" w:firstLine="851"/>
        <w:jc w:val="both"/>
        <w:rPr>
          <w:rFonts w:ascii="Times New Roman" w:eastAsia="Calibri" w:hAnsi="Times New Roman" w:cs="Times New Roman"/>
          <w:sz w:val="28"/>
          <w:szCs w:val="28"/>
        </w:rPr>
      </w:pPr>
    </w:p>
    <w:p w14:paraId="1BF13E2B" w14:textId="10EAA781" w:rsidR="00E25D11" w:rsidRDefault="00E25D11" w:rsidP="00E25D11">
      <w:pPr>
        <w:spacing w:line="360" w:lineRule="auto"/>
        <w:ind w:right="-1" w:firstLine="851"/>
        <w:jc w:val="both"/>
        <w:rPr>
          <w:rFonts w:ascii="Times New Roman" w:eastAsia="Calibri" w:hAnsi="Times New Roman" w:cs="Times New Roman"/>
          <w:sz w:val="28"/>
          <w:szCs w:val="28"/>
        </w:rPr>
      </w:pPr>
    </w:p>
    <w:p w14:paraId="1528B5F7" w14:textId="55D97DC0" w:rsidR="00E25D11" w:rsidRDefault="00E25D11" w:rsidP="00E25D11">
      <w:pPr>
        <w:spacing w:line="360" w:lineRule="auto"/>
        <w:ind w:right="-1" w:firstLine="851"/>
        <w:jc w:val="both"/>
        <w:rPr>
          <w:rFonts w:ascii="Times New Roman" w:eastAsia="Calibri" w:hAnsi="Times New Roman" w:cs="Times New Roman"/>
          <w:sz w:val="28"/>
          <w:szCs w:val="28"/>
        </w:rPr>
      </w:pPr>
    </w:p>
    <w:p w14:paraId="13BA115C" w14:textId="6438AB65" w:rsidR="00E25D11" w:rsidRDefault="00E25D11" w:rsidP="00E25D11">
      <w:pPr>
        <w:spacing w:line="360" w:lineRule="auto"/>
        <w:ind w:right="-1" w:firstLine="851"/>
        <w:jc w:val="both"/>
        <w:rPr>
          <w:rFonts w:ascii="Times New Roman" w:eastAsia="Calibri" w:hAnsi="Times New Roman" w:cs="Times New Roman"/>
          <w:sz w:val="28"/>
          <w:szCs w:val="28"/>
        </w:rPr>
      </w:pPr>
    </w:p>
    <w:p w14:paraId="392DCAF4" w14:textId="2CCFD301" w:rsidR="00E25D11" w:rsidRDefault="00E25D11" w:rsidP="00E25D11">
      <w:pPr>
        <w:spacing w:line="360" w:lineRule="auto"/>
        <w:ind w:right="-1" w:firstLine="851"/>
        <w:jc w:val="both"/>
        <w:rPr>
          <w:rFonts w:ascii="Times New Roman" w:eastAsia="Calibri" w:hAnsi="Times New Roman" w:cs="Times New Roman"/>
          <w:sz w:val="28"/>
          <w:szCs w:val="28"/>
        </w:rPr>
      </w:pPr>
    </w:p>
    <w:p w14:paraId="3BDE881C" w14:textId="77777777" w:rsidR="00E25D11" w:rsidRDefault="00E25D11" w:rsidP="00E25D11">
      <w:pPr>
        <w:spacing w:line="360" w:lineRule="auto"/>
        <w:ind w:right="-1" w:firstLine="851"/>
        <w:jc w:val="both"/>
        <w:rPr>
          <w:rFonts w:ascii="Times New Roman" w:eastAsia="Calibri" w:hAnsi="Times New Roman" w:cs="Times New Roman"/>
          <w:sz w:val="28"/>
          <w:szCs w:val="28"/>
        </w:rPr>
      </w:pPr>
    </w:p>
    <w:p w14:paraId="67E0389B" w14:textId="30CBDE32" w:rsidR="001C575E" w:rsidRPr="00A20340" w:rsidRDefault="003D1D67" w:rsidP="004427AC">
      <w:pPr>
        <w:pStyle w:val="1"/>
        <w:spacing w:after="360" w:line="360" w:lineRule="auto"/>
        <w:jc w:val="center"/>
        <w:rPr>
          <w:rFonts w:ascii="Times New Roman" w:eastAsia="Calibri" w:hAnsi="Times New Roman" w:cs="Times New Roman"/>
          <w:b/>
          <w:bCs/>
          <w:color w:val="auto"/>
          <w:sz w:val="28"/>
          <w:szCs w:val="28"/>
        </w:rPr>
      </w:pPr>
      <w:bookmarkStart w:id="6" w:name="_Toc229552046"/>
      <w:r w:rsidRPr="0020310D">
        <w:rPr>
          <w:rFonts w:ascii="Times New Roman" w:eastAsia="Calibri" w:hAnsi="Times New Roman" w:cs="Times New Roman"/>
          <w:b/>
          <w:bCs/>
          <w:color w:val="auto"/>
          <w:sz w:val="28"/>
          <w:szCs w:val="28"/>
        </w:rPr>
        <w:lastRenderedPageBreak/>
        <w:t>Г</w:t>
      </w:r>
      <w:r w:rsidR="008D02FD" w:rsidRPr="0020310D">
        <w:rPr>
          <w:rFonts w:ascii="Times New Roman" w:eastAsia="Calibri" w:hAnsi="Times New Roman" w:cs="Times New Roman"/>
          <w:b/>
          <w:bCs/>
          <w:color w:val="auto"/>
          <w:sz w:val="28"/>
          <w:szCs w:val="28"/>
        </w:rPr>
        <w:t>ЛАВА</w:t>
      </w:r>
      <w:r w:rsidRPr="0020310D">
        <w:rPr>
          <w:rFonts w:ascii="Times New Roman" w:eastAsia="Calibri" w:hAnsi="Times New Roman" w:cs="Times New Roman"/>
          <w:b/>
          <w:bCs/>
          <w:color w:val="auto"/>
          <w:sz w:val="28"/>
          <w:szCs w:val="28"/>
        </w:rPr>
        <w:t xml:space="preserve"> </w:t>
      </w:r>
      <w:r w:rsidR="001C575E" w:rsidRPr="0020310D">
        <w:rPr>
          <w:rFonts w:ascii="Times New Roman" w:eastAsia="Calibri" w:hAnsi="Times New Roman" w:cs="Times New Roman"/>
          <w:b/>
          <w:bCs/>
          <w:color w:val="auto"/>
          <w:sz w:val="28"/>
          <w:szCs w:val="28"/>
        </w:rPr>
        <w:t xml:space="preserve">1. </w:t>
      </w:r>
      <w:bookmarkStart w:id="7" w:name="_Hlk228213149"/>
      <w:r w:rsidR="008C4FF0" w:rsidRPr="0020310D">
        <w:rPr>
          <w:rFonts w:ascii="Times New Roman" w:hAnsi="Times New Roman" w:cs="Times New Roman"/>
          <w:b/>
          <w:bCs/>
          <w:color w:val="auto"/>
          <w:sz w:val="28"/>
          <w:szCs w:val="28"/>
        </w:rPr>
        <w:t>АНАЛИЗ СИСТЕМЫ УЧЁТА ОСНАСТКИ БЮРО ИНСТРУМЕНТАЛЬНОГО ХОЗЯЙСТВА МЕХАНИЧЕСКОГО ПРОИЗВОДСТВА ПРЕДПРИЯТИЯ АО «РАМЕНСКИЙ ПРИБОРОСТРОИТЕЛЬНЫЙ ЗАВОД».</w:t>
      </w:r>
      <w:bookmarkEnd w:id="4"/>
      <w:bookmarkEnd w:id="6"/>
      <w:bookmarkEnd w:id="7"/>
    </w:p>
    <w:p w14:paraId="03C30FC9" w14:textId="727D6F5A" w:rsidR="0023755B" w:rsidRPr="00F149A2" w:rsidRDefault="00E01FC2" w:rsidP="004427AC">
      <w:pPr>
        <w:pStyle w:val="2"/>
        <w:spacing w:before="240" w:after="360" w:line="360" w:lineRule="auto"/>
        <w:jc w:val="center"/>
        <w:rPr>
          <w:rFonts w:ascii="Times New Roman" w:eastAsia="Calibri" w:hAnsi="Times New Roman" w:cs="Times New Roman"/>
          <w:b/>
          <w:bCs/>
          <w:color w:val="auto"/>
          <w:sz w:val="28"/>
          <w:szCs w:val="28"/>
        </w:rPr>
      </w:pPr>
      <w:bookmarkStart w:id="8" w:name="_Toc224468565"/>
      <w:bookmarkStart w:id="9" w:name="_Toc229552047"/>
      <w:r w:rsidRPr="00F149A2">
        <w:rPr>
          <w:rFonts w:ascii="Times New Roman" w:eastAsia="Calibri" w:hAnsi="Times New Roman" w:cs="Times New Roman"/>
          <w:b/>
          <w:bCs/>
          <w:color w:val="auto"/>
          <w:sz w:val="28"/>
          <w:szCs w:val="28"/>
        </w:rPr>
        <w:t>1.1</w:t>
      </w:r>
      <w:r w:rsidR="0023755B" w:rsidRPr="00F149A2">
        <w:rPr>
          <w:rFonts w:ascii="Times New Roman" w:eastAsia="Calibri" w:hAnsi="Times New Roman" w:cs="Times New Roman"/>
          <w:b/>
          <w:bCs/>
          <w:color w:val="auto"/>
          <w:sz w:val="28"/>
          <w:szCs w:val="28"/>
        </w:rPr>
        <w:t xml:space="preserve"> </w:t>
      </w:r>
      <w:r w:rsidR="0002201D">
        <w:rPr>
          <w:rFonts w:ascii="Times New Roman" w:eastAsia="Calibri" w:hAnsi="Times New Roman" w:cs="Times New Roman"/>
          <w:b/>
          <w:bCs/>
          <w:color w:val="auto"/>
          <w:sz w:val="28"/>
          <w:szCs w:val="28"/>
        </w:rPr>
        <w:t xml:space="preserve">Анализ </w:t>
      </w:r>
      <w:r w:rsidR="0023755B" w:rsidRPr="00F149A2">
        <w:rPr>
          <w:rFonts w:ascii="Times New Roman" w:eastAsia="Calibri" w:hAnsi="Times New Roman" w:cs="Times New Roman"/>
          <w:b/>
          <w:bCs/>
          <w:color w:val="auto"/>
          <w:sz w:val="28"/>
          <w:szCs w:val="28"/>
        </w:rPr>
        <w:t>бюро инструментального хозяйства в системе предприятия</w:t>
      </w:r>
      <w:bookmarkEnd w:id="8"/>
      <w:bookmarkEnd w:id="9"/>
    </w:p>
    <w:p w14:paraId="1775F423" w14:textId="77777777" w:rsidR="00E25D11" w:rsidRPr="00E75F3C" w:rsidRDefault="00E25D11" w:rsidP="009269C7">
      <w:pPr>
        <w:spacing w:after="40" w:line="360" w:lineRule="auto"/>
        <w:ind w:right="-1" w:firstLine="851"/>
        <w:jc w:val="both"/>
        <w:rPr>
          <w:rFonts w:ascii="Times New Roman" w:eastAsia="Calibri" w:hAnsi="Times New Roman" w:cs="Times New Roman"/>
          <w:sz w:val="28"/>
          <w:szCs w:val="28"/>
        </w:rPr>
      </w:pPr>
      <w:r w:rsidRPr="0023755B">
        <w:rPr>
          <w:rFonts w:ascii="Times New Roman" w:eastAsia="Calibri" w:hAnsi="Times New Roman" w:cs="Times New Roman"/>
          <w:sz w:val="28"/>
          <w:szCs w:val="28"/>
        </w:rPr>
        <w:t>В системе технического обслуживания производства на предприятиях промышленности и особенно приборостроения ведущую роль играет инструментальное обеспечение. Обеспечение производства всеми видами инструмента и другой технологической оснастки осуществляет бюро инструментального хозяйства предприятия (БИХ)</w:t>
      </w:r>
      <w:r>
        <w:rPr>
          <w:rFonts w:ascii="Times New Roman" w:eastAsia="Calibri" w:hAnsi="Times New Roman" w:cs="Times New Roman"/>
          <w:sz w:val="28"/>
          <w:szCs w:val="28"/>
        </w:rPr>
        <w:t xml:space="preserve"> </w:t>
      </w:r>
      <w:r w:rsidRPr="00E75F3C">
        <w:rPr>
          <w:rFonts w:ascii="Times New Roman" w:hAnsi="Times New Roman" w:cs="Times New Roman"/>
          <w:sz w:val="28"/>
          <w:szCs w:val="28"/>
        </w:rPr>
        <w:t>[</w:t>
      </w:r>
      <w:r>
        <w:rPr>
          <w:rFonts w:ascii="Times New Roman" w:hAnsi="Times New Roman" w:cs="Times New Roman"/>
          <w:sz w:val="28"/>
          <w:szCs w:val="28"/>
        </w:rPr>
        <w:t>1</w:t>
      </w:r>
      <w:r w:rsidRPr="00E75F3C">
        <w:rPr>
          <w:rFonts w:ascii="Times New Roman" w:hAnsi="Times New Roman" w:cs="Times New Roman"/>
          <w:sz w:val="28"/>
          <w:szCs w:val="28"/>
        </w:rPr>
        <w:t>]</w:t>
      </w:r>
      <w:r>
        <w:rPr>
          <w:rFonts w:ascii="Times New Roman" w:hAnsi="Times New Roman" w:cs="Times New Roman"/>
          <w:sz w:val="28"/>
          <w:szCs w:val="28"/>
        </w:rPr>
        <w:t>.</w:t>
      </w:r>
    </w:p>
    <w:p w14:paraId="23239033" w14:textId="77777777" w:rsidR="00E25D11" w:rsidRPr="001A48DC" w:rsidRDefault="00E25D11" w:rsidP="009269C7">
      <w:pPr>
        <w:spacing w:after="40" w:line="360" w:lineRule="auto"/>
        <w:ind w:right="-1" w:firstLine="851"/>
        <w:jc w:val="both"/>
        <w:rPr>
          <w:rFonts w:ascii="Times New Roman" w:eastAsia="Calibri" w:hAnsi="Times New Roman" w:cs="Times New Roman"/>
          <w:sz w:val="28"/>
          <w:szCs w:val="28"/>
        </w:rPr>
      </w:pPr>
      <w:r w:rsidRPr="0023755B">
        <w:rPr>
          <w:rFonts w:ascii="Times New Roman" w:eastAsia="Calibri" w:hAnsi="Times New Roman" w:cs="Times New Roman"/>
          <w:sz w:val="28"/>
          <w:szCs w:val="28"/>
        </w:rPr>
        <w:t>Назначение инструментального хозяйства предприятия — своевременное и в полном объеме удовлетворение потребностей производственных подразделений предприятия в технологической оснастке с минимальными затратами. Современное высокотехнологичное производство требует высокой оснащенности приспособлениями, пресс-формами, моделями, штампами, режущими, измерительными, вспомогательными инструментами и приборами, объединяемыми в общий комплекс технологической оснастки. На каждом приборостроительном предприятии используется технологическая оснастка десятков и сотен тысяч наименований, от качества которой и своевременности обеспечения ею рабочих мест зависят результаты производства и деятельности предприятия в целом</w:t>
      </w:r>
      <w:r w:rsidRPr="001A48DC">
        <w:rPr>
          <w:rFonts w:ascii="Times New Roman" w:eastAsia="Calibri" w:hAnsi="Times New Roman" w:cs="Times New Roman"/>
          <w:sz w:val="28"/>
          <w:szCs w:val="28"/>
        </w:rPr>
        <w:t xml:space="preserve"> [</w:t>
      </w:r>
      <w:r>
        <w:rPr>
          <w:rFonts w:ascii="Times New Roman" w:eastAsia="Calibri" w:hAnsi="Times New Roman" w:cs="Times New Roman"/>
          <w:sz w:val="28"/>
          <w:szCs w:val="28"/>
        </w:rPr>
        <w:t>2</w:t>
      </w:r>
      <w:r w:rsidRPr="001A48DC">
        <w:rPr>
          <w:rFonts w:ascii="Times New Roman" w:eastAsia="Calibri" w:hAnsi="Times New Roman" w:cs="Times New Roman"/>
          <w:sz w:val="28"/>
          <w:szCs w:val="28"/>
        </w:rPr>
        <w:t>]</w:t>
      </w:r>
      <w:r>
        <w:rPr>
          <w:rFonts w:ascii="Times New Roman" w:eastAsia="Calibri" w:hAnsi="Times New Roman" w:cs="Times New Roman"/>
          <w:sz w:val="28"/>
          <w:szCs w:val="28"/>
        </w:rPr>
        <w:t>.</w:t>
      </w:r>
    </w:p>
    <w:p w14:paraId="062C5630" w14:textId="77777777" w:rsidR="00E25D11" w:rsidRDefault="00E25D11" w:rsidP="009269C7">
      <w:pPr>
        <w:spacing w:after="40" w:line="360" w:lineRule="auto"/>
        <w:ind w:right="-1"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нормативной технической документации </w:t>
      </w:r>
      <w:r w:rsidRPr="008B039B">
        <w:rPr>
          <w:rFonts w:ascii="Times New Roman" w:eastAsia="Calibri" w:hAnsi="Times New Roman" w:cs="Times New Roman"/>
          <w:sz w:val="28"/>
          <w:szCs w:val="28"/>
        </w:rPr>
        <w:t>[</w:t>
      </w:r>
      <w:r>
        <w:rPr>
          <w:rFonts w:ascii="Times New Roman" w:eastAsia="Calibri" w:hAnsi="Times New Roman" w:cs="Times New Roman"/>
          <w:sz w:val="28"/>
          <w:szCs w:val="28"/>
        </w:rPr>
        <w:t>3</w:t>
      </w:r>
      <w:r w:rsidRPr="008B039B">
        <w:rPr>
          <w:rFonts w:ascii="Times New Roman" w:eastAsia="Calibri" w:hAnsi="Times New Roman" w:cs="Times New Roman"/>
          <w:sz w:val="28"/>
          <w:szCs w:val="28"/>
        </w:rPr>
        <w:t xml:space="preserve">] </w:t>
      </w:r>
      <w:r>
        <w:rPr>
          <w:rFonts w:ascii="Times New Roman" w:eastAsia="Calibri" w:hAnsi="Times New Roman" w:cs="Times New Roman"/>
          <w:sz w:val="28"/>
          <w:szCs w:val="28"/>
        </w:rPr>
        <w:t>технологическая оснастка (ТО) – это средство технологического оснащения предприятия, представляющие собой специализированное приспособление, которое дополняет оборудование для выполнения определенной части технологического процесса.</w:t>
      </w:r>
    </w:p>
    <w:p w14:paraId="52D5F63E" w14:textId="64B49E70" w:rsidR="008B039B" w:rsidRPr="008B039B" w:rsidRDefault="008B039B" w:rsidP="009269C7">
      <w:pPr>
        <w:spacing w:after="40" w:line="360" w:lineRule="auto"/>
        <w:ind w:firstLine="851"/>
        <w:jc w:val="both"/>
        <w:rPr>
          <w:rFonts w:ascii="Times New Roman" w:hAnsi="Times New Roman" w:cs="Times New Roman"/>
          <w:sz w:val="28"/>
          <w:szCs w:val="28"/>
        </w:rPr>
      </w:pPr>
      <w:r w:rsidRPr="008B039B">
        <w:rPr>
          <w:rFonts w:ascii="Times New Roman" w:hAnsi="Times New Roman" w:cs="Times New Roman"/>
          <w:sz w:val="28"/>
          <w:szCs w:val="28"/>
        </w:rPr>
        <w:lastRenderedPageBreak/>
        <w:t>В условиях механического производства АО «Р</w:t>
      </w:r>
      <w:r>
        <w:rPr>
          <w:rFonts w:ascii="Times New Roman" w:hAnsi="Times New Roman" w:cs="Times New Roman"/>
          <w:sz w:val="28"/>
          <w:szCs w:val="28"/>
        </w:rPr>
        <w:t>аменский приборостроительный завод</w:t>
      </w:r>
      <w:r w:rsidRPr="008B039B">
        <w:rPr>
          <w:rFonts w:ascii="Times New Roman" w:hAnsi="Times New Roman" w:cs="Times New Roman"/>
          <w:sz w:val="28"/>
          <w:szCs w:val="28"/>
        </w:rPr>
        <w:t>» оснастку можно</w:t>
      </w:r>
      <w:r>
        <w:rPr>
          <w:rFonts w:ascii="Times New Roman" w:hAnsi="Times New Roman" w:cs="Times New Roman"/>
          <w:sz w:val="28"/>
          <w:szCs w:val="28"/>
        </w:rPr>
        <w:t xml:space="preserve"> </w:t>
      </w:r>
      <w:r w:rsidRPr="008B039B">
        <w:rPr>
          <w:rFonts w:ascii="Times New Roman" w:hAnsi="Times New Roman" w:cs="Times New Roman"/>
          <w:sz w:val="28"/>
          <w:szCs w:val="28"/>
        </w:rPr>
        <w:t>классифицировать следующим образом:</w:t>
      </w:r>
    </w:p>
    <w:p w14:paraId="75548D39" w14:textId="11B49CB3" w:rsidR="008B039B" w:rsidRPr="00247EC4" w:rsidRDefault="008B039B" w:rsidP="009269C7">
      <w:pPr>
        <w:pStyle w:val="a3"/>
        <w:numPr>
          <w:ilvl w:val="0"/>
          <w:numId w:val="19"/>
        </w:numPr>
        <w:spacing w:after="40" w:line="360" w:lineRule="auto"/>
        <w:ind w:left="0" w:firstLine="709"/>
        <w:contextualSpacing w:val="0"/>
        <w:jc w:val="both"/>
        <w:rPr>
          <w:rFonts w:ascii="Times New Roman" w:hAnsi="Times New Roman" w:cs="Times New Roman"/>
          <w:sz w:val="28"/>
          <w:szCs w:val="28"/>
        </w:rPr>
      </w:pPr>
      <w:r w:rsidRPr="00247EC4">
        <w:rPr>
          <w:rFonts w:ascii="Times New Roman" w:hAnsi="Times New Roman" w:cs="Times New Roman"/>
          <w:sz w:val="28"/>
          <w:szCs w:val="28"/>
        </w:rPr>
        <w:t>Станочные приспособления: </w:t>
      </w:r>
      <w:r w:rsidR="00E25D11">
        <w:rPr>
          <w:rFonts w:ascii="Times New Roman" w:hAnsi="Times New Roman" w:cs="Times New Roman"/>
          <w:sz w:val="28"/>
          <w:szCs w:val="28"/>
        </w:rPr>
        <w:t>п</w:t>
      </w:r>
      <w:r w:rsidRPr="00247EC4">
        <w:rPr>
          <w:rFonts w:ascii="Times New Roman" w:hAnsi="Times New Roman" w:cs="Times New Roman"/>
          <w:sz w:val="28"/>
          <w:szCs w:val="28"/>
        </w:rPr>
        <w:t>атроны, тиски</w:t>
      </w:r>
      <w:r w:rsidR="00E25D11">
        <w:rPr>
          <w:rFonts w:ascii="Times New Roman" w:hAnsi="Times New Roman" w:cs="Times New Roman"/>
          <w:sz w:val="28"/>
          <w:szCs w:val="28"/>
        </w:rPr>
        <w:t>.</w:t>
      </w:r>
    </w:p>
    <w:p w14:paraId="47BAC8B4" w14:textId="7BBE697A" w:rsidR="008B039B" w:rsidRPr="00247EC4" w:rsidRDefault="008B039B" w:rsidP="009269C7">
      <w:pPr>
        <w:pStyle w:val="a3"/>
        <w:numPr>
          <w:ilvl w:val="0"/>
          <w:numId w:val="19"/>
        </w:numPr>
        <w:spacing w:after="40" w:line="360" w:lineRule="auto"/>
        <w:ind w:left="0" w:firstLine="709"/>
        <w:contextualSpacing w:val="0"/>
        <w:jc w:val="both"/>
        <w:rPr>
          <w:rFonts w:ascii="Times New Roman" w:hAnsi="Times New Roman" w:cs="Times New Roman"/>
          <w:sz w:val="28"/>
          <w:szCs w:val="28"/>
        </w:rPr>
      </w:pPr>
      <w:r w:rsidRPr="00247EC4">
        <w:rPr>
          <w:rFonts w:ascii="Times New Roman" w:hAnsi="Times New Roman" w:cs="Times New Roman"/>
          <w:sz w:val="28"/>
          <w:szCs w:val="28"/>
        </w:rPr>
        <w:t>Режущий инструмент: </w:t>
      </w:r>
      <w:r w:rsidR="00E25D11">
        <w:rPr>
          <w:rFonts w:ascii="Times New Roman" w:hAnsi="Times New Roman" w:cs="Times New Roman"/>
          <w:sz w:val="28"/>
          <w:szCs w:val="28"/>
        </w:rPr>
        <w:t>ф</w:t>
      </w:r>
      <w:r w:rsidRPr="00247EC4">
        <w:rPr>
          <w:rFonts w:ascii="Times New Roman" w:hAnsi="Times New Roman" w:cs="Times New Roman"/>
          <w:sz w:val="28"/>
          <w:szCs w:val="28"/>
        </w:rPr>
        <w:t>резы, сверла, метчики, резцы</w:t>
      </w:r>
      <w:r w:rsidR="00E25D11">
        <w:rPr>
          <w:rFonts w:ascii="Times New Roman" w:hAnsi="Times New Roman" w:cs="Times New Roman"/>
          <w:sz w:val="28"/>
          <w:szCs w:val="28"/>
        </w:rPr>
        <w:t>.</w:t>
      </w:r>
    </w:p>
    <w:p w14:paraId="63B28B1D" w14:textId="10B4CA12" w:rsidR="008B039B" w:rsidRPr="00247EC4" w:rsidRDefault="008B039B" w:rsidP="009269C7">
      <w:pPr>
        <w:pStyle w:val="a3"/>
        <w:numPr>
          <w:ilvl w:val="0"/>
          <w:numId w:val="19"/>
        </w:numPr>
        <w:spacing w:after="40" w:line="360" w:lineRule="auto"/>
        <w:ind w:left="0" w:firstLine="709"/>
        <w:contextualSpacing w:val="0"/>
        <w:jc w:val="both"/>
        <w:rPr>
          <w:rFonts w:ascii="Times New Roman" w:hAnsi="Times New Roman" w:cs="Times New Roman"/>
          <w:sz w:val="28"/>
          <w:szCs w:val="28"/>
        </w:rPr>
      </w:pPr>
      <w:r w:rsidRPr="00247EC4">
        <w:rPr>
          <w:rFonts w:ascii="Times New Roman" w:hAnsi="Times New Roman" w:cs="Times New Roman"/>
          <w:sz w:val="28"/>
          <w:szCs w:val="28"/>
        </w:rPr>
        <w:t>Вспомогательный инструмент: </w:t>
      </w:r>
      <w:r w:rsidR="00E25D11">
        <w:rPr>
          <w:rFonts w:ascii="Times New Roman" w:hAnsi="Times New Roman" w:cs="Times New Roman"/>
          <w:sz w:val="28"/>
          <w:szCs w:val="28"/>
        </w:rPr>
        <w:t>о</w:t>
      </w:r>
      <w:r w:rsidRPr="00247EC4">
        <w:rPr>
          <w:rFonts w:ascii="Times New Roman" w:hAnsi="Times New Roman" w:cs="Times New Roman"/>
          <w:sz w:val="28"/>
          <w:szCs w:val="28"/>
        </w:rPr>
        <w:t>правки, переходные втулки.</w:t>
      </w:r>
    </w:p>
    <w:p w14:paraId="538FBCB0" w14:textId="0584F723" w:rsidR="008B039B" w:rsidRPr="00247EC4" w:rsidRDefault="008B039B" w:rsidP="009269C7">
      <w:pPr>
        <w:pStyle w:val="a3"/>
        <w:numPr>
          <w:ilvl w:val="0"/>
          <w:numId w:val="19"/>
        </w:numPr>
        <w:spacing w:after="40" w:line="360" w:lineRule="auto"/>
        <w:ind w:left="0" w:firstLine="709"/>
        <w:contextualSpacing w:val="0"/>
        <w:jc w:val="both"/>
        <w:rPr>
          <w:rFonts w:ascii="Times New Roman" w:hAnsi="Times New Roman" w:cs="Times New Roman"/>
          <w:sz w:val="28"/>
          <w:szCs w:val="28"/>
        </w:rPr>
      </w:pPr>
      <w:r w:rsidRPr="00247EC4">
        <w:rPr>
          <w:rFonts w:ascii="Times New Roman" w:hAnsi="Times New Roman" w:cs="Times New Roman"/>
          <w:sz w:val="28"/>
          <w:szCs w:val="28"/>
        </w:rPr>
        <w:t>Слесарно-сборочная оснастка: </w:t>
      </w:r>
      <w:r w:rsidR="00E25D11">
        <w:rPr>
          <w:rFonts w:ascii="Times New Roman" w:hAnsi="Times New Roman" w:cs="Times New Roman"/>
          <w:sz w:val="28"/>
          <w:szCs w:val="28"/>
        </w:rPr>
        <w:t>с</w:t>
      </w:r>
      <w:r w:rsidRPr="00247EC4">
        <w:rPr>
          <w:rFonts w:ascii="Times New Roman" w:hAnsi="Times New Roman" w:cs="Times New Roman"/>
          <w:sz w:val="28"/>
          <w:szCs w:val="28"/>
        </w:rPr>
        <w:t>тенды, фиксаторы для сборки узлов.</w:t>
      </w:r>
    </w:p>
    <w:p w14:paraId="4C468E05" w14:textId="77777777" w:rsidR="008B039B" w:rsidRPr="00247EC4" w:rsidRDefault="008B039B" w:rsidP="009269C7">
      <w:pPr>
        <w:pStyle w:val="a3"/>
        <w:numPr>
          <w:ilvl w:val="0"/>
          <w:numId w:val="19"/>
        </w:numPr>
        <w:spacing w:after="40" w:line="360" w:lineRule="auto"/>
        <w:ind w:left="0" w:firstLine="709"/>
        <w:contextualSpacing w:val="0"/>
        <w:jc w:val="both"/>
        <w:rPr>
          <w:rFonts w:ascii="Times New Roman" w:hAnsi="Times New Roman" w:cs="Times New Roman"/>
          <w:sz w:val="28"/>
          <w:szCs w:val="28"/>
        </w:rPr>
      </w:pPr>
      <w:r w:rsidRPr="00247EC4">
        <w:rPr>
          <w:rFonts w:ascii="Times New Roman" w:hAnsi="Times New Roman" w:cs="Times New Roman"/>
          <w:sz w:val="28"/>
          <w:szCs w:val="28"/>
        </w:rPr>
        <w:t>Контрольная оснастка: Калибры, скобы, кондукторы для проверки точности изготовленных деталей.</w:t>
      </w:r>
    </w:p>
    <w:p w14:paraId="31D8CD3B" w14:textId="5554D74D" w:rsidR="008B039B" w:rsidRPr="00247EC4" w:rsidRDefault="008B039B" w:rsidP="009269C7">
      <w:pPr>
        <w:pStyle w:val="a3"/>
        <w:numPr>
          <w:ilvl w:val="0"/>
          <w:numId w:val="19"/>
        </w:numPr>
        <w:spacing w:after="40" w:line="360" w:lineRule="auto"/>
        <w:ind w:left="0" w:firstLine="709"/>
        <w:contextualSpacing w:val="0"/>
        <w:jc w:val="both"/>
        <w:rPr>
          <w:rFonts w:ascii="Times New Roman" w:hAnsi="Times New Roman" w:cs="Times New Roman"/>
          <w:sz w:val="28"/>
          <w:szCs w:val="28"/>
        </w:rPr>
      </w:pPr>
      <w:r w:rsidRPr="00247EC4">
        <w:rPr>
          <w:rFonts w:ascii="Times New Roman" w:hAnsi="Times New Roman" w:cs="Times New Roman"/>
          <w:sz w:val="28"/>
          <w:szCs w:val="28"/>
        </w:rPr>
        <w:t>Штампы и пресс-формы</w:t>
      </w:r>
      <w:r w:rsidR="00BD6EDB">
        <w:rPr>
          <w:rFonts w:ascii="Times New Roman" w:hAnsi="Times New Roman" w:cs="Times New Roman"/>
          <w:sz w:val="28"/>
          <w:szCs w:val="28"/>
        </w:rPr>
        <w:t>.</w:t>
      </w:r>
    </w:p>
    <w:p w14:paraId="72781A6A" w14:textId="77777777" w:rsidR="0023755B" w:rsidRPr="0023755B" w:rsidRDefault="0023755B" w:rsidP="009269C7">
      <w:pPr>
        <w:spacing w:after="40" w:line="360" w:lineRule="auto"/>
        <w:ind w:firstLine="851"/>
        <w:jc w:val="both"/>
        <w:rPr>
          <w:rFonts w:ascii="Times New Roman" w:eastAsia="Calibri" w:hAnsi="Times New Roman" w:cs="Times New Roman"/>
          <w:sz w:val="28"/>
          <w:szCs w:val="28"/>
        </w:rPr>
      </w:pPr>
      <w:r w:rsidRPr="0023755B">
        <w:rPr>
          <w:rFonts w:ascii="Times New Roman" w:eastAsia="Calibri" w:hAnsi="Times New Roman" w:cs="Times New Roman"/>
          <w:sz w:val="28"/>
          <w:szCs w:val="28"/>
        </w:rPr>
        <w:t>Основными задачами инструментального хозяйства предприятия являются определение потребности и планирование обеспечения предприятия оснасткой; нормирование расхода оснастки и поддержание ее запасов на требуемом уровне; обеспечение предприятия покупной оснасткой, организация собственного производства оснастки; организация учета и хранения, обеспечения рабочих мест оснасткой; организация рациональной эксплуатации оснастки и технический надзор; организация восстановления оснастки; контроль внедрения, учет и анализ эффективности использования оснастки.</w:t>
      </w:r>
    </w:p>
    <w:p w14:paraId="049A3C36" w14:textId="77777777" w:rsidR="0023755B" w:rsidRPr="0023755B" w:rsidRDefault="0023755B" w:rsidP="009269C7">
      <w:pPr>
        <w:spacing w:after="40" w:line="360" w:lineRule="auto"/>
        <w:ind w:firstLine="851"/>
        <w:jc w:val="both"/>
        <w:rPr>
          <w:rFonts w:ascii="Times New Roman" w:eastAsia="Calibri" w:hAnsi="Times New Roman" w:cs="Times New Roman"/>
          <w:color w:val="000000"/>
          <w:sz w:val="28"/>
          <w:szCs w:val="28"/>
        </w:rPr>
      </w:pPr>
      <w:r w:rsidRPr="0023755B">
        <w:rPr>
          <w:rFonts w:ascii="Times New Roman" w:eastAsia="Calibri" w:hAnsi="Times New Roman" w:cs="Times New Roman"/>
          <w:color w:val="000000"/>
          <w:sz w:val="28"/>
          <w:szCs w:val="28"/>
        </w:rPr>
        <w:t>Структура и организационные формы бюро инструментального хозяйства весьма разнообразны и зависят от типа производства, вида выпускаемой инструментов и заготовок, ее конструкторской и технологической сложности и объема производства.</w:t>
      </w:r>
    </w:p>
    <w:p w14:paraId="2C04A615" w14:textId="77777777" w:rsidR="0023755B" w:rsidRPr="0023755B" w:rsidRDefault="0023755B" w:rsidP="009269C7">
      <w:pPr>
        <w:spacing w:after="40" w:line="360" w:lineRule="auto"/>
        <w:ind w:firstLine="851"/>
        <w:jc w:val="both"/>
        <w:rPr>
          <w:rFonts w:ascii="Times New Roman" w:eastAsia="Calibri" w:hAnsi="Times New Roman" w:cs="Times New Roman"/>
          <w:color w:val="000000"/>
          <w:sz w:val="28"/>
          <w:szCs w:val="28"/>
        </w:rPr>
      </w:pPr>
      <w:r w:rsidRPr="0023755B">
        <w:rPr>
          <w:rFonts w:ascii="Times New Roman" w:eastAsia="Calibri" w:hAnsi="Times New Roman" w:cs="Times New Roman"/>
          <w:color w:val="000000"/>
          <w:sz w:val="28"/>
          <w:szCs w:val="28"/>
        </w:rPr>
        <w:t>Задачи и объем работ по организации бюро инструментального хозяйства определяются особенностями основного производства, сложностью, выпускаемой инструментов и заготовок, используемым оборудованием, масштабами изготовления однотипной инструментов и заготовок и степенью ее новизны.</w:t>
      </w:r>
    </w:p>
    <w:p w14:paraId="651AA462" w14:textId="77777777" w:rsidR="00E25D11" w:rsidRPr="001F2C4B" w:rsidRDefault="00E25D11" w:rsidP="009269C7">
      <w:pPr>
        <w:spacing w:after="40" w:line="360" w:lineRule="auto"/>
        <w:ind w:right="-1" w:firstLine="851"/>
        <w:jc w:val="both"/>
        <w:rPr>
          <w:rFonts w:ascii="Times New Roman" w:eastAsia="Calibri" w:hAnsi="Times New Roman" w:cs="Times New Roman"/>
          <w:color w:val="000000"/>
          <w:sz w:val="28"/>
          <w:szCs w:val="28"/>
        </w:rPr>
      </w:pPr>
      <w:r w:rsidRPr="0023755B">
        <w:rPr>
          <w:rFonts w:ascii="Times New Roman" w:eastAsia="Calibri" w:hAnsi="Times New Roman" w:cs="Times New Roman"/>
          <w:color w:val="000000"/>
          <w:sz w:val="28"/>
          <w:szCs w:val="28"/>
        </w:rPr>
        <w:t xml:space="preserve">Завод изготавливает инструмент собственными силами или приобретает готовый, выпускаемый специализированными заводами. Приобретается обычно </w:t>
      </w:r>
      <w:r w:rsidRPr="0023755B">
        <w:rPr>
          <w:rFonts w:ascii="Times New Roman" w:eastAsia="Calibri" w:hAnsi="Times New Roman" w:cs="Times New Roman"/>
          <w:color w:val="000000"/>
          <w:sz w:val="28"/>
          <w:szCs w:val="28"/>
        </w:rPr>
        <w:lastRenderedPageBreak/>
        <w:t>стандартный или нормализованный инструмент (например: сверла, метчики, раз вертки, напильники, молотки, зубила, штангенциркули, микрометры, плоскопараллельные концевые меры длины и т. п.)</w:t>
      </w:r>
      <w:r>
        <w:rPr>
          <w:rFonts w:ascii="Times New Roman" w:eastAsia="Calibri" w:hAnsi="Times New Roman" w:cs="Times New Roman"/>
          <w:color w:val="000000"/>
          <w:sz w:val="28"/>
          <w:szCs w:val="28"/>
        </w:rPr>
        <w:t xml:space="preserve"> </w:t>
      </w:r>
      <w:r w:rsidRPr="00737B83">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4</w:t>
      </w:r>
      <w:r w:rsidRPr="001F2C4B">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p>
    <w:p w14:paraId="22E6A0DA" w14:textId="690F6F51" w:rsidR="0023755B" w:rsidRPr="00091D33" w:rsidRDefault="0023755B" w:rsidP="009269C7">
      <w:pPr>
        <w:spacing w:after="40" w:line="360" w:lineRule="auto"/>
        <w:ind w:firstLine="851"/>
        <w:jc w:val="both"/>
        <w:rPr>
          <w:rFonts w:ascii="Times New Roman" w:hAnsi="Times New Roman" w:cs="Times New Roman"/>
          <w:sz w:val="28"/>
          <w:szCs w:val="28"/>
        </w:rPr>
      </w:pPr>
      <w:r w:rsidRPr="00091D33">
        <w:rPr>
          <w:rFonts w:ascii="Times New Roman" w:hAnsi="Times New Roman" w:cs="Times New Roman"/>
          <w:sz w:val="28"/>
          <w:szCs w:val="28"/>
        </w:rPr>
        <w:t>Сам завод изготовляет для себя, как правило, специальный инструмент и технологическую оснастку в соответствии с особенностями форм, размеров и конструкции выпускаемых заводом изделий.</w:t>
      </w:r>
      <w:r w:rsidR="00091D33" w:rsidRPr="00091D33">
        <w:rPr>
          <w:rFonts w:ascii="Times New Roman" w:hAnsi="Times New Roman" w:cs="Times New Roman"/>
          <w:sz w:val="28"/>
          <w:szCs w:val="28"/>
        </w:rPr>
        <w:t xml:space="preserve"> Инструментальный цех, являясь центральным элементом инструментального хозяйства, играет ключевую роль в обеспечении технологической оснащенности производственного процесса</w:t>
      </w:r>
      <w:r w:rsidR="001F2C4B" w:rsidRPr="00091D33">
        <w:rPr>
          <w:rFonts w:ascii="Times New Roman" w:hAnsi="Times New Roman" w:cs="Times New Roman"/>
          <w:sz w:val="28"/>
          <w:szCs w:val="28"/>
        </w:rPr>
        <w:t xml:space="preserve">. </w:t>
      </w:r>
    </w:p>
    <w:p w14:paraId="04B597A0" w14:textId="77777777" w:rsidR="0023755B" w:rsidRPr="0023755B" w:rsidRDefault="0023755B" w:rsidP="009269C7">
      <w:pPr>
        <w:spacing w:after="40" w:line="360" w:lineRule="auto"/>
        <w:ind w:firstLine="851"/>
        <w:jc w:val="both"/>
        <w:rPr>
          <w:rFonts w:ascii="Times New Roman" w:eastAsia="Calibri" w:hAnsi="Times New Roman" w:cs="Times New Roman"/>
          <w:color w:val="000000"/>
          <w:sz w:val="28"/>
          <w:szCs w:val="28"/>
        </w:rPr>
      </w:pPr>
      <w:r w:rsidRPr="0023755B">
        <w:rPr>
          <w:rFonts w:ascii="Times New Roman" w:eastAsia="Calibri" w:hAnsi="Times New Roman" w:cs="Times New Roman"/>
          <w:color w:val="000000"/>
          <w:sz w:val="28"/>
          <w:szCs w:val="28"/>
        </w:rPr>
        <w:t>Инструментальное хозяйство предприятия представляет собой совокупность отделов и цехов, занятых проектированием, приобретением, изготовлением, ремонтом и восстановлением технологической оснастки, а также ее учетом, хранением и выдачей в цехи и на рабочие места.</w:t>
      </w:r>
    </w:p>
    <w:p w14:paraId="5837C720" w14:textId="77777777" w:rsidR="00E25D11" w:rsidRPr="0023755B" w:rsidRDefault="00E25D11" w:rsidP="009269C7">
      <w:pPr>
        <w:spacing w:after="40" w:line="360" w:lineRule="auto"/>
        <w:ind w:firstLine="851"/>
        <w:jc w:val="both"/>
        <w:rPr>
          <w:rFonts w:ascii="Times New Roman" w:eastAsia="Calibri" w:hAnsi="Times New Roman" w:cs="Times New Roman"/>
          <w:sz w:val="28"/>
          <w:szCs w:val="28"/>
        </w:rPr>
      </w:pPr>
      <w:r w:rsidRPr="0023755B">
        <w:rPr>
          <w:rFonts w:ascii="Times New Roman" w:eastAsia="Calibri" w:hAnsi="Times New Roman" w:cs="Times New Roman"/>
          <w:sz w:val="28"/>
          <w:szCs w:val="28"/>
        </w:rPr>
        <w:t>Работа по обеспечению инструментами и технологической оснасткой выполняется подразделениями бюро инструментального хозяйства и ведется по двум направлениям:</w:t>
      </w:r>
    </w:p>
    <w:p w14:paraId="6EDEF0FC" w14:textId="77777777" w:rsidR="00E25D11" w:rsidRPr="0023755B" w:rsidRDefault="00E25D11" w:rsidP="009269C7">
      <w:pPr>
        <w:pStyle w:val="12"/>
        <w:numPr>
          <w:ilvl w:val="0"/>
          <w:numId w:val="35"/>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инструментальное производство;</w:t>
      </w:r>
    </w:p>
    <w:p w14:paraId="79CFF5FE" w14:textId="77777777" w:rsidR="00E25D11" w:rsidRPr="0023755B" w:rsidRDefault="00E25D11" w:rsidP="009269C7">
      <w:pPr>
        <w:pStyle w:val="12"/>
        <w:numPr>
          <w:ilvl w:val="0"/>
          <w:numId w:val="35"/>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инструментальное обслуживание.</w:t>
      </w:r>
    </w:p>
    <w:p w14:paraId="3A1D1A9E" w14:textId="77777777" w:rsidR="00E25D11" w:rsidRPr="0023755B" w:rsidRDefault="00E25D11" w:rsidP="009269C7">
      <w:pPr>
        <w:spacing w:after="40" w:line="360" w:lineRule="auto"/>
        <w:ind w:firstLine="851"/>
        <w:jc w:val="both"/>
        <w:rPr>
          <w:rFonts w:ascii="Times New Roman" w:eastAsia="Calibri" w:hAnsi="Times New Roman" w:cs="Times New Roman"/>
          <w:sz w:val="28"/>
          <w:szCs w:val="28"/>
        </w:rPr>
      </w:pPr>
      <w:r w:rsidRPr="0023755B">
        <w:rPr>
          <w:rFonts w:ascii="Times New Roman" w:eastAsia="Calibri" w:hAnsi="Times New Roman" w:cs="Times New Roman"/>
          <w:sz w:val="28"/>
          <w:szCs w:val="28"/>
        </w:rPr>
        <w:t>Функции бюро инструментального хозяйства</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w:t>
      </w:r>
      <w:r>
        <w:rPr>
          <w:rFonts w:ascii="Times New Roman" w:eastAsia="Calibri" w:hAnsi="Times New Roman" w:cs="Times New Roman"/>
          <w:sz w:val="28"/>
          <w:szCs w:val="28"/>
        </w:rPr>
        <w:t>5</w:t>
      </w:r>
      <w:r>
        <w:rPr>
          <w:rFonts w:ascii="Times New Roman" w:eastAsia="Calibri" w:hAnsi="Times New Roman" w:cs="Times New Roman"/>
          <w:sz w:val="28"/>
          <w:szCs w:val="28"/>
          <w:lang w:val="en-US"/>
        </w:rPr>
        <w:t>]</w:t>
      </w:r>
      <w:r w:rsidRPr="0023755B">
        <w:rPr>
          <w:rFonts w:ascii="Times New Roman" w:eastAsia="Calibri" w:hAnsi="Times New Roman" w:cs="Times New Roman"/>
          <w:sz w:val="28"/>
          <w:szCs w:val="28"/>
        </w:rPr>
        <w:t>:</w:t>
      </w:r>
    </w:p>
    <w:p w14:paraId="0992F74B"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разработка нормативов потребления инструмента и оснастки;</w:t>
      </w:r>
    </w:p>
    <w:p w14:paraId="6625AE31"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планирование, изготовление, приобретение, ремонт инструмента и оснастки;</w:t>
      </w:r>
    </w:p>
    <w:p w14:paraId="4E98859C"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изготовление инструментов и оснастки;</w:t>
      </w:r>
    </w:p>
    <w:p w14:paraId="4C4A9C85"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приобретение;</w:t>
      </w:r>
    </w:p>
    <w:p w14:paraId="656374E7"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организация хранения и обслуживание цехов;</w:t>
      </w:r>
    </w:p>
    <w:p w14:paraId="3388B2E9"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ремонт и восстановление;</w:t>
      </w:r>
    </w:p>
    <w:p w14:paraId="1E446B30"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заточка;</w:t>
      </w:r>
    </w:p>
    <w:p w14:paraId="41D0E269"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утилизация;</w:t>
      </w:r>
    </w:p>
    <w:p w14:paraId="058AA50C" w14:textId="77777777" w:rsidR="00E25D11" w:rsidRPr="0023755B" w:rsidRDefault="00E25D11" w:rsidP="009269C7">
      <w:pPr>
        <w:pStyle w:val="12"/>
        <w:numPr>
          <w:ilvl w:val="0"/>
          <w:numId w:val="3"/>
        </w:numPr>
        <w:spacing w:before="0" w:beforeAutospacing="0" w:after="40" w:afterAutospacing="0" w:line="360" w:lineRule="auto"/>
        <w:ind w:left="0" w:firstLine="709"/>
        <w:jc w:val="both"/>
        <w:rPr>
          <w:rFonts w:ascii="Times New Roman" w:eastAsia="Calibri" w:hAnsi="Times New Roman"/>
          <w:sz w:val="28"/>
          <w:szCs w:val="28"/>
        </w:rPr>
      </w:pPr>
      <w:r w:rsidRPr="0023755B">
        <w:rPr>
          <w:rFonts w:ascii="Times New Roman" w:eastAsia="Calibri" w:hAnsi="Times New Roman"/>
          <w:sz w:val="28"/>
          <w:szCs w:val="28"/>
        </w:rPr>
        <w:t>надзор за надлежащим использованием.</w:t>
      </w:r>
    </w:p>
    <w:p w14:paraId="4E144FC8" w14:textId="481733D2" w:rsidR="0023755B" w:rsidRDefault="0023755B" w:rsidP="000F11F8">
      <w:pPr>
        <w:spacing w:after="40" w:line="360" w:lineRule="auto"/>
        <w:ind w:firstLine="851"/>
        <w:jc w:val="both"/>
        <w:rPr>
          <w:rFonts w:ascii="Times New Roman" w:eastAsia="Calibri" w:hAnsi="Times New Roman" w:cs="Times New Roman"/>
          <w:sz w:val="28"/>
          <w:szCs w:val="28"/>
        </w:rPr>
      </w:pPr>
      <w:r w:rsidRPr="0023755B">
        <w:rPr>
          <w:rFonts w:ascii="Times New Roman" w:eastAsia="Calibri" w:hAnsi="Times New Roman" w:cs="Times New Roman"/>
          <w:sz w:val="28"/>
          <w:szCs w:val="28"/>
        </w:rPr>
        <w:lastRenderedPageBreak/>
        <w:t>В связи с многообразием решаемых задач организационная структура бюро инструментального хозяйства предприятия довольно сложная.</w:t>
      </w:r>
    </w:p>
    <w:p w14:paraId="3D4673D8" w14:textId="77777777" w:rsidR="00267118" w:rsidRDefault="00267118" w:rsidP="000F11F8">
      <w:pPr>
        <w:spacing w:after="40" w:line="360" w:lineRule="auto"/>
        <w:ind w:right="-1" w:firstLine="851"/>
        <w:jc w:val="both"/>
        <w:rPr>
          <w:rFonts w:ascii="Times New Roman" w:hAnsi="Times New Roman" w:cs="Times New Roman"/>
          <w:sz w:val="28"/>
          <w:szCs w:val="28"/>
        </w:rPr>
      </w:pPr>
      <w:r w:rsidRPr="00486371">
        <w:rPr>
          <w:rFonts w:ascii="Times New Roman" w:hAnsi="Times New Roman" w:cs="Times New Roman"/>
          <w:sz w:val="28"/>
          <w:szCs w:val="28"/>
        </w:rPr>
        <w:t>В состав инструментального хозяйства крупного и среднего предприятия входят отдел инструментального хозяйства (И</w:t>
      </w:r>
      <w:r>
        <w:rPr>
          <w:rFonts w:ascii="Times New Roman" w:hAnsi="Times New Roman" w:cs="Times New Roman"/>
          <w:sz w:val="28"/>
          <w:szCs w:val="28"/>
        </w:rPr>
        <w:t>Х</w:t>
      </w:r>
      <w:r w:rsidRPr="00486371">
        <w:rPr>
          <w:rFonts w:ascii="Times New Roman" w:hAnsi="Times New Roman" w:cs="Times New Roman"/>
          <w:sz w:val="28"/>
          <w:szCs w:val="28"/>
        </w:rPr>
        <w:t>), инструментальный цех, центральный инструментальный склад (ЦИС), цеховые инструментально-раздаточные кладовые (ИРК), участки сборки приспособлений (УСП), участок централизованной заточки режущего инструмента (ЦЗИ), участок ремонта оснастки, участок восстановления (ВС) инструмента</w:t>
      </w:r>
      <w:r>
        <w:rPr>
          <w:rFonts w:ascii="Times New Roman" w:hAnsi="Times New Roman" w:cs="Times New Roman"/>
          <w:sz w:val="28"/>
          <w:szCs w:val="28"/>
        </w:rPr>
        <w:t xml:space="preserve"> </w:t>
      </w:r>
      <w:r w:rsidRPr="00486371">
        <w:rPr>
          <w:rFonts w:ascii="Times New Roman" w:hAnsi="Times New Roman" w:cs="Times New Roman"/>
          <w:sz w:val="28"/>
          <w:szCs w:val="28"/>
        </w:rPr>
        <w:t>[</w:t>
      </w:r>
      <w:r>
        <w:rPr>
          <w:rFonts w:ascii="Times New Roman" w:hAnsi="Times New Roman" w:cs="Times New Roman"/>
          <w:sz w:val="28"/>
          <w:szCs w:val="28"/>
        </w:rPr>
        <w:t>6</w:t>
      </w:r>
      <w:r w:rsidRPr="00486371">
        <w:rPr>
          <w:rFonts w:ascii="Times New Roman" w:hAnsi="Times New Roman" w:cs="Times New Roman"/>
          <w:sz w:val="28"/>
          <w:szCs w:val="28"/>
        </w:rPr>
        <w:t>].</w:t>
      </w:r>
    </w:p>
    <w:p w14:paraId="4578CBF2" w14:textId="0F3CCA9C" w:rsidR="008C4FF0" w:rsidRDefault="008C4FF0" w:rsidP="000F11F8">
      <w:pPr>
        <w:spacing w:after="40" w:line="360" w:lineRule="auto"/>
        <w:ind w:firstLine="709"/>
        <w:jc w:val="both"/>
        <w:rPr>
          <w:rFonts w:ascii="Times New Roman" w:hAnsi="Times New Roman" w:cs="Times New Roman"/>
          <w:sz w:val="28"/>
          <w:szCs w:val="28"/>
        </w:rPr>
      </w:pPr>
      <w:r w:rsidRPr="008C4FF0">
        <w:rPr>
          <w:rFonts w:ascii="Times New Roman" w:hAnsi="Times New Roman" w:cs="Times New Roman"/>
          <w:sz w:val="28"/>
          <w:szCs w:val="28"/>
        </w:rPr>
        <w:t>Организационная структура БИХ представлена на рисунке 1.</w:t>
      </w:r>
      <w:r>
        <w:rPr>
          <w:rFonts w:ascii="Times New Roman" w:hAnsi="Times New Roman" w:cs="Times New Roman"/>
          <w:sz w:val="28"/>
          <w:szCs w:val="28"/>
        </w:rPr>
        <w:t>1</w:t>
      </w:r>
    </w:p>
    <w:p w14:paraId="4AA8140A" w14:textId="2F5271D9" w:rsidR="008C4FF0" w:rsidRDefault="00383EBF" w:rsidP="000F11F8">
      <w:pPr>
        <w:spacing w:line="360" w:lineRule="auto"/>
        <w:ind w:right="-1"/>
        <w:jc w:val="center"/>
        <w:rPr>
          <w:rFonts w:ascii="Times New Roman" w:hAnsi="Times New Roman" w:cs="Times New Roman"/>
          <w:sz w:val="28"/>
          <w:szCs w:val="28"/>
        </w:rPr>
      </w:pPr>
      <w:r w:rsidRPr="00383EBF">
        <w:rPr>
          <w:rFonts w:ascii="Times New Roman" w:hAnsi="Times New Roman" w:cs="Times New Roman"/>
          <w:sz w:val="28"/>
          <w:szCs w:val="28"/>
        </w:rPr>
        <w:drawing>
          <wp:inline distT="0" distB="0" distL="0" distR="0" wp14:anchorId="08E6563F" wp14:editId="1D93CEBD">
            <wp:extent cx="6120130" cy="47104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710430"/>
                    </a:xfrm>
                    <a:prstGeom prst="rect">
                      <a:avLst/>
                    </a:prstGeom>
                  </pic:spPr>
                </pic:pic>
              </a:graphicData>
            </a:graphic>
          </wp:inline>
        </w:drawing>
      </w:r>
    </w:p>
    <w:p w14:paraId="3C44246A" w14:textId="27974E89" w:rsidR="008C4FF0" w:rsidRPr="008C4FF0" w:rsidRDefault="008C4FF0" w:rsidP="000F11F8">
      <w:pPr>
        <w:spacing w:line="360" w:lineRule="auto"/>
        <w:ind w:right="-1"/>
        <w:jc w:val="center"/>
        <w:rPr>
          <w:rFonts w:ascii="Times New Roman" w:hAnsi="Times New Roman" w:cs="Times New Roman"/>
          <w:sz w:val="28"/>
          <w:szCs w:val="28"/>
        </w:rPr>
      </w:pPr>
      <w:r w:rsidRPr="008C4FF0">
        <w:rPr>
          <w:rFonts w:ascii="Times New Roman" w:hAnsi="Times New Roman" w:cs="Times New Roman"/>
          <w:sz w:val="28"/>
          <w:szCs w:val="28"/>
        </w:rPr>
        <w:t>Рисунок 1.</w:t>
      </w:r>
      <w:r>
        <w:rPr>
          <w:rFonts w:ascii="Times New Roman" w:hAnsi="Times New Roman" w:cs="Times New Roman"/>
          <w:sz w:val="28"/>
          <w:szCs w:val="28"/>
        </w:rPr>
        <w:t>1</w:t>
      </w:r>
      <w:r w:rsidRPr="008C4FF0">
        <w:rPr>
          <w:rFonts w:ascii="Times New Roman" w:hAnsi="Times New Roman" w:cs="Times New Roman"/>
          <w:sz w:val="28"/>
          <w:szCs w:val="28"/>
        </w:rPr>
        <w:t xml:space="preserve"> Организационная структура БИХ</w:t>
      </w:r>
      <w:r>
        <w:rPr>
          <w:rFonts w:ascii="Times New Roman" w:hAnsi="Times New Roman" w:cs="Times New Roman"/>
          <w:sz w:val="28"/>
          <w:szCs w:val="28"/>
        </w:rPr>
        <w:t>.</w:t>
      </w:r>
    </w:p>
    <w:p w14:paraId="52921E6A" w14:textId="39DCEE86" w:rsidR="004A2861" w:rsidRDefault="0023755B" w:rsidP="000F11F8">
      <w:pPr>
        <w:spacing w:after="40" w:line="360" w:lineRule="auto"/>
        <w:ind w:firstLine="851"/>
        <w:jc w:val="both"/>
        <w:rPr>
          <w:rFonts w:ascii="Times New Roman" w:eastAsia="Calibri" w:hAnsi="Times New Roman"/>
          <w:sz w:val="28"/>
          <w:szCs w:val="28"/>
        </w:rPr>
      </w:pPr>
      <w:r w:rsidRPr="0023755B">
        <w:rPr>
          <w:rFonts w:ascii="Times New Roman" w:eastAsia="Calibri" w:hAnsi="Times New Roman"/>
          <w:sz w:val="28"/>
          <w:szCs w:val="28"/>
        </w:rPr>
        <w:t xml:space="preserve">Из всего </w:t>
      </w:r>
      <w:r w:rsidR="002D4B71">
        <w:rPr>
          <w:rFonts w:ascii="Times New Roman" w:eastAsia="Calibri" w:hAnsi="Times New Roman"/>
          <w:sz w:val="28"/>
          <w:szCs w:val="28"/>
        </w:rPr>
        <w:t xml:space="preserve">вышеперечисленного </w:t>
      </w:r>
      <w:r w:rsidRPr="0023755B">
        <w:rPr>
          <w:rFonts w:ascii="Times New Roman" w:eastAsia="Calibri" w:hAnsi="Times New Roman"/>
          <w:sz w:val="28"/>
          <w:szCs w:val="28"/>
        </w:rPr>
        <w:t>можно сделать вывод, что правильная организация бюро инструментального хозяйства играет важнейшую роль в производстве.</w:t>
      </w:r>
      <w:bookmarkStart w:id="10" w:name="_Toc224468566"/>
    </w:p>
    <w:p w14:paraId="5585F23D" w14:textId="2C65A5B0" w:rsidR="00C636B1" w:rsidRPr="004A2861" w:rsidRDefault="00C636B1" w:rsidP="004427AC">
      <w:pPr>
        <w:pStyle w:val="2"/>
        <w:spacing w:before="240" w:after="360" w:line="360" w:lineRule="auto"/>
        <w:jc w:val="center"/>
        <w:rPr>
          <w:rFonts w:ascii="Times New Roman" w:eastAsia="Calibri" w:hAnsi="Times New Roman" w:cs="Times New Roman"/>
          <w:b/>
          <w:bCs/>
          <w:color w:val="auto"/>
          <w:sz w:val="28"/>
          <w:szCs w:val="28"/>
        </w:rPr>
      </w:pPr>
      <w:bookmarkStart w:id="11" w:name="_Toc229552048"/>
      <w:r w:rsidRPr="004A2861">
        <w:rPr>
          <w:rFonts w:ascii="Times New Roman" w:eastAsia="Calibri" w:hAnsi="Times New Roman" w:cs="Times New Roman"/>
          <w:b/>
          <w:bCs/>
          <w:color w:val="auto"/>
          <w:sz w:val="28"/>
          <w:szCs w:val="28"/>
        </w:rPr>
        <w:lastRenderedPageBreak/>
        <w:t xml:space="preserve">1.2 </w:t>
      </w:r>
      <w:r w:rsidR="001A48DC" w:rsidRPr="004A2861">
        <w:rPr>
          <w:rFonts w:ascii="Times New Roman" w:eastAsia="Calibri" w:hAnsi="Times New Roman" w:cs="Times New Roman"/>
          <w:b/>
          <w:bCs/>
          <w:color w:val="auto"/>
          <w:sz w:val="28"/>
          <w:szCs w:val="28"/>
        </w:rPr>
        <w:t>С</w:t>
      </w:r>
      <w:r w:rsidRPr="004A2861">
        <w:rPr>
          <w:rFonts w:ascii="Times New Roman" w:eastAsia="Calibri" w:hAnsi="Times New Roman" w:cs="Times New Roman"/>
          <w:b/>
          <w:bCs/>
          <w:color w:val="auto"/>
          <w:sz w:val="28"/>
          <w:szCs w:val="28"/>
        </w:rPr>
        <w:t>истема учёта технологической оснастки</w:t>
      </w:r>
      <w:r w:rsidR="001A48DC" w:rsidRPr="004A2861">
        <w:rPr>
          <w:rFonts w:ascii="Times New Roman" w:eastAsia="Calibri" w:hAnsi="Times New Roman" w:cs="Times New Roman"/>
          <w:b/>
          <w:bCs/>
          <w:color w:val="auto"/>
          <w:sz w:val="28"/>
          <w:szCs w:val="28"/>
        </w:rPr>
        <w:t xml:space="preserve"> механического производства</w:t>
      </w:r>
      <w:r w:rsidRPr="004A2861">
        <w:rPr>
          <w:rFonts w:ascii="Times New Roman" w:eastAsia="Calibri" w:hAnsi="Times New Roman" w:cs="Times New Roman"/>
          <w:b/>
          <w:bCs/>
          <w:color w:val="auto"/>
          <w:sz w:val="28"/>
          <w:szCs w:val="28"/>
        </w:rPr>
        <w:t xml:space="preserve"> </w:t>
      </w:r>
      <w:r w:rsidR="001A48DC" w:rsidRPr="004A2861">
        <w:rPr>
          <w:rFonts w:ascii="Times New Roman" w:eastAsia="Calibri" w:hAnsi="Times New Roman" w:cs="Times New Roman"/>
          <w:b/>
          <w:bCs/>
          <w:color w:val="auto"/>
          <w:sz w:val="28"/>
          <w:szCs w:val="28"/>
        </w:rPr>
        <w:t>предприятия АО «Раменский приборостроительный завод»</w:t>
      </w:r>
      <w:bookmarkEnd w:id="10"/>
      <w:bookmarkEnd w:id="11"/>
    </w:p>
    <w:p w14:paraId="058DDD59" w14:textId="172E7EF6" w:rsidR="00C636B1" w:rsidRDefault="00C636B1" w:rsidP="004427AC">
      <w:pPr>
        <w:spacing w:after="40" w:line="360" w:lineRule="auto"/>
        <w:ind w:firstLine="851"/>
        <w:jc w:val="both"/>
        <w:rPr>
          <w:rFonts w:ascii="Times New Roman" w:hAnsi="Times New Roman" w:cs="Times New Roman"/>
          <w:sz w:val="28"/>
          <w:szCs w:val="28"/>
        </w:rPr>
      </w:pPr>
      <w:r w:rsidRPr="00C636B1">
        <w:rPr>
          <w:rFonts w:ascii="Times New Roman" w:hAnsi="Times New Roman" w:cs="Times New Roman"/>
          <w:sz w:val="28"/>
          <w:szCs w:val="28"/>
        </w:rPr>
        <w:t>В настоящее время проблема автоматизации учета технологической оснастки на предприятиях не теряет своей актуальности, поскольку в связи с развитием промышленности, повышенным вниманием к качеству производимой продукции и увеличением потребностей потребителей возросла и потребность в техническом оснащении предприятий. В связи с этим требуется регулярный своевременный учет инструмента и оборудования, которые необходимо закупать, изготавливать, списывать, заменять на более продвинутые аналоги. Для оперативного бесперебойного управления технологической оснасткой на предприятии, используют</w:t>
      </w:r>
      <w:r w:rsidR="00AC138A">
        <w:rPr>
          <w:rFonts w:ascii="Times New Roman" w:hAnsi="Times New Roman" w:cs="Times New Roman"/>
          <w:sz w:val="28"/>
          <w:szCs w:val="28"/>
        </w:rPr>
        <w:t xml:space="preserve"> </w:t>
      </w:r>
      <w:r w:rsidRPr="00C636B1">
        <w:rPr>
          <w:rFonts w:ascii="Times New Roman" w:hAnsi="Times New Roman" w:cs="Times New Roman"/>
          <w:sz w:val="28"/>
          <w:szCs w:val="28"/>
        </w:rPr>
        <w:t xml:space="preserve">«АСУТО» (автоматизированная система учета технологической оснастки). Основная цель «АСУТО» заключается в сокращении </w:t>
      </w:r>
      <w:r w:rsidR="00AC138A">
        <w:rPr>
          <w:rFonts w:ascii="Times New Roman" w:hAnsi="Times New Roman" w:cs="Times New Roman"/>
          <w:sz w:val="28"/>
          <w:szCs w:val="28"/>
        </w:rPr>
        <w:t xml:space="preserve">времени </w:t>
      </w:r>
      <w:r w:rsidRPr="00C636B1">
        <w:rPr>
          <w:rFonts w:ascii="Times New Roman" w:hAnsi="Times New Roman" w:cs="Times New Roman"/>
          <w:sz w:val="28"/>
          <w:szCs w:val="28"/>
        </w:rPr>
        <w:t>просто</w:t>
      </w:r>
      <w:r w:rsidR="00AC138A">
        <w:rPr>
          <w:rFonts w:ascii="Times New Roman" w:hAnsi="Times New Roman" w:cs="Times New Roman"/>
          <w:sz w:val="28"/>
          <w:szCs w:val="28"/>
        </w:rPr>
        <w:t>ев</w:t>
      </w:r>
      <w:r w:rsidRPr="00C636B1">
        <w:rPr>
          <w:rFonts w:ascii="Times New Roman" w:hAnsi="Times New Roman" w:cs="Times New Roman"/>
          <w:sz w:val="28"/>
          <w:szCs w:val="28"/>
        </w:rPr>
        <w:t xml:space="preserve"> </w:t>
      </w:r>
      <w:r w:rsidR="00AC138A" w:rsidRPr="00C636B1">
        <w:rPr>
          <w:rFonts w:ascii="Times New Roman" w:hAnsi="Times New Roman" w:cs="Times New Roman"/>
          <w:sz w:val="28"/>
          <w:szCs w:val="28"/>
        </w:rPr>
        <w:t>вследстви</w:t>
      </w:r>
      <w:r w:rsidR="00AC138A">
        <w:rPr>
          <w:rFonts w:ascii="Times New Roman" w:hAnsi="Times New Roman" w:cs="Times New Roman"/>
          <w:sz w:val="28"/>
          <w:szCs w:val="28"/>
        </w:rPr>
        <w:t>е</w:t>
      </w:r>
      <w:r w:rsidRPr="00C636B1">
        <w:rPr>
          <w:rFonts w:ascii="Times New Roman" w:hAnsi="Times New Roman" w:cs="Times New Roman"/>
          <w:sz w:val="28"/>
          <w:szCs w:val="28"/>
        </w:rPr>
        <w:t xml:space="preserve"> ожидания решения вопросов по необходимой на производстве оснастке. «АСУТО» предназначена для:</w:t>
      </w:r>
    </w:p>
    <w:p w14:paraId="49D0BFE9" w14:textId="639A0043" w:rsidR="00C636B1" w:rsidRPr="00C636B1" w:rsidRDefault="0018055C" w:rsidP="004427AC">
      <w:pPr>
        <w:pStyle w:val="a3"/>
        <w:numPr>
          <w:ilvl w:val="3"/>
          <w:numId w:val="5"/>
        </w:numPr>
        <w:spacing w:after="4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w:t>
      </w:r>
      <w:r w:rsidR="00C636B1" w:rsidRPr="00C636B1">
        <w:rPr>
          <w:rFonts w:ascii="Times New Roman" w:hAnsi="Times New Roman" w:cs="Times New Roman"/>
          <w:sz w:val="28"/>
          <w:szCs w:val="28"/>
        </w:rPr>
        <w:t xml:space="preserve">егистрации и обработки заявок на изготовление технологической оснастки. </w:t>
      </w:r>
    </w:p>
    <w:p w14:paraId="242760FB" w14:textId="7EF08DAA" w:rsidR="00C636B1" w:rsidRPr="00C636B1" w:rsidRDefault="00C636B1" w:rsidP="004427AC">
      <w:pPr>
        <w:pStyle w:val="a3"/>
        <w:numPr>
          <w:ilvl w:val="3"/>
          <w:numId w:val="5"/>
        </w:numPr>
        <w:spacing w:after="40" w:line="360" w:lineRule="auto"/>
        <w:ind w:left="0" w:firstLine="709"/>
        <w:contextualSpacing w:val="0"/>
        <w:jc w:val="both"/>
        <w:rPr>
          <w:rFonts w:ascii="Times New Roman" w:hAnsi="Times New Roman" w:cs="Times New Roman"/>
          <w:sz w:val="28"/>
          <w:szCs w:val="28"/>
        </w:rPr>
      </w:pPr>
      <w:r w:rsidRPr="00C636B1">
        <w:rPr>
          <w:rFonts w:ascii="Times New Roman" w:hAnsi="Times New Roman" w:cs="Times New Roman"/>
          <w:sz w:val="28"/>
          <w:szCs w:val="28"/>
        </w:rPr>
        <w:t xml:space="preserve">Функций контроля статуса заявок во время их движения по службам предприятия. </w:t>
      </w:r>
    </w:p>
    <w:p w14:paraId="0CE8E919" w14:textId="091940AE" w:rsidR="00C636B1" w:rsidRPr="00C636B1" w:rsidRDefault="00C636B1" w:rsidP="004427AC">
      <w:pPr>
        <w:pStyle w:val="a3"/>
        <w:numPr>
          <w:ilvl w:val="3"/>
          <w:numId w:val="5"/>
        </w:numPr>
        <w:spacing w:after="40" w:line="360" w:lineRule="auto"/>
        <w:ind w:left="0" w:firstLine="709"/>
        <w:contextualSpacing w:val="0"/>
        <w:jc w:val="both"/>
        <w:rPr>
          <w:rFonts w:ascii="Times New Roman" w:hAnsi="Times New Roman" w:cs="Times New Roman"/>
          <w:sz w:val="28"/>
          <w:szCs w:val="28"/>
        </w:rPr>
      </w:pPr>
      <w:r w:rsidRPr="00C636B1">
        <w:rPr>
          <w:rFonts w:ascii="Times New Roman" w:hAnsi="Times New Roman" w:cs="Times New Roman"/>
          <w:sz w:val="28"/>
          <w:szCs w:val="28"/>
        </w:rPr>
        <w:t xml:space="preserve">Функций предоставления всей необходимой информации по заказам и заявкам. </w:t>
      </w:r>
    </w:p>
    <w:p w14:paraId="5197BBD7" w14:textId="6ECACE57" w:rsidR="00C636B1" w:rsidRPr="00C636B1" w:rsidRDefault="00C636B1" w:rsidP="004427AC">
      <w:pPr>
        <w:pStyle w:val="a3"/>
        <w:numPr>
          <w:ilvl w:val="3"/>
          <w:numId w:val="5"/>
        </w:numPr>
        <w:spacing w:after="40" w:line="360" w:lineRule="auto"/>
        <w:ind w:left="0" w:firstLine="709"/>
        <w:contextualSpacing w:val="0"/>
        <w:jc w:val="both"/>
        <w:rPr>
          <w:rFonts w:ascii="Times New Roman" w:hAnsi="Times New Roman" w:cs="Times New Roman"/>
          <w:sz w:val="28"/>
          <w:szCs w:val="28"/>
        </w:rPr>
      </w:pPr>
      <w:r w:rsidRPr="00C636B1">
        <w:rPr>
          <w:rFonts w:ascii="Times New Roman" w:hAnsi="Times New Roman" w:cs="Times New Roman"/>
          <w:sz w:val="28"/>
          <w:szCs w:val="28"/>
        </w:rPr>
        <w:t xml:space="preserve">Функций выдачи и приема оснащения. </w:t>
      </w:r>
    </w:p>
    <w:p w14:paraId="2C6D0651" w14:textId="77777777" w:rsidR="00267118" w:rsidRDefault="0018055C" w:rsidP="004427AC">
      <w:pPr>
        <w:pStyle w:val="a3"/>
        <w:numPr>
          <w:ilvl w:val="3"/>
          <w:numId w:val="5"/>
        </w:numPr>
        <w:spacing w:after="4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C636B1" w:rsidRPr="00C636B1">
        <w:rPr>
          <w:rFonts w:ascii="Times New Roman" w:hAnsi="Times New Roman" w:cs="Times New Roman"/>
          <w:sz w:val="28"/>
          <w:szCs w:val="28"/>
        </w:rPr>
        <w:t xml:space="preserve">едения учета технологической оснастки. </w:t>
      </w:r>
    </w:p>
    <w:p w14:paraId="05962C0E" w14:textId="11E8D62C" w:rsidR="00267118" w:rsidRPr="00267118" w:rsidRDefault="0018055C" w:rsidP="004427AC">
      <w:pPr>
        <w:pStyle w:val="a3"/>
        <w:numPr>
          <w:ilvl w:val="3"/>
          <w:numId w:val="5"/>
        </w:numPr>
        <w:spacing w:after="40" w:line="360" w:lineRule="auto"/>
        <w:ind w:left="0" w:firstLine="709"/>
        <w:contextualSpacing w:val="0"/>
        <w:jc w:val="both"/>
        <w:rPr>
          <w:rFonts w:ascii="Times New Roman" w:hAnsi="Times New Roman" w:cs="Times New Roman"/>
          <w:sz w:val="28"/>
          <w:szCs w:val="28"/>
        </w:rPr>
      </w:pPr>
      <w:r w:rsidRPr="00267118">
        <w:rPr>
          <w:rFonts w:ascii="Times New Roman" w:hAnsi="Times New Roman" w:cs="Times New Roman"/>
          <w:sz w:val="28"/>
          <w:szCs w:val="28"/>
        </w:rPr>
        <w:t>Ф</w:t>
      </w:r>
      <w:r w:rsidR="00C636B1" w:rsidRPr="00267118">
        <w:rPr>
          <w:rFonts w:ascii="Times New Roman" w:hAnsi="Times New Roman" w:cs="Times New Roman"/>
          <w:sz w:val="28"/>
          <w:szCs w:val="28"/>
        </w:rPr>
        <w:t xml:space="preserve">ормирования отчетности по движению и использованию технологической оснастки </w:t>
      </w:r>
      <w:r w:rsidRPr="00267118">
        <w:rPr>
          <w:rFonts w:ascii="Times New Roman" w:hAnsi="Times New Roman" w:cs="Times New Roman"/>
          <w:sz w:val="28"/>
          <w:szCs w:val="28"/>
        </w:rPr>
        <w:t xml:space="preserve">механическими подразделениями (цехами) </w:t>
      </w:r>
      <w:r w:rsidR="00C636B1" w:rsidRPr="00267118">
        <w:rPr>
          <w:rFonts w:ascii="Times New Roman" w:hAnsi="Times New Roman" w:cs="Times New Roman"/>
          <w:sz w:val="28"/>
          <w:szCs w:val="28"/>
        </w:rPr>
        <w:t xml:space="preserve">предприятия. </w:t>
      </w:r>
    </w:p>
    <w:p w14:paraId="256F5574" w14:textId="730B07D9" w:rsidR="00267118" w:rsidRDefault="00267118" w:rsidP="004427AC">
      <w:pPr>
        <w:pStyle w:val="a3"/>
        <w:spacing w:after="40" w:line="360" w:lineRule="auto"/>
        <w:ind w:left="0" w:firstLine="851"/>
        <w:contextualSpacing w:val="0"/>
        <w:jc w:val="both"/>
        <w:rPr>
          <w:rFonts w:ascii="Times New Roman" w:hAnsi="Times New Roman" w:cs="Times New Roman"/>
          <w:sz w:val="28"/>
          <w:szCs w:val="28"/>
        </w:rPr>
      </w:pPr>
      <w:r w:rsidRPr="004A2861">
        <w:rPr>
          <w:rFonts w:ascii="Times New Roman" w:hAnsi="Times New Roman" w:cs="Times New Roman"/>
          <w:sz w:val="28"/>
          <w:szCs w:val="28"/>
        </w:rPr>
        <w:t>На рисунке 1.2 показаны функции, выполняемые «АСУТО»</w:t>
      </w:r>
      <w:r>
        <w:rPr>
          <w:rFonts w:ascii="Times New Roman" w:hAnsi="Times New Roman" w:cs="Times New Roman"/>
          <w:sz w:val="28"/>
          <w:szCs w:val="28"/>
        </w:rPr>
        <w:t>.</w:t>
      </w:r>
    </w:p>
    <w:p w14:paraId="09390267" w14:textId="5B35D09C" w:rsidR="00267118" w:rsidRDefault="003933C0" w:rsidP="004427AC">
      <w:pPr>
        <w:pStyle w:val="a3"/>
        <w:spacing w:after="0" w:line="360" w:lineRule="auto"/>
        <w:ind w:left="0" w:right="-1"/>
        <w:contextualSpacing w:val="0"/>
        <w:jc w:val="center"/>
        <w:rPr>
          <w:rFonts w:ascii="Times New Roman" w:hAnsi="Times New Roman" w:cs="Times New Roman"/>
          <w:sz w:val="28"/>
          <w:szCs w:val="28"/>
        </w:rPr>
      </w:pPr>
      <w:r w:rsidRPr="003933C0">
        <w:rPr>
          <w:rFonts w:ascii="Times New Roman" w:hAnsi="Times New Roman" w:cs="Times New Roman"/>
          <w:sz w:val="28"/>
          <w:szCs w:val="28"/>
        </w:rPr>
        <w:lastRenderedPageBreak/>
        <w:drawing>
          <wp:inline distT="0" distB="0" distL="0" distR="0" wp14:anchorId="3A90DFDE" wp14:editId="3CF5F106">
            <wp:extent cx="6332220" cy="326400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4014" cy="3270082"/>
                    </a:xfrm>
                    <a:prstGeom prst="rect">
                      <a:avLst/>
                    </a:prstGeom>
                  </pic:spPr>
                </pic:pic>
              </a:graphicData>
            </a:graphic>
          </wp:inline>
        </w:drawing>
      </w:r>
    </w:p>
    <w:p w14:paraId="3320F819" w14:textId="77777777" w:rsidR="00267118" w:rsidRDefault="00267118" w:rsidP="00267118">
      <w:pPr>
        <w:spacing w:line="360" w:lineRule="auto"/>
        <w:jc w:val="center"/>
        <w:rPr>
          <w:rFonts w:ascii="Times New Roman" w:hAnsi="Times New Roman" w:cs="Times New Roman"/>
          <w:sz w:val="28"/>
          <w:szCs w:val="28"/>
        </w:rPr>
      </w:pPr>
      <w:bookmarkStart w:id="12" w:name="_Hlk228694365"/>
      <w:r w:rsidRPr="00C636B1">
        <w:rPr>
          <w:rFonts w:ascii="Times New Roman" w:hAnsi="Times New Roman" w:cs="Times New Roman"/>
          <w:sz w:val="28"/>
          <w:szCs w:val="28"/>
        </w:rPr>
        <w:t>Рис. 1.</w:t>
      </w:r>
      <w:r>
        <w:rPr>
          <w:rFonts w:ascii="Times New Roman" w:hAnsi="Times New Roman" w:cs="Times New Roman"/>
          <w:sz w:val="28"/>
          <w:szCs w:val="28"/>
        </w:rPr>
        <w:t>2</w:t>
      </w:r>
      <w:r w:rsidRPr="00C636B1">
        <w:rPr>
          <w:rFonts w:ascii="Times New Roman" w:hAnsi="Times New Roman" w:cs="Times New Roman"/>
          <w:sz w:val="28"/>
          <w:szCs w:val="28"/>
        </w:rPr>
        <w:t xml:space="preserve"> Функции, выполняемые «АСУТО»</w:t>
      </w:r>
      <w:r>
        <w:rPr>
          <w:rFonts w:ascii="Times New Roman" w:hAnsi="Times New Roman" w:cs="Times New Roman"/>
          <w:sz w:val="28"/>
          <w:szCs w:val="28"/>
        </w:rPr>
        <w:t>.</w:t>
      </w:r>
    </w:p>
    <w:p w14:paraId="3EC860BF" w14:textId="2830364C" w:rsidR="00267118" w:rsidRPr="00267118" w:rsidRDefault="00267118" w:rsidP="004427AC">
      <w:pPr>
        <w:spacing w:after="40" w:line="360" w:lineRule="auto"/>
        <w:ind w:firstLine="851"/>
        <w:jc w:val="both"/>
        <w:rPr>
          <w:rFonts w:ascii="Times New Roman" w:hAnsi="Times New Roman" w:cs="Times New Roman"/>
          <w:sz w:val="28"/>
          <w:szCs w:val="28"/>
        </w:rPr>
      </w:pPr>
      <w:bookmarkStart w:id="13" w:name="_Hlk228694454"/>
      <w:bookmarkEnd w:id="12"/>
      <w:r w:rsidRPr="00C636B1">
        <w:rPr>
          <w:rFonts w:ascii="Times New Roman" w:hAnsi="Times New Roman" w:cs="Times New Roman"/>
          <w:sz w:val="28"/>
          <w:szCs w:val="28"/>
        </w:rPr>
        <w:t>Сбор информации в «АСУТО» осуществляется путем заполнения пользователями данных об производимых изделиях, оснастке, заказах. Хранение информации происходит в соответствующих таблицах информационной базы</w:t>
      </w:r>
      <w:r>
        <w:rPr>
          <w:rFonts w:ascii="Times New Roman" w:hAnsi="Times New Roman" w:cs="Times New Roman"/>
          <w:sz w:val="28"/>
          <w:szCs w:val="28"/>
        </w:rPr>
        <w:t xml:space="preserve"> данных </w:t>
      </w:r>
      <w:r w:rsidRPr="00D6414F">
        <w:rPr>
          <w:rFonts w:ascii="Times New Roman" w:hAnsi="Times New Roman" w:cs="Times New Roman"/>
          <w:sz w:val="28"/>
          <w:szCs w:val="28"/>
        </w:rPr>
        <w:t>[</w:t>
      </w:r>
      <w:r>
        <w:rPr>
          <w:rFonts w:ascii="Times New Roman" w:hAnsi="Times New Roman" w:cs="Times New Roman"/>
          <w:sz w:val="28"/>
          <w:szCs w:val="28"/>
        </w:rPr>
        <w:t>7</w:t>
      </w:r>
      <w:r w:rsidRPr="00D6414F">
        <w:rPr>
          <w:rFonts w:ascii="Times New Roman" w:hAnsi="Times New Roman" w:cs="Times New Roman"/>
          <w:sz w:val="28"/>
          <w:szCs w:val="28"/>
        </w:rPr>
        <w:t>]</w:t>
      </w:r>
      <w:r w:rsidRPr="00C636B1">
        <w:rPr>
          <w:rFonts w:ascii="Times New Roman" w:hAnsi="Times New Roman" w:cs="Times New Roman"/>
          <w:sz w:val="28"/>
          <w:szCs w:val="28"/>
        </w:rPr>
        <w:t>.</w:t>
      </w:r>
    </w:p>
    <w:p w14:paraId="458B7752" w14:textId="77777777" w:rsidR="00267118" w:rsidRPr="00D6414F" w:rsidRDefault="00267118" w:rsidP="004427AC">
      <w:pPr>
        <w:spacing w:after="40" w:line="360" w:lineRule="auto"/>
        <w:ind w:firstLine="851"/>
        <w:jc w:val="both"/>
        <w:rPr>
          <w:rFonts w:ascii="Times New Roman" w:eastAsia="Calibri" w:hAnsi="Times New Roman" w:cs="Times New Roman"/>
          <w:sz w:val="28"/>
          <w:szCs w:val="28"/>
        </w:rPr>
      </w:pPr>
      <w:r w:rsidRPr="00D6414F">
        <w:rPr>
          <w:rFonts w:ascii="Times New Roman" w:eastAsia="Calibri" w:hAnsi="Times New Roman" w:cs="Times New Roman"/>
          <w:sz w:val="28"/>
          <w:szCs w:val="28"/>
        </w:rPr>
        <w:t>Существующая автоматизированная системе управления бюро инструментального хозяйства на предприятии</w:t>
      </w:r>
      <w:r>
        <w:rPr>
          <w:rFonts w:ascii="Times New Roman" w:eastAsia="Calibri" w:hAnsi="Times New Roman" w:cs="Times New Roman"/>
          <w:sz w:val="28"/>
          <w:szCs w:val="28"/>
        </w:rPr>
        <w:t xml:space="preserve"> АО «Раменский приборостроительный завод»</w:t>
      </w:r>
      <w:r w:rsidRPr="00D6414F">
        <w:rPr>
          <w:rFonts w:ascii="Times New Roman" w:eastAsia="Calibri" w:hAnsi="Times New Roman" w:cs="Times New Roman"/>
          <w:sz w:val="28"/>
          <w:szCs w:val="28"/>
        </w:rPr>
        <w:t xml:space="preserve"> реализована в дисковой операционной системе</w:t>
      </w:r>
      <w:r>
        <w:rPr>
          <w:rFonts w:ascii="Times New Roman" w:eastAsia="Calibri" w:hAnsi="Times New Roman" w:cs="Times New Roman"/>
          <w:sz w:val="28"/>
          <w:szCs w:val="28"/>
        </w:rPr>
        <w:t xml:space="preserve"> </w:t>
      </w:r>
      <w:r w:rsidRPr="00D6414F">
        <w:rPr>
          <w:rFonts w:ascii="Times New Roman" w:eastAsia="Calibri" w:hAnsi="Times New Roman" w:cs="Times New Roman"/>
          <w:sz w:val="28"/>
          <w:szCs w:val="28"/>
        </w:rPr>
        <w:t>MS</w:t>
      </w:r>
      <w:r>
        <w:rPr>
          <w:rFonts w:ascii="Times New Roman" w:eastAsia="Calibri" w:hAnsi="Times New Roman" w:cs="Times New Roman"/>
          <w:sz w:val="28"/>
          <w:szCs w:val="28"/>
        </w:rPr>
        <w:noBreakHyphen/>
      </w:r>
      <w:r w:rsidRPr="00D6414F">
        <w:rPr>
          <w:rFonts w:ascii="Times New Roman" w:eastAsia="Calibri" w:hAnsi="Times New Roman" w:cs="Times New Roman"/>
          <w:sz w:val="28"/>
          <w:szCs w:val="28"/>
        </w:rPr>
        <w:t xml:space="preserve">DOS и представляет собой </w:t>
      </w:r>
      <w:r>
        <w:rPr>
          <w:rFonts w:ascii="Times New Roman" w:eastAsia="Calibri" w:hAnsi="Times New Roman" w:cs="Times New Roman"/>
          <w:sz w:val="28"/>
          <w:szCs w:val="28"/>
        </w:rPr>
        <w:t>3</w:t>
      </w:r>
      <w:r w:rsidRPr="00D6414F">
        <w:rPr>
          <w:rFonts w:ascii="Times New Roman" w:eastAsia="Calibri" w:hAnsi="Times New Roman" w:cs="Times New Roman"/>
          <w:sz w:val="28"/>
          <w:szCs w:val="28"/>
        </w:rPr>
        <w:t xml:space="preserve"> таблицы с данными, это:</w:t>
      </w:r>
    </w:p>
    <w:p w14:paraId="126D59D6" w14:textId="77777777" w:rsidR="00267118" w:rsidRPr="00D6414F" w:rsidRDefault="00267118" w:rsidP="004427AC">
      <w:pPr>
        <w:pStyle w:val="12"/>
        <w:numPr>
          <w:ilvl w:val="0"/>
          <w:numId w:val="36"/>
        </w:numPr>
        <w:spacing w:before="0" w:beforeAutospacing="0" w:after="40" w:afterAutospacing="0" w:line="360" w:lineRule="auto"/>
        <w:ind w:left="0" w:firstLine="709"/>
        <w:jc w:val="both"/>
        <w:rPr>
          <w:rFonts w:ascii="Times New Roman" w:eastAsia="Calibri" w:hAnsi="Times New Roman"/>
          <w:sz w:val="28"/>
          <w:szCs w:val="28"/>
        </w:rPr>
      </w:pPr>
      <w:r w:rsidRPr="00D6414F">
        <w:rPr>
          <w:rFonts w:ascii="Times New Roman" w:eastAsia="Calibri" w:hAnsi="Times New Roman"/>
          <w:sz w:val="28"/>
          <w:szCs w:val="28"/>
        </w:rPr>
        <w:t>таблица «Учета» оснастки, имеющейся в БИХ;</w:t>
      </w:r>
    </w:p>
    <w:p w14:paraId="081C2071" w14:textId="77777777" w:rsidR="00267118" w:rsidRPr="00D6414F" w:rsidRDefault="00267118" w:rsidP="004427AC">
      <w:pPr>
        <w:pStyle w:val="12"/>
        <w:numPr>
          <w:ilvl w:val="0"/>
          <w:numId w:val="36"/>
        </w:numPr>
        <w:spacing w:before="0" w:beforeAutospacing="0" w:after="40" w:afterAutospacing="0" w:line="360" w:lineRule="auto"/>
        <w:ind w:left="0" w:firstLine="709"/>
        <w:jc w:val="both"/>
        <w:rPr>
          <w:rFonts w:ascii="Times New Roman" w:eastAsia="Calibri" w:hAnsi="Times New Roman"/>
          <w:sz w:val="28"/>
          <w:szCs w:val="28"/>
        </w:rPr>
      </w:pPr>
      <w:r w:rsidRPr="00D6414F">
        <w:rPr>
          <w:rFonts w:ascii="Times New Roman" w:eastAsia="Calibri" w:hAnsi="Times New Roman"/>
          <w:sz w:val="28"/>
          <w:szCs w:val="28"/>
        </w:rPr>
        <w:t>таблица «Планирования» заказов на изготовление и ремонт оснастки;</w:t>
      </w:r>
    </w:p>
    <w:p w14:paraId="3A153D48" w14:textId="77777777" w:rsidR="00267118" w:rsidRDefault="00267118" w:rsidP="004427AC">
      <w:pPr>
        <w:pStyle w:val="12"/>
        <w:numPr>
          <w:ilvl w:val="0"/>
          <w:numId w:val="36"/>
        </w:numPr>
        <w:spacing w:before="0" w:beforeAutospacing="0" w:after="40" w:afterAutospacing="0" w:line="360" w:lineRule="auto"/>
        <w:ind w:left="0" w:firstLine="709"/>
        <w:jc w:val="both"/>
        <w:rPr>
          <w:rFonts w:ascii="Times New Roman" w:eastAsia="Calibri" w:hAnsi="Times New Roman"/>
          <w:sz w:val="28"/>
          <w:szCs w:val="28"/>
        </w:rPr>
      </w:pPr>
      <w:r w:rsidRPr="00D6414F">
        <w:rPr>
          <w:rFonts w:ascii="Times New Roman" w:eastAsia="Calibri" w:hAnsi="Times New Roman"/>
          <w:sz w:val="28"/>
          <w:szCs w:val="28"/>
        </w:rPr>
        <w:t>таблица «Картотека», в которой записываются данные тех. процессов хранящейся в БИХ</w:t>
      </w:r>
      <w:r>
        <w:rPr>
          <w:rFonts w:ascii="Times New Roman" w:eastAsia="Calibri" w:hAnsi="Times New Roman"/>
          <w:sz w:val="28"/>
          <w:szCs w:val="28"/>
        </w:rPr>
        <w:t>.</w:t>
      </w:r>
    </w:p>
    <w:p w14:paraId="3ECB60B8" w14:textId="77777777" w:rsidR="001614BF" w:rsidRDefault="001614BF" w:rsidP="004427AC">
      <w:pPr>
        <w:pStyle w:val="11"/>
        <w:spacing w:before="0" w:beforeAutospacing="0" w:after="40" w:afterAutospacing="0" w:line="360" w:lineRule="auto"/>
        <w:ind w:firstLine="851"/>
        <w:contextualSpacing w:val="0"/>
        <w:jc w:val="both"/>
        <w:rPr>
          <w:rFonts w:ascii="Times New Roman" w:eastAsia="Calibri" w:hAnsi="Times New Roman"/>
          <w:sz w:val="28"/>
          <w:szCs w:val="28"/>
        </w:rPr>
      </w:pPr>
      <w:r w:rsidRPr="001614BF">
        <w:rPr>
          <w:rFonts w:ascii="Times New Roman" w:eastAsia="Calibri" w:hAnsi="Times New Roman"/>
          <w:sz w:val="28"/>
          <w:szCs w:val="28"/>
        </w:rPr>
        <w:t>Вход в АСУ БИХ осуществляется после прохождения авторизации, тем самым ограничен доступ к просмотру и редактированию данных.</w:t>
      </w:r>
    </w:p>
    <w:p w14:paraId="103678CE" w14:textId="77777777" w:rsidR="00267118" w:rsidRPr="001614BF" w:rsidRDefault="00267118" w:rsidP="004427AC">
      <w:pPr>
        <w:pStyle w:val="11"/>
        <w:spacing w:before="0" w:beforeAutospacing="0" w:after="40" w:afterAutospacing="0" w:line="360" w:lineRule="auto"/>
        <w:ind w:firstLine="851"/>
        <w:jc w:val="both"/>
        <w:rPr>
          <w:rFonts w:ascii="Times New Roman" w:eastAsia="Calibri" w:hAnsi="Times New Roman"/>
          <w:sz w:val="28"/>
          <w:szCs w:val="28"/>
        </w:rPr>
      </w:pPr>
      <w:r w:rsidRPr="001614BF">
        <w:rPr>
          <w:rFonts w:ascii="Times New Roman" w:eastAsia="Calibri" w:hAnsi="Times New Roman"/>
          <w:sz w:val="28"/>
          <w:szCs w:val="28"/>
        </w:rPr>
        <w:t>Начальный этап процесса</w:t>
      </w:r>
      <w:r>
        <w:rPr>
          <w:rFonts w:ascii="Times New Roman" w:eastAsia="Calibri" w:hAnsi="Times New Roman"/>
          <w:sz w:val="28"/>
          <w:szCs w:val="28"/>
        </w:rPr>
        <w:t xml:space="preserve"> учёта оснастки — это</w:t>
      </w:r>
      <w:r w:rsidRPr="001614BF">
        <w:rPr>
          <w:rFonts w:ascii="Times New Roman" w:eastAsia="Calibri" w:hAnsi="Times New Roman"/>
          <w:sz w:val="28"/>
          <w:szCs w:val="28"/>
        </w:rPr>
        <w:t xml:space="preserve"> поступлени</w:t>
      </w:r>
      <w:r>
        <w:rPr>
          <w:rFonts w:ascii="Times New Roman" w:eastAsia="Calibri" w:hAnsi="Times New Roman"/>
          <w:sz w:val="28"/>
          <w:szCs w:val="28"/>
        </w:rPr>
        <w:t>е</w:t>
      </w:r>
      <w:r w:rsidRPr="001614BF">
        <w:rPr>
          <w:rFonts w:ascii="Times New Roman" w:eastAsia="Calibri" w:hAnsi="Times New Roman"/>
          <w:sz w:val="28"/>
          <w:szCs w:val="28"/>
        </w:rPr>
        <w:t xml:space="preserve"> оснастки на склад</w:t>
      </w:r>
      <w:r>
        <w:rPr>
          <w:rFonts w:ascii="Times New Roman" w:eastAsia="Calibri" w:hAnsi="Times New Roman"/>
          <w:sz w:val="28"/>
          <w:szCs w:val="28"/>
        </w:rPr>
        <w:t>, который</w:t>
      </w:r>
      <w:r w:rsidRPr="001614BF">
        <w:rPr>
          <w:rFonts w:ascii="Times New Roman" w:eastAsia="Calibri" w:hAnsi="Times New Roman"/>
          <w:sz w:val="28"/>
          <w:szCs w:val="28"/>
        </w:rPr>
        <w:t xml:space="preserve"> инициируется моментом доставки инструмента поставщиком </w:t>
      </w:r>
      <w:r w:rsidRPr="001614BF">
        <w:rPr>
          <w:rFonts w:ascii="Times New Roman" w:eastAsia="Calibri" w:hAnsi="Times New Roman"/>
          <w:sz w:val="28"/>
          <w:szCs w:val="28"/>
        </w:rPr>
        <w:lastRenderedPageBreak/>
        <w:t>или его передачей из инструментального цеха</w:t>
      </w:r>
      <w:r>
        <w:rPr>
          <w:rFonts w:ascii="Times New Roman" w:eastAsia="Calibri" w:hAnsi="Times New Roman"/>
          <w:sz w:val="28"/>
          <w:szCs w:val="28"/>
        </w:rPr>
        <w:t xml:space="preserve"> в бюро инструментального хозяйства цеха механического производства</w:t>
      </w:r>
      <w:r w:rsidRPr="001614BF">
        <w:rPr>
          <w:rFonts w:ascii="Times New Roman" w:eastAsia="Calibri" w:hAnsi="Times New Roman"/>
          <w:sz w:val="28"/>
          <w:szCs w:val="28"/>
        </w:rPr>
        <w:t>. Процедура приёмки включает несколько последовательных шагов, каждый из которых требует тщательного выполнения и соблюдения установленных правил на предприятии:</w:t>
      </w:r>
    </w:p>
    <w:p w14:paraId="14C532C8" w14:textId="77777777" w:rsidR="00267118" w:rsidRPr="001614BF" w:rsidRDefault="00267118" w:rsidP="004427AC">
      <w:pPr>
        <w:spacing w:after="40" w:line="360" w:lineRule="auto"/>
        <w:ind w:firstLine="709"/>
        <w:jc w:val="both"/>
        <w:rPr>
          <w:rFonts w:ascii="Times New Roman" w:eastAsia="Calibri" w:hAnsi="Times New Roman" w:cs="Times New Roman"/>
          <w:sz w:val="28"/>
          <w:szCs w:val="28"/>
        </w:rPr>
      </w:pPr>
      <w:r w:rsidRPr="001614BF">
        <w:rPr>
          <w:rFonts w:ascii="Times New Roman" w:eastAsia="Calibri" w:hAnsi="Times New Roman" w:cs="Times New Roman"/>
          <w:sz w:val="28"/>
          <w:szCs w:val="28"/>
        </w:rPr>
        <w:t>1.</w:t>
      </w:r>
      <w:r w:rsidRPr="001614BF">
        <w:rPr>
          <w:rFonts w:ascii="Times New Roman" w:eastAsia="Calibri" w:hAnsi="Times New Roman" w:cs="Times New Roman"/>
          <w:sz w:val="28"/>
          <w:szCs w:val="28"/>
        </w:rPr>
        <w:tab/>
        <w:t>Кладовщик принимает всю доставленную оснастку по накладным документам, которые приходят вместе с оснасткой.</w:t>
      </w:r>
    </w:p>
    <w:p w14:paraId="6C39E21E" w14:textId="77777777" w:rsidR="00267118" w:rsidRPr="001614BF" w:rsidRDefault="00267118" w:rsidP="004427AC">
      <w:pPr>
        <w:spacing w:after="40" w:line="360" w:lineRule="auto"/>
        <w:ind w:firstLine="709"/>
        <w:jc w:val="both"/>
        <w:rPr>
          <w:rFonts w:ascii="Times New Roman" w:eastAsia="Calibri" w:hAnsi="Times New Roman" w:cs="Times New Roman"/>
          <w:sz w:val="28"/>
          <w:szCs w:val="28"/>
        </w:rPr>
      </w:pPr>
      <w:r w:rsidRPr="001614BF">
        <w:rPr>
          <w:rFonts w:ascii="Times New Roman" w:eastAsia="Calibri" w:hAnsi="Times New Roman" w:cs="Times New Roman"/>
          <w:sz w:val="28"/>
          <w:szCs w:val="28"/>
        </w:rPr>
        <w:t>2.</w:t>
      </w:r>
      <w:r w:rsidRPr="001614BF">
        <w:rPr>
          <w:rFonts w:ascii="Times New Roman" w:eastAsia="Calibri" w:hAnsi="Times New Roman" w:cs="Times New Roman"/>
          <w:sz w:val="28"/>
          <w:szCs w:val="28"/>
        </w:rPr>
        <w:tab/>
        <w:t>Осуществляется визуальный осмотр на предмет повреждения тары, в котором</w:t>
      </w:r>
      <w:r>
        <w:rPr>
          <w:rFonts w:ascii="Times New Roman" w:eastAsia="Calibri" w:hAnsi="Times New Roman" w:cs="Times New Roman"/>
          <w:sz w:val="28"/>
          <w:szCs w:val="28"/>
        </w:rPr>
        <w:t xml:space="preserve"> </w:t>
      </w:r>
      <w:r w:rsidRPr="001614BF">
        <w:rPr>
          <w:rFonts w:ascii="Times New Roman" w:eastAsia="Calibri" w:hAnsi="Times New Roman" w:cs="Times New Roman"/>
          <w:sz w:val="28"/>
          <w:szCs w:val="28"/>
        </w:rPr>
        <w:t>доставлена оснастка.</w:t>
      </w:r>
    </w:p>
    <w:p w14:paraId="03A49356" w14:textId="77777777" w:rsidR="00267118" w:rsidRPr="001614BF" w:rsidRDefault="00267118" w:rsidP="004427AC">
      <w:pPr>
        <w:spacing w:after="40" w:line="360" w:lineRule="auto"/>
        <w:ind w:firstLine="709"/>
        <w:jc w:val="both"/>
        <w:rPr>
          <w:rFonts w:ascii="Times New Roman" w:eastAsia="Calibri" w:hAnsi="Times New Roman" w:cs="Times New Roman"/>
          <w:sz w:val="28"/>
          <w:szCs w:val="28"/>
        </w:rPr>
      </w:pPr>
      <w:r w:rsidRPr="001614BF">
        <w:rPr>
          <w:rFonts w:ascii="Times New Roman" w:eastAsia="Calibri" w:hAnsi="Times New Roman" w:cs="Times New Roman"/>
          <w:sz w:val="28"/>
          <w:szCs w:val="28"/>
        </w:rPr>
        <w:t>3.</w:t>
      </w:r>
      <w:r w:rsidRPr="001614BF">
        <w:rPr>
          <w:rFonts w:ascii="Times New Roman" w:eastAsia="Calibri" w:hAnsi="Times New Roman" w:cs="Times New Roman"/>
          <w:sz w:val="28"/>
          <w:szCs w:val="28"/>
        </w:rPr>
        <w:tab/>
        <w:t>Данные о поступление вносятся в автоматизированную систему учёта.</w:t>
      </w:r>
    </w:p>
    <w:p w14:paraId="5BB4F639" w14:textId="77777777" w:rsidR="00267118" w:rsidRPr="001614BF" w:rsidRDefault="00267118" w:rsidP="004427AC">
      <w:pPr>
        <w:spacing w:after="40" w:line="360" w:lineRule="auto"/>
        <w:ind w:firstLine="709"/>
        <w:jc w:val="both"/>
        <w:rPr>
          <w:rFonts w:ascii="Times New Roman" w:eastAsia="Calibri" w:hAnsi="Times New Roman" w:cs="Times New Roman"/>
          <w:sz w:val="28"/>
          <w:szCs w:val="28"/>
        </w:rPr>
      </w:pPr>
      <w:r w:rsidRPr="001614BF">
        <w:rPr>
          <w:rFonts w:ascii="Times New Roman" w:eastAsia="Calibri" w:hAnsi="Times New Roman" w:cs="Times New Roman"/>
          <w:sz w:val="28"/>
          <w:szCs w:val="28"/>
        </w:rPr>
        <w:t>4.</w:t>
      </w:r>
      <w:r w:rsidRPr="001614BF">
        <w:rPr>
          <w:rFonts w:ascii="Times New Roman" w:eastAsia="Calibri" w:hAnsi="Times New Roman" w:cs="Times New Roman"/>
          <w:sz w:val="28"/>
          <w:szCs w:val="28"/>
        </w:rPr>
        <w:tab/>
        <w:t>Оснастке присваивается инвентарный номер.</w:t>
      </w:r>
    </w:p>
    <w:p w14:paraId="1E86912F" w14:textId="115BD5C8" w:rsidR="001614BF" w:rsidRDefault="00267118" w:rsidP="004427AC">
      <w:pPr>
        <w:spacing w:after="40" w:line="360" w:lineRule="auto"/>
        <w:ind w:firstLine="709"/>
        <w:jc w:val="both"/>
        <w:rPr>
          <w:rFonts w:ascii="Times New Roman" w:eastAsia="Calibri" w:hAnsi="Times New Roman" w:cs="Times New Roman"/>
          <w:sz w:val="28"/>
          <w:szCs w:val="28"/>
        </w:rPr>
      </w:pPr>
      <w:r w:rsidRPr="001614BF">
        <w:rPr>
          <w:rFonts w:ascii="Times New Roman" w:eastAsia="Calibri" w:hAnsi="Times New Roman" w:cs="Times New Roman"/>
          <w:sz w:val="28"/>
          <w:szCs w:val="28"/>
        </w:rPr>
        <w:t>5.</w:t>
      </w:r>
      <w:r w:rsidRPr="001614BF">
        <w:rPr>
          <w:rFonts w:ascii="Times New Roman" w:eastAsia="Calibri" w:hAnsi="Times New Roman" w:cs="Times New Roman"/>
          <w:sz w:val="28"/>
          <w:szCs w:val="28"/>
        </w:rPr>
        <w:tab/>
        <w:t>Инструмент помещается на определенный стеллаж.</w:t>
      </w:r>
    </w:p>
    <w:p w14:paraId="76A05D69" w14:textId="1BF46B1A" w:rsidR="00AE584F" w:rsidRPr="00AE584F" w:rsidRDefault="00207906" w:rsidP="004427AC">
      <w:pPr>
        <w:spacing w:after="4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 свою очередь с</w:t>
      </w:r>
      <w:r w:rsidR="005E27E5">
        <w:rPr>
          <w:rFonts w:ascii="Times New Roman" w:eastAsia="Calibri" w:hAnsi="Times New Roman" w:cs="Times New Roman"/>
          <w:sz w:val="28"/>
          <w:szCs w:val="28"/>
        </w:rPr>
        <w:t xml:space="preserve">отрудники бюро инструментального хозяйства </w:t>
      </w:r>
      <w:r w:rsidR="00AE584F" w:rsidRPr="00AE584F">
        <w:rPr>
          <w:rFonts w:ascii="Times New Roman" w:eastAsia="Calibri" w:hAnsi="Times New Roman" w:cs="Times New Roman"/>
          <w:sz w:val="28"/>
          <w:szCs w:val="28"/>
        </w:rPr>
        <w:t xml:space="preserve">– распределители работ, мастер или начальник БИХ, производят выдачу технологической оснастки и инструмента на производственные участки, </w:t>
      </w:r>
      <w:r w:rsidR="00D96966" w:rsidRPr="00AE584F">
        <w:rPr>
          <w:rFonts w:ascii="Times New Roman" w:eastAsia="Calibri" w:hAnsi="Times New Roman" w:cs="Times New Roman"/>
          <w:sz w:val="28"/>
          <w:szCs w:val="28"/>
        </w:rPr>
        <w:t>согласно предъявляемому технологическому процессу</w:t>
      </w:r>
      <w:r w:rsidR="00AE584F" w:rsidRPr="00AE584F">
        <w:rPr>
          <w:rFonts w:ascii="Times New Roman" w:eastAsia="Calibri" w:hAnsi="Times New Roman" w:cs="Times New Roman"/>
          <w:sz w:val="28"/>
          <w:szCs w:val="28"/>
        </w:rPr>
        <w:t xml:space="preserve"> и маршрутного листа рабочим или распределителем работ производственного участка. После подбора оснастки на выдачу, сотрудник БИХ вносит изменения в «Учет» только действительное количество остатка, но если производится выдача измерительного инструмента, то также производится запись в персональную бумажную книжку рабочего с указанием даты выдачи и наименованием инструмента. </w:t>
      </w:r>
    </w:p>
    <w:p w14:paraId="4E071997" w14:textId="57CE40E9" w:rsidR="009A407F" w:rsidRPr="009A407F" w:rsidRDefault="009A407F" w:rsidP="004427AC">
      <w:pPr>
        <w:spacing w:after="40" w:line="360" w:lineRule="auto"/>
        <w:ind w:firstLine="851"/>
        <w:jc w:val="both"/>
        <w:rPr>
          <w:rFonts w:ascii="Times New Roman" w:eastAsia="Calibri" w:hAnsi="Times New Roman"/>
          <w:sz w:val="28"/>
          <w:szCs w:val="28"/>
        </w:rPr>
      </w:pPr>
      <w:r w:rsidRPr="009A407F">
        <w:rPr>
          <w:rFonts w:ascii="Times New Roman" w:eastAsia="Calibri" w:hAnsi="Times New Roman" w:cs="Times New Roman"/>
          <w:sz w:val="28"/>
          <w:szCs w:val="28"/>
        </w:rPr>
        <w:t>Одной из</w:t>
      </w:r>
      <w:r w:rsidR="00D96966">
        <w:rPr>
          <w:rFonts w:ascii="Times New Roman" w:eastAsia="Calibri" w:hAnsi="Times New Roman" w:cs="Times New Roman"/>
          <w:sz w:val="28"/>
          <w:szCs w:val="28"/>
        </w:rPr>
        <w:t xml:space="preserve"> основных</w:t>
      </w:r>
      <w:r w:rsidRPr="009A407F">
        <w:rPr>
          <w:rFonts w:ascii="Times New Roman" w:eastAsia="Calibri" w:hAnsi="Times New Roman" w:cs="Times New Roman"/>
          <w:sz w:val="28"/>
          <w:szCs w:val="28"/>
        </w:rPr>
        <w:t xml:space="preserve"> задач, решаемой БИХ, является определение потребности и планирование обеспечения производственного цеха оснасткой и поддержание ее запасов на требуемом уровне. Так как в БИХ ведется контроль остатка оснастки в наличие по таблице «Учет» то, в зависимости от планирования изготовления деталей определяет необходимую срочность изготовления оснастки. БИХ для поддержания запасов используемой оснастки, создают заказы для изготовления дублеров оснастки. Для этого в действующей </w:t>
      </w:r>
      <w:r w:rsidR="00D96966">
        <w:rPr>
          <w:rFonts w:ascii="Times New Roman" w:eastAsia="Calibri" w:hAnsi="Times New Roman" w:cs="Times New Roman"/>
          <w:sz w:val="28"/>
          <w:szCs w:val="28"/>
        </w:rPr>
        <w:lastRenderedPageBreak/>
        <w:t xml:space="preserve">автоматизированной системе учёта </w:t>
      </w:r>
      <w:r w:rsidRPr="009A407F">
        <w:rPr>
          <w:rFonts w:ascii="Times New Roman" w:eastAsia="Calibri" w:hAnsi="Times New Roman" w:cs="Times New Roman"/>
          <w:sz w:val="28"/>
          <w:szCs w:val="28"/>
        </w:rPr>
        <w:t xml:space="preserve">БИХ имеется таблица «Планирования», куда начальник или мастер БИХ заносят данные о заказах новой оснастки и данные о заказах дублеров оснастки. </w:t>
      </w:r>
    </w:p>
    <w:p w14:paraId="016D8655" w14:textId="611FF205" w:rsidR="009A407F" w:rsidRDefault="009A407F" w:rsidP="004427AC">
      <w:pPr>
        <w:spacing w:after="40" w:line="360" w:lineRule="auto"/>
        <w:ind w:firstLine="851"/>
        <w:jc w:val="both"/>
        <w:rPr>
          <w:rFonts w:ascii="Times New Roman" w:eastAsia="Calibri" w:hAnsi="Times New Roman" w:cs="Times New Roman"/>
          <w:sz w:val="28"/>
          <w:szCs w:val="28"/>
        </w:rPr>
      </w:pPr>
      <w:r w:rsidRPr="009A407F">
        <w:rPr>
          <w:rFonts w:ascii="Times New Roman" w:eastAsia="Calibri" w:hAnsi="Times New Roman" w:cs="Times New Roman"/>
          <w:sz w:val="28"/>
          <w:szCs w:val="28"/>
        </w:rPr>
        <w:t>Получив изготовленную оснастку, начальник или мастер БИХ переносят данные из таблицы «Планирование» в таблицу «Учет», внося дополнительные данные о заказе.</w:t>
      </w:r>
    </w:p>
    <w:p w14:paraId="3B35535B" w14:textId="6BE5C300" w:rsidR="009A407F" w:rsidRPr="005C0F82" w:rsidRDefault="00A71F4C" w:rsidP="004427AC">
      <w:pPr>
        <w:spacing w:after="4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Следующим этапом рабо</w:t>
      </w:r>
      <w:r w:rsidR="004F623A">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ы </w:t>
      </w:r>
      <w:r w:rsidR="004F623A">
        <w:rPr>
          <w:rFonts w:ascii="Times New Roman" w:eastAsia="Times New Roman" w:hAnsi="Times New Roman" w:cs="Times New Roman"/>
          <w:sz w:val="28"/>
          <w:szCs w:val="28"/>
          <w:lang w:eastAsia="ru-RU"/>
        </w:rPr>
        <w:t>с системой учёта оснастки является выдача её в работу.</w:t>
      </w:r>
      <w:r>
        <w:rPr>
          <w:rFonts w:ascii="Times New Roman" w:eastAsia="Times New Roman" w:hAnsi="Times New Roman" w:cs="Times New Roman"/>
          <w:sz w:val="28"/>
          <w:szCs w:val="28"/>
          <w:lang w:eastAsia="ru-RU"/>
        </w:rPr>
        <w:t xml:space="preserve"> </w:t>
      </w:r>
      <w:r w:rsidR="00A507C0" w:rsidRPr="00A507C0">
        <w:rPr>
          <w:rFonts w:ascii="Times New Roman" w:eastAsia="Times New Roman" w:hAnsi="Times New Roman" w:cs="Times New Roman"/>
          <w:sz w:val="28"/>
          <w:szCs w:val="28"/>
          <w:lang w:eastAsia="ru-RU"/>
        </w:rPr>
        <w:t xml:space="preserve">Данный этап </w:t>
      </w:r>
      <w:r w:rsidR="004F623A">
        <w:rPr>
          <w:rFonts w:ascii="Times New Roman" w:eastAsia="Times New Roman" w:hAnsi="Times New Roman" w:cs="Times New Roman"/>
          <w:sz w:val="28"/>
          <w:szCs w:val="28"/>
          <w:lang w:eastAsia="ru-RU"/>
        </w:rPr>
        <w:t xml:space="preserve">представляет собой </w:t>
      </w:r>
      <w:r w:rsidR="00A507C0" w:rsidRPr="00A507C0">
        <w:rPr>
          <w:rFonts w:ascii="Times New Roman" w:eastAsia="Times New Roman" w:hAnsi="Times New Roman" w:cs="Times New Roman"/>
          <w:sz w:val="28"/>
          <w:szCs w:val="28"/>
          <w:lang w:eastAsia="ru-RU"/>
        </w:rPr>
        <w:t>наиболее трудоемк</w:t>
      </w:r>
      <w:r w:rsidR="004F623A">
        <w:rPr>
          <w:rFonts w:ascii="Times New Roman" w:eastAsia="Times New Roman" w:hAnsi="Times New Roman" w:cs="Times New Roman"/>
          <w:sz w:val="28"/>
          <w:szCs w:val="28"/>
          <w:lang w:eastAsia="ru-RU"/>
        </w:rPr>
        <w:t>ий процесс</w:t>
      </w:r>
      <w:r w:rsidR="00A507C0" w:rsidRPr="00A507C0">
        <w:rPr>
          <w:rFonts w:ascii="Times New Roman" w:eastAsia="Times New Roman" w:hAnsi="Times New Roman" w:cs="Times New Roman"/>
          <w:sz w:val="28"/>
          <w:szCs w:val="28"/>
          <w:lang w:eastAsia="ru-RU"/>
        </w:rPr>
        <w:t>, особенно в начале рабочего дня, и требует тщательной координации и внимания к деталям.</w:t>
      </w:r>
      <w:r w:rsidR="005C0F82">
        <w:rPr>
          <w:rFonts w:ascii="Times New Roman" w:eastAsia="Times New Roman" w:hAnsi="Times New Roman" w:cs="Times New Roman"/>
          <w:sz w:val="28"/>
          <w:szCs w:val="28"/>
          <w:lang w:eastAsia="ru-RU"/>
        </w:rPr>
        <w:t xml:space="preserve"> </w:t>
      </w:r>
      <w:r w:rsidR="00FD1AD0" w:rsidRPr="00FD1AD0">
        <w:rPr>
          <w:rFonts w:ascii="Times New Roman" w:eastAsia="Calibri" w:hAnsi="Times New Roman"/>
          <w:sz w:val="28"/>
          <w:szCs w:val="28"/>
        </w:rPr>
        <w:t>Рассмотрим процесс</w:t>
      </w:r>
      <w:r w:rsidR="00FD1AD0">
        <w:rPr>
          <w:rFonts w:ascii="Times New Roman" w:eastAsia="Calibri" w:hAnsi="Times New Roman"/>
          <w:sz w:val="28"/>
          <w:szCs w:val="28"/>
        </w:rPr>
        <w:t xml:space="preserve"> выдачи оснастки в работу</w:t>
      </w:r>
      <w:r w:rsidR="00FD1AD0" w:rsidRPr="00FD1AD0">
        <w:rPr>
          <w:rFonts w:ascii="Times New Roman" w:eastAsia="Calibri" w:hAnsi="Times New Roman"/>
          <w:sz w:val="28"/>
          <w:szCs w:val="28"/>
        </w:rPr>
        <w:t>:</w:t>
      </w:r>
    </w:p>
    <w:p w14:paraId="438CDAF5" w14:textId="0093E7D2" w:rsidR="00FD1AD0" w:rsidRPr="006B599B" w:rsidRDefault="006B599B" w:rsidP="004427AC">
      <w:pPr>
        <w:pStyle w:val="a3"/>
        <w:numPr>
          <w:ilvl w:val="0"/>
          <w:numId w:val="9"/>
        </w:numPr>
        <w:spacing w:after="40" w:line="360" w:lineRule="auto"/>
        <w:ind w:left="0" w:firstLine="709"/>
        <w:contextualSpacing w:val="0"/>
        <w:jc w:val="both"/>
        <w:rPr>
          <w:rFonts w:ascii="Times New Roman" w:eastAsia="Calibri" w:hAnsi="Times New Roman"/>
          <w:sz w:val="28"/>
          <w:szCs w:val="28"/>
        </w:rPr>
      </w:pPr>
      <w:r w:rsidRPr="006B599B">
        <w:rPr>
          <w:rFonts w:ascii="Times New Roman" w:eastAsia="Calibri" w:hAnsi="Times New Roman"/>
          <w:sz w:val="28"/>
          <w:szCs w:val="28"/>
        </w:rPr>
        <w:t>Рабочий приходит в БИХ</w:t>
      </w:r>
      <w:r w:rsidR="005C0F82">
        <w:rPr>
          <w:rFonts w:ascii="Times New Roman" w:eastAsia="Calibri" w:hAnsi="Times New Roman"/>
          <w:sz w:val="28"/>
          <w:szCs w:val="28"/>
        </w:rPr>
        <w:t xml:space="preserve"> с</w:t>
      </w:r>
      <w:r w:rsidRPr="006B599B">
        <w:rPr>
          <w:rFonts w:ascii="Times New Roman" w:eastAsia="Calibri" w:hAnsi="Times New Roman"/>
          <w:sz w:val="28"/>
          <w:szCs w:val="28"/>
        </w:rPr>
        <w:t xml:space="preserve"> технологическим процессом, где и указана вся нужная ему оснастка.</w:t>
      </w:r>
    </w:p>
    <w:p w14:paraId="54A0F1F2" w14:textId="2F3606F6" w:rsidR="006B599B" w:rsidRPr="006B599B" w:rsidRDefault="006B599B" w:rsidP="004427AC">
      <w:pPr>
        <w:pStyle w:val="a3"/>
        <w:numPr>
          <w:ilvl w:val="0"/>
          <w:numId w:val="9"/>
        </w:numPr>
        <w:spacing w:after="40" w:line="360" w:lineRule="auto"/>
        <w:ind w:left="0" w:firstLine="709"/>
        <w:contextualSpacing w:val="0"/>
        <w:jc w:val="both"/>
        <w:rPr>
          <w:rFonts w:ascii="Times New Roman" w:eastAsia="Calibri" w:hAnsi="Times New Roman"/>
          <w:sz w:val="28"/>
          <w:szCs w:val="28"/>
        </w:rPr>
      </w:pPr>
      <w:r w:rsidRPr="006B599B">
        <w:rPr>
          <w:rFonts w:ascii="Times New Roman" w:eastAsia="Calibri" w:hAnsi="Times New Roman"/>
          <w:sz w:val="28"/>
          <w:szCs w:val="28"/>
        </w:rPr>
        <w:t>Кладовщик начинает поиск данного инструмента в системе учёта, где указано количество и на каком стеллаже располагается данная оснастка</w:t>
      </w:r>
      <w:r w:rsidR="005C0F82">
        <w:rPr>
          <w:rFonts w:ascii="Times New Roman" w:eastAsia="Calibri" w:hAnsi="Times New Roman"/>
          <w:sz w:val="28"/>
          <w:szCs w:val="28"/>
        </w:rPr>
        <w:t>.</w:t>
      </w:r>
      <w:r w:rsidRPr="006B599B">
        <w:rPr>
          <w:rFonts w:ascii="Times New Roman" w:eastAsia="Calibri" w:hAnsi="Times New Roman"/>
          <w:sz w:val="28"/>
          <w:szCs w:val="28"/>
        </w:rPr>
        <w:t xml:space="preserve"> </w:t>
      </w:r>
      <w:r w:rsidR="005C0F82">
        <w:rPr>
          <w:rFonts w:ascii="Times New Roman" w:eastAsia="Calibri" w:hAnsi="Times New Roman"/>
          <w:sz w:val="28"/>
          <w:szCs w:val="28"/>
        </w:rPr>
        <w:t>Чем больше в технологическом процессе указано оснастки, тем больше потребуется времени на её поиск для выдачи в работу.</w:t>
      </w:r>
    </w:p>
    <w:p w14:paraId="2D63AC17" w14:textId="4105060C" w:rsidR="006B599B" w:rsidRPr="006B599B" w:rsidRDefault="006B599B" w:rsidP="004427AC">
      <w:pPr>
        <w:pStyle w:val="a3"/>
        <w:numPr>
          <w:ilvl w:val="0"/>
          <w:numId w:val="9"/>
        </w:numPr>
        <w:spacing w:after="40" w:line="360" w:lineRule="auto"/>
        <w:ind w:left="0" w:firstLine="709"/>
        <w:contextualSpacing w:val="0"/>
        <w:jc w:val="both"/>
        <w:rPr>
          <w:rFonts w:ascii="Times New Roman" w:eastAsia="Calibri" w:hAnsi="Times New Roman"/>
          <w:sz w:val="28"/>
          <w:szCs w:val="28"/>
        </w:rPr>
      </w:pPr>
      <w:r w:rsidRPr="006B599B">
        <w:rPr>
          <w:rFonts w:ascii="Times New Roman" w:eastAsia="Calibri" w:hAnsi="Times New Roman"/>
          <w:sz w:val="28"/>
          <w:szCs w:val="28"/>
        </w:rPr>
        <w:t>Кладовщик передаёт оснастку рабочему, проверяя каждую позицию, которую запросил рабочий.</w:t>
      </w:r>
    </w:p>
    <w:p w14:paraId="6E05BCF2" w14:textId="789D3D0B" w:rsidR="00421320" w:rsidRDefault="006B599B" w:rsidP="004427AC">
      <w:pPr>
        <w:pStyle w:val="a3"/>
        <w:numPr>
          <w:ilvl w:val="0"/>
          <w:numId w:val="9"/>
        </w:numPr>
        <w:spacing w:after="40" w:line="360" w:lineRule="auto"/>
        <w:ind w:left="0" w:firstLine="709"/>
        <w:contextualSpacing w:val="0"/>
        <w:jc w:val="both"/>
        <w:rPr>
          <w:rFonts w:ascii="Times New Roman" w:eastAsia="Calibri" w:hAnsi="Times New Roman"/>
          <w:sz w:val="28"/>
          <w:szCs w:val="28"/>
        </w:rPr>
      </w:pPr>
      <w:r w:rsidRPr="006B599B">
        <w:rPr>
          <w:rFonts w:ascii="Times New Roman" w:eastAsia="Calibri" w:hAnsi="Times New Roman"/>
          <w:sz w:val="28"/>
          <w:szCs w:val="28"/>
        </w:rPr>
        <w:t>После чего заносятся изменени</w:t>
      </w:r>
      <w:r w:rsidR="005C0F82">
        <w:rPr>
          <w:rFonts w:ascii="Times New Roman" w:eastAsia="Calibri" w:hAnsi="Times New Roman"/>
          <w:sz w:val="28"/>
          <w:szCs w:val="28"/>
        </w:rPr>
        <w:t>я</w:t>
      </w:r>
      <w:r w:rsidRPr="006B599B">
        <w:rPr>
          <w:rFonts w:ascii="Times New Roman" w:eastAsia="Calibri" w:hAnsi="Times New Roman"/>
          <w:sz w:val="28"/>
          <w:szCs w:val="28"/>
        </w:rPr>
        <w:t xml:space="preserve"> </w:t>
      </w:r>
      <w:r w:rsidR="005C0F82">
        <w:rPr>
          <w:rFonts w:ascii="Times New Roman" w:eastAsia="Calibri" w:hAnsi="Times New Roman"/>
          <w:sz w:val="28"/>
          <w:szCs w:val="28"/>
        </w:rPr>
        <w:t>в систему учёта</w:t>
      </w:r>
      <w:r w:rsidR="005C0F82" w:rsidRPr="005C0F82">
        <w:rPr>
          <w:rFonts w:ascii="Times New Roman" w:eastAsia="Calibri" w:hAnsi="Times New Roman"/>
          <w:sz w:val="28"/>
          <w:szCs w:val="28"/>
        </w:rPr>
        <w:t xml:space="preserve">: </w:t>
      </w:r>
      <w:r w:rsidRPr="006B599B">
        <w:rPr>
          <w:rFonts w:ascii="Times New Roman" w:eastAsia="Calibri" w:hAnsi="Times New Roman"/>
          <w:sz w:val="28"/>
          <w:szCs w:val="28"/>
        </w:rPr>
        <w:t xml:space="preserve">точное количество остатка оснастки, и кто провёл выдачу данной оснастки. </w:t>
      </w:r>
    </w:p>
    <w:p w14:paraId="1DEFEE89" w14:textId="2FFBB96E" w:rsidR="006B599B" w:rsidRDefault="006B599B" w:rsidP="004427AC">
      <w:pPr>
        <w:spacing w:after="40" w:line="360" w:lineRule="auto"/>
        <w:ind w:firstLine="851"/>
        <w:jc w:val="both"/>
        <w:rPr>
          <w:rFonts w:ascii="Times New Roman" w:hAnsi="Times New Roman" w:cs="Times New Roman"/>
          <w:sz w:val="28"/>
          <w:szCs w:val="28"/>
        </w:rPr>
      </w:pPr>
      <w:r w:rsidRPr="006B599B">
        <w:rPr>
          <w:rFonts w:ascii="Times New Roman" w:hAnsi="Times New Roman" w:cs="Times New Roman"/>
          <w:sz w:val="28"/>
          <w:szCs w:val="28"/>
        </w:rPr>
        <w:t xml:space="preserve">В </w:t>
      </w:r>
      <w:r w:rsidR="00541156">
        <w:rPr>
          <w:rFonts w:ascii="Times New Roman" w:hAnsi="Times New Roman" w:cs="Times New Roman"/>
          <w:sz w:val="28"/>
          <w:szCs w:val="28"/>
        </w:rPr>
        <w:t xml:space="preserve">бюро инструментального хозяйства </w:t>
      </w:r>
      <w:r w:rsidRPr="006B599B">
        <w:rPr>
          <w:rFonts w:ascii="Times New Roman" w:hAnsi="Times New Roman" w:cs="Times New Roman"/>
          <w:sz w:val="28"/>
          <w:szCs w:val="28"/>
        </w:rPr>
        <w:t>цеха</w:t>
      </w:r>
      <w:r w:rsidR="00541156">
        <w:rPr>
          <w:rFonts w:ascii="Times New Roman" w:hAnsi="Times New Roman" w:cs="Times New Roman"/>
          <w:sz w:val="28"/>
          <w:szCs w:val="28"/>
        </w:rPr>
        <w:t xml:space="preserve"> также</w:t>
      </w:r>
      <w:r w:rsidRPr="006B599B">
        <w:rPr>
          <w:rFonts w:ascii="Times New Roman" w:hAnsi="Times New Roman" w:cs="Times New Roman"/>
          <w:sz w:val="28"/>
          <w:szCs w:val="28"/>
        </w:rPr>
        <w:t xml:space="preserve"> хранятся постоянные технологические процессы, которые также как и оснастку, распределитель работ БИХ производит выдачу рабочим или распределителям производственных участков, согласно сменно-суточному заданию и маршрутному листу, а также осуществляет прием тех</w:t>
      </w:r>
      <w:r w:rsidR="00541B52">
        <w:rPr>
          <w:rFonts w:ascii="Times New Roman" w:hAnsi="Times New Roman" w:cs="Times New Roman"/>
          <w:sz w:val="28"/>
          <w:szCs w:val="28"/>
        </w:rPr>
        <w:t>нологических</w:t>
      </w:r>
      <w:r w:rsidRPr="006B599B">
        <w:rPr>
          <w:rFonts w:ascii="Times New Roman" w:hAnsi="Times New Roman" w:cs="Times New Roman"/>
          <w:sz w:val="28"/>
          <w:szCs w:val="28"/>
        </w:rPr>
        <w:t xml:space="preserve"> процессов на хранение. Для ведения учета имеющейся и выданных тех</w:t>
      </w:r>
      <w:r w:rsidR="00541B52">
        <w:rPr>
          <w:rFonts w:ascii="Times New Roman" w:hAnsi="Times New Roman" w:cs="Times New Roman"/>
          <w:sz w:val="28"/>
          <w:szCs w:val="28"/>
        </w:rPr>
        <w:t>нологических</w:t>
      </w:r>
      <w:r w:rsidRPr="006B599B">
        <w:rPr>
          <w:rFonts w:ascii="Times New Roman" w:hAnsi="Times New Roman" w:cs="Times New Roman"/>
          <w:sz w:val="28"/>
          <w:szCs w:val="28"/>
        </w:rPr>
        <w:t xml:space="preserve"> процесс</w:t>
      </w:r>
      <w:r w:rsidR="00541B52">
        <w:rPr>
          <w:rFonts w:ascii="Times New Roman" w:hAnsi="Times New Roman" w:cs="Times New Roman"/>
          <w:sz w:val="28"/>
          <w:szCs w:val="28"/>
        </w:rPr>
        <w:t>ов</w:t>
      </w:r>
      <w:r w:rsidRPr="006B599B">
        <w:rPr>
          <w:rFonts w:ascii="Times New Roman" w:hAnsi="Times New Roman" w:cs="Times New Roman"/>
          <w:sz w:val="28"/>
          <w:szCs w:val="28"/>
        </w:rPr>
        <w:t xml:space="preserve"> в действующей </w:t>
      </w:r>
      <w:r w:rsidR="00541B52">
        <w:rPr>
          <w:rFonts w:ascii="Times New Roman" w:hAnsi="Times New Roman" w:cs="Times New Roman"/>
          <w:sz w:val="28"/>
          <w:szCs w:val="28"/>
        </w:rPr>
        <w:t>автоматизированной системе учёта</w:t>
      </w:r>
      <w:r w:rsidRPr="006B599B">
        <w:rPr>
          <w:rFonts w:ascii="Times New Roman" w:hAnsi="Times New Roman" w:cs="Times New Roman"/>
          <w:sz w:val="28"/>
          <w:szCs w:val="28"/>
        </w:rPr>
        <w:t xml:space="preserve"> БИХ имеется таблица «Картотек</w:t>
      </w:r>
      <w:r w:rsidR="00541B52">
        <w:rPr>
          <w:rFonts w:ascii="Times New Roman" w:hAnsi="Times New Roman" w:cs="Times New Roman"/>
          <w:sz w:val="28"/>
          <w:szCs w:val="28"/>
        </w:rPr>
        <w:t>а</w:t>
      </w:r>
      <w:r w:rsidRPr="006B599B">
        <w:rPr>
          <w:rFonts w:ascii="Times New Roman" w:hAnsi="Times New Roman" w:cs="Times New Roman"/>
          <w:sz w:val="28"/>
          <w:szCs w:val="28"/>
        </w:rPr>
        <w:t xml:space="preserve">». </w:t>
      </w:r>
    </w:p>
    <w:p w14:paraId="47EFBC65" w14:textId="5FF7027B" w:rsidR="000241FC" w:rsidRPr="00541B52" w:rsidRDefault="000241FC" w:rsidP="004427AC">
      <w:pPr>
        <w:spacing w:after="40" w:line="360" w:lineRule="auto"/>
        <w:ind w:firstLine="851"/>
        <w:jc w:val="both"/>
        <w:rPr>
          <w:rFonts w:ascii="Times New Roman" w:hAnsi="Times New Roman" w:cs="Times New Roman"/>
          <w:sz w:val="28"/>
          <w:szCs w:val="28"/>
        </w:rPr>
      </w:pPr>
      <w:bookmarkStart w:id="14" w:name="_Toc224468567"/>
      <w:r w:rsidRPr="006B599B">
        <w:rPr>
          <w:rFonts w:ascii="Times New Roman" w:hAnsi="Times New Roman" w:cs="Times New Roman"/>
          <w:sz w:val="28"/>
          <w:szCs w:val="28"/>
        </w:rPr>
        <w:lastRenderedPageBreak/>
        <w:t>После того как инструмент использован на рабочем месте он должен быть возвращён в БИХ</w:t>
      </w:r>
      <w:r>
        <w:rPr>
          <w:rFonts w:ascii="Times New Roman" w:hAnsi="Times New Roman" w:cs="Times New Roman"/>
          <w:sz w:val="28"/>
          <w:szCs w:val="28"/>
        </w:rPr>
        <w:t>. Списание данной оснастки происходит также в несколько этапов</w:t>
      </w:r>
      <w:r w:rsidRPr="00541B52">
        <w:rPr>
          <w:rFonts w:ascii="Times New Roman" w:hAnsi="Times New Roman" w:cs="Times New Roman"/>
          <w:sz w:val="28"/>
          <w:szCs w:val="28"/>
        </w:rPr>
        <w:t>:</w:t>
      </w:r>
    </w:p>
    <w:p w14:paraId="531B3918" w14:textId="77777777" w:rsidR="000241FC" w:rsidRPr="001C4DF9" w:rsidRDefault="000241FC" w:rsidP="004427AC">
      <w:pPr>
        <w:pStyle w:val="a3"/>
        <w:numPr>
          <w:ilvl w:val="0"/>
          <w:numId w:val="10"/>
        </w:numPr>
        <w:spacing w:after="40" w:line="360" w:lineRule="auto"/>
        <w:ind w:left="0" w:firstLine="709"/>
        <w:jc w:val="both"/>
        <w:rPr>
          <w:rFonts w:ascii="Times New Roman" w:hAnsi="Times New Roman" w:cs="Times New Roman"/>
          <w:sz w:val="28"/>
          <w:szCs w:val="28"/>
        </w:rPr>
      </w:pPr>
      <w:r w:rsidRPr="001C4DF9">
        <w:rPr>
          <w:rFonts w:ascii="Times New Roman" w:hAnsi="Times New Roman" w:cs="Times New Roman"/>
          <w:sz w:val="28"/>
          <w:szCs w:val="28"/>
        </w:rPr>
        <w:t>Рабочий возвращает инструмент.</w:t>
      </w:r>
    </w:p>
    <w:p w14:paraId="566A35B8" w14:textId="77777777" w:rsidR="000241FC" w:rsidRPr="001C4DF9" w:rsidRDefault="000241FC" w:rsidP="004427AC">
      <w:pPr>
        <w:pStyle w:val="a3"/>
        <w:numPr>
          <w:ilvl w:val="0"/>
          <w:numId w:val="10"/>
        </w:numPr>
        <w:spacing w:after="40" w:line="360" w:lineRule="auto"/>
        <w:ind w:left="0" w:firstLine="709"/>
        <w:jc w:val="both"/>
        <w:rPr>
          <w:rFonts w:ascii="Times New Roman" w:hAnsi="Times New Roman" w:cs="Times New Roman"/>
          <w:sz w:val="28"/>
          <w:szCs w:val="28"/>
        </w:rPr>
      </w:pPr>
      <w:r w:rsidRPr="001C4DF9">
        <w:rPr>
          <w:rFonts w:ascii="Times New Roman" w:hAnsi="Times New Roman" w:cs="Times New Roman"/>
          <w:sz w:val="28"/>
          <w:szCs w:val="28"/>
        </w:rPr>
        <w:t>Контролёр по заточке определяет остаточный ресурс оснастки</w:t>
      </w:r>
      <w:r>
        <w:rPr>
          <w:rFonts w:ascii="Times New Roman" w:hAnsi="Times New Roman" w:cs="Times New Roman"/>
          <w:sz w:val="28"/>
          <w:szCs w:val="28"/>
        </w:rPr>
        <w:t>.</w:t>
      </w:r>
    </w:p>
    <w:p w14:paraId="439BB22E" w14:textId="77777777" w:rsidR="000241FC" w:rsidRPr="001C4DF9" w:rsidRDefault="000241FC" w:rsidP="004427AC">
      <w:pPr>
        <w:pStyle w:val="a3"/>
        <w:numPr>
          <w:ilvl w:val="0"/>
          <w:numId w:val="10"/>
        </w:numPr>
        <w:spacing w:after="40" w:line="360" w:lineRule="auto"/>
        <w:ind w:left="0" w:firstLine="709"/>
        <w:jc w:val="both"/>
        <w:rPr>
          <w:rFonts w:ascii="Times New Roman" w:hAnsi="Times New Roman" w:cs="Times New Roman"/>
          <w:sz w:val="28"/>
          <w:szCs w:val="28"/>
        </w:rPr>
      </w:pPr>
      <w:r w:rsidRPr="001C4DF9">
        <w:rPr>
          <w:rFonts w:ascii="Times New Roman" w:hAnsi="Times New Roman" w:cs="Times New Roman"/>
          <w:sz w:val="28"/>
          <w:szCs w:val="28"/>
        </w:rPr>
        <w:t>Принимается решение о пригодности оснастки, если оснастка не подлежит повторному использованию её списывают</w:t>
      </w:r>
      <w:r>
        <w:rPr>
          <w:rFonts w:ascii="Times New Roman" w:hAnsi="Times New Roman" w:cs="Times New Roman"/>
          <w:sz w:val="28"/>
          <w:szCs w:val="28"/>
        </w:rPr>
        <w:t>.</w:t>
      </w:r>
    </w:p>
    <w:p w14:paraId="470F5C7D" w14:textId="77777777" w:rsidR="000241FC" w:rsidRDefault="000241FC" w:rsidP="004427AC">
      <w:pPr>
        <w:pStyle w:val="a3"/>
        <w:numPr>
          <w:ilvl w:val="0"/>
          <w:numId w:val="10"/>
        </w:numPr>
        <w:spacing w:after="40" w:line="360" w:lineRule="auto"/>
        <w:ind w:left="0" w:firstLine="709"/>
        <w:jc w:val="both"/>
        <w:rPr>
          <w:rFonts w:ascii="Times New Roman" w:hAnsi="Times New Roman" w:cs="Times New Roman"/>
          <w:sz w:val="28"/>
          <w:szCs w:val="28"/>
        </w:rPr>
      </w:pPr>
      <w:r w:rsidRPr="001C4DF9">
        <w:rPr>
          <w:rFonts w:ascii="Times New Roman" w:hAnsi="Times New Roman" w:cs="Times New Roman"/>
          <w:sz w:val="28"/>
          <w:szCs w:val="28"/>
        </w:rPr>
        <w:t>В систему учёта заносятся данные, где находится та или иная оснастка (на заточке или уже полностью списана)</w:t>
      </w:r>
      <w:r>
        <w:rPr>
          <w:rFonts w:ascii="Times New Roman" w:hAnsi="Times New Roman" w:cs="Times New Roman"/>
          <w:sz w:val="28"/>
          <w:szCs w:val="28"/>
        </w:rPr>
        <w:t>.</w:t>
      </w:r>
    </w:p>
    <w:p w14:paraId="398ED8E2" w14:textId="2545CB2C" w:rsidR="001C4DF9" w:rsidRPr="00F149A2" w:rsidRDefault="001C4DF9" w:rsidP="0092009A">
      <w:pPr>
        <w:pStyle w:val="3"/>
        <w:spacing w:before="240" w:after="360" w:line="360" w:lineRule="auto"/>
        <w:jc w:val="center"/>
        <w:rPr>
          <w:rFonts w:ascii="Times New Roman" w:hAnsi="Times New Roman" w:cs="Times New Roman"/>
          <w:color w:val="auto"/>
          <w:sz w:val="28"/>
          <w:szCs w:val="28"/>
        </w:rPr>
      </w:pPr>
      <w:bookmarkStart w:id="15" w:name="_Toc229552049"/>
      <w:bookmarkStart w:id="16" w:name="_Hlk228694799"/>
      <w:bookmarkEnd w:id="13"/>
      <w:r w:rsidRPr="00F149A2">
        <w:rPr>
          <w:rFonts w:ascii="Times New Roman" w:eastAsia="Calibri" w:hAnsi="Times New Roman" w:cs="Times New Roman"/>
          <w:b/>
          <w:bCs/>
          <w:color w:val="auto"/>
          <w:sz w:val="28"/>
          <w:szCs w:val="28"/>
        </w:rPr>
        <w:t>1.</w:t>
      </w:r>
      <w:r w:rsidR="001A48DC">
        <w:rPr>
          <w:rFonts w:ascii="Times New Roman" w:eastAsia="Calibri" w:hAnsi="Times New Roman" w:cs="Times New Roman"/>
          <w:b/>
          <w:bCs/>
          <w:color w:val="auto"/>
          <w:sz w:val="28"/>
          <w:szCs w:val="28"/>
        </w:rPr>
        <w:t>2.1</w:t>
      </w:r>
      <w:r w:rsidRPr="00F149A2">
        <w:rPr>
          <w:rFonts w:ascii="Times New Roman" w:eastAsia="Calibri" w:hAnsi="Times New Roman" w:cs="Times New Roman"/>
          <w:b/>
          <w:bCs/>
          <w:color w:val="auto"/>
          <w:sz w:val="28"/>
          <w:szCs w:val="28"/>
        </w:rPr>
        <w:t xml:space="preserve"> Недостатки существующей автоматизированной системы</w:t>
      </w:r>
      <w:r w:rsidR="002B030F">
        <w:rPr>
          <w:rFonts w:ascii="Times New Roman" w:eastAsia="Calibri" w:hAnsi="Times New Roman" w:cs="Times New Roman"/>
          <w:b/>
          <w:bCs/>
          <w:color w:val="auto"/>
          <w:sz w:val="28"/>
          <w:szCs w:val="28"/>
        </w:rPr>
        <w:t xml:space="preserve"> учёта оснастки механического производства предприятия АО «Раменский приборостроительный завод»</w:t>
      </w:r>
      <w:bookmarkEnd w:id="14"/>
      <w:bookmarkEnd w:id="15"/>
    </w:p>
    <w:p w14:paraId="76E3B2E5" w14:textId="70593C87" w:rsidR="004A2861" w:rsidRDefault="00845E33" w:rsidP="0092009A">
      <w:pPr>
        <w:spacing w:after="40" w:line="360" w:lineRule="auto"/>
        <w:ind w:firstLine="851"/>
        <w:jc w:val="both"/>
        <w:rPr>
          <w:rFonts w:ascii="Times New Roman" w:eastAsia="Calibri" w:hAnsi="Times New Roman" w:cs="Times New Roman"/>
          <w:sz w:val="28"/>
          <w:szCs w:val="28"/>
        </w:rPr>
      </w:pPr>
      <w:bookmarkStart w:id="17" w:name="_Hlk228694856"/>
      <w:bookmarkEnd w:id="16"/>
      <w:r w:rsidRPr="00845E33">
        <w:rPr>
          <w:rFonts w:ascii="Times New Roman" w:eastAsia="Calibri" w:hAnsi="Times New Roman" w:cs="Times New Roman"/>
          <w:sz w:val="28"/>
          <w:szCs w:val="28"/>
        </w:rPr>
        <w:t xml:space="preserve">В системе БИХ </w:t>
      </w:r>
      <w:r w:rsidR="005D16A8">
        <w:rPr>
          <w:rFonts w:ascii="Times New Roman" w:eastAsia="Calibri" w:hAnsi="Times New Roman" w:cs="Times New Roman"/>
          <w:sz w:val="28"/>
          <w:szCs w:val="28"/>
        </w:rPr>
        <w:t xml:space="preserve">АО </w:t>
      </w:r>
      <w:r w:rsidRPr="00845E33">
        <w:rPr>
          <w:rFonts w:ascii="Times New Roman" w:eastAsia="Calibri" w:hAnsi="Times New Roman" w:cs="Times New Roman"/>
          <w:sz w:val="28"/>
          <w:szCs w:val="28"/>
        </w:rPr>
        <w:t xml:space="preserve">«РПЗ», которая на протяжении многих лет работает на операционной системе DOS, также повсеместно используется Windows. </w:t>
      </w:r>
      <w:r w:rsidR="00404FE0" w:rsidRPr="00404FE0">
        <w:rPr>
          <w:rFonts w:ascii="Times New Roman" w:eastAsia="Calibri" w:hAnsi="Times New Roman" w:cs="Times New Roman"/>
          <w:sz w:val="28"/>
          <w:szCs w:val="28"/>
        </w:rPr>
        <w:t>Главным системным недостатком является сама платформа реализации. Операционная система MS-DOS</w:t>
      </w:r>
      <w:r w:rsidR="000D0E63" w:rsidRPr="000D0E63">
        <w:rPr>
          <w:rFonts w:ascii="Times New Roman" w:eastAsia="Calibri" w:hAnsi="Times New Roman" w:cs="Times New Roman"/>
          <w:sz w:val="28"/>
          <w:szCs w:val="28"/>
        </w:rPr>
        <w:t xml:space="preserve"> [8]</w:t>
      </w:r>
      <w:r w:rsidR="00404FE0" w:rsidRPr="00404FE0">
        <w:rPr>
          <w:rFonts w:ascii="Times New Roman" w:eastAsia="Calibri" w:hAnsi="Times New Roman" w:cs="Times New Roman"/>
          <w:sz w:val="28"/>
          <w:szCs w:val="28"/>
        </w:rPr>
        <w:t xml:space="preserve"> давно не поддерживается разработчиками, несовместима с современным аппаратным и программным обеспечением и требует использования эмуляторов для работы на компьютерах с </w:t>
      </w:r>
      <w:r w:rsidR="005D16A8">
        <w:rPr>
          <w:rFonts w:ascii="Times New Roman" w:eastAsia="Calibri" w:hAnsi="Times New Roman" w:cs="Times New Roman"/>
          <w:sz w:val="28"/>
          <w:szCs w:val="28"/>
        </w:rPr>
        <w:t xml:space="preserve">операционной системой </w:t>
      </w:r>
      <w:r w:rsidR="00404FE0" w:rsidRPr="00404FE0">
        <w:rPr>
          <w:rFonts w:ascii="Times New Roman" w:eastAsia="Calibri" w:hAnsi="Times New Roman" w:cs="Times New Roman"/>
          <w:sz w:val="28"/>
          <w:szCs w:val="28"/>
        </w:rPr>
        <w:t>Windows, что создает дополнительные сложности и снижает надежность.</w:t>
      </w:r>
      <w:r w:rsidR="005D16A8" w:rsidRPr="005D16A8">
        <w:rPr>
          <w:rFonts w:ascii="Times New Roman" w:eastAsia="Calibri" w:hAnsi="Times New Roman" w:cs="Times New Roman"/>
          <w:sz w:val="28"/>
          <w:szCs w:val="28"/>
        </w:rPr>
        <w:t xml:space="preserve"> </w:t>
      </w:r>
      <w:r w:rsidR="005D16A8">
        <w:rPr>
          <w:rFonts w:ascii="Times New Roman" w:eastAsia="Calibri" w:hAnsi="Times New Roman" w:cs="Times New Roman"/>
          <w:sz w:val="28"/>
          <w:szCs w:val="28"/>
        </w:rPr>
        <w:t xml:space="preserve">В связи с этим </w:t>
      </w:r>
      <w:r w:rsidR="005D16A8" w:rsidRPr="00845E33">
        <w:rPr>
          <w:rFonts w:ascii="Times New Roman" w:eastAsia="Calibri" w:hAnsi="Times New Roman" w:cs="Times New Roman"/>
          <w:sz w:val="28"/>
          <w:szCs w:val="28"/>
        </w:rPr>
        <w:t>появился вопрос о переводе используемых программ в среду Windows, с новыми программными средствами управления базами данных.</w:t>
      </w:r>
    </w:p>
    <w:p w14:paraId="3CF27799" w14:textId="77777777" w:rsidR="000241FC" w:rsidRPr="00845E33" w:rsidRDefault="000241FC" w:rsidP="0092009A">
      <w:pPr>
        <w:spacing w:after="40" w:line="360" w:lineRule="auto"/>
        <w:ind w:firstLine="851"/>
        <w:jc w:val="both"/>
        <w:rPr>
          <w:rFonts w:ascii="Times New Roman" w:eastAsia="Calibri" w:hAnsi="Times New Roman" w:cs="Times New Roman"/>
          <w:sz w:val="28"/>
          <w:szCs w:val="28"/>
        </w:rPr>
      </w:pPr>
      <w:r w:rsidRPr="00845E33">
        <w:rPr>
          <w:rFonts w:ascii="Times New Roman" w:eastAsia="Calibri" w:hAnsi="Times New Roman" w:cs="Times New Roman"/>
          <w:sz w:val="28"/>
          <w:szCs w:val="28"/>
        </w:rPr>
        <w:t>База данных БИХ, реализованная в дисковой операционной системе MS</w:t>
      </w:r>
      <w:r>
        <w:rPr>
          <w:rFonts w:ascii="Times New Roman" w:eastAsia="Calibri" w:hAnsi="Times New Roman" w:cs="Times New Roman"/>
          <w:sz w:val="28"/>
          <w:szCs w:val="28"/>
        </w:rPr>
        <w:noBreakHyphen/>
      </w:r>
      <w:r w:rsidRPr="00845E33">
        <w:rPr>
          <w:rFonts w:ascii="Times New Roman" w:eastAsia="Calibri" w:hAnsi="Times New Roman" w:cs="Times New Roman"/>
          <w:sz w:val="28"/>
          <w:szCs w:val="28"/>
        </w:rPr>
        <w:t>DOS, имеет множество ограничений по хранению и по набору функций для работы с данными. Конкретная реализация БД БИХ цеха имеет следующие ограничения и недостатки:</w:t>
      </w:r>
    </w:p>
    <w:p w14:paraId="3CE2F9BB" w14:textId="77777777" w:rsidR="000241FC" w:rsidRPr="00845E33" w:rsidRDefault="000241FC" w:rsidP="0092009A">
      <w:pPr>
        <w:pStyle w:val="12"/>
        <w:numPr>
          <w:ilvl w:val="0"/>
          <w:numId w:val="11"/>
        </w:numPr>
        <w:spacing w:before="0" w:beforeAutospacing="0" w:after="40" w:afterAutospacing="0" w:line="360" w:lineRule="auto"/>
        <w:ind w:left="0" w:firstLine="709"/>
        <w:jc w:val="both"/>
        <w:rPr>
          <w:rFonts w:ascii="Times New Roman" w:eastAsia="Calibri" w:hAnsi="Times New Roman"/>
          <w:sz w:val="28"/>
          <w:szCs w:val="28"/>
        </w:rPr>
      </w:pPr>
      <w:r w:rsidRPr="00845E33">
        <w:rPr>
          <w:rFonts w:ascii="Times New Roman" w:eastAsia="Calibri" w:hAnsi="Times New Roman"/>
          <w:sz w:val="28"/>
          <w:szCs w:val="28"/>
        </w:rPr>
        <w:t>ограничение на максимальное количество символов для ввода данных, что приводит к вынужденным сокращениям записей параметров и самого названия оснастки;</w:t>
      </w:r>
    </w:p>
    <w:p w14:paraId="6A9349E8" w14:textId="77777777" w:rsidR="000241FC" w:rsidRPr="00845E33" w:rsidRDefault="000241FC" w:rsidP="0092009A">
      <w:pPr>
        <w:pStyle w:val="12"/>
        <w:numPr>
          <w:ilvl w:val="0"/>
          <w:numId w:val="11"/>
        </w:numPr>
        <w:spacing w:before="0" w:beforeAutospacing="0" w:after="40" w:afterAutospacing="0" w:line="360" w:lineRule="auto"/>
        <w:ind w:left="0" w:firstLine="709"/>
        <w:jc w:val="both"/>
        <w:rPr>
          <w:rFonts w:ascii="Times New Roman" w:eastAsia="Calibri" w:hAnsi="Times New Roman"/>
          <w:sz w:val="28"/>
          <w:szCs w:val="28"/>
        </w:rPr>
      </w:pPr>
      <w:r w:rsidRPr="00845E33">
        <w:rPr>
          <w:rFonts w:ascii="Times New Roman" w:eastAsia="Calibri" w:hAnsi="Times New Roman"/>
          <w:sz w:val="28"/>
          <w:szCs w:val="28"/>
        </w:rPr>
        <w:lastRenderedPageBreak/>
        <w:t>наличие только двух текстовых полей для ввода параметров оснастки, что не дает возможности вписать все параметры, и приводит к различным сокращениям записи параметров однотипной оснастки, и в итоге исключает возможность поиска аналога;</w:t>
      </w:r>
    </w:p>
    <w:p w14:paraId="2F87345B" w14:textId="77777777" w:rsidR="000241FC" w:rsidRPr="00845E33" w:rsidRDefault="000241FC" w:rsidP="0092009A">
      <w:pPr>
        <w:pStyle w:val="12"/>
        <w:numPr>
          <w:ilvl w:val="0"/>
          <w:numId w:val="11"/>
        </w:numPr>
        <w:spacing w:before="0" w:beforeAutospacing="0" w:after="40" w:afterAutospacing="0" w:line="360" w:lineRule="auto"/>
        <w:ind w:left="0" w:firstLine="709"/>
        <w:jc w:val="both"/>
        <w:rPr>
          <w:rFonts w:ascii="Times New Roman" w:eastAsia="Calibri" w:hAnsi="Times New Roman"/>
          <w:sz w:val="28"/>
          <w:szCs w:val="28"/>
        </w:rPr>
      </w:pPr>
      <w:r w:rsidRPr="00845E33">
        <w:rPr>
          <w:rFonts w:ascii="Times New Roman" w:eastAsia="Calibri" w:hAnsi="Times New Roman"/>
          <w:sz w:val="28"/>
          <w:szCs w:val="28"/>
        </w:rPr>
        <w:t>отсутствие группировки оснастки по типам/видам и отсутствие четких правил занесения оснастки в БД, создает дополнительные трудности при поиске оснастки;</w:t>
      </w:r>
    </w:p>
    <w:p w14:paraId="70F05030" w14:textId="77777777" w:rsidR="000241FC" w:rsidRPr="00845E33" w:rsidRDefault="000241FC" w:rsidP="0092009A">
      <w:pPr>
        <w:pStyle w:val="12"/>
        <w:numPr>
          <w:ilvl w:val="0"/>
          <w:numId w:val="11"/>
        </w:numPr>
        <w:spacing w:before="0" w:beforeAutospacing="0" w:after="40" w:afterAutospacing="0" w:line="360" w:lineRule="auto"/>
        <w:ind w:left="0" w:firstLine="709"/>
        <w:jc w:val="both"/>
        <w:rPr>
          <w:rFonts w:ascii="Times New Roman" w:eastAsia="Calibri" w:hAnsi="Times New Roman"/>
          <w:sz w:val="28"/>
          <w:szCs w:val="28"/>
        </w:rPr>
      </w:pPr>
      <w:r w:rsidRPr="00845E33">
        <w:rPr>
          <w:rFonts w:ascii="Times New Roman" w:eastAsia="Calibri" w:hAnsi="Times New Roman"/>
          <w:sz w:val="28"/>
          <w:szCs w:val="28"/>
        </w:rPr>
        <w:t>сильно ограничены возможности поиска по БД – так для поиска оснастки по её названию и параметрам необходимо в точности знать, как было внесено её название и параметры, а иначе поиск будет безрезультатным. И если учесть все ограничения и недостатки, указанные выше, то такой поиск – это «поиск наудачу»;</w:t>
      </w:r>
    </w:p>
    <w:p w14:paraId="4E412611" w14:textId="77777777" w:rsidR="000241FC" w:rsidRPr="00845E33" w:rsidRDefault="000241FC" w:rsidP="0092009A">
      <w:pPr>
        <w:pStyle w:val="12"/>
        <w:numPr>
          <w:ilvl w:val="0"/>
          <w:numId w:val="11"/>
        </w:numPr>
        <w:spacing w:before="0" w:beforeAutospacing="0" w:after="40" w:afterAutospacing="0" w:line="360" w:lineRule="auto"/>
        <w:ind w:left="0" w:firstLine="709"/>
        <w:jc w:val="both"/>
        <w:rPr>
          <w:rFonts w:ascii="Times New Roman" w:eastAsia="Calibri" w:hAnsi="Times New Roman"/>
          <w:sz w:val="28"/>
          <w:szCs w:val="28"/>
        </w:rPr>
      </w:pPr>
      <w:r w:rsidRPr="00845E33">
        <w:rPr>
          <w:rFonts w:ascii="Times New Roman" w:eastAsia="Calibri" w:hAnsi="Times New Roman"/>
          <w:sz w:val="28"/>
          <w:szCs w:val="28"/>
        </w:rPr>
        <w:t>нет возможности сохранять и учитывать информацию о применяемости оснастки в различных деталях, с учетом плана производства, при заказах оснастки;</w:t>
      </w:r>
    </w:p>
    <w:p w14:paraId="345E31EB" w14:textId="77777777" w:rsidR="000241FC" w:rsidRPr="00845E33" w:rsidRDefault="000241FC" w:rsidP="0092009A">
      <w:pPr>
        <w:pStyle w:val="12"/>
        <w:numPr>
          <w:ilvl w:val="0"/>
          <w:numId w:val="11"/>
        </w:numPr>
        <w:spacing w:before="0" w:beforeAutospacing="0" w:after="40" w:afterAutospacing="0" w:line="360" w:lineRule="auto"/>
        <w:ind w:left="0" w:firstLine="709"/>
        <w:jc w:val="both"/>
        <w:rPr>
          <w:rFonts w:ascii="Times New Roman" w:eastAsia="Calibri" w:hAnsi="Times New Roman"/>
          <w:sz w:val="28"/>
          <w:szCs w:val="28"/>
        </w:rPr>
      </w:pPr>
      <w:r w:rsidRPr="00845E33">
        <w:rPr>
          <w:rFonts w:ascii="Times New Roman" w:eastAsia="Calibri" w:hAnsi="Times New Roman"/>
          <w:sz w:val="28"/>
          <w:szCs w:val="28"/>
        </w:rPr>
        <w:t>сложность вывода на печать необходимых данных из БД;</w:t>
      </w:r>
    </w:p>
    <w:p w14:paraId="1CADD2C0" w14:textId="77777777" w:rsidR="000241FC" w:rsidRPr="00845E33" w:rsidRDefault="000241FC" w:rsidP="0092009A">
      <w:pPr>
        <w:pStyle w:val="12"/>
        <w:numPr>
          <w:ilvl w:val="0"/>
          <w:numId w:val="11"/>
        </w:numPr>
        <w:spacing w:before="0" w:beforeAutospacing="0" w:after="40" w:afterAutospacing="0" w:line="360" w:lineRule="auto"/>
        <w:ind w:left="0" w:firstLine="709"/>
        <w:jc w:val="both"/>
        <w:rPr>
          <w:rFonts w:ascii="Times New Roman" w:eastAsia="Calibri" w:hAnsi="Times New Roman"/>
          <w:sz w:val="28"/>
          <w:szCs w:val="28"/>
        </w:rPr>
      </w:pPr>
      <w:r w:rsidRPr="00845E33">
        <w:rPr>
          <w:rFonts w:ascii="Times New Roman" w:eastAsia="Calibri" w:hAnsi="Times New Roman"/>
          <w:sz w:val="28"/>
          <w:szCs w:val="28"/>
        </w:rPr>
        <w:t>нет возможности автоматической синхронизации с другими базами данных программных средств, только вручную, путем выгрузки данных из БД БИХ и загрузка их в другие БД;</w:t>
      </w:r>
    </w:p>
    <w:p w14:paraId="537AC313" w14:textId="77777777" w:rsidR="000241FC" w:rsidRDefault="000241FC" w:rsidP="0092009A">
      <w:pPr>
        <w:pStyle w:val="12"/>
        <w:numPr>
          <w:ilvl w:val="0"/>
          <w:numId w:val="11"/>
        </w:numPr>
        <w:spacing w:before="0" w:beforeAutospacing="0" w:after="40" w:afterAutospacing="0" w:line="360" w:lineRule="auto"/>
        <w:ind w:left="0" w:firstLine="709"/>
        <w:jc w:val="both"/>
        <w:rPr>
          <w:rFonts w:ascii="Times New Roman" w:eastAsia="Calibri" w:hAnsi="Times New Roman"/>
          <w:sz w:val="28"/>
          <w:szCs w:val="28"/>
        </w:rPr>
      </w:pPr>
      <w:r w:rsidRPr="00845E33">
        <w:rPr>
          <w:rFonts w:ascii="Times New Roman" w:eastAsia="Calibri" w:hAnsi="Times New Roman"/>
          <w:sz w:val="28"/>
          <w:szCs w:val="28"/>
        </w:rPr>
        <w:t>для работы с БД БИХ необходимо наличие установленной ОС MS-DOS на персональных компьютерах (ПК) пользователей, работающих на ОС MS Windows.</w:t>
      </w:r>
    </w:p>
    <w:p w14:paraId="4091839C" w14:textId="77777777" w:rsidR="0007084C" w:rsidRPr="0000499C" w:rsidRDefault="0000499C" w:rsidP="0092009A">
      <w:pPr>
        <w:spacing w:after="40" w:line="360" w:lineRule="auto"/>
        <w:ind w:firstLine="851"/>
        <w:jc w:val="both"/>
        <w:rPr>
          <w:sz w:val="28"/>
          <w:szCs w:val="28"/>
        </w:rPr>
      </w:pPr>
      <w:r w:rsidRPr="0000499C">
        <w:rPr>
          <w:rFonts w:ascii="Times New Roman" w:eastAsia="Calibri" w:hAnsi="Times New Roman"/>
          <w:sz w:val="28"/>
          <w:szCs w:val="28"/>
        </w:rPr>
        <w:t>Отсутствие в системе четкой классификации оснастки по типам и видам, а также невозможность учета применяемости инструмента для различных деталей и технологических процессов, приводит к формированию значительных излишних запасов.</w:t>
      </w:r>
      <w:r>
        <w:rPr>
          <w:sz w:val="28"/>
          <w:szCs w:val="28"/>
        </w:rPr>
        <w:t xml:space="preserve"> </w:t>
      </w:r>
      <w:r>
        <w:rPr>
          <w:rFonts w:ascii="Times New Roman" w:eastAsia="Calibri" w:hAnsi="Times New Roman" w:cs="Times New Roman"/>
          <w:sz w:val="28"/>
          <w:szCs w:val="28"/>
        </w:rPr>
        <w:t>Н</w:t>
      </w:r>
      <w:r w:rsidR="00845E33" w:rsidRPr="00845E33">
        <w:rPr>
          <w:rFonts w:ascii="Times New Roman" w:eastAsia="Calibri" w:hAnsi="Times New Roman" w:cs="Times New Roman"/>
          <w:sz w:val="28"/>
          <w:szCs w:val="28"/>
        </w:rPr>
        <w:t xml:space="preserve">едостатки такой реализации БД привели к тому, что более 15% оснастки (≈ 5 тыс. наименований), имеющейся в наличие в БИХ цеха (≈ 32,5 тыс. наименований всего), редко используется или использовалась однажды. Эти 15% включает в себя: 10% (≈  3,2 тыс. наименований) – режущий инструмент, 3% (≈  900 наименований) – калибры, пробки и измерительный инструмент, 2% </w:t>
      </w:r>
      <w:r w:rsidR="00845E33" w:rsidRPr="00845E33">
        <w:rPr>
          <w:rFonts w:ascii="Times New Roman" w:eastAsia="Calibri" w:hAnsi="Times New Roman" w:cs="Times New Roman"/>
          <w:sz w:val="28"/>
          <w:szCs w:val="28"/>
        </w:rPr>
        <w:lastRenderedPageBreak/>
        <w:t xml:space="preserve">(≈  500 наименований) - приспособления, кондуктора, оправки и т.п. </w:t>
      </w:r>
      <w:r w:rsidR="0007084C" w:rsidRPr="00845E33">
        <w:rPr>
          <w:rFonts w:ascii="Times New Roman" w:eastAsia="Calibri" w:hAnsi="Times New Roman" w:cs="Times New Roman"/>
          <w:sz w:val="28"/>
          <w:szCs w:val="28"/>
        </w:rPr>
        <w:t>Представлены на Рисунке 1.</w:t>
      </w:r>
      <w:r w:rsidR="0007084C">
        <w:rPr>
          <w:rFonts w:ascii="Times New Roman" w:eastAsia="Calibri" w:hAnsi="Times New Roman" w:cs="Times New Roman"/>
          <w:sz w:val="28"/>
          <w:szCs w:val="28"/>
        </w:rPr>
        <w:t>3</w:t>
      </w:r>
      <w:r w:rsidR="0007084C" w:rsidRPr="00845E33">
        <w:rPr>
          <w:rFonts w:ascii="Times New Roman" w:eastAsia="Calibri" w:hAnsi="Times New Roman" w:cs="Times New Roman"/>
          <w:sz w:val="28"/>
          <w:szCs w:val="28"/>
        </w:rPr>
        <w:t xml:space="preserve">  Этот процент постоянно увеличивается, так как часто используется одна и та же оснастка на множестве различных деталей, что приводит к периодическим её заказам, хотя, можно заменить их на, имеющиеся в большом количестве, неиспользуемые аналоги. Но ввиду существующих недостатков и ограничений, поиск аналогов сильно затруднен. </w:t>
      </w:r>
    </w:p>
    <w:bookmarkEnd w:id="17"/>
    <w:p w14:paraId="79EE300C" w14:textId="2972D688" w:rsidR="00845E33" w:rsidRDefault="00845E33" w:rsidP="0092009A">
      <w:pPr>
        <w:spacing w:line="360" w:lineRule="auto"/>
        <w:ind w:right="-1"/>
        <w:jc w:val="center"/>
        <w:rPr>
          <w:rFonts w:ascii="Times New Roman" w:eastAsia="Calibri" w:hAnsi="Times New Roman"/>
          <w:sz w:val="28"/>
          <w:szCs w:val="28"/>
        </w:rPr>
      </w:pPr>
      <w:r w:rsidRPr="00845E33">
        <w:rPr>
          <w:rFonts w:ascii="Times New Roman" w:hAnsi="Times New Roman"/>
          <w:noProof/>
          <w:sz w:val="28"/>
          <w:szCs w:val="28"/>
        </w:rPr>
        <w:drawing>
          <wp:inline distT="0" distB="0" distL="0" distR="0" wp14:anchorId="4517485E" wp14:editId="077CD001">
            <wp:extent cx="6035040" cy="3186873"/>
            <wp:effectExtent l="0" t="0" r="3810" b="0"/>
            <wp:docPr id="2" name="Рисунок 2" descr="C:\Users\User\Desktop\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Desktop\chart (2).png"/>
                    <pic:cNvPicPr>
                      <a:picLocks noChangeAspect="1" noChangeArrowheads="1"/>
                    </pic:cNvPicPr>
                  </pic:nvPicPr>
                  <pic:blipFill>
                    <a:blip r:embed="rId12">
                      <a:extLst>
                        <a:ext uri="{28A0092B-C50C-407E-A947-70E740481C1C}">
                          <a14:useLocalDpi xmlns:a14="http://schemas.microsoft.com/office/drawing/2010/main" val="0"/>
                        </a:ext>
                      </a:extLst>
                    </a:blip>
                    <a:srcRect l="20010" t="16801" r="15959" b="15572"/>
                    <a:stretch>
                      <a:fillRect/>
                    </a:stretch>
                  </pic:blipFill>
                  <pic:spPr>
                    <a:xfrm>
                      <a:off x="0" y="0"/>
                      <a:ext cx="6060359" cy="3200243"/>
                    </a:xfrm>
                    <a:prstGeom prst="rect">
                      <a:avLst/>
                    </a:prstGeom>
                    <a:noFill/>
                    <a:ln>
                      <a:noFill/>
                    </a:ln>
                  </pic:spPr>
                </pic:pic>
              </a:graphicData>
            </a:graphic>
          </wp:inline>
        </w:drawing>
      </w:r>
    </w:p>
    <w:p w14:paraId="23B47BDC" w14:textId="6A1A0794" w:rsidR="00845E33" w:rsidRDefault="00845E33" w:rsidP="0092009A">
      <w:pPr>
        <w:spacing w:line="360" w:lineRule="auto"/>
        <w:ind w:right="-1"/>
        <w:jc w:val="center"/>
        <w:rPr>
          <w:rFonts w:ascii="Times New Roman" w:eastAsia="Calibri" w:hAnsi="Times New Roman" w:cs="Times New Roman"/>
          <w:sz w:val="28"/>
          <w:szCs w:val="28"/>
        </w:rPr>
      </w:pPr>
      <w:bookmarkStart w:id="18" w:name="_Hlk228695036"/>
      <w:r w:rsidRPr="00845E33">
        <w:rPr>
          <w:rFonts w:ascii="Times New Roman" w:eastAsia="Calibri" w:hAnsi="Times New Roman" w:cs="Times New Roman"/>
          <w:sz w:val="28"/>
          <w:szCs w:val="28"/>
        </w:rPr>
        <w:t>Рис. 1.</w:t>
      </w:r>
      <w:r w:rsidR="00824DBD">
        <w:rPr>
          <w:rFonts w:ascii="Times New Roman" w:eastAsia="Calibri" w:hAnsi="Times New Roman" w:cs="Times New Roman"/>
          <w:sz w:val="28"/>
          <w:szCs w:val="28"/>
        </w:rPr>
        <w:t>3</w:t>
      </w:r>
      <w:r w:rsidRPr="00845E33">
        <w:rPr>
          <w:rFonts w:ascii="Times New Roman" w:eastAsia="Calibri" w:hAnsi="Times New Roman" w:cs="Times New Roman"/>
          <w:sz w:val="28"/>
          <w:szCs w:val="28"/>
        </w:rPr>
        <w:t xml:space="preserve"> </w:t>
      </w:r>
      <w:r w:rsidR="000D0E63">
        <w:rPr>
          <w:rFonts w:ascii="Times New Roman" w:eastAsia="Calibri" w:hAnsi="Times New Roman" w:cs="Times New Roman"/>
          <w:sz w:val="28"/>
          <w:szCs w:val="28"/>
        </w:rPr>
        <w:t xml:space="preserve">Номенклатура </w:t>
      </w:r>
      <w:r w:rsidRPr="00845E33">
        <w:rPr>
          <w:rFonts w:ascii="Times New Roman" w:eastAsia="Calibri" w:hAnsi="Times New Roman" w:cs="Times New Roman"/>
          <w:sz w:val="28"/>
          <w:szCs w:val="28"/>
        </w:rPr>
        <w:t>оснастки механического цеха.</w:t>
      </w:r>
    </w:p>
    <w:p w14:paraId="190662EA" w14:textId="011B8829" w:rsidR="00FC0644" w:rsidRDefault="00DD1D91" w:rsidP="00566965">
      <w:pPr>
        <w:spacing w:after="40" w:line="360" w:lineRule="auto"/>
        <w:ind w:right="-1" w:firstLine="851"/>
        <w:jc w:val="both"/>
        <w:rPr>
          <w:rFonts w:ascii="Times New Roman" w:eastAsia="Calibri" w:hAnsi="Times New Roman"/>
          <w:sz w:val="28"/>
          <w:szCs w:val="28"/>
        </w:rPr>
      </w:pPr>
      <w:bookmarkStart w:id="19" w:name="_Hlk228695100"/>
      <w:bookmarkEnd w:id="18"/>
      <w:r w:rsidRPr="00DD1D91">
        <w:rPr>
          <w:rFonts w:ascii="Times New Roman" w:eastAsia="Calibri" w:hAnsi="Times New Roman"/>
          <w:sz w:val="28"/>
          <w:szCs w:val="28"/>
        </w:rPr>
        <w:t>Следствием описанных выше проблем является катастрофически низкая эффективность поиска. Для успешного нахождения оснастки в базе данных пользователь должен знать точную, часто сокращенную и уникальную формулировку ее наименования, внесенную много лет назад. Поиск по параметрам или ключевым словам практически невозможен. Как показала практика, среднее время поиска одной единицы оснастки составляет около 20 минут, а во многих случаях поиск и вовсе оказывается безрезультатным.</w:t>
      </w:r>
      <w:r w:rsidR="00073E81">
        <w:rPr>
          <w:rFonts w:ascii="Times New Roman" w:eastAsia="Calibri" w:hAnsi="Times New Roman"/>
          <w:sz w:val="28"/>
          <w:szCs w:val="28"/>
        </w:rPr>
        <w:t xml:space="preserve"> Невозможность отслеживание полного жизненного цикла оснастки. Возможность ошибок из-за ручного ввода данных, кладовщик может допустить ошибку при вводе нового шифра оснастки, дописать лишни ноль или указать неверную цифру количества имеющей оснастки.</w:t>
      </w:r>
      <w:r w:rsidR="004A2861">
        <w:rPr>
          <w:rFonts w:ascii="Times New Roman" w:eastAsia="Calibri" w:hAnsi="Times New Roman"/>
          <w:sz w:val="28"/>
          <w:szCs w:val="28"/>
        </w:rPr>
        <w:t xml:space="preserve"> </w:t>
      </w:r>
      <w:r w:rsidR="00CC3C7A">
        <w:rPr>
          <w:rFonts w:ascii="Times New Roman" w:eastAsia="Calibri" w:hAnsi="Times New Roman"/>
          <w:sz w:val="28"/>
          <w:szCs w:val="28"/>
        </w:rPr>
        <w:t>В таблице 1.</w:t>
      </w:r>
      <w:r w:rsidR="004705CE">
        <w:rPr>
          <w:rFonts w:ascii="Times New Roman" w:eastAsia="Calibri" w:hAnsi="Times New Roman"/>
          <w:sz w:val="28"/>
          <w:szCs w:val="28"/>
        </w:rPr>
        <w:t>1</w:t>
      </w:r>
      <w:r w:rsidR="00CC3C7A">
        <w:rPr>
          <w:rFonts w:ascii="Times New Roman" w:eastAsia="Calibri" w:hAnsi="Times New Roman"/>
          <w:sz w:val="28"/>
          <w:szCs w:val="28"/>
        </w:rPr>
        <w:t xml:space="preserve"> указаны все недостатки действующей системы учёта.</w:t>
      </w:r>
      <w:bookmarkEnd w:id="19"/>
    </w:p>
    <w:p w14:paraId="3E84184F" w14:textId="03308FF5" w:rsidR="00042991" w:rsidRPr="00042991" w:rsidRDefault="00042991" w:rsidP="00BB455F">
      <w:pPr>
        <w:spacing w:after="120" w:line="360" w:lineRule="auto"/>
        <w:ind w:right="-1"/>
        <w:rPr>
          <w:rFonts w:ascii="Times New Roman" w:hAnsi="Times New Roman" w:cs="Times New Roman"/>
          <w:sz w:val="28"/>
          <w:szCs w:val="28"/>
        </w:rPr>
      </w:pPr>
      <w:bookmarkStart w:id="20" w:name="_Hlk228695129"/>
      <w:r w:rsidRPr="00CC3C7A">
        <w:rPr>
          <w:rFonts w:ascii="Times New Roman" w:eastAsia="Calibri" w:hAnsi="Times New Roman" w:cs="Times New Roman"/>
          <w:sz w:val="28"/>
          <w:szCs w:val="28"/>
        </w:rPr>
        <w:lastRenderedPageBreak/>
        <w:t>Таблица 1.</w:t>
      </w:r>
      <w:r>
        <w:rPr>
          <w:rFonts w:ascii="Times New Roman" w:eastAsia="Calibri" w:hAnsi="Times New Roman" w:cs="Times New Roman"/>
          <w:sz w:val="28"/>
          <w:szCs w:val="28"/>
        </w:rPr>
        <w:t>1</w:t>
      </w:r>
      <w:r w:rsidRPr="00CC3C7A">
        <w:rPr>
          <w:rFonts w:ascii="Times New Roman" w:eastAsia="Calibri" w:hAnsi="Times New Roman" w:cs="Times New Roman"/>
          <w:sz w:val="28"/>
          <w:szCs w:val="28"/>
        </w:rPr>
        <w:t xml:space="preserve"> </w:t>
      </w:r>
      <w:r w:rsidRPr="00CC3C7A">
        <w:rPr>
          <w:rFonts w:ascii="Times New Roman" w:hAnsi="Times New Roman" w:cs="Times New Roman"/>
          <w:sz w:val="28"/>
          <w:szCs w:val="28"/>
        </w:rPr>
        <w:t>Систематизация недостатков действующей АСУ БИХ</w:t>
      </w:r>
    </w:p>
    <w:tbl>
      <w:tblPr>
        <w:tblStyle w:val="a7"/>
        <w:tblW w:w="9634" w:type="dxa"/>
        <w:tblLook w:val="04A0" w:firstRow="1" w:lastRow="0" w:firstColumn="1" w:lastColumn="0" w:noHBand="0" w:noVBand="1"/>
      </w:tblPr>
      <w:tblGrid>
        <w:gridCol w:w="856"/>
        <w:gridCol w:w="2267"/>
        <w:gridCol w:w="3107"/>
        <w:gridCol w:w="3404"/>
      </w:tblGrid>
      <w:tr w:rsidR="00CC3C7A" w14:paraId="2141D0AD" w14:textId="77777777" w:rsidTr="00BB455F">
        <w:tc>
          <w:tcPr>
            <w:tcW w:w="856" w:type="dxa"/>
            <w:hideMark/>
          </w:tcPr>
          <w:p w14:paraId="0BAF65DF" w14:textId="77777777" w:rsidR="00CC3C7A" w:rsidRPr="00BB455F" w:rsidRDefault="00CC3C7A" w:rsidP="00D0768A">
            <w:pPr>
              <w:spacing w:line="360" w:lineRule="auto"/>
              <w:jc w:val="center"/>
              <w:rPr>
                <w:rFonts w:ascii="Times New Roman" w:hAnsi="Times New Roman" w:cs="Times New Roman"/>
                <w:b/>
                <w:bCs/>
                <w:sz w:val="26"/>
                <w:szCs w:val="26"/>
              </w:rPr>
            </w:pPr>
            <w:bookmarkStart w:id="21" w:name="_Hlk228695170"/>
            <w:bookmarkEnd w:id="20"/>
            <w:r w:rsidRPr="00BB455F">
              <w:rPr>
                <w:rFonts w:ascii="Times New Roman" w:hAnsi="Times New Roman" w:cs="Times New Roman"/>
                <w:b/>
                <w:bCs/>
                <w:sz w:val="26"/>
                <w:szCs w:val="26"/>
              </w:rPr>
              <w:t>№</w:t>
            </w:r>
          </w:p>
        </w:tc>
        <w:tc>
          <w:tcPr>
            <w:tcW w:w="0" w:type="auto"/>
            <w:hideMark/>
          </w:tcPr>
          <w:p w14:paraId="62E3DB2D" w14:textId="77777777" w:rsidR="00CC3C7A" w:rsidRPr="00BB455F" w:rsidRDefault="00CC3C7A" w:rsidP="00D0768A">
            <w:pPr>
              <w:spacing w:line="360" w:lineRule="auto"/>
              <w:jc w:val="center"/>
              <w:rPr>
                <w:rFonts w:ascii="Times New Roman" w:hAnsi="Times New Roman" w:cs="Times New Roman"/>
                <w:b/>
                <w:bCs/>
                <w:sz w:val="26"/>
                <w:szCs w:val="26"/>
              </w:rPr>
            </w:pPr>
            <w:r w:rsidRPr="00BB455F">
              <w:rPr>
                <w:rFonts w:ascii="Times New Roman" w:hAnsi="Times New Roman" w:cs="Times New Roman"/>
                <w:b/>
                <w:bCs/>
                <w:sz w:val="26"/>
                <w:szCs w:val="26"/>
              </w:rPr>
              <w:t>Область недостатка</w:t>
            </w:r>
          </w:p>
        </w:tc>
        <w:tc>
          <w:tcPr>
            <w:tcW w:w="3107" w:type="dxa"/>
            <w:hideMark/>
          </w:tcPr>
          <w:p w14:paraId="5A5C2BE8" w14:textId="77777777" w:rsidR="00CC3C7A" w:rsidRPr="00BB455F" w:rsidRDefault="00CC3C7A" w:rsidP="00D0768A">
            <w:pPr>
              <w:spacing w:line="360" w:lineRule="auto"/>
              <w:jc w:val="center"/>
              <w:rPr>
                <w:rFonts w:ascii="Times New Roman" w:hAnsi="Times New Roman" w:cs="Times New Roman"/>
                <w:b/>
                <w:bCs/>
                <w:sz w:val="26"/>
                <w:szCs w:val="26"/>
              </w:rPr>
            </w:pPr>
            <w:r w:rsidRPr="00BB455F">
              <w:rPr>
                <w:rFonts w:ascii="Times New Roman" w:hAnsi="Times New Roman" w:cs="Times New Roman"/>
                <w:b/>
                <w:bCs/>
                <w:sz w:val="26"/>
                <w:szCs w:val="26"/>
              </w:rPr>
              <w:t>Конкретное проявление</w:t>
            </w:r>
          </w:p>
        </w:tc>
        <w:tc>
          <w:tcPr>
            <w:tcW w:w="3404" w:type="dxa"/>
            <w:hideMark/>
          </w:tcPr>
          <w:p w14:paraId="1D0D45F7" w14:textId="77777777" w:rsidR="00CC3C7A" w:rsidRPr="00BB455F" w:rsidRDefault="00CC3C7A" w:rsidP="00D0768A">
            <w:pPr>
              <w:spacing w:line="360" w:lineRule="auto"/>
              <w:jc w:val="center"/>
              <w:rPr>
                <w:rFonts w:ascii="Times New Roman" w:hAnsi="Times New Roman" w:cs="Times New Roman"/>
                <w:b/>
                <w:bCs/>
                <w:sz w:val="26"/>
                <w:szCs w:val="26"/>
              </w:rPr>
            </w:pPr>
            <w:r w:rsidRPr="00BB455F">
              <w:rPr>
                <w:rFonts w:ascii="Times New Roman" w:hAnsi="Times New Roman" w:cs="Times New Roman"/>
                <w:b/>
                <w:bCs/>
                <w:sz w:val="26"/>
                <w:szCs w:val="26"/>
              </w:rPr>
              <w:t>Последствия для производства</w:t>
            </w:r>
          </w:p>
        </w:tc>
      </w:tr>
      <w:tr w:rsidR="00CC3C7A" w14:paraId="50FF9648" w14:textId="77777777" w:rsidTr="00BB455F">
        <w:trPr>
          <w:trHeight w:val="1370"/>
        </w:trPr>
        <w:tc>
          <w:tcPr>
            <w:tcW w:w="856" w:type="dxa"/>
            <w:hideMark/>
          </w:tcPr>
          <w:p w14:paraId="74EF3C4F" w14:textId="77777777" w:rsidR="00CC3C7A" w:rsidRPr="00BB455F" w:rsidRDefault="00CC3C7A" w:rsidP="00D0768A">
            <w:pPr>
              <w:spacing w:line="360" w:lineRule="auto"/>
              <w:rPr>
                <w:rFonts w:ascii="Times New Roman" w:hAnsi="Times New Roman" w:cs="Times New Roman"/>
                <w:sz w:val="26"/>
                <w:szCs w:val="26"/>
              </w:rPr>
            </w:pPr>
            <w:r w:rsidRPr="00BB455F">
              <w:rPr>
                <w:rFonts w:ascii="Times New Roman" w:hAnsi="Times New Roman" w:cs="Times New Roman"/>
                <w:sz w:val="26"/>
                <w:szCs w:val="26"/>
              </w:rPr>
              <w:t>1</w:t>
            </w:r>
          </w:p>
        </w:tc>
        <w:tc>
          <w:tcPr>
            <w:tcW w:w="0" w:type="auto"/>
            <w:hideMark/>
          </w:tcPr>
          <w:p w14:paraId="51BE77C3"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Программная платформа</w:t>
            </w:r>
          </w:p>
          <w:p w14:paraId="4C84E943" w14:textId="77777777" w:rsidR="00D0768A" w:rsidRPr="00BB455F" w:rsidRDefault="00D0768A" w:rsidP="00D0768A">
            <w:pPr>
              <w:rPr>
                <w:rFonts w:ascii="Times New Roman" w:hAnsi="Times New Roman" w:cs="Times New Roman"/>
                <w:sz w:val="26"/>
                <w:szCs w:val="26"/>
              </w:rPr>
            </w:pPr>
          </w:p>
          <w:p w14:paraId="66261E27" w14:textId="77777777" w:rsidR="00D0768A" w:rsidRPr="00BB455F" w:rsidRDefault="00D0768A" w:rsidP="00D0768A">
            <w:pPr>
              <w:rPr>
                <w:rFonts w:ascii="Times New Roman" w:hAnsi="Times New Roman" w:cs="Times New Roman"/>
                <w:sz w:val="26"/>
                <w:szCs w:val="26"/>
              </w:rPr>
            </w:pPr>
          </w:p>
          <w:p w14:paraId="18E99D23" w14:textId="21F59A1D" w:rsidR="00D0768A" w:rsidRPr="00BB455F" w:rsidRDefault="00D0768A" w:rsidP="00D0768A">
            <w:pPr>
              <w:rPr>
                <w:rFonts w:ascii="Times New Roman" w:hAnsi="Times New Roman" w:cs="Times New Roman"/>
                <w:sz w:val="26"/>
                <w:szCs w:val="26"/>
              </w:rPr>
            </w:pPr>
          </w:p>
        </w:tc>
        <w:tc>
          <w:tcPr>
            <w:tcW w:w="3107" w:type="dxa"/>
            <w:hideMark/>
          </w:tcPr>
          <w:p w14:paraId="553DF3B2"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Работа в среде MS-DOS, несовместимой с современным ПО</w:t>
            </w:r>
          </w:p>
        </w:tc>
        <w:tc>
          <w:tcPr>
            <w:tcW w:w="3404" w:type="dxa"/>
            <w:hideMark/>
          </w:tcPr>
          <w:p w14:paraId="44BAE568"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Невозможность развития системы, сложности администрирования</w:t>
            </w:r>
          </w:p>
        </w:tc>
      </w:tr>
      <w:tr w:rsidR="00CC3C7A" w14:paraId="0630C502" w14:textId="77777777" w:rsidTr="00BB455F">
        <w:tc>
          <w:tcPr>
            <w:tcW w:w="856" w:type="dxa"/>
            <w:hideMark/>
          </w:tcPr>
          <w:p w14:paraId="78351747" w14:textId="77777777" w:rsidR="00CC3C7A" w:rsidRPr="00BB455F" w:rsidRDefault="00CC3C7A" w:rsidP="00D0768A">
            <w:pPr>
              <w:spacing w:line="360" w:lineRule="auto"/>
              <w:rPr>
                <w:rFonts w:ascii="Times New Roman" w:hAnsi="Times New Roman" w:cs="Times New Roman"/>
                <w:sz w:val="26"/>
                <w:szCs w:val="26"/>
              </w:rPr>
            </w:pPr>
            <w:r w:rsidRPr="00BB455F">
              <w:rPr>
                <w:rFonts w:ascii="Times New Roman" w:hAnsi="Times New Roman" w:cs="Times New Roman"/>
                <w:sz w:val="26"/>
                <w:szCs w:val="26"/>
              </w:rPr>
              <w:t>2</w:t>
            </w:r>
          </w:p>
        </w:tc>
        <w:tc>
          <w:tcPr>
            <w:tcW w:w="0" w:type="auto"/>
            <w:hideMark/>
          </w:tcPr>
          <w:p w14:paraId="27CAF7CE"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Структура хранимых данных</w:t>
            </w:r>
          </w:p>
        </w:tc>
        <w:tc>
          <w:tcPr>
            <w:tcW w:w="3107" w:type="dxa"/>
            <w:hideMark/>
          </w:tcPr>
          <w:p w14:paraId="30915ACD"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Ограничение длины полей, только 2 поля для параметров</w:t>
            </w:r>
          </w:p>
        </w:tc>
        <w:tc>
          <w:tcPr>
            <w:tcW w:w="3404" w:type="dxa"/>
            <w:hideMark/>
          </w:tcPr>
          <w:p w14:paraId="53553074"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Сокращения, потеря единообразия, невозможность поиска аналогов</w:t>
            </w:r>
          </w:p>
        </w:tc>
      </w:tr>
      <w:tr w:rsidR="00CC3C7A" w14:paraId="6BBCCB20" w14:textId="77777777" w:rsidTr="00BB455F">
        <w:tc>
          <w:tcPr>
            <w:tcW w:w="856" w:type="dxa"/>
            <w:hideMark/>
          </w:tcPr>
          <w:p w14:paraId="1802A2AA" w14:textId="77777777" w:rsidR="00CC3C7A" w:rsidRPr="00BB455F" w:rsidRDefault="00CC3C7A" w:rsidP="00D0768A">
            <w:pPr>
              <w:spacing w:line="360" w:lineRule="auto"/>
              <w:rPr>
                <w:rFonts w:ascii="Times New Roman" w:hAnsi="Times New Roman" w:cs="Times New Roman"/>
                <w:sz w:val="26"/>
                <w:szCs w:val="26"/>
              </w:rPr>
            </w:pPr>
            <w:r w:rsidRPr="00BB455F">
              <w:rPr>
                <w:rFonts w:ascii="Times New Roman" w:hAnsi="Times New Roman" w:cs="Times New Roman"/>
                <w:sz w:val="26"/>
                <w:szCs w:val="26"/>
              </w:rPr>
              <w:t>3</w:t>
            </w:r>
          </w:p>
        </w:tc>
        <w:tc>
          <w:tcPr>
            <w:tcW w:w="0" w:type="auto"/>
            <w:hideMark/>
          </w:tcPr>
          <w:p w14:paraId="38270B6E"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Классификация оснастки</w:t>
            </w:r>
          </w:p>
        </w:tc>
        <w:tc>
          <w:tcPr>
            <w:tcW w:w="3107" w:type="dxa"/>
            <w:hideMark/>
          </w:tcPr>
          <w:p w14:paraId="4CEE533A"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Отсутствие группировки по типам и видам</w:t>
            </w:r>
          </w:p>
        </w:tc>
        <w:tc>
          <w:tcPr>
            <w:tcW w:w="3404" w:type="dxa"/>
            <w:hideMark/>
          </w:tcPr>
          <w:p w14:paraId="6DFBB0DC"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Время поиска одной позиции — до 20 минут</w:t>
            </w:r>
          </w:p>
        </w:tc>
      </w:tr>
      <w:tr w:rsidR="00CC3C7A" w14:paraId="4C3145C8" w14:textId="77777777" w:rsidTr="00BB455F">
        <w:tc>
          <w:tcPr>
            <w:tcW w:w="856" w:type="dxa"/>
            <w:hideMark/>
          </w:tcPr>
          <w:p w14:paraId="44C97759" w14:textId="77777777" w:rsidR="00CC3C7A" w:rsidRPr="00BB455F" w:rsidRDefault="00CC3C7A" w:rsidP="00D0768A">
            <w:pPr>
              <w:spacing w:line="360" w:lineRule="auto"/>
              <w:rPr>
                <w:rFonts w:ascii="Times New Roman" w:hAnsi="Times New Roman" w:cs="Times New Roman"/>
                <w:sz w:val="26"/>
                <w:szCs w:val="26"/>
              </w:rPr>
            </w:pPr>
            <w:r w:rsidRPr="00BB455F">
              <w:rPr>
                <w:rFonts w:ascii="Times New Roman" w:hAnsi="Times New Roman" w:cs="Times New Roman"/>
                <w:sz w:val="26"/>
                <w:szCs w:val="26"/>
              </w:rPr>
              <w:t>4</w:t>
            </w:r>
          </w:p>
        </w:tc>
        <w:tc>
          <w:tcPr>
            <w:tcW w:w="0" w:type="auto"/>
            <w:hideMark/>
          </w:tcPr>
          <w:p w14:paraId="7FF45A62"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Персонификация выдачи</w:t>
            </w:r>
          </w:p>
        </w:tc>
        <w:tc>
          <w:tcPr>
            <w:tcW w:w="3107" w:type="dxa"/>
            <w:hideMark/>
          </w:tcPr>
          <w:p w14:paraId="5C3C65A0"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Не фиксируется, кому и сколько выдано</w:t>
            </w:r>
          </w:p>
        </w:tc>
        <w:tc>
          <w:tcPr>
            <w:tcW w:w="3404" w:type="dxa"/>
            <w:hideMark/>
          </w:tcPr>
          <w:p w14:paraId="14138711"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Утеря инструмента, невозможность контроля</w:t>
            </w:r>
          </w:p>
        </w:tc>
      </w:tr>
      <w:tr w:rsidR="00CC3C7A" w14:paraId="5C5BCFB1" w14:textId="77777777" w:rsidTr="00BB455F">
        <w:tc>
          <w:tcPr>
            <w:tcW w:w="856" w:type="dxa"/>
            <w:hideMark/>
          </w:tcPr>
          <w:p w14:paraId="194EE2C0" w14:textId="77777777" w:rsidR="00CC3C7A" w:rsidRPr="00BB455F" w:rsidRDefault="00CC3C7A" w:rsidP="00D0768A">
            <w:pPr>
              <w:spacing w:line="360" w:lineRule="auto"/>
              <w:rPr>
                <w:rFonts w:ascii="Times New Roman" w:hAnsi="Times New Roman" w:cs="Times New Roman"/>
                <w:sz w:val="26"/>
                <w:szCs w:val="26"/>
              </w:rPr>
            </w:pPr>
            <w:r w:rsidRPr="00BB455F">
              <w:rPr>
                <w:rFonts w:ascii="Times New Roman" w:hAnsi="Times New Roman" w:cs="Times New Roman"/>
                <w:sz w:val="26"/>
                <w:szCs w:val="26"/>
              </w:rPr>
              <w:t>5</w:t>
            </w:r>
          </w:p>
        </w:tc>
        <w:tc>
          <w:tcPr>
            <w:tcW w:w="0" w:type="auto"/>
            <w:hideMark/>
          </w:tcPr>
          <w:p w14:paraId="025D921B"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Контроль данных</w:t>
            </w:r>
          </w:p>
        </w:tc>
        <w:tc>
          <w:tcPr>
            <w:tcW w:w="3107" w:type="dxa"/>
            <w:hideMark/>
          </w:tcPr>
          <w:p w14:paraId="5ABACBAE" w14:textId="3AC1F221"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 xml:space="preserve">Нет </w:t>
            </w:r>
            <w:r w:rsidR="008151EB" w:rsidRPr="00BB455F">
              <w:rPr>
                <w:rFonts w:ascii="Times New Roman" w:hAnsi="Times New Roman" w:cs="Times New Roman"/>
                <w:sz w:val="26"/>
                <w:szCs w:val="26"/>
              </w:rPr>
              <w:t xml:space="preserve">проверки </w:t>
            </w:r>
            <w:r w:rsidRPr="00BB455F">
              <w:rPr>
                <w:rFonts w:ascii="Times New Roman" w:hAnsi="Times New Roman" w:cs="Times New Roman"/>
                <w:sz w:val="26"/>
                <w:szCs w:val="26"/>
              </w:rPr>
              <w:t>при вводе количества и шифра</w:t>
            </w:r>
          </w:p>
        </w:tc>
        <w:tc>
          <w:tcPr>
            <w:tcW w:w="3404" w:type="dxa"/>
            <w:hideMark/>
          </w:tcPr>
          <w:p w14:paraId="4B24C30E"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Ошибки учёта, расхождения по факту</w:t>
            </w:r>
          </w:p>
        </w:tc>
      </w:tr>
      <w:tr w:rsidR="00CC3C7A" w14:paraId="79781135" w14:textId="77777777" w:rsidTr="00BB455F">
        <w:tc>
          <w:tcPr>
            <w:tcW w:w="856" w:type="dxa"/>
            <w:hideMark/>
          </w:tcPr>
          <w:p w14:paraId="493BB0D0" w14:textId="77777777" w:rsidR="00CC3C7A" w:rsidRPr="00BB455F" w:rsidRDefault="00CC3C7A" w:rsidP="00D0768A">
            <w:pPr>
              <w:spacing w:line="360" w:lineRule="auto"/>
              <w:rPr>
                <w:rFonts w:ascii="Times New Roman" w:hAnsi="Times New Roman" w:cs="Times New Roman"/>
                <w:sz w:val="26"/>
                <w:szCs w:val="26"/>
              </w:rPr>
            </w:pPr>
            <w:r w:rsidRPr="00BB455F">
              <w:rPr>
                <w:rFonts w:ascii="Times New Roman" w:hAnsi="Times New Roman" w:cs="Times New Roman"/>
                <w:sz w:val="26"/>
                <w:szCs w:val="26"/>
              </w:rPr>
              <w:t>6</w:t>
            </w:r>
          </w:p>
        </w:tc>
        <w:tc>
          <w:tcPr>
            <w:tcW w:w="0" w:type="auto"/>
            <w:hideMark/>
          </w:tcPr>
          <w:p w14:paraId="11FAEA8A"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Поиск и отчётность</w:t>
            </w:r>
          </w:p>
        </w:tc>
        <w:tc>
          <w:tcPr>
            <w:tcW w:w="3107" w:type="dxa"/>
            <w:hideMark/>
          </w:tcPr>
          <w:p w14:paraId="620474D7"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Только точный поиск по наименованию, нет аналитики</w:t>
            </w:r>
          </w:p>
        </w:tc>
        <w:tc>
          <w:tcPr>
            <w:tcW w:w="3404" w:type="dxa"/>
            <w:hideMark/>
          </w:tcPr>
          <w:p w14:paraId="60034B99"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Неэффективное планирование заказов</w:t>
            </w:r>
          </w:p>
        </w:tc>
      </w:tr>
      <w:tr w:rsidR="00CC3C7A" w14:paraId="7FB779EB" w14:textId="77777777" w:rsidTr="00BB455F">
        <w:tc>
          <w:tcPr>
            <w:tcW w:w="856" w:type="dxa"/>
            <w:hideMark/>
          </w:tcPr>
          <w:p w14:paraId="0E391C49" w14:textId="77777777" w:rsidR="00CC3C7A" w:rsidRPr="00BB455F" w:rsidRDefault="00CC3C7A" w:rsidP="00D0768A">
            <w:pPr>
              <w:spacing w:line="360" w:lineRule="auto"/>
              <w:rPr>
                <w:rFonts w:ascii="Times New Roman" w:hAnsi="Times New Roman" w:cs="Times New Roman"/>
                <w:sz w:val="26"/>
                <w:szCs w:val="26"/>
              </w:rPr>
            </w:pPr>
            <w:r w:rsidRPr="00BB455F">
              <w:rPr>
                <w:rFonts w:ascii="Times New Roman" w:hAnsi="Times New Roman" w:cs="Times New Roman"/>
                <w:sz w:val="26"/>
                <w:szCs w:val="26"/>
              </w:rPr>
              <w:t>7</w:t>
            </w:r>
          </w:p>
        </w:tc>
        <w:tc>
          <w:tcPr>
            <w:tcW w:w="0" w:type="auto"/>
            <w:hideMark/>
          </w:tcPr>
          <w:p w14:paraId="3FFEE414"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Техническое обслуживание</w:t>
            </w:r>
          </w:p>
        </w:tc>
        <w:tc>
          <w:tcPr>
            <w:tcW w:w="3107" w:type="dxa"/>
            <w:hideMark/>
          </w:tcPr>
          <w:p w14:paraId="308098A7"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Заточка по факту поломки</w:t>
            </w:r>
          </w:p>
        </w:tc>
        <w:tc>
          <w:tcPr>
            <w:tcW w:w="3404" w:type="dxa"/>
            <w:hideMark/>
          </w:tcPr>
          <w:p w14:paraId="506CF9C9"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Риски простоя производственного оборудования</w:t>
            </w:r>
          </w:p>
        </w:tc>
      </w:tr>
      <w:tr w:rsidR="00CC3C7A" w14:paraId="61FE9DD1" w14:textId="77777777" w:rsidTr="00BB455F">
        <w:tc>
          <w:tcPr>
            <w:tcW w:w="856" w:type="dxa"/>
            <w:hideMark/>
          </w:tcPr>
          <w:p w14:paraId="3CCD2DC6" w14:textId="77777777" w:rsidR="00CC3C7A" w:rsidRPr="00BB455F" w:rsidRDefault="00CC3C7A" w:rsidP="00D0768A">
            <w:pPr>
              <w:spacing w:line="360" w:lineRule="auto"/>
              <w:rPr>
                <w:rFonts w:ascii="Times New Roman" w:hAnsi="Times New Roman" w:cs="Times New Roman"/>
                <w:sz w:val="26"/>
                <w:szCs w:val="26"/>
              </w:rPr>
            </w:pPr>
            <w:r w:rsidRPr="00BB455F">
              <w:rPr>
                <w:rFonts w:ascii="Times New Roman" w:hAnsi="Times New Roman" w:cs="Times New Roman"/>
                <w:sz w:val="26"/>
                <w:szCs w:val="26"/>
              </w:rPr>
              <w:t>8</w:t>
            </w:r>
          </w:p>
        </w:tc>
        <w:tc>
          <w:tcPr>
            <w:tcW w:w="0" w:type="auto"/>
            <w:hideMark/>
          </w:tcPr>
          <w:p w14:paraId="2661D315"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Интеграция данных</w:t>
            </w:r>
          </w:p>
        </w:tc>
        <w:tc>
          <w:tcPr>
            <w:tcW w:w="3107" w:type="dxa"/>
            <w:hideMark/>
          </w:tcPr>
          <w:p w14:paraId="11EB916B" w14:textId="77777777" w:rsidR="00CC3C7A" w:rsidRPr="00BB455F"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Нет синхронизации с другими системами предприятия</w:t>
            </w:r>
          </w:p>
        </w:tc>
        <w:tc>
          <w:tcPr>
            <w:tcW w:w="3404" w:type="dxa"/>
            <w:hideMark/>
          </w:tcPr>
          <w:p w14:paraId="62C6AE86" w14:textId="77777777" w:rsidR="00CC3C7A" w:rsidRDefault="00CC3C7A" w:rsidP="00D0768A">
            <w:pPr>
              <w:spacing w:line="360" w:lineRule="auto"/>
              <w:jc w:val="center"/>
              <w:rPr>
                <w:rFonts w:ascii="Times New Roman" w:hAnsi="Times New Roman" w:cs="Times New Roman"/>
                <w:sz w:val="26"/>
                <w:szCs w:val="26"/>
              </w:rPr>
            </w:pPr>
            <w:r w:rsidRPr="00BB455F">
              <w:rPr>
                <w:rFonts w:ascii="Times New Roman" w:hAnsi="Times New Roman" w:cs="Times New Roman"/>
                <w:sz w:val="26"/>
                <w:szCs w:val="26"/>
              </w:rPr>
              <w:t>Дублирование ввода, расхождение данных</w:t>
            </w:r>
          </w:p>
          <w:p w14:paraId="6BBCA77F" w14:textId="77777777" w:rsidR="0040246E" w:rsidRDefault="0040246E" w:rsidP="00D0768A">
            <w:pPr>
              <w:spacing w:line="360" w:lineRule="auto"/>
              <w:jc w:val="center"/>
              <w:rPr>
                <w:rFonts w:ascii="Times New Roman" w:hAnsi="Times New Roman" w:cs="Times New Roman"/>
                <w:sz w:val="26"/>
                <w:szCs w:val="26"/>
              </w:rPr>
            </w:pPr>
          </w:p>
          <w:p w14:paraId="15365F9C" w14:textId="3F72B4D7" w:rsidR="0040246E" w:rsidRPr="00BB455F" w:rsidRDefault="0040246E" w:rsidP="0040246E">
            <w:pPr>
              <w:spacing w:line="360" w:lineRule="auto"/>
              <w:rPr>
                <w:rFonts w:ascii="Times New Roman" w:hAnsi="Times New Roman" w:cs="Times New Roman"/>
                <w:sz w:val="26"/>
                <w:szCs w:val="26"/>
              </w:rPr>
            </w:pPr>
          </w:p>
        </w:tc>
      </w:tr>
    </w:tbl>
    <w:p w14:paraId="7B9B9575" w14:textId="1AC1A969" w:rsidR="0040246E" w:rsidRDefault="0040246E" w:rsidP="0040246E">
      <w:pPr>
        <w:rPr>
          <w:rFonts w:ascii="Times New Roman" w:hAnsi="Times New Roman" w:cs="Times New Roman"/>
          <w:b/>
          <w:bCs/>
          <w:sz w:val="28"/>
          <w:szCs w:val="28"/>
        </w:rPr>
      </w:pPr>
      <w:bookmarkStart w:id="22" w:name="_Toc224468568"/>
      <w:bookmarkStart w:id="23" w:name="_Hlk228695548"/>
      <w:bookmarkEnd w:id="21"/>
    </w:p>
    <w:p w14:paraId="128CE28F" w14:textId="77777777" w:rsidR="0040246E" w:rsidRDefault="0040246E" w:rsidP="0040246E">
      <w:pPr>
        <w:rPr>
          <w:rFonts w:ascii="Times New Roman" w:hAnsi="Times New Roman" w:cs="Times New Roman"/>
          <w:b/>
          <w:bCs/>
          <w:sz w:val="28"/>
          <w:szCs w:val="28"/>
        </w:rPr>
      </w:pPr>
    </w:p>
    <w:p w14:paraId="034A649C" w14:textId="0084A431" w:rsidR="00C245EA" w:rsidRPr="0007084C" w:rsidRDefault="00C245EA" w:rsidP="007351DE">
      <w:pPr>
        <w:pStyle w:val="3"/>
        <w:spacing w:before="360" w:after="360" w:line="360" w:lineRule="auto"/>
        <w:jc w:val="center"/>
        <w:rPr>
          <w:rFonts w:ascii="Times New Roman" w:hAnsi="Times New Roman" w:cs="Times New Roman"/>
          <w:b/>
          <w:bCs/>
          <w:color w:val="auto"/>
          <w:sz w:val="28"/>
          <w:szCs w:val="28"/>
        </w:rPr>
      </w:pPr>
      <w:bookmarkStart w:id="24" w:name="_Toc229552050"/>
      <w:r w:rsidRPr="0007084C">
        <w:rPr>
          <w:rFonts w:ascii="Times New Roman" w:hAnsi="Times New Roman" w:cs="Times New Roman"/>
          <w:b/>
          <w:bCs/>
          <w:color w:val="auto"/>
          <w:sz w:val="28"/>
          <w:szCs w:val="28"/>
        </w:rPr>
        <w:lastRenderedPageBreak/>
        <w:t>1.</w:t>
      </w:r>
      <w:r w:rsidR="002B030F" w:rsidRPr="0007084C">
        <w:rPr>
          <w:rFonts w:ascii="Times New Roman" w:hAnsi="Times New Roman" w:cs="Times New Roman"/>
          <w:b/>
          <w:bCs/>
          <w:color w:val="auto"/>
          <w:sz w:val="28"/>
          <w:szCs w:val="28"/>
        </w:rPr>
        <w:t>2.2</w:t>
      </w:r>
      <w:r w:rsidRPr="0007084C">
        <w:rPr>
          <w:rFonts w:ascii="Times New Roman" w:hAnsi="Times New Roman" w:cs="Times New Roman"/>
          <w:b/>
          <w:bCs/>
          <w:color w:val="auto"/>
          <w:sz w:val="28"/>
          <w:szCs w:val="28"/>
        </w:rPr>
        <w:t xml:space="preserve"> </w:t>
      </w:r>
      <w:r w:rsidR="002B030F" w:rsidRPr="0007084C">
        <w:rPr>
          <w:rFonts w:ascii="Times New Roman" w:hAnsi="Times New Roman" w:cs="Times New Roman"/>
          <w:b/>
          <w:bCs/>
          <w:color w:val="auto"/>
          <w:sz w:val="28"/>
          <w:szCs w:val="28"/>
        </w:rPr>
        <w:t xml:space="preserve">Существующие </w:t>
      </w:r>
      <w:bookmarkStart w:id="25" w:name="_Hlk223722820"/>
      <w:r w:rsidR="002B030F" w:rsidRPr="0007084C">
        <w:rPr>
          <w:rFonts w:ascii="Times New Roman" w:hAnsi="Times New Roman" w:cs="Times New Roman"/>
          <w:b/>
          <w:bCs/>
          <w:color w:val="auto"/>
          <w:sz w:val="28"/>
          <w:szCs w:val="28"/>
        </w:rPr>
        <w:t>способы устранения недостатков системы учёта оснастки в механическом производстве</w:t>
      </w:r>
      <w:bookmarkEnd w:id="22"/>
      <w:bookmarkEnd w:id="24"/>
      <w:bookmarkEnd w:id="25"/>
    </w:p>
    <w:p w14:paraId="1CBB0884" w14:textId="3AF32A8E" w:rsidR="00AB4273" w:rsidRDefault="00C245EA" w:rsidP="00BB455F">
      <w:pPr>
        <w:spacing w:after="40" w:line="360" w:lineRule="auto"/>
        <w:ind w:right="-1" w:firstLine="851"/>
        <w:jc w:val="both"/>
        <w:rPr>
          <w:rFonts w:ascii="Times New Roman" w:eastAsia="Calibri" w:hAnsi="Times New Roman" w:cs="Times New Roman"/>
          <w:sz w:val="28"/>
          <w:szCs w:val="28"/>
        </w:rPr>
      </w:pPr>
      <w:bookmarkStart w:id="26" w:name="_Hlk228695592"/>
      <w:bookmarkEnd w:id="23"/>
      <w:r w:rsidRPr="00C245EA">
        <w:rPr>
          <w:rFonts w:ascii="Times New Roman" w:eastAsia="Calibri" w:hAnsi="Times New Roman" w:cs="Times New Roman"/>
          <w:sz w:val="28"/>
          <w:szCs w:val="28"/>
        </w:rPr>
        <w:t xml:space="preserve">Для решения текущих проблем с хранением, доступом и управлением данными оснастки в </w:t>
      </w:r>
      <w:r w:rsidR="00AB4273" w:rsidRPr="00AB4273">
        <w:rPr>
          <w:rFonts w:ascii="Times New Roman" w:eastAsia="Calibri" w:hAnsi="Times New Roman" w:cs="Times New Roman"/>
          <w:sz w:val="28"/>
          <w:szCs w:val="28"/>
        </w:rPr>
        <w:t>бюро инструментального хозяйства</w:t>
      </w:r>
      <w:r w:rsidRPr="00C245EA">
        <w:rPr>
          <w:rFonts w:ascii="Times New Roman" w:eastAsia="Calibri" w:hAnsi="Times New Roman" w:cs="Times New Roman"/>
          <w:sz w:val="28"/>
          <w:szCs w:val="28"/>
        </w:rPr>
        <w:t xml:space="preserve"> </w:t>
      </w:r>
      <w:r w:rsidR="00AB4273">
        <w:rPr>
          <w:rFonts w:ascii="Times New Roman" w:eastAsia="Calibri" w:hAnsi="Times New Roman" w:cs="Times New Roman"/>
          <w:sz w:val="28"/>
          <w:szCs w:val="28"/>
        </w:rPr>
        <w:t>механического</w:t>
      </w:r>
      <w:r w:rsidRPr="00C245EA">
        <w:rPr>
          <w:rFonts w:ascii="Times New Roman" w:eastAsia="Calibri" w:hAnsi="Times New Roman" w:cs="Times New Roman"/>
          <w:sz w:val="28"/>
          <w:szCs w:val="28"/>
        </w:rPr>
        <w:t xml:space="preserve"> цеха и взаимодействующих с </w:t>
      </w:r>
      <w:r w:rsidR="00AB4273">
        <w:rPr>
          <w:rFonts w:ascii="Times New Roman" w:eastAsia="Calibri" w:hAnsi="Times New Roman" w:cs="Times New Roman"/>
          <w:sz w:val="28"/>
          <w:szCs w:val="28"/>
        </w:rPr>
        <w:t>ним</w:t>
      </w:r>
      <w:r w:rsidRPr="00C245EA">
        <w:rPr>
          <w:rFonts w:ascii="Times New Roman" w:eastAsia="Calibri" w:hAnsi="Times New Roman" w:cs="Times New Roman"/>
          <w:sz w:val="28"/>
          <w:szCs w:val="28"/>
        </w:rPr>
        <w:t xml:space="preserve"> других подразделений</w:t>
      </w:r>
      <w:r w:rsidR="002D4B71">
        <w:rPr>
          <w:rFonts w:ascii="Times New Roman" w:eastAsia="Calibri" w:hAnsi="Times New Roman" w:cs="Times New Roman"/>
          <w:sz w:val="28"/>
          <w:szCs w:val="28"/>
        </w:rPr>
        <w:t>,</w:t>
      </w:r>
      <w:r w:rsidRPr="00C245EA">
        <w:rPr>
          <w:rFonts w:ascii="Times New Roman" w:eastAsia="Calibri" w:hAnsi="Times New Roman" w:cs="Times New Roman"/>
          <w:sz w:val="28"/>
          <w:szCs w:val="28"/>
        </w:rPr>
        <w:t xml:space="preserve"> рассмотрено и проанализировано несколько </w:t>
      </w:r>
      <w:r w:rsidR="00AB4273">
        <w:rPr>
          <w:rFonts w:ascii="Times New Roman" w:eastAsia="Calibri" w:hAnsi="Times New Roman" w:cs="Times New Roman"/>
          <w:sz w:val="28"/>
          <w:szCs w:val="28"/>
        </w:rPr>
        <w:t>способов устранения выявленных недостатков</w:t>
      </w:r>
      <w:r w:rsidRPr="00C245EA">
        <w:rPr>
          <w:rFonts w:ascii="Times New Roman" w:eastAsia="Calibri" w:hAnsi="Times New Roman" w:cs="Times New Roman"/>
          <w:sz w:val="28"/>
          <w:szCs w:val="28"/>
        </w:rPr>
        <w:t>.</w:t>
      </w:r>
    </w:p>
    <w:p w14:paraId="55B8EEB3" w14:textId="396B173D" w:rsidR="00C245EA" w:rsidRPr="00AB4273" w:rsidRDefault="00C245EA" w:rsidP="00BB455F">
      <w:pPr>
        <w:pStyle w:val="a3"/>
        <w:numPr>
          <w:ilvl w:val="0"/>
          <w:numId w:val="21"/>
        </w:numPr>
        <w:spacing w:after="40" w:line="360" w:lineRule="auto"/>
        <w:ind w:left="0" w:right="-1" w:firstLine="851"/>
        <w:jc w:val="both"/>
        <w:rPr>
          <w:rFonts w:ascii="Times New Roman" w:eastAsia="Calibri" w:hAnsi="Times New Roman" w:cs="Times New Roman"/>
          <w:sz w:val="28"/>
          <w:szCs w:val="28"/>
        </w:rPr>
      </w:pPr>
      <w:r w:rsidRPr="00AB4273">
        <w:rPr>
          <w:rFonts w:ascii="Times New Roman" w:eastAsia="Calibri" w:hAnsi="Times New Roman"/>
          <w:sz w:val="28"/>
          <w:szCs w:val="28"/>
        </w:rPr>
        <w:t>Перенос данных из текущей из устаревшей БД в MS-DOS, в современные СУБД (Системы Управления Базами Данных)</w:t>
      </w:r>
      <w:r w:rsidR="000D0E63">
        <w:rPr>
          <w:rFonts w:ascii="Times New Roman" w:eastAsia="Calibri" w:hAnsi="Times New Roman"/>
          <w:sz w:val="28"/>
          <w:szCs w:val="28"/>
        </w:rPr>
        <w:t xml:space="preserve"> </w:t>
      </w:r>
      <w:r w:rsidR="000D0E63" w:rsidRPr="000D0E63">
        <w:rPr>
          <w:rFonts w:ascii="Times New Roman" w:eastAsia="Calibri" w:hAnsi="Times New Roman"/>
          <w:sz w:val="28"/>
          <w:szCs w:val="28"/>
        </w:rPr>
        <w:t>[9]</w:t>
      </w:r>
      <w:r w:rsidR="0091282E" w:rsidRPr="0091282E">
        <w:rPr>
          <w:rFonts w:ascii="Times New Roman" w:eastAsia="Calibri" w:hAnsi="Times New Roman"/>
          <w:sz w:val="28"/>
          <w:szCs w:val="28"/>
        </w:rPr>
        <w:t>[10]</w:t>
      </w:r>
      <w:r w:rsidRPr="00AB4273">
        <w:rPr>
          <w:rFonts w:ascii="Times New Roman" w:eastAsia="Calibri" w:hAnsi="Times New Roman"/>
          <w:sz w:val="28"/>
          <w:szCs w:val="28"/>
        </w:rPr>
        <w:t xml:space="preserve"> с сохранением структуры таблиц, но добавив для каждой из таблиц дополнительные поля для создания в них индексов, обеспечивших более быстрый доступ. Для работы с данными в БД также необходимо разработать средства управления данными, поиск и просмотр данных по БД, для чего необходимо разработать интерфейсы пользователей, а также нужна система авторизации пользователей для разграничения прав доступа к просмотру и изменению данных в БД.</w:t>
      </w:r>
      <w:r w:rsidR="0007084C" w:rsidRPr="0007084C">
        <w:rPr>
          <w:rFonts w:ascii="Times New Roman" w:eastAsia="Calibri" w:hAnsi="Times New Roman"/>
          <w:sz w:val="28"/>
          <w:szCs w:val="28"/>
        </w:rPr>
        <w:t xml:space="preserve"> </w:t>
      </w:r>
      <w:r w:rsidR="0007084C" w:rsidRPr="00AB4273">
        <w:rPr>
          <w:rFonts w:ascii="Times New Roman" w:eastAsia="Calibri" w:hAnsi="Times New Roman"/>
          <w:sz w:val="28"/>
          <w:szCs w:val="28"/>
        </w:rPr>
        <w:t>Почти все популярные СУБД имеют свои интерфейсы для работы с БД, но такие интерфейсы нам не подойдут, так как они содержат большое количество элементов управления рассчитанных для администраторов БД, а не для пользователя.</w:t>
      </w:r>
    </w:p>
    <w:p w14:paraId="469450A7" w14:textId="20A207EC" w:rsidR="0007084C" w:rsidRPr="0007084C" w:rsidRDefault="00A05B62" w:rsidP="00BB455F">
      <w:pPr>
        <w:pStyle w:val="a3"/>
        <w:numPr>
          <w:ilvl w:val="0"/>
          <w:numId w:val="21"/>
        </w:numPr>
        <w:spacing w:after="40" w:line="360" w:lineRule="auto"/>
        <w:ind w:left="0" w:right="-1" w:firstLine="851"/>
        <w:jc w:val="both"/>
        <w:rPr>
          <w:rFonts w:ascii="Times New Roman" w:eastAsia="Times New Roman" w:hAnsi="Times New Roman" w:cs="Times New Roman"/>
          <w:sz w:val="28"/>
          <w:szCs w:val="28"/>
        </w:rPr>
      </w:pPr>
      <w:r w:rsidRPr="00AB4273">
        <w:rPr>
          <w:rFonts w:ascii="Times New Roman" w:eastAsia="Calibri" w:hAnsi="Times New Roman" w:cs="Times New Roman"/>
          <w:sz w:val="28"/>
          <w:szCs w:val="28"/>
        </w:rPr>
        <w:t>Полная модернизация производственных процессов путем внедрения комплексных решений от отечественных разработчиков компаний «СПРУТ-Технологии»</w:t>
      </w:r>
      <w:r w:rsidR="000D0E63">
        <w:rPr>
          <w:rFonts w:ascii="Times New Roman" w:eastAsia="Calibri" w:hAnsi="Times New Roman" w:cs="Times New Roman"/>
          <w:sz w:val="28"/>
          <w:szCs w:val="28"/>
        </w:rPr>
        <w:t xml:space="preserve"> </w:t>
      </w:r>
      <w:r w:rsidR="000D0E63" w:rsidRPr="000D0E63">
        <w:rPr>
          <w:rFonts w:ascii="Times New Roman" w:eastAsia="Calibri" w:hAnsi="Times New Roman" w:cs="Times New Roman"/>
          <w:sz w:val="28"/>
          <w:szCs w:val="28"/>
        </w:rPr>
        <w:t>[</w:t>
      </w:r>
      <w:r w:rsidR="0091282E" w:rsidRPr="0091282E">
        <w:rPr>
          <w:rFonts w:ascii="Times New Roman" w:eastAsia="Calibri" w:hAnsi="Times New Roman" w:cs="Times New Roman"/>
          <w:sz w:val="28"/>
          <w:szCs w:val="28"/>
        </w:rPr>
        <w:t>11</w:t>
      </w:r>
      <w:r w:rsidR="000D0E63" w:rsidRPr="000D0E63">
        <w:rPr>
          <w:rFonts w:ascii="Times New Roman" w:eastAsia="Calibri" w:hAnsi="Times New Roman" w:cs="Times New Roman"/>
          <w:sz w:val="28"/>
          <w:szCs w:val="28"/>
        </w:rPr>
        <w:t>]</w:t>
      </w:r>
      <w:r w:rsidRPr="00AB4273">
        <w:rPr>
          <w:rFonts w:ascii="Times New Roman" w:eastAsia="Calibri" w:hAnsi="Times New Roman" w:cs="Times New Roman"/>
          <w:sz w:val="28"/>
          <w:szCs w:val="28"/>
        </w:rPr>
        <w:t xml:space="preserve"> или «Топ Системы». Комплексная модернизация бесспорно является один из лучших вариантов для решения большинства производственных проблем, но требует огромной работы над анализом работы всех структур, детального разбора всех бизнес-процессов как между подразделениями, так и бизнес-процессов внутри каждого подразделения, переработка нормативных документов, утвержденных на предприятии и много других работ. Стоит выделить, что масштабное внедрение комплексных решений достаточно длительный процесс, который в идеальном случае для среднего предприятия занимает от 2 до 5 лет. В процессе внедрения требуется </w:t>
      </w:r>
      <w:r w:rsidRPr="00AB4273">
        <w:rPr>
          <w:rFonts w:ascii="Times New Roman" w:eastAsia="Calibri" w:hAnsi="Times New Roman" w:cs="Times New Roman"/>
          <w:sz w:val="28"/>
          <w:szCs w:val="28"/>
        </w:rPr>
        <w:lastRenderedPageBreak/>
        <w:t>организовывать процесс обучения сотрудников и проводить аттестации, а это дополнительные затраты как в денежном, так и во временном эквиваленте, так как процесс обучения должен быть в течении рабочего времени. Внедрение комплексных решений также происходит с модернизацией технического обеспечения, изменений планировок помещений с последующим ремонтом. Помимо высокой стоимости такого подхода, не стоит забывать о рисках перехода производства на новые системы.</w:t>
      </w:r>
    </w:p>
    <w:p w14:paraId="1C65E38C" w14:textId="171FE206" w:rsidR="004A2861" w:rsidRPr="0007084C" w:rsidRDefault="00A05B62" w:rsidP="00BB455F">
      <w:pPr>
        <w:pStyle w:val="a3"/>
        <w:numPr>
          <w:ilvl w:val="0"/>
          <w:numId w:val="21"/>
        </w:numPr>
        <w:spacing w:after="40" w:line="360" w:lineRule="auto"/>
        <w:ind w:left="0" w:right="-1" w:firstLine="851"/>
        <w:jc w:val="both"/>
        <w:rPr>
          <w:rFonts w:ascii="Times New Roman" w:eastAsia="Times New Roman" w:hAnsi="Times New Roman" w:cs="Times New Roman"/>
          <w:sz w:val="28"/>
          <w:szCs w:val="28"/>
        </w:rPr>
      </w:pPr>
      <w:r w:rsidRPr="0007084C">
        <w:rPr>
          <w:rFonts w:ascii="Times New Roman" w:eastAsia="Calibri" w:hAnsi="Times New Roman"/>
          <w:sz w:val="28"/>
          <w:szCs w:val="28"/>
        </w:rPr>
        <w:t>Внедрение системы «1С: Управление нашей фирмой»</w:t>
      </w:r>
      <w:r w:rsidR="000E42AA">
        <w:rPr>
          <w:rFonts w:ascii="Times New Roman" w:eastAsia="Calibri" w:hAnsi="Times New Roman"/>
          <w:sz w:val="28"/>
          <w:szCs w:val="28"/>
        </w:rPr>
        <w:t xml:space="preserve"> </w:t>
      </w:r>
      <w:r w:rsidR="000E42AA" w:rsidRPr="000E42AA">
        <w:rPr>
          <w:rFonts w:ascii="Times New Roman" w:eastAsia="Calibri" w:hAnsi="Times New Roman"/>
          <w:sz w:val="28"/>
          <w:szCs w:val="28"/>
        </w:rPr>
        <w:t>[1</w:t>
      </w:r>
      <w:r w:rsidR="0091282E" w:rsidRPr="0091282E">
        <w:rPr>
          <w:rFonts w:ascii="Times New Roman" w:eastAsia="Calibri" w:hAnsi="Times New Roman"/>
          <w:sz w:val="28"/>
          <w:szCs w:val="28"/>
        </w:rPr>
        <w:t>2</w:t>
      </w:r>
      <w:r w:rsidR="000E42AA" w:rsidRPr="000E42AA">
        <w:rPr>
          <w:rFonts w:ascii="Times New Roman" w:eastAsia="Calibri" w:hAnsi="Times New Roman"/>
          <w:sz w:val="28"/>
          <w:szCs w:val="28"/>
        </w:rPr>
        <w:t>]</w:t>
      </w:r>
      <w:r w:rsidRPr="0007084C">
        <w:rPr>
          <w:rFonts w:ascii="Times New Roman" w:eastAsia="Calibri" w:hAnsi="Times New Roman"/>
          <w:sz w:val="28"/>
          <w:szCs w:val="28"/>
        </w:rPr>
        <w:t xml:space="preserve"> с модулем управления складом. При данном подходе необходимо перенести все данные из имеющейся БД в MS-DOS в БД «1С Предприятие», но предварительно требуется отсортировать по типам и видам имеющуюся оснастку, для группировки и оптимизации работы с данными. Перенос данных при таком подходе должен происходить в полуавтоматическом режиме, так как в текущей БД имеются разные обозначения, сокращенные записи одного и того же типа оснастки, поэтому не все варианты возможно предугадать и запрограммировать. </w:t>
      </w:r>
      <w:r w:rsidR="0007084C" w:rsidRPr="0007084C">
        <w:rPr>
          <w:rFonts w:ascii="Times New Roman" w:eastAsia="Calibri" w:hAnsi="Times New Roman"/>
          <w:sz w:val="28"/>
          <w:szCs w:val="28"/>
        </w:rPr>
        <w:t>Для взаимодействия с данными потребуются пользовательские интерфейсы, которые необходимо разработать, основываясь на уровне доступа к данным и должности пользователя. Для доступа к данным потребуется установленный клиент на рабочем месте пользователя, так как удаленного доступа, используя web версию для данного продукта, нет в официальной документации на сайте компании. Для комфортной работы клиента ПО рабочее место должно соответствовать минимальным системным требованиям к ПК. Каждое рабочее место оплачивается отдельно, что накладывает некоторые ограничения на количество пользователей. Проектирование, разработка и внедрение решения по данному варианту не должна превышать 2-ух лет.</w:t>
      </w:r>
    </w:p>
    <w:p w14:paraId="7BD47FAF" w14:textId="73402CCD" w:rsidR="0007084C" w:rsidRDefault="0007084C" w:rsidP="007351DE">
      <w:pPr>
        <w:spacing w:after="40" w:line="360" w:lineRule="auto"/>
        <w:ind w:right="-1" w:firstLine="851"/>
        <w:jc w:val="both"/>
        <w:rPr>
          <w:rFonts w:ascii="Times New Roman" w:hAnsi="Times New Roman" w:cs="Times New Roman"/>
          <w:sz w:val="28"/>
          <w:szCs w:val="28"/>
        </w:rPr>
      </w:pPr>
      <w:r w:rsidRPr="0007084C">
        <w:rPr>
          <w:rFonts w:ascii="Times New Roman" w:hAnsi="Times New Roman" w:cs="Times New Roman"/>
          <w:sz w:val="28"/>
          <w:szCs w:val="28"/>
        </w:rPr>
        <w:t>В таблице 1.2 представлена сравнительная характеристика, существующих способов устранения недостатков системы учёта.</w:t>
      </w:r>
    </w:p>
    <w:p w14:paraId="00039882" w14:textId="0E4EC080" w:rsidR="00880B16" w:rsidRDefault="00880B16" w:rsidP="007351DE">
      <w:pPr>
        <w:spacing w:after="40" w:line="360" w:lineRule="auto"/>
        <w:ind w:right="-1" w:firstLine="851"/>
        <w:jc w:val="both"/>
        <w:rPr>
          <w:rFonts w:ascii="Times New Roman" w:hAnsi="Times New Roman" w:cs="Times New Roman"/>
          <w:sz w:val="28"/>
          <w:szCs w:val="28"/>
        </w:rPr>
      </w:pPr>
    </w:p>
    <w:p w14:paraId="7E3BB89A" w14:textId="77777777" w:rsidR="00880B16" w:rsidRPr="0007084C" w:rsidRDefault="00880B16" w:rsidP="007351DE">
      <w:pPr>
        <w:spacing w:after="40" w:line="360" w:lineRule="auto"/>
        <w:ind w:right="-1" w:firstLine="851"/>
        <w:jc w:val="both"/>
        <w:rPr>
          <w:rFonts w:ascii="Times New Roman" w:hAnsi="Times New Roman" w:cs="Times New Roman"/>
          <w:sz w:val="28"/>
          <w:szCs w:val="28"/>
        </w:rPr>
      </w:pPr>
    </w:p>
    <w:p w14:paraId="36574476" w14:textId="533DC36B" w:rsidR="00042991" w:rsidRDefault="00042991" w:rsidP="007351DE">
      <w:pPr>
        <w:pStyle w:val="12"/>
        <w:spacing w:before="0" w:beforeAutospacing="0" w:after="120" w:afterAutospacing="0" w:line="360" w:lineRule="auto"/>
        <w:ind w:right="-1"/>
        <w:rPr>
          <w:rFonts w:ascii="Times New Roman" w:hAnsi="Times New Roman"/>
          <w:sz w:val="28"/>
          <w:szCs w:val="28"/>
        </w:rPr>
      </w:pPr>
      <w:bookmarkStart w:id="27" w:name="_Hlk228696021"/>
      <w:bookmarkEnd w:id="26"/>
      <w:r>
        <w:rPr>
          <w:rFonts w:ascii="Times New Roman" w:hAnsi="Times New Roman"/>
          <w:sz w:val="28"/>
          <w:szCs w:val="28"/>
        </w:rPr>
        <w:lastRenderedPageBreak/>
        <w:t xml:space="preserve">Таблица 1.2. Сравнительная характеристика </w:t>
      </w:r>
      <w:r w:rsidRPr="003176F6">
        <w:rPr>
          <w:rFonts w:ascii="Times New Roman" w:hAnsi="Times New Roman"/>
          <w:sz w:val="28"/>
          <w:szCs w:val="28"/>
        </w:rPr>
        <w:t>способ</w:t>
      </w:r>
      <w:r>
        <w:rPr>
          <w:rFonts w:ascii="Times New Roman" w:hAnsi="Times New Roman"/>
          <w:sz w:val="28"/>
          <w:szCs w:val="28"/>
        </w:rPr>
        <w:t>ов</w:t>
      </w:r>
      <w:r w:rsidRPr="003176F6">
        <w:rPr>
          <w:rFonts w:ascii="Times New Roman" w:hAnsi="Times New Roman"/>
          <w:sz w:val="28"/>
          <w:szCs w:val="28"/>
        </w:rPr>
        <w:t xml:space="preserve"> устранения недостатков системы учёта оснастки в механическом производстве</w:t>
      </w:r>
      <w:r>
        <w:rPr>
          <w:rFonts w:ascii="Times New Roman" w:hAnsi="Times New Roman"/>
          <w:sz w:val="28"/>
          <w:szCs w:val="28"/>
        </w:rPr>
        <w:t>.</w:t>
      </w:r>
    </w:p>
    <w:tbl>
      <w:tblPr>
        <w:tblStyle w:val="a7"/>
        <w:tblW w:w="9639" w:type="dxa"/>
        <w:tblInd w:w="-8" w:type="dxa"/>
        <w:tblLayout w:type="fixed"/>
        <w:tblCellMar>
          <w:top w:w="15" w:type="dxa"/>
          <w:left w:w="15" w:type="dxa"/>
          <w:bottom w:w="15" w:type="dxa"/>
          <w:right w:w="15" w:type="dxa"/>
        </w:tblCellMar>
        <w:tblLook w:val="04A0" w:firstRow="1" w:lastRow="0" w:firstColumn="1" w:lastColumn="0" w:noHBand="0" w:noVBand="1"/>
      </w:tblPr>
      <w:tblGrid>
        <w:gridCol w:w="2820"/>
        <w:gridCol w:w="2295"/>
        <w:gridCol w:w="2295"/>
        <w:gridCol w:w="2229"/>
      </w:tblGrid>
      <w:tr w:rsidR="00FC0644" w:rsidRPr="00A53E69" w14:paraId="38B176C2" w14:textId="77777777" w:rsidTr="00093B90">
        <w:tc>
          <w:tcPr>
            <w:tcW w:w="2820" w:type="dxa"/>
            <w:tcBorders>
              <w:top w:val="outset" w:sz="6" w:space="0" w:color="auto"/>
              <w:left w:val="outset" w:sz="6" w:space="0" w:color="auto"/>
              <w:bottom w:val="outset" w:sz="6" w:space="0" w:color="auto"/>
              <w:right w:val="outset" w:sz="6" w:space="0" w:color="auto"/>
            </w:tcBorders>
            <w:shd w:val="clear" w:color="auto" w:fill="auto"/>
            <w:hideMark/>
          </w:tcPr>
          <w:p w14:paraId="13E01B1D" w14:textId="77777777" w:rsidR="00FC0644" w:rsidRPr="007351DE" w:rsidRDefault="00FC0644" w:rsidP="00BA7534">
            <w:pPr>
              <w:spacing w:line="360" w:lineRule="auto"/>
              <w:rPr>
                <w:rFonts w:ascii="Times New Roman" w:hAnsi="Times New Roman" w:cs="Times New Roman"/>
                <w:sz w:val="26"/>
                <w:szCs w:val="26"/>
              </w:rPr>
            </w:pPr>
            <w:bookmarkStart w:id="28" w:name="_Hlk228696047"/>
            <w:bookmarkEnd w:id="27"/>
          </w:p>
        </w:tc>
        <w:tc>
          <w:tcPr>
            <w:tcW w:w="2295" w:type="dxa"/>
            <w:tcBorders>
              <w:top w:val="outset" w:sz="6" w:space="0" w:color="auto"/>
              <w:left w:val="outset" w:sz="6" w:space="0" w:color="auto"/>
              <w:bottom w:val="outset" w:sz="6" w:space="0" w:color="auto"/>
              <w:right w:val="outset" w:sz="6" w:space="0" w:color="auto"/>
            </w:tcBorders>
            <w:shd w:val="clear" w:color="auto" w:fill="auto"/>
            <w:hideMark/>
          </w:tcPr>
          <w:p w14:paraId="177CD16C"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Вариант 1</w:t>
            </w:r>
          </w:p>
        </w:tc>
        <w:tc>
          <w:tcPr>
            <w:tcW w:w="2295" w:type="dxa"/>
            <w:tcBorders>
              <w:top w:val="outset" w:sz="6" w:space="0" w:color="auto"/>
              <w:left w:val="outset" w:sz="6" w:space="0" w:color="auto"/>
              <w:bottom w:val="outset" w:sz="6" w:space="0" w:color="auto"/>
              <w:right w:val="outset" w:sz="6" w:space="0" w:color="auto"/>
            </w:tcBorders>
            <w:shd w:val="clear" w:color="auto" w:fill="auto"/>
          </w:tcPr>
          <w:p w14:paraId="2A7AE451"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Вариант 2</w:t>
            </w:r>
          </w:p>
          <w:p w14:paraId="4795C739" w14:textId="77777777" w:rsidR="00FC0644" w:rsidRPr="007351DE" w:rsidRDefault="00FC0644" w:rsidP="00BA7534">
            <w:pPr>
              <w:spacing w:line="360" w:lineRule="auto"/>
              <w:jc w:val="center"/>
              <w:rPr>
                <w:rFonts w:ascii="Times New Roman" w:hAnsi="Times New Roman" w:cs="Times New Roman"/>
                <w:sz w:val="26"/>
                <w:szCs w:val="26"/>
              </w:rPr>
            </w:pPr>
          </w:p>
        </w:tc>
        <w:tc>
          <w:tcPr>
            <w:tcW w:w="2229" w:type="dxa"/>
            <w:tcBorders>
              <w:top w:val="outset" w:sz="6" w:space="0" w:color="auto"/>
              <w:left w:val="outset" w:sz="6" w:space="0" w:color="auto"/>
              <w:bottom w:val="outset" w:sz="6" w:space="0" w:color="auto"/>
              <w:right w:val="outset" w:sz="6" w:space="0" w:color="auto"/>
            </w:tcBorders>
            <w:shd w:val="clear" w:color="auto" w:fill="auto"/>
          </w:tcPr>
          <w:p w14:paraId="5808C0B4"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Вариант 3</w:t>
            </w:r>
          </w:p>
          <w:p w14:paraId="62D5A1EA" w14:textId="77777777" w:rsidR="00FC0644" w:rsidRPr="007351DE" w:rsidRDefault="00FC0644" w:rsidP="00BA7534">
            <w:pPr>
              <w:spacing w:line="360" w:lineRule="auto"/>
              <w:jc w:val="center"/>
              <w:rPr>
                <w:rFonts w:ascii="Times New Roman" w:hAnsi="Times New Roman" w:cs="Times New Roman"/>
                <w:sz w:val="26"/>
                <w:szCs w:val="26"/>
              </w:rPr>
            </w:pPr>
          </w:p>
        </w:tc>
      </w:tr>
      <w:tr w:rsidR="00FC0644" w:rsidRPr="00A53E69" w14:paraId="6664DB2C" w14:textId="77777777" w:rsidTr="00093B90">
        <w:trPr>
          <w:trHeight w:val="1025"/>
        </w:trPr>
        <w:tc>
          <w:tcPr>
            <w:tcW w:w="2820" w:type="dxa"/>
            <w:tcBorders>
              <w:top w:val="nil"/>
              <w:left w:val="outset" w:sz="6" w:space="0" w:color="auto"/>
              <w:bottom w:val="single" w:sz="4" w:space="0" w:color="auto"/>
              <w:right w:val="outset" w:sz="6" w:space="0" w:color="auto"/>
            </w:tcBorders>
            <w:shd w:val="clear" w:color="auto" w:fill="auto"/>
            <w:hideMark/>
          </w:tcPr>
          <w:p w14:paraId="0B25C7C6"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Общая стоимость</w:t>
            </w:r>
          </w:p>
        </w:tc>
        <w:tc>
          <w:tcPr>
            <w:tcW w:w="2295" w:type="dxa"/>
            <w:tcBorders>
              <w:top w:val="nil"/>
              <w:left w:val="outset" w:sz="6" w:space="0" w:color="auto"/>
              <w:bottom w:val="single" w:sz="4" w:space="0" w:color="auto"/>
              <w:right w:val="outset" w:sz="6" w:space="0" w:color="auto"/>
            </w:tcBorders>
            <w:shd w:val="clear" w:color="auto" w:fill="auto"/>
            <w:hideMark/>
          </w:tcPr>
          <w:p w14:paraId="436D9B7F"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Минимальная</w:t>
            </w:r>
          </w:p>
        </w:tc>
        <w:tc>
          <w:tcPr>
            <w:tcW w:w="2295" w:type="dxa"/>
            <w:tcBorders>
              <w:top w:val="nil"/>
              <w:left w:val="outset" w:sz="6" w:space="0" w:color="auto"/>
              <w:bottom w:val="single" w:sz="4" w:space="0" w:color="auto"/>
              <w:right w:val="outset" w:sz="6" w:space="0" w:color="auto"/>
            </w:tcBorders>
            <w:shd w:val="clear" w:color="auto" w:fill="auto"/>
            <w:hideMark/>
          </w:tcPr>
          <w:p w14:paraId="5EF32330"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Максимальная</w:t>
            </w:r>
          </w:p>
          <w:p w14:paraId="3099D04A" w14:textId="77777777" w:rsidR="00FC0644" w:rsidRPr="007351DE" w:rsidRDefault="00FC0644" w:rsidP="00BA7534">
            <w:pPr>
              <w:spacing w:line="360" w:lineRule="auto"/>
              <w:jc w:val="center"/>
              <w:rPr>
                <w:rFonts w:ascii="Times New Roman" w:hAnsi="Times New Roman" w:cs="Times New Roman"/>
                <w:sz w:val="26"/>
                <w:szCs w:val="26"/>
              </w:rPr>
            </w:pPr>
          </w:p>
        </w:tc>
        <w:tc>
          <w:tcPr>
            <w:tcW w:w="2229" w:type="dxa"/>
            <w:tcBorders>
              <w:top w:val="nil"/>
              <w:left w:val="outset" w:sz="6" w:space="0" w:color="auto"/>
              <w:bottom w:val="single" w:sz="4" w:space="0" w:color="auto"/>
              <w:right w:val="outset" w:sz="6" w:space="0" w:color="auto"/>
            </w:tcBorders>
            <w:shd w:val="clear" w:color="auto" w:fill="auto"/>
            <w:hideMark/>
          </w:tcPr>
          <w:p w14:paraId="17D87749"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Выше среднего</w:t>
            </w:r>
          </w:p>
        </w:tc>
      </w:tr>
      <w:tr w:rsidR="00FC0644" w:rsidRPr="00A53E69" w14:paraId="207456DA" w14:textId="77777777" w:rsidTr="00093B90">
        <w:tc>
          <w:tcPr>
            <w:tcW w:w="2820" w:type="dxa"/>
            <w:tcBorders>
              <w:top w:val="single" w:sz="4" w:space="0" w:color="auto"/>
              <w:left w:val="outset" w:sz="6" w:space="0" w:color="auto"/>
              <w:bottom w:val="single" w:sz="4" w:space="0" w:color="auto"/>
              <w:right w:val="outset" w:sz="6" w:space="0" w:color="auto"/>
            </w:tcBorders>
            <w:shd w:val="clear" w:color="auto" w:fill="auto"/>
            <w:hideMark/>
          </w:tcPr>
          <w:p w14:paraId="463914E7"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Ограничение по количеству пользователей</w:t>
            </w:r>
          </w:p>
        </w:tc>
        <w:tc>
          <w:tcPr>
            <w:tcW w:w="2295" w:type="dxa"/>
            <w:tcBorders>
              <w:top w:val="single" w:sz="4" w:space="0" w:color="auto"/>
              <w:left w:val="outset" w:sz="6" w:space="0" w:color="auto"/>
              <w:bottom w:val="single" w:sz="4" w:space="0" w:color="auto"/>
              <w:right w:val="outset" w:sz="6" w:space="0" w:color="auto"/>
            </w:tcBorders>
            <w:shd w:val="clear" w:color="auto" w:fill="auto"/>
            <w:hideMark/>
          </w:tcPr>
          <w:p w14:paraId="16E3CDAB"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Нет ограничений</w:t>
            </w:r>
          </w:p>
        </w:tc>
        <w:tc>
          <w:tcPr>
            <w:tcW w:w="2295" w:type="dxa"/>
            <w:tcBorders>
              <w:top w:val="single" w:sz="4" w:space="0" w:color="auto"/>
              <w:left w:val="outset" w:sz="6" w:space="0" w:color="auto"/>
              <w:bottom w:val="single" w:sz="4" w:space="0" w:color="auto"/>
              <w:right w:val="outset" w:sz="6" w:space="0" w:color="auto"/>
            </w:tcBorders>
            <w:shd w:val="clear" w:color="auto" w:fill="auto"/>
            <w:hideMark/>
          </w:tcPr>
          <w:p w14:paraId="3C55D43D"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За каждое АРМ требуется доплата</w:t>
            </w:r>
          </w:p>
        </w:tc>
        <w:tc>
          <w:tcPr>
            <w:tcW w:w="2229" w:type="dxa"/>
            <w:tcBorders>
              <w:top w:val="single" w:sz="4" w:space="0" w:color="auto"/>
              <w:left w:val="outset" w:sz="6" w:space="0" w:color="auto"/>
              <w:bottom w:val="single" w:sz="4" w:space="0" w:color="auto"/>
              <w:right w:val="outset" w:sz="6" w:space="0" w:color="auto"/>
            </w:tcBorders>
            <w:shd w:val="clear" w:color="auto" w:fill="auto"/>
            <w:hideMark/>
          </w:tcPr>
          <w:p w14:paraId="43BC0E10"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За каждое АРМ требуется доплата</w:t>
            </w:r>
          </w:p>
        </w:tc>
      </w:tr>
      <w:tr w:rsidR="00FC0644" w:rsidRPr="00990606" w14:paraId="7CDC132F" w14:textId="77777777" w:rsidTr="00880B16">
        <w:trPr>
          <w:trHeight w:val="1737"/>
        </w:trPr>
        <w:tc>
          <w:tcPr>
            <w:tcW w:w="2820" w:type="dxa"/>
            <w:tcBorders>
              <w:top w:val="single" w:sz="4" w:space="0" w:color="auto"/>
              <w:left w:val="outset" w:sz="6" w:space="0" w:color="auto"/>
              <w:bottom w:val="outset" w:sz="6" w:space="0" w:color="auto"/>
              <w:right w:val="outset" w:sz="6" w:space="0" w:color="auto"/>
            </w:tcBorders>
            <w:shd w:val="clear" w:color="auto" w:fill="auto"/>
            <w:hideMark/>
          </w:tcPr>
          <w:p w14:paraId="2A34B746" w14:textId="77777777" w:rsidR="00FC0644" w:rsidRPr="007351DE" w:rsidRDefault="00FC0644" w:rsidP="00BA7534">
            <w:pPr>
              <w:spacing w:line="360" w:lineRule="auto"/>
              <w:ind w:left="-27"/>
              <w:jc w:val="center"/>
              <w:rPr>
                <w:rFonts w:ascii="Times New Roman" w:hAnsi="Times New Roman" w:cs="Times New Roman"/>
                <w:sz w:val="26"/>
                <w:szCs w:val="26"/>
              </w:rPr>
            </w:pPr>
            <w:r w:rsidRPr="007351DE">
              <w:rPr>
                <w:rFonts w:ascii="Times New Roman" w:hAnsi="Times New Roman" w:cs="Times New Roman"/>
                <w:sz w:val="26"/>
                <w:szCs w:val="26"/>
              </w:rPr>
              <w:t>Требования к техническим требованиям ПК</w:t>
            </w:r>
          </w:p>
        </w:tc>
        <w:tc>
          <w:tcPr>
            <w:tcW w:w="2295" w:type="dxa"/>
            <w:tcBorders>
              <w:top w:val="single" w:sz="4" w:space="0" w:color="auto"/>
              <w:left w:val="outset" w:sz="6" w:space="0" w:color="auto"/>
              <w:bottom w:val="outset" w:sz="6" w:space="0" w:color="auto"/>
              <w:right w:val="outset" w:sz="6" w:space="0" w:color="auto"/>
            </w:tcBorders>
            <w:shd w:val="clear" w:color="auto" w:fill="auto"/>
            <w:hideMark/>
          </w:tcPr>
          <w:p w14:paraId="030CA1BD" w14:textId="77777777" w:rsidR="00FC0644"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Минимальные, требуется работа только интернет-браузера</w:t>
            </w:r>
          </w:p>
          <w:p w14:paraId="4367B63F" w14:textId="55FDC21C" w:rsidR="00880B16" w:rsidRPr="00880B16" w:rsidRDefault="00880B16" w:rsidP="00880B16">
            <w:pPr>
              <w:jc w:val="right"/>
              <w:rPr>
                <w:rFonts w:ascii="Times New Roman" w:hAnsi="Times New Roman" w:cs="Times New Roman"/>
                <w:sz w:val="26"/>
                <w:szCs w:val="26"/>
              </w:rPr>
            </w:pPr>
          </w:p>
        </w:tc>
        <w:tc>
          <w:tcPr>
            <w:tcW w:w="2295" w:type="dxa"/>
            <w:tcBorders>
              <w:top w:val="single" w:sz="4" w:space="0" w:color="auto"/>
              <w:left w:val="outset" w:sz="6" w:space="0" w:color="auto"/>
              <w:bottom w:val="outset" w:sz="6" w:space="0" w:color="auto"/>
              <w:right w:val="outset" w:sz="6" w:space="0" w:color="auto"/>
            </w:tcBorders>
            <w:shd w:val="clear" w:color="auto" w:fill="auto"/>
            <w:hideMark/>
          </w:tcPr>
          <w:p w14:paraId="7CC7631A"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Выше среднего, для комфортной работы комплекса ПО</w:t>
            </w:r>
          </w:p>
        </w:tc>
        <w:tc>
          <w:tcPr>
            <w:tcW w:w="2229" w:type="dxa"/>
            <w:tcBorders>
              <w:top w:val="single" w:sz="4" w:space="0" w:color="auto"/>
              <w:left w:val="outset" w:sz="6" w:space="0" w:color="auto"/>
              <w:bottom w:val="outset" w:sz="6" w:space="0" w:color="auto"/>
              <w:right w:val="outset" w:sz="6" w:space="0" w:color="auto"/>
            </w:tcBorders>
            <w:shd w:val="clear" w:color="auto" w:fill="auto"/>
            <w:hideMark/>
          </w:tcPr>
          <w:p w14:paraId="0831E2F2"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Выше среднего, для комфортной работы комплекса ПО</w:t>
            </w:r>
          </w:p>
        </w:tc>
      </w:tr>
      <w:tr w:rsidR="00FC0644" w:rsidRPr="00990606" w14:paraId="180464BF" w14:textId="77777777" w:rsidTr="00880B16">
        <w:trPr>
          <w:trHeight w:val="1027"/>
        </w:trPr>
        <w:tc>
          <w:tcPr>
            <w:tcW w:w="2820" w:type="dxa"/>
            <w:tcBorders>
              <w:top w:val="nil"/>
              <w:left w:val="outset" w:sz="6" w:space="0" w:color="auto"/>
              <w:bottom w:val="single" w:sz="4" w:space="0" w:color="auto"/>
              <w:right w:val="outset" w:sz="6" w:space="0" w:color="auto"/>
            </w:tcBorders>
            <w:shd w:val="clear" w:color="auto" w:fill="auto"/>
            <w:hideMark/>
          </w:tcPr>
          <w:p w14:paraId="21D8F7E6"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Дублирование данных по оснастке</w:t>
            </w:r>
          </w:p>
        </w:tc>
        <w:tc>
          <w:tcPr>
            <w:tcW w:w="2295" w:type="dxa"/>
            <w:tcBorders>
              <w:top w:val="nil"/>
              <w:left w:val="outset" w:sz="6" w:space="0" w:color="auto"/>
              <w:bottom w:val="single" w:sz="4" w:space="0" w:color="auto"/>
              <w:right w:val="outset" w:sz="6" w:space="0" w:color="auto"/>
            </w:tcBorders>
            <w:shd w:val="clear" w:color="auto" w:fill="auto"/>
            <w:hideMark/>
          </w:tcPr>
          <w:p w14:paraId="1BAAF5EB"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Дублирование остается</w:t>
            </w:r>
          </w:p>
        </w:tc>
        <w:tc>
          <w:tcPr>
            <w:tcW w:w="2295" w:type="dxa"/>
            <w:tcBorders>
              <w:top w:val="nil"/>
              <w:left w:val="outset" w:sz="6" w:space="0" w:color="auto"/>
              <w:bottom w:val="single" w:sz="4" w:space="0" w:color="auto"/>
              <w:right w:val="outset" w:sz="6" w:space="0" w:color="auto"/>
            </w:tcBorders>
            <w:shd w:val="clear" w:color="auto" w:fill="auto"/>
            <w:hideMark/>
          </w:tcPr>
          <w:p w14:paraId="08A8F72A"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Отсутствует</w:t>
            </w:r>
          </w:p>
        </w:tc>
        <w:tc>
          <w:tcPr>
            <w:tcW w:w="2229" w:type="dxa"/>
            <w:tcBorders>
              <w:top w:val="nil"/>
              <w:left w:val="outset" w:sz="6" w:space="0" w:color="auto"/>
              <w:bottom w:val="single" w:sz="4" w:space="0" w:color="auto"/>
              <w:right w:val="outset" w:sz="6" w:space="0" w:color="auto"/>
            </w:tcBorders>
            <w:shd w:val="clear" w:color="auto" w:fill="auto"/>
            <w:hideMark/>
          </w:tcPr>
          <w:p w14:paraId="551EC1FA"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Отсутствует</w:t>
            </w:r>
          </w:p>
        </w:tc>
      </w:tr>
      <w:tr w:rsidR="00FC0644" w:rsidRPr="00990606" w14:paraId="00DF5061" w14:textId="77777777" w:rsidTr="00880B16">
        <w:trPr>
          <w:trHeight w:val="898"/>
        </w:trPr>
        <w:tc>
          <w:tcPr>
            <w:tcW w:w="2820" w:type="dxa"/>
            <w:tcBorders>
              <w:top w:val="single" w:sz="4" w:space="0" w:color="auto"/>
              <w:left w:val="outset" w:sz="6" w:space="0" w:color="auto"/>
              <w:bottom w:val="outset" w:sz="6" w:space="0" w:color="auto"/>
              <w:right w:val="outset" w:sz="6" w:space="0" w:color="auto"/>
            </w:tcBorders>
            <w:shd w:val="clear" w:color="auto" w:fill="auto"/>
            <w:hideMark/>
          </w:tcPr>
          <w:p w14:paraId="7B99AD74"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Срок разработки и внедрения</w:t>
            </w:r>
          </w:p>
        </w:tc>
        <w:tc>
          <w:tcPr>
            <w:tcW w:w="2295" w:type="dxa"/>
            <w:tcBorders>
              <w:top w:val="single" w:sz="4" w:space="0" w:color="auto"/>
              <w:left w:val="outset" w:sz="6" w:space="0" w:color="auto"/>
              <w:bottom w:val="outset" w:sz="6" w:space="0" w:color="auto"/>
              <w:right w:val="outset" w:sz="6" w:space="0" w:color="auto"/>
            </w:tcBorders>
            <w:shd w:val="clear" w:color="auto" w:fill="auto"/>
            <w:hideMark/>
          </w:tcPr>
          <w:p w14:paraId="51A03293"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До 6 месяцев</w:t>
            </w:r>
          </w:p>
        </w:tc>
        <w:tc>
          <w:tcPr>
            <w:tcW w:w="2295" w:type="dxa"/>
            <w:tcBorders>
              <w:top w:val="single" w:sz="4" w:space="0" w:color="auto"/>
              <w:left w:val="outset" w:sz="6" w:space="0" w:color="auto"/>
              <w:bottom w:val="outset" w:sz="6" w:space="0" w:color="auto"/>
              <w:right w:val="outset" w:sz="6" w:space="0" w:color="auto"/>
            </w:tcBorders>
            <w:shd w:val="clear" w:color="auto" w:fill="auto"/>
            <w:hideMark/>
          </w:tcPr>
          <w:p w14:paraId="09C11FED"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От 2 до 5 лет и более</w:t>
            </w:r>
          </w:p>
        </w:tc>
        <w:tc>
          <w:tcPr>
            <w:tcW w:w="2229" w:type="dxa"/>
            <w:tcBorders>
              <w:top w:val="single" w:sz="4" w:space="0" w:color="auto"/>
              <w:left w:val="outset" w:sz="6" w:space="0" w:color="auto"/>
              <w:bottom w:val="outset" w:sz="6" w:space="0" w:color="auto"/>
              <w:right w:val="outset" w:sz="6" w:space="0" w:color="auto"/>
            </w:tcBorders>
            <w:shd w:val="clear" w:color="auto" w:fill="auto"/>
            <w:hideMark/>
          </w:tcPr>
          <w:p w14:paraId="50F27780" w14:textId="77777777" w:rsidR="00FC0644" w:rsidRPr="007351DE" w:rsidRDefault="00FC0644" w:rsidP="00BA7534">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Не более 2ух лет</w:t>
            </w:r>
          </w:p>
        </w:tc>
      </w:tr>
      <w:tr w:rsidR="00FC0644" w:rsidRPr="00990606" w14:paraId="3C85C93B" w14:textId="77777777" w:rsidTr="00093B90">
        <w:tblPrEx>
          <w:tblCellMar>
            <w:top w:w="0" w:type="dxa"/>
            <w:left w:w="108" w:type="dxa"/>
            <w:bottom w:w="0" w:type="dxa"/>
            <w:right w:w="108" w:type="dxa"/>
          </w:tblCellMar>
        </w:tblPrEx>
        <w:trPr>
          <w:trHeight w:val="2462"/>
        </w:trPr>
        <w:tc>
          <w:tcPr>
            <w:tcW w:w="2820" w:type="dxa"/>
            <w:hideMark/>
          </w:tcPr>
          <w:p w14:paraId="4F7B3F41" w14:textId="77777777" w:rsidR="00FC0644" w:rsidRPr="007351DE" w:rsidRDefault="00FC0644" w:rsidP="00880B16">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Встроенные инструменты аналитики, создания отчетов и прогнозов</w:t>
            </w:r>
          </w:p>
        </w:tc>
        <w:tc>
          <w:tcPr>
            <w:tcW w:w="2295" w:type="dxa"/>
            <w:hideMark/>
          </w:tcPr>
          <w:p w14:paraId="33FE9A90" w14:textId="77777777" w:rsidR="00FC0644" w:rsidRPr="007351DE" w:rsidRDefault="00FC0644" w:rsidP="00880B16">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Нет, отсутствие возможности делать сложную аналитику, т.к. данные не отсортированы</w:t>
            </w:r>
          </w:p>
        </w:tc>
        <w:tc>
          <w:tcPr>
            <w:tcW w:w="2295" w:type="dxa"/>
            <w:hideMark/>
          </w:tcPr>
          <w:p w14:paraId="073C2482" w14:textId="77777777" w:rsidR="00FC0644" w:rsidRPr="007351DE" w:rsidRDefault="00FC0644" w:rsidP="00880B16">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Имеется «из коробки»</w:t>
            </w:r>
          </w:p>
        </w:tc>
        <w:tc>
          <w:tcPr>
            <w:tcW w:w="2229" w:type="dxa"/>
            <w:hideMark/>
          </w:tcPr>
          <w:p w14:paraId="2CF48B03" w14:textId="77777777" w:rsidR="00FC0644" w:rsidRPr="007351DE" w:rsidRDefault="00FC0644" w:rsidP="00880B16">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Имеется, но требует настройки и привлечение программиста 1C</w:t>
            </w:r>
          </w:p>
        </w:tc>
      </w:tr>
      <w:tr w:rsidR="007351DE" w:rsidRPr="00990606" w14:paraId="6FD7B4AB" w14:textId="77777777" w:rsidTr="00093B90">
        <w:tblPrEx>
          <w:tblCellMar>
            <w:top w:w="0" w:type="dxa"/>
            <w:left w:w="108" w:type="dxa"/>
            <w:bottom w:w="0" w:type="dxa"/>
            <w:right w:w="108" w:type="dxa"/>
          </w:tblCellMar>
        </w:tblPrEx>
        <w:tc>
          <w:tcPr>
            <w:tcW w:w="2820" w:type="dxa"/>
            <w:hideMark/>
          </w:tcPr>
          <w:p w14:paraId="21AC4751" w14:textId="77777777" w:rsidR="007351DE" w:rsidRPr="007351DE" w:rsidRDefault="007351DE" w:rsidP="00685831">
            <w:pPr>
              <w:spacing w:line="360" w:lineRule="auto"/>
              <w:jc w:val="center"/>
              <w:rPr>
                <w:rFonts w:ascii="Times New Roman" w:hAnsi="Times New Roman" w:cs="Times New Roman"/>
                <w:sz w:val="26"/>
                <w:szCs w:val="26"/>
              </w:rPr>
            </w:pPr>
            <w:bookmarkStart w:id="29" w:name="_Hlk228696237"/>
            <w:bookmarkEnd w:id="28"/>
            <w:r w:rsidRPr="007351DE">
              <w:rPr>
                <w:rFonts w:ascii="Times New Roman" w:hAnsi="Times New Roman" w:cs="Times New Roman"/>
                <w:sz w:val="26"/>
                <w:szCs w:val="26"/>
              </w:rPr>
              <w:t>Структурированные данные оснастки БИХ</w:t>
            </w:r>
          </w:p>
        </w:tc>
        <w:tc>
          <w:tcPr>
            <w:tcW w:w="2295" w:type="dxa"/>
            <w:hideMark/>
          </w:tcPr>
          <w:p w14:paraId="6938B66E"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Нет</w:t>
            </w:r>
          </w:p>
        </w:tc>
        <w:tc>
          <w:tcPr>
            <w:tcW w:w="2295" w:type="dxa"/>
            <w:hideMark/>
          </w:tcPr>
          <w:p w14:paraId="3FBB8928"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Да</w:t>
            </w:r>
          </w:p>
        </w:tc>
        <w:tc>
          <w:tcPr>
            <w:tcW w:w="2229" w:type="dxa"/>
            <w:hideMark/>
          </w:tcPr>
          <w:p w14:paraId="18898C4A"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Да</w:t>
            </w:r>
          </w:p>
        </w:tc>
      </w:tr>
    </w:tbl>
    <w:p w14:paraId="07B54358" w14:textId="2B66F198" w:rsidR="004B7C50" w:rsidRDefault="004B7C50"/>
    <w:p w14:paraId="274F3182" w14:textId="38C84339" w:rsidR="004B7C50" w:rsidRDefault="004B7C50"/>
    <w:p w14:paraId="75C7A4EA" w14:textId="070EA297" w:rsidR="004B7C50" w:rsidRDefault="004B7C50"/>
    <w:p w14:paraId="57803ED0" w14:textId="6DF6A819" w:rsidR="004B7C50" w:rsidRDefault="004B7C50"/>
    <w:p w14:paraId="2A9BAE8F" w14:textId="318477F2" w:rsidR="004B7C50" w:rsidRDefault="004B7C50"/>
    <w:p w14:paraId="41FA4A24" w14:textId="6559A7D4" w:rsidR="004B7C50" w:rsidRPr="004B7C50" w:rsidRDefault="004B7C50" w:rsidP="004B7C50">
      <w:pPr>
        <w:pStyle w:val="12"/>
        <w:spacing w:before="0" w:beforeAutospacing="0" w:after="120" w:afterAutospacing="0" w:line="360" w:lineRule="auto"/>
        <w:ind w:right="-1"/>
        <w:rPr>
          <w:rFonts w:ascii="Times New Roman" w:hAnsi="Times New Roman"/>
          <w:sz w:val="28"/>
          <w:szCs w:val="28"/>
        </w:rPr>
      </w:pPr>
      <w:r>
        <w:rPr>
          <w:rFonts w:ascii="Times New Roman" w:hAnsi="Times New Roman"/>
          <w:sz w:val="28"/>
          <w:szCs w:val="28"/>
        </w:rPr>
        <w:lastRenderedPageBreak/>
        <w:t xml:space="preserve">Продолжение таблицы 1.2. Сравнительная характеристика </w:t>
      </w:r>
      <w:r w:rsidRPr="003176F6">
        <w:rPr>
          <w:rFonts w:ascii="Times New Roman" w:hAnsi="Times New Roman"/>
          <w:sz w:val="28"/>
          <w:szCs w:val="28"/>
        </w:rPr>
        <w:t>способ</w:t>
      </w:r>
      <w:r>
        <w:rPr>
          <w:rFonts w:ascii="Times New Roman" w:hAnsi="Times New Roman"/>
          <w:sz w:val="28"/>
          <w:szCs w:val="28"/>
        </w:rPr>
        <w:t>ов</w:t>
      </w:r>
      <w:r w:rsidRPr="003176F6">
        <w:rPr>
          <w:rFonts w:ascii="Times New Roman" w:hAnsi="Times New Roman"/>
          <w:sz w:val="28"/>
          <w:szCs w:val="28"/>
        </w:rPr>
        <w:t xml:space="preserve"> устранения недостатков системы учёта оснастки в механическом производстве</w:t>
      </w:r>
      <w:r>
        <w:rPr>
          <w:rFonts w:ascii="Times New Roman" w:hAnsi="Times New Roman"/>
          <w:sz w:val="28"/>
          <w:szCs w:val="28"/>
        </w:rPr>
        <w:t>.</w:t>
      </w:r>
    </w:p>
    <w:tbl>
      <w:tblPr>
        <w:tblStyle w:val="a7"/>
        <w:tblW w:w="9639" w:type="dxa"/>
        <w:tblInd w:w="-5" w:type="dxa"/>
        <w:tblLayout w:type="fixed"/>
        <w:tblLook w:val="04A0" w:firstRow="1" w:lastRow="0" w:firstColumn="1" w:lastColumn="0" w:noHBand="0" w:noVBand="1"/>
      </w:tblPr>
      <w:tblGrid>
        <w:gridCol w:w="2820"/>
        <w:gridCol w:w="2295"/>
        <w:gridCol w:w="2295"/>
        <w:gridCol w:w="2229"/>
      </w:tblGrid>
      <w:tr w:rsidR="007351DE" w:rsidRPr="00990606" w14:paraId="3C4CC383" w14:textId="77777777" w:rsidTr="004B7C50">
        <w:trPr>
          <w:trHeight w:val="2727"/>
        </w:trPr>
        <w:tc>
          <w:tcPr>
            <w:tcW w:w="2820" w:type="dxa"/>
            <w:hideMark/>
          </w:tcPr>
          <w:p w14:paraId="413AF065"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Встроенные инструменты интеграции с другими ПО</w:t>
            </w:r>
          </w:p>
        </w:tc>
        <w:tc>
          <w:tcPr>
            <w:tcW w:w="2295" w:type="dxa"/>
            <w:hideMark/>
          </w:tcPr>
          <w:p w14:paraId="0D25184E"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Нет</w:t>
            </w:r>
          </w:p>
        </w:tc>
        <w:tc>
          <w:tcPr>
            <w:tcW w:w="2295" w:type="dxa"/>
            <w:hideMark/>
          </w:tcPr>
          <w:p w14:paraId="632211FF"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Имеются, но больше с CAD системами, а не с тем ПО, которое внедрено на предприятии</w:t>
            </w:r>
          </w:p>
        </w:tc>
        <w:tc>
          <w:tcPr>
            <w:tcW w:w="2229" w:type="dxa"/>
            <w:hideMark/>
          </w:tcPr>
          <w:p w14:paraId="2D193D2D"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Имеется, но только с другими продуктами 1С</w:t>
            </w:r>
          </w:p>
        </w:tc>
      </w:tr>
      <w:tr w:rsidR="007351DE" w:rsidRPr="00A53E69" w14:paraId="514C288B" w14:textId="77777777" w:rsidTr="004B7C50">
        <w:tc>
          <w:tcPr>
            <w:tcW w:w="2820" w:type="dxa"/>
            <w:hideMark/>
          </w:tcPr>
          <w:p w14:paraId="67F53C19"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Необходимость установки клиента и дополнительных ПО</w:t>
            </w:r>
          </w:p>
        </w:tc>
        <w:tc>
          <w:tcPr>
            <w:tcW w:w="2295" w:type="dxa"/>
            <w:hideMark/>
          </w:tcPr>
          <w:p w14:paraId="460F7E2C"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Нет, только web-браузер</w:t>
            </w:r>
          </w:p>
        </w:tc>
        <w:tc>
          <w:tcPr>
            <w:tcW w:w="2295" w:type="dxa"/>
            <w:hideMark/>
          </w:tcPr>
          <w:p w14:paraId="5B6837D2"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Требуется установка специального ПО клиента</w:t>
            </w:r>
          </w:p>
        </w:tc>
        <w:tc>
          <w:tcPr>
            <w:tcW w:w="2229" w:type="dxa"/>
            <w:hideMark/>
          </w:tcPr>
          <w:p w14:paraId="48326B53"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Требуется установка специального ПО клиента</w:t>
            </w:r>
          </w:p>
        </w:tc>
      </w:tr>
      <w:tr w:rsidR="007351DE" w:rsidRPr="00A53E69" w14:paraId="257D489B" w14:textId="77777777" w:rsidTr="004B7C50">
        <w:trPr>
          <w:trHeight w:val="1088"/>
        </w:trPr>
        <w:tc>
          <w:tcPr>
            <w:tcW w:w="2820" w:type="dxa"/>
            <w:hideMark/>
          </w:tcPr>
          <w:p w14:paraId="71BC2AB8"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Возможность масштабирования</w:t>
            </w:r>
          </w:p>
        </w:tc>
        <w:tc>
          <w:tcPr>
            <w:tcW w:w="2295" w:type="dxa"/>
            <w:hideMark/>
          </w:tcPr>
          <w:p w14:paraId="5ABFC6F5"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Нет</w:t>
            </w:r>
          </w:p>
        </w:tc>
        <w:tc>
          <w:tcPr>
            <w:tcW w:w="2295" w:type="dxa"/>
            <w:hideMark/>
          </w:tcPr>
          <w:p w14:paraId="0A40976C"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Да, но только в рамках возможностей ПО</w:t>
            </w:r>
          </w:p>
        </w:tc>
        <w:tc>
          <w:tcPr>
            <w:tcW w:w="2229" w:type="dxa"/>
            <w:hideMark/>
          </w:tcPr>
          <w:p w14:paraId="6AFDCBB8" w14:textId="77777777" w:rsidR="007351DE" w:rsidRPr="007351DE" w:rsidRDefault="007351DE" w:rsidP="00685831">
            <w:pPr>
              <w:spacing w:line="360" w:lineRule="auto"/>
              <w:jc w:val="center"/>
              <w:rPr>
                <w:rFonts w:ascii="Times New Roman" w:hAnsi="Times New Roman" w:cs="Times New Roman"/>
                <w:sz w:val="26"/>
                <w:szCs w:val="26"/>
              </w:rPr>
            </w:pPr>
            <w:r w:rsidRPr="007351DE">
              <w:rPr>
                <w:rFonts w:ascii="Times New Roman" w:hAnsi="Times New Roman" w:cs="Times New Roman"/>
                <w:sz w:val="26"/>
                <w:szCs w:val="26"/>
              </w:rPr>
              <w:t>Да, но только в рамках возможностей ПО</w:t>
            </w:r>
          </w:p>
        </w:tc>
      </w:tr>
    </w:tbl>
    <w:p w14:paraId="05E1F36A" w14:textId="77777777" w:rsidR="00FC0644" w:rsidRDefault="00FC0644" w:rsidP="0072245F">
      <w:pPr>
        <w:pStyle w:val="12"/>
        <w:spacing w:after="40" w:afterAutospacing="0" w:line="360" w:lineRule="auto"/>
        <w:ind w:firstLine="851"/>
        <w:jc w:val="both"/>
        <w:rPr>
          <w:rFonts w:ascii="Times New Roman" w:hAnsi="Times New Roman"/>
          <w:sz w:val="28"/>
          <w:szCs w:val="28"/>
        </w:rPr>
      </w:pPr>
      <w:bookmarkStart w:id="30" w:name="_Hlk228696370"/>
      <w:bookmarkStart w:id="31" w:name="_Toc224468569"/>
      <w:bookmarkEnd w:id="29"/>
      <w:r>
        <w:rPr>
          <w:rFonts w:ascii="Times New Roman" w:hAnsi="Times New Roman"/>
          <w:sz w:val="28"/>
          <w:szCs w:val="28"/>
        </w:rPr>
        <w:t>На основе проведенного анализа существующих способов устранения недостатков системы учёта оснастки выявлены их слабые стороны. Существующие аналоги решения текущей проблемы либо слишком дороги и сложны для внедрения на предприятия, либо не учитывают специфику учёта оснастки.</w:t>
      </w:r>
    </w:p>
    <w:p w14:paraId="6B06FB42" w14:textId="0182A44C" w:rsidR="00FC0644" w:rsidRDefault="00FC0644" w:rsidP="0072245F">
      <w:pPr>
        <w:spacing w:after="40" w:line="360" w:lineRule="auto"/>
        <w:ind w:firstLine="851"/>
        <w:jc w:val="both"/>
        <w:rPr>
          <w:rFonts w:ascii="Times New Roman" w:hAnsi="Times New Roman" w:cs="Times New Roman"/>
          <w:sz w:val="28"/>
          <w:szCs w:val="28"/>
        </w:rPr>
      </w:pPr>
      <w:r w:rsidRPr="007866A0">
        <w:rPr>
          <w:rFonts w:ascii="Times New Roman" w:hAnsi="Times New Roman" w:cs="Times New Roman"/>
          <w:sz w:val="28"/>
          <w:szCs w:val="28"/>
        </w:rPr>
        <w:t>Таким образом для достижения цели повышения эффективности системы учёта целесообразна разработка специализированной базы данных, которая будет проста в использовании, учитывать все особенности оснастки, не требует больших денежных вложений для внедрения на предприятие АО «РПЗ».</w:t>
      </w:r>
    </w:p>
    <w:p w14:paraId="0BE5A552" w14:textId="5D428C76" w:rsidR="00122FB2" w:rsidRDefault="00122FB2" w:rsidP="0072245F">
      <w:pPr>
        <w:spacing w:after="40" w:line="360" w:lineRule="auto"/>
        <w:ind w:firstLine="851"/>
        <w:jc w:val="both"/>
        <w:rPr>
          <w:rFonts w:ascii="Times New Roman" w:hAnsi="Times New Roman" w:cs="Times New Roman"/>
          <w:sz w:val="28"/>
          <w:szCs w:val="28"/>
        </w:rPr>
      </w:pPr>
    </w:p>
    <w:p w14:paraId="5D1377B3" w14:textId="77777777" w:rsidR="00122FB2" w:rsidRPr="00FC0644" w:rsidRDefault="00122FB2" w:rsidP="0072245F">
      <w:pPr>
        <w:spacing w:after="40" w:line="360" w:lineRule="auto"/>
        <w:ind w:firstLine="851"/>
        <w:jc w:val="both"/>
        <w:rPr>
          <w:rFonts w:ascii="Times New Roman" w:hAnsi="Times New Roman" w:cs="Times New Roman"/>
          <w:sz w:val="28"/>
          <w:szCs w:val="28"/>
        </w:rPr>
      </w:pPr>
    </w:p>
    <w:p w14:paraId="2C76A35D" w14:textId="188CC24E" w:rsidR="00C4113E" w:rsidRPr="00B569E6" w:rsidRDefault="00C47E1E" w:rsidP="0072245F">
      <w:pPr>
        <w:pStyle w:val="2"/>
        <w:spacing w:before="360" w:after="240"/>
        <w:ind w:right="-1"/>
        <w:jc w:val="center"/>
        <w:rPr>
          <w:rFonts w:ascii="Times New Roman" w:hAnsi="Times New Roman" w:cs="Times New Roman"/>
          <w:b/>
          <w:bCs/>
          <w:color w:val="auto"/>
          <w:sz w:val="28"/>
          <w:szCs w:val="28"/>
        </w:rPr>
      </w:pPr>
      <w:bookmarkStart w:id="32" w:name="_Toc229552051"/>
      <w:bookmarkStart w:id="33" w:name="_Hlk228696401"/>
      <w:bookmarkEnd w:id="30"/>
      <w:r w:rsidRPr="00B569E6">
        <w:rPr>
          <w:rFonts w:ascii="Times New Roman" w:hAnsi="Times New Roman" w:cs="Times New Roman"/>
          <w:b/>
          <w:bCs/>
          <w:color w:val="auto"/>
          <w:sz w:val="28"/>
          <w:szCs w:val="28"/>
        </w:rPr>
        <w:lastRenderedPageBreak/>
        <w:t>1.3 Выводы по главе 1</w:t>
      </w:r>
      <w:bookmarkEnd w:id="31"/>
      <w:bookmarkEnd w:id="32"/>
    </w:p>
    <w:p w14:paraId="31B3704B" w14:textId="77777777" w:rsidR="00FC0644" w:rsidRPr="00066A0E" w:rsidRDefault="00FC0644" w:rsidP="0072245F">
      <w:pPr>
        <w:pStyle w:val="a3"/>
        <w:numPr>
          <w:ilvl w:val="0"/>
          <w:numId w:val="22"/>
        </w:numPr>
        <w:spacing w:after="40" w:line="360" w:lineRule="auto"/>
        <w:ind w:left="0" w:firstLine="0"/>
        <w:jc w:val="both"/>
        <w:rPr>
          <w:rFonts w:ascii="Times New Roman" w:hAnsi="Times New Roman" w:cs="Times New Roman"/>
          <w:sz w:val="28"/>
          <w:szCs w:val="28"/>
        </w:rPr>
      </w:pPr>
      <w:bookmarkStart w:id="34" w:name="_Hlk228696433"/>
      <w:bookmarkEnd w:id="33"/>
      <w:r w:rsidRPr="00066A0E">
        <w:rPr>
          <w:rFonts w:ascii="Times New Roman" w:hAnsi="Times New Roman" w:cs="Times New Roman"/>
          <w:sz w:val="28"/>
          <w:szCs w:val="28"/>
        </w:rPr>
        <w:t>Бюро инструментального хозяйства является критически важным структурным подразделением механического производства, обеспечивающим непрерывность технологических процессов. Основными задачами БИХ выступают планирование и обеспечение производственных участков технологической оснасткой, организация её хранения и учёта, контроль состояния инструмента, а также организация ремонта, заточки и списания.</w:t>
      </w:r>
    </w:p>
    <w:p w14:paraId="4BE7AC43" w14:textId="77777777" w:rsidR="00FC0644" w:rsidRPr="009346C0" w:rsidRDefault="00FC0644" w:rsidP="0072245F">
      <w:pPr>
        <w:pStyle w:val="a3"/>
        <w:numPr>
          <w:ilvl w:val="0"/>
          <w:numId w:val="22"/>
        </w:numPr>
        <w:spacing w:after="40" w:line="360" w:lineRule="auto"/>
        <w:ind w:left="0" w:firstLine="0"/>
        <w:jc w:val="both"/>
        <w:rPr>
          <w:rFonts w:ascii="Times New Roman" w:hAnsi="Times New Roman" w:cs="Times New Roman"/>
          <w:sz w:val="28"/>
          <w:szCs w:val="28"/>
        </w:rPr>
      </w:pPr>
      <w:r w:rsidRPr="009346C0">
        <w:rPr>
          <w:rFonts w:ascii="Times New Roman" w:hAnsi="Times New Roman" w:cs="Times New Roman"/>
          <w:sz w:val="28"/>
          <w:szCs w:val="28"/>
        </w:rPr>
        <w:t>Система учёта оснастки необходима для поддержания производительности предприятия, однако действующая реализация имеет существенные ограничения.</w:t>
      </w:r>
    </w:p>
    <w:p w14:paraId="11C856F7" w14:textId="77777777" w:rsidR="00FC0644" w:rsidRPr="009346C0" w:rsidRDefault="00FC0644" w:rsidP="0072245F">
      <w:pPr>
        <w:pStyle w:val="a3"/>
        <w:numPr>
          <w:ilvl w:val="0"/>
          <w:numId w:val="22"/>
        </w:numPr>
        <w:spacing w:after="40" w:line="360" w:lineRule="auto"/>
        <w:ind w:left="0" w:firstLine="0"/>
        <w:jc w:val="both"/>
        <w:rPr>
          <w:rFonts w:ascii="Times New Roman" w:hAnsi="Times New Roman" w:cs="Times New Roman"/>
          <w:sz w:val="28"/>
          <w:szCs w:val="28"/>
        </w:rPr>
      </w:pPr>
      <w:r w:rsidRPr="009346C0">
        <w:rPr>
          <w:rFonts w:ascii="Times New Roman" w:hAnsi="Times New Roman" w:cs="Times New Roman"/>
          <w:sz w:val="28"/>
          <w:szCs w:val="28"/>
        </w:rPr>
        <w:t>Выявленные недостатки обусловлены применением морально устаревшей программной платформы MS-DOS, которая ограничивает структуру хранимых данных, исключает расширение функциональности и несовместима с современным производственным ПО.</w:t>
      </w:r>
    </w:p>
    <w:p w14:paraId="4DBD064A" w14:textId="77777777" w:rsidR="00FC0644" w:rsidRDefault="00FC0644" w:rsidP="0072245F">
      <w:pPr>
        <w:pStyle w:val="12"/>
        <w:numPr>
          <w:ilvl w:val="0"/>
          <w:numId w:val="22"/>
        </w:numPr>
        <w:spacing w:before="240" w:beforeAutospacing="0" w:after="40" w:afterAutospacing="0" w:line="360" w:lineRule="auto"/>
        <w:ind w:left="0" w:firstLine="0"/>
        <w:contextualSpacing w:val="0"/>
        <w:jc w:val="both"/>
        <w:rPr>
          <w:rFonts w:ascii="Times New Roman" w:hAnsi="Times New Roman"/>
          <w:sz w:val="28"/>
          <w:szCs w:val="28"/>
        </w:rPr>
      </w:pPr>
      <w:r>
        <w:rPr>
          <w:rFonts w:ascii="Times New Roman" w:hAnsi="Times New Roman"/>
          <w:sz w:val="28"/>
          <w:szCs w:val="28"/>
        </w:rPr>
        <w:t>Наилучшим способом устранения недостатков является разработка собственной базы данных автоматизированной системы учёта оснастки механического производства предприятия АО «Раменский приборостроительный завод».</w:t>
      </w:r>
    </w:p>
    <w:bookmarkEnd w:id="34"/>
    <w:p w14:paraId="0604A5F0" w14:textId="09F74C30" w:rsidR="00FC0644" w:rsidRDefault="00FC0644" w:rsidP="004A2861">
      <w:pPr>
        <w:pStyle w:val="12"/>
        <w:spacing w:line="360" w:lineRule="auto"/>
        <w:ind w:left="-567" w:right="227" w:firstLine="851"/>
        <w:jc w:val="both"/>
        <w:rPr>
          <w:rFonts w:ascii="Times New Roman" w:hAnsi="Times New Roman"/>
          <w:sz w:val="28"/>
          <w:szCs w:val="28"/>
        </w:rPr>
      </w:pPr>
    </w:p>
    <w:p w14:paraId="6F327E37" w14:textId="50B34ABE" w:rsidR="00FC0644" w:rsidRDefault="00FC0644" w:rsidP="004A2861">
      <w:pPr>
        <w:pStyle w:val="12"/>
        <w:spacing w:line="360" w:lineRule="auto"/>
        <w:ind w:left="-567" w:right="227" w:firstLine="851"/>
        <w:jc w:val="both"/>
        <w:rPr>
          <w:rFonts w:ascii="Times New Roman" w:hAnsi="Times New Roman"/>
          <w:sz w:val="28"/>
          <w:szCs w:val="28"/>
        </w:rPr>
      </w:pPr>
    </w:p>
    <w:p w14:paraId="09474E0B" w14:textId="682E300B" w:rsidR="0072245F" w:rsidRDefault="0072245F" w:rsidP="004A2861">
      <w:pPr>
        <w:pStyle w:val="12"/>
        <w:spacing w:line="360" w:lineRule="auto"/>
        <w:ind w:left="-567" w:right="227" w:firstLine="851"/>
        <w:jc w:val="both"/>
        <w:rPr>
          <w:rFonts w:ascii="Times New Roman" w:hAnsi="Times New Roman"/>
          <w:sz w:val="28"/>
          <w:szCs w:val="28"/>
        </w:rPr>
      </w:pPr>
    </w:p>
    <w:p w14:paraId="4EF60E1B" w14:textId="5088022A" w:rsidR="0072245F" w:rsidRDefault="0072245F" w:rsidP="004A2861">
      <w:pPr>
        <w:pStyle w:val="12"/>
        <w:spacing w:line="360" w:lineRule="auto"/>
        <w:ind w:left="-567" w:right="227" w:firstLine="851"/>
        <w:jc w:val="both"/>
        <w:rPr>
          <w:rFonts w:ascii="Times New Roman" w:hAnsi="Times New Roman"/>
          <w:sz w:val="28"/>
          <w:szCs w:val="28"/>
        </w:rPr>
      </w:pPr>
    </w:p>
    <w:p w14:paraId="0CC7F5BB" w14:textId="6E2AACB2" w:rsidR="0072245F" w:rsidRDefault="0072245F" w:rsidP="004A2861">
      <w:pPr>
        <w:pStyle w:val="12"/>
        <w:spacing w:line="360" w:lineRule="auto"/>
        <w:ind w:left="-567" w:right="227" w:firstLine="851"/>
        <w:jc w:val="both"/>
        <w:rPr>
          <w:rFonts w:ascii="Times New Roman" w:hAnsi="Times New Roman"/>
          <w:sz w:val="28"/>
          <w:szCs w:val="28"/>
        </w:rPr>
      </w:pPr>
    </w:p>
    <w:p w14:paraId="7630177B" w14:textId="2E01BC66" w:rsidR="0072245F" w:rsidRDefault="0072245F" w:rsidP="004A2861">
      <w:pPr>
        <w:pStyle w:val="12"/>
        <w:spacing w:line="360" w:lineRule="auto"/>
        <w:ind w:left="-567" w:right="227" w:firstLine="851"/>
        <w:jc w:val="both"/>
        <w:rPr>
          <w:rFonts w:ascii="Times New Roman" w:hAnsi="Times New Roman"/>
          <w:sz w:val="28"/>
          <w:szCs w:val="28"/>
        </w:rPr>
      </w:pPr>
    </w:p>
    <w:p w14:paraId="13A5727E" w14:textId="4D2612A8" w:rsidR="0072245F" w:rsidRDefault="0072245F" w:rsidP="004A2861">
      <w:pPr>
        <w:pStyle w:val="12"/>
        <w:spacing w:line="360" w:lineRule="auto"/>
        <w:ind w:left="-567" w:right="227" w:firstLine="851"/>
        <w:jc w:val="both"/>
        <w:rPr>
          <w:rFonts w:ascii="Times New Roman" w:hAnsi="Times New Roman"/>
          <w:sz w:val="28"/>
          <w:szCs w:val="28"/>
        </w:rPr>
      </w:pPr>
    </w:p>
    <w:p w14:paraId="48A68A6D" w14:textId="381957CE" w:rsidR="0072245F" w:rsidRDefault="0072245F" w:rsidP="004A2861">
      <w:pPr>
        <w:pStyle w:val="12"/>
        <w:spacing w:line="360" w:lineRule="auto"/>
        <w:ind w:left="-567" w:right="227" w:firstLine="851"/>
        <w:jc w:val="both"/>
        <w:rPr>
          <w:rFonts w:ascii="Times New Roman" w:hAnsi="Times New Roman"/>
          <w:sz w:val="28"/>
          <w:szCs w:val="28"/>
        </w:rPr>
      </w:pPr>
    </w:p>
    <w:p w14:paraId="3F4A5C5E" w14:textId="22C65685" w:rsidR="0072245F" w:rsidRDefault="0072245F" w:rsidP="004A2861">
      <w:pPr>
        <w:pStyle w:val="12"/>
        <w:spacing w:line="360" w:lineRule="auto"/>
        <w:ind w:left="-567" w:right="227" w:firstLine="851"/>
        <w:jc w:val="both"/>
        <w:rPr>
          <w:rFonts w:ascii="Times New Roman" w:hAnsi="Times New Roman"/>
          <w:sz w:val="28"/>
          <w:szCs w:val="28"/>
        </w:rPr>
      </w:pPr>
    </w:p>
    <w:p w14:paraId="2DF1F406" w14:textId="362B5D80" w:rsidR="0072245F" w:rsidRDefault="0072245F" w:rsidP="004A2861">
      <w:pPr>
        <w:pStyle w:val="12"/>
        <w:spacing w:line="360" w:lineRule="auto"/>
        <w:ind w:left="-567" w:right="227" w:firstLine="851"/>
        <w:jc w:val="both"/>
        <w:rPr>
          <w:rFonts w:ascii="Times New Roman" w:hAnsi="Times New Roman"/>
          <w:sz w:val="28"/>
          <w:szCs w:val="28"/>
        </w:rPr>
      </w:pPr>
    </w:p>
    <w:p w14:paraId="32204362" w14:textId="7E0C2D70" w:rsidR="0020310D" w:rsidRDefault="0020310D" w:rsidP="00C221E8">
      <w:pPr>
        <w:pStyle w:val="12"/>
        <w:spacing w:line="360" w:lineRule="auto"/>
        <w:ind w:right="227"/>
        <w:jc w:val="both"/>
        <w:rPr>
          <w:rFonts w:ascii="Times New Roman" w:hAnsi="Times New Roman"/>
          <w:sz w:val="28"/>
          <w:szCs w:val="28"/>
        </w:rPr>
      </w:pPr>
    </w:p>
    <w:p w14:paraId="5519EA59" w14:textId="016ED53A" w:rsidR="00F149A2" w:rsidRPr="0020310D" w:rsidRDefault="0053373C" w:rsidP="0072245F">
      <w:pPr>
        <w:pStyle w:val="1"/>
        <w:spacing w:after="360" w:line="360" w:lineRule="auto"/>
        <w:jc w:val="center"/>
        <w:rPr>
          <w:rFonts w:ascii="Times New Roman" w:hAnsi="Times New Roman" w:cs="Times New Roman"/>
          <w:b/>
          <w:bCs/>
          <w:color w:val="auto"/>
          <w:sz w:val="28"/>
          <w:szCs w:val="28"/>
        </w:rPr>
      </w:pPr>
      <w:bookmarkStart w:id="35" w:name="_Toc224468570"/>
      <w:bookmarkStart w:id="36" w:name="_Toc229552052"/>
      <w:bookmarkStart w:id="37" w:name="_Hlk228696524"/>
      <w:r w:rsidRPr="0020310D">
        <w:rPr>
          <w:rFonts w:ascii="Times New Roman" w:hAnsi="Times New Roman" w:cs="Times New Roman"/>
          <w:b/>
          <w:bCs/>
          <w:color w:val="auto"/>
          <w:sz w:val="28"/>
          <w:szCs w:val="28"/>
        </w:rPr>
        <w:lastRenderedPageBreak/>
        <w:t>ГЛАВА 2. ПРОЕКТИРОВАНИЕ БАЗЫ ДАННЫХ СИСТЕМЫ УЧЕТА ОСНАСТКИ МЕХАНИЧЕСКОГО ПРОИЗВОДСТВА ПРЕДПРИЯТИЯ АО «РАМЕНСКИЙ ПРИБОРОСТРОИТЕЛЬНЫЙ ЗАВОД»</w:t>
      </w:r>
      <w:bookmarkEnd w:id="35"/>
      <w:bookmarkEnd w:id="36"/>
    </w:p>
    <w:p w14:paraId="7D6097F6" w14:textId="01382BCF" w:rsidR="00C97D03" w:rsidRPr="003E1716" w:rsidRDefault="00C97D03" w:rsidP="0072245F">
      <w:pPr>
        <w:pStyle w:val="2"/>
        <w:spacing w:before="240" w:after="360" w:line="360" w:lineRule="auto"/>
        <w:jc w:val="center"/>
        <w:rPr>
          <w:rFonts w:ascii="Times New Roman" w:hAnsi="Times New Roman" w:cs="Times New Roman"/>
          <w:b/>
          <w:bCs/>
          <w:color w:val="auto"/>
          <w:sz w:val="28"/>
          <w:szCs w:val="28"/>
        </w:rPr>
      </w:pPr>
      <w:bookmarkStart w:id="38" w:name="_Toc224468571"/>
      <w:bookmarkStart w:id="39" w:name="_Toc229552053"/>
      <w:r w:rsidRPr="00F81375">
        <w:rPr>
          <w:rFonts w:ascii="Times New Roman" w:hAnsi="Times New Roman" w:cs="Times New Roman"/>
          <w:b/>
          <w:bCs/>
          <w:color w:val="auto"/>
          <w:sz w:val="28"/>
          <w:szCs w:val="28"/>
        </w:rPr>
        <w:t xml:space="preserve">2.1 </w:t>
      </w:r>
      <w:bookmarkEnd w:id="38"/>
      <w:r w:rsidR="00A13E8E" w:rsidRPr="00A13E8E">
        <w:rPr>
          <w:rFonts w:ascii="Times New Roman" w:hAnsi="Times New Roman" w:cs="Times New Roman"/>
          <w:b/>
          <w:bCs/>
          <w:color w:val="auto"/>
          <w:sz w:val="28"/>
          <w:szCs w:val="28"/>
        </w:rPr>
        <w:t>Формирование и анализ требований к базе данных системы учёта оснастки</w:t>
      </w:r>
      <w:bookmarkEnd w:id="39"/>
    </w:p>
    <w:p w14:paraId="1BC4CB5F" w14:textId="77777777" w:rsidR="00620CE8" w:rsidRDefault="00620CE8" w:rsidP="0072245F">
      <w:pPr>
        <w:spacing w:after="40" w:line="360" w:lineRule="auto"/>
        <w:ind w:firstLine="851"/>
        <w:jc w:val="both"/>
        <w:rPr>
          <w:rFonts w:ascii="Times New Roman" w:hAnsi="Times New Roman" w:cs="Times New Roman"/>
          <w:sz w:val="28"/>
          <w:szCs w:val="28"/>
        </w:rPr>
      </w:pPr>
      <w:bookmarkStart w:id="40" w:name="_Hlk228696563"/>
      <w:bookmarkEnd w:id="37"/>
      <w:r>
        <w:rPr>
          <w:rFonts w:ascii="Times New Roman" w:hAnsi="Times New Roman" w:cs="Times New Roman"/>
          <w:sz w:val="28"/>
          <w:szCs w:val="28"/>
        </w:rPr>
        <w:t>Концепцией продукта выступает автоматизированная база данных системы учёта оснастки, которая обеспечит автоматизацию учёта и контроля жизненного цикла технологической оснастки на механическом производстве предприятия.</w:t>
      </w:r>
    </w:p>
    <w:p w14:paraId="202554C1" w14:textId="2581243C" w:rsid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Система ориентирована на многопользовательскую работу сотрудников БИХ (кладовщик, распределитель работ, контролёр по заточке, мастер, начальник БИХ) непосредственно с рабочих мест, оснащённых операционной системой Windows, без необходимости установки специализированного серверного программного обеспечения или использования эмуляторов DOS. Прикладная логика и интерфейс реализуются в среде Microsoft Access, входящего в состав уже имеющегося на предприятии пакета Microsoft Office, что исключает дополнительные лицензионные затраты.</w:t>
      </w:r>
    </w:p>
    <w:p w14:paraId="6657C8CB" w14:textId="43953DDF" w:rsidR="00620CE8" w:rsidRDefault="00B611A2" w:rsidP="0072245F">
      <w:pPr>
        <w:spacing w:after="40" w:line="360" w:lineRule="auto"/>
        <w:ind w:firstLine="851"/>
        <w:jc w:val="both"/>
        <w:rPr>
          <w:rFonts w:ascii="Times New Roman" w:hAnsi="Times New Roman" w:cs="Times New Roman"/>
          <w:sz w:val="28"/>
          <w:szCs w:val="28"/>
        </w:rPr>
      </w:pPr>
      <w:r w:rsidRPr="00970DAA">
        <w:rPr>
          <w:rFonts w:ascii="Times New Roman" w:hAnsi="Times New Roman" w:cs="Times New Roman"/>
          <w:sz w:val="28"/>
          <w:szCs w:val="28"/>
        </w:rPr>
        <w:t>На основе выявленных недостатков</w:t>
      </w:r>
      <w:r w:rsidR="00CF4956">
        <w:rPr>
          <w:rFonts w:ascii="Times New Roman" w:hAnsi="Times New Roman" w:cs="Times New Roman"/>
          <w:sz w:val="28"/>
          <w:szCs w:val="28"/>
        </w:rPr>
        <w:t xml:space="preserve"> в </w:t>
      </w:r>
      <w:r w:rsidR="00516F6B">
        <w:rPr>
          <w:rFonts w:ascii="Times New Roman" w:hAnsi="Times New Roman" w:cs="Times New Roman"/>
          <w:sz w:val="28"/>
          <w:szCs w:val="28"/>
        </w:rPr>
        <w:t xml:space="preserve">параграфе </w:t>
      </w:r>
      <w:r w:rsidR="00CF4956">
        <w:rPr>
          <w:rFonts w:ascii="Times New Roman" w:hAnsi="Times New Roman" w:cs="Times New Roman"/>
          <w:sz w:val="28"/>
          <w:szCs w:val="28"/>
        </w:rPr>
        <w:t>1.2.1</w:t>
      </w:r>
      <w:r w:rsidRPr="00970DAA">
        <w:rPr>
          <w:rFonts w:ascii="Times New Roman" w:hAnsi="Times New Roman" w:cs="Times New Roman"/>
          <w:sz w:val="28"/>
          <w:szCs w:val="28"/>
        </w:rPr>
        <w:t xml:space="preserve"> текущей автоматизированной системы учёта оснастки бюро инструментального хозяйства АО «Раменский приборостроительный завод», были</w:t>
      </w:r>
      <w:r>
        <w:rPr>
          <w:rFonts w:ascii="Times New Roman" w:hAnsi="Times New Roman" w:cs="Times New Roman"/>
          <w:sz w:val="28"/>
          <w:szCs w:val="28"/>
        </w:rPr>
        <w:t xml:space="preserve"> сформулированы</w:t>
      </w:r>
      <w:r w:rsidRPr="00970DAA">
        <w:rPr>
          <w:rFonts w:ascii="Times New Roman" w:hAnsi="Times New Roman" w:cs="Times New Roman"/>
          <w:sz w:val="28"/>
          <w:szCs w:val="28"/>
        </w:rPr>
        <w:t xml:space="preserve"> </w:t>
      </w:r>
      <w:r>
        <w:rPr>
          <w:rFonts w:ascii="Times New Roman" w:hAnsi="Times New Roman" w:cs="Times New Roman"/>
          <w:sz w:val="28"/>
          <w:szCs w:val="28"/>
        </w:rPr>
        <w:t xml:space="preserve">основные </w:t>
      </w:r>
      <w:r w:rsidRPr="00970DAA">
        <w:rPr>
          <w:rFonts w:ascii="Times New Roman" w:hAnsi="Times New Roman" w:cs="Times New Roman"/>
          <w:sz w:val="28"/>
          <w:szCs w:val="28"/>
        </w:rPr>
        <w:t xml:space="preserve">требования для </w:t>
      </w:r>
      <w:r w:rsidR="00E9353B">
        <w:rPr>
          <w:rFonts w:ascii="Times New Roman" w:hAnsi="Times New Roman" w:cs="Times New Roman"/>
          <w:sz w:val="28"/>
          <w:szCs w:val="28"/>
        </w:rPr>
        <w:t>разрабатываемой</w:t>
      </w:r>
      <w:r w:rsidRPr="00970DAA">
        <w:rPr>
          <w:rFonts w:ascii="Times New Roman" w:hAnsi="Times New Roman" w:cs="Times New Roman"/>
          <w:sz w:val="28"/>
          <w:szCs w:val="28"/>
        </w:rPr>
        <w:t xml:space="preserve"> реляционной базы данных</w:t>
      </w:r>
      <w:r w:rsidR="000E42AA">
        <w:rPr>
          <w:rFonts w:ascii="Times New Roman" w:hAnsi="Times New Roman" w:cs="Times New Roman"/>
          <w:sz w:val="28"/>
          <w:szCs w:val="28"/>
        </w:rPr>
        <w:t xml:space="preserve"> </w:t>
      </w:r>
      <w:r w:rsidR="000E42AA" w:rsidRPr="000E42AA">
        <w:rPr>
          <w:rFonts w:ascii="Times New Roman" w:hAnsi="Times New Roman" w:cs="Times New Roman"/>
          <w:sz w:val="28"/>
          <w:szCs w:val="28"/>
        </w:rPr>
        <w:t>[1</w:t>
      </w:r>
      <w:r w:rsidR="0091282E" w:rsidRPr="0091282E">
        <w:rPr>
          <w:rFonts w:ascii="Times New Roman" w:hAnsi="Times New Roman" w:cs="Times New Roman"/>
          <w:sz w:val="28"/>
          <w:szCs w:val="28"/>
        </w:rPr>
        <w:t>3</w:t>
      </w:r>
      <w:r w:rsidR="000E42AA" w:rsidRPr="000E42AA">
        <w:rPr>
          <w:rFonts w:ascii="Times New Roman" w:hAnsi="Times New Roman" w:cs="Times New Roman"/>
          <w:sz w:val="28"/>
          <w:szCs w:val="28"/>
        </w:rPr>
        <w:t>]</w:t>
      </w:r>
      <w:r w:rsidRPr="00970DAA">
        <w:rPr>
          <w:rFonts w:ascii="Times New Roman" w:hAnsi="Times New Roman" w:cs="Times New Roman"/>
          <w:sz w:val="28"/>
          <w:szCs w:val="28"/>
        </w:rPr>
        <w:t>.</w:t>
      </w:r>
      <w:r>
        <w:rPr>
          <w:rFonts w:ascii="Times New Roman" w:hAnsi="Times New Roman" w:cs="Times New Roman"/>
          <w:sz w:val="28"/>
          <w:szCs w:val="28"/>
        </w:rPr>
        <w:t xml:space="preserve"> </w:t>
      </w:r>
      <w:r w:rsidRPr="0053373C">
        <w:rPr>
          <w:rFonts w:ascii="Times New Roman" w:hAnsi="Times New Roman" w:cs="Times New Roman"/>
          <w:sz w:val="28"/>
          <w:szCs w:val="28"/>
        </w:rPr>
        <w:t>Требования разделены на функциональные, нефункциональные и требования к пользовательскому интерфейсу.</w:t>
      </w:r>
    </w:p>
    <w:p w14:paraId="00B9B6B1"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Функциональные требования определяют, что именно должна выполнять проектируемая база данных. Каждое из требований сформировано на основе анализа конкретного недостатка действующей АСУ и описано с позиции разработчика — с указанием того, как данное требование должно быть реализовано на уровне структуры базы данных.</w:t>
      </w:r>
    </w:p>
    <w:p w14:paraId="6FA2427F" w14:textId="77777777" w:rsidR="00A13E8E" w:rsidRPr="00A13E8E" w:rsidRDefault="00A13E8E" w:rsidP="0072245F">
      <w:pPr>
        <w:spacing w:after="40" w:line="360" w:lineRule="auto"/>
        <w:ind w:firstLine="851"/>
        <w:jc w:val="both"/>
        <w:rPr>
          <w:rFonts w:ascii="Times New Roman" w:hAnsi="Times New Roman" w:cs="Times New Roman"/>
          <w:sz w:val="28"/>
          <w:szCs w:val="28"/>
        </w:rPr>
      </w:pPr>
      <w:bookmarkStart w:id="41" w:name="_Hlk228696673"/>
      <w:bookmarkEnd w:id="40"/>
      <w:r w:rsidRPr="00A13E8E">
        <w:rPr>
          <w:rFonts w:ascii="Times New Roman" w:hAnsi="Times New Roman" w:cs="Times New Roman"/>
          <w:sz w:val="28"/>
          <w:szCs w:val="28"/>
        </w:rPr>
        <w:lastRenderedPageBreak/>
        <w:t>Требование 1. Иерархическая классификация технологической оснастки по типам.</w:t>
      </w:r>
    </w:p>
    <w:p w14:paraId="3EDDE3B2" w14:textId="7DD8D91C"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В действующей системе полностью отсутствует какая-либо группировка оснастки по видам и типам, что делает поиск аналогов практически невозможным.</w:t>
      </w:r>
      <w:r w:rsidR="00B611A2">
        <w:rPr>
          <w:rFonts w:ascii="Times New Roman" w:hAnsi="Times New Roman" w:cs="Times New Roman"/>
          <w:sz w:val="28"/>
          <w:szCs w:val="28"/>
        </w:rPr>
        <w:t xml:space="preserve"> Д</w:t>
      </w:r>
      <w:r w:rsidRPr="00A13E8E">
        <w:rPr>
          <w:rFonts w:ascii="Times New Roman" w:hAnsi="Times New Roman" w:cs="Times New Roman"/>
          <w:sz w:val="28"/>
          <w:szCs w:val="28"/>
        </w:rPr>
        <w:t>анное требование реализуется введением в базу данных специальной таблицы-классификатора с рекурсивной самосвязью, позволяющей строить иерархическое дерево типов произвольной глубины вложенности. Каждая позиция оснастки в базе данных обязательно привязывается к терминальному узлу этого классификатора, что обеспечивает однозначную группировку и возможность поиска в рамках типа.</w:t>
      </w:r>
    </w:p>
    <w:p w14:paraId="6174F5B5"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2. Неограниченное параметрическое описание оснастки.</w:t>
      </w:r>
    </w:p>
    <w:p w14:paraId="5F031CFC"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Существующая система допускает хранение не более двух параметров оснастки в жёстко заданных полях «Размер 1» и «Размер 2», что приводит к вынужденным сокращениям и утрате информации. С точки зрения разработчика, данное требование реализуется через модель EAV (Entity–Attribute–Value): вводится глобальный справочник типов параметров и отдельная таблица значений параметров для конкретных позиций оснастки. Набор применимых параметров задаётся для каждого типа оснастки индивидуально, а количество параметров не ограничено структурой базы данных.</w:t>
      </w:r>
    </w:p>
    <w:p w14:paraId="157BCF88"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3. Персонифицированный учёт всех операций движения оснастки.</w:t>
      </w:r>
    </w:p>
    <w:p w14:paraId="49D56208" w14:textId="114CF364"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В действующей системе при выдаче оснастки фиксируется лишь новое значение остатка; сведения о том, кому и когда выдан инструмент, не сохраняются. Разработчику необходимо предусмотреть в базе данных отдельную таблицу операций движения (журнал перемещений), в каждой записи которой обязательно указываются: вид операции (приход, выдача, возврат, перемещение, списание), дата, сотрудник-исполнитель и контрагент-получатель. Таким образом, база данных накапливает полную историю жизненного цикла каждой единицы оснастки, а текущий остаток рассчитывается как производная от журнала, а не хранится как единственная изменяемая ячейка.</w:t>
      </w:r>
    </w:p>
    <w:p w14:paraId="1A1EADA4"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lastRenderedPageBreak/>
        <w:t>Требование 4. Организация складского хранения с привязкой к стеллажу и ячейке.</w:t>
      </w:r>
    </w:p>
    <w:p w14:paraId="25F8332A"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Для ускорения физического поиска оснастки на складе база данных должна хранить точное место размещения каждой позиции: код склада (ИРК или ЦИС), номер стеллажа и номер ячейки. Разработчику необходимо предусмотреть соответствующую таблицу остатков, связывающую позицию оснастки со складом и содержащую атрибуты размещения. Это позволит кладовщику немедленно определить местонахождение запрошенного инструмента, сократив время поиска с текущих ~20 минут.</w:t>
      </w:r>
    </w:p>
    <w:p w14:paraId="3DCF89C8"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5. Разграничение прав доступа по должностным ролям.</w:t>
      </w:r>
    </w:p>
    <w:p w14:paraId="5DE587FC"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В действующей системе разграничение доступа реализовано лишь на уровне единой авторизации без дифференциации по ролям. В проектируемой базе данных необходимо ввести таблицы «Роли» и «Сотрудники», где каждому пользователю назначается роль, определяющая перечень доступных форм и операций. Прикладная логика клиентского приложения при авторизации считывает роль пользователя и динамически формирует навигационную структуру, скрывая недоступные функции.</w:t>
      </w:r>
    </w:p>
    <w:p w14:paraId="499EAF94"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6. Обеспечение целостности данных на уровне схемы базы данных.</w:t>
      </w:r>
    </w:p>
    <w:p w14:paraId="67C2A338"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Отсутствие контроля ввода в действующей системе приводит к ошибкам: лишним нулям в шифрах, неверным остаткам, дублирующим записям. Разработчику необходимо реализовать ссылочную целостность между всеми связанными таблицами (внешние ключи с запретом «осиротевших» записей), наложить ограничения NOT NULL на обязательные поля, а также реализовать процедурные проверки на уровне VBA-событий форм — контроль уникальности шифра, проверку достаточности остатка перед выдачей, запрет нулевых и отрицательных количеств.</w:t>
      </w:r>
    </w:p>
    <w:p w14:paraId="30FC8F1C"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7. Поиск взаимозаменяемой оснастки по техническим параметрам.</w:t>
      </w:r>
    </w:p>
    <w:p w14:paraId="640AF0FF" w14:textId="6AC73A3F"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lastRenderedPageBreak/>
        <w:t xml:space="preserve">Данная функция </w:t>
      </w:r>
      <w:r w:rsidR="00B611A2" w:rsidRPr="00A13E8E">
        <w:rPr>
          <w:rFonts w:ascii="Times New Roman" w:hAnsi="Times New Roman" w:cs="Times New Roman"/>
          <w:sz w:val="28"/>
          <w:szCs w:val="28"/>
        </w:rPr>
        <w:t>является новой</w:t>
      </w:r>
      <w:r w:rsidRPr="00A13E8E">
        <w:rPr>
          <w:rFonts w:ascii="Times New Roman" w:hAnsi="Times New Roman" w:cs="Times New Roman"/>
          <w:sz w:val="28"/>
          <w:szCs w:val="28"/>
        </w:rPr>
        <w:t xml:space="preserve"> по сравнению с действующей системой и направлена на снижение доли неиспользуемых запасов. На уровне базы данных требование реализуется запросом выборки по таблице значений параметров: при указании типа оснастки и значения ключевого параметра (например, диаметра сверла) система возвращает все позиции того же типа с совпадающим значением данного параметра, с указанием текущего остатка по каждой.</w:t>
      </w:r>
    </w:p>
    <w:p w14:paraId="12CC5FF3"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8. Ведение журнала истории движения оснастки.</w:t>
      </w:r>
    </w:p>
    <w:p w14:paraId="4589A3AD"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Полная историчность операций обеспечивается архитектурой журнала перемещений: каждая операция сохраняется как неизменяемая запись, остатки пересчитываются из журнала. Это позволяет не только сформировать текущую ведомость наличия, но и восстановить состояние склада на любую прошедшую дату без дополнительных структур хранения.</w:t>
      </w:r>
    </w:p>
    <w:p w14:paraId="4C58F8BE"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9. Формирование отчётов и ведомостей.</w:t>
      </w:r>
    </w:p>
    <w:p w14:paraId="43275F47" w14:textId="1FC912BC"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База данных должна обеспечивать формирование следующих выходных документов: ведомость остатков оснастки по складу, отчёт о движении оснастки за произвольный период, отчёт о задолженности по выданному инструменту (сальдо выдач и возвратов в разрезе получателей), акт списания для передачи в бухгалтерию. Каждый отчёт реализуется на основе параметрического запроса к таблицам базы данных с возможностью фильтрации по дате, складу и типу оснастки.</w:t>
      </w:r>
    </w:p>
    <w:p w14:paraId="1B95B509"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Нефункциональные требования определяют качественные характеристики проектируемой системы и ограничения, в рамках которых она должна функционировать.</w:t>
      </w:r>
    </w:p>
    <w:p w14:paraId="594ED11E"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10. Функционирование под управлением операционной системы Windows.</w:t>
      </w:r>
    </w:p>
    <w:p w14:paraId="3FB9443D" w14:textId="04EC3E75" w:rsidR="00A13E8E" w:rsidRPr="00A13E8E" w:rsidRDefault="00A13E8E" w:rsidP="0072245F">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Pr="00A13E8E">
        <w:rPr>
          <w:rFonts w:ascii="Times New Roman" w:hAnsi="Times New Roman" w:cs="Times New Roman"/>
          <w:sz w:val="28"/>
          <w:szCs w:val="28"/>
        </w:rPr>
        <w:t xml:space="preserve">ефункциональным требованием является полный отказ от платформы MS-DOS и переход на среду Windows. Система должна запускаться и корректно работать на рабочих местах с операционными системами Windows 10 и Windows 11, без применения каких-либо эмуляторов или режимов совместимости. Это </w:t>
      </w:r>
      <w:r w:rsidRPr="00A13E8E">
        <w:rPr>
          <w:rFonts w:ascii="Times New Roman" w:hAnsi="Times New Roman" w:cs="Times New Roman"/>
          <w:sz w:val="28"/>
          <w:szCs w:val="28"/>
        </w:rPr>
        <w:lastRenderedPageBreak/>
        <w:t>требование обусловлено как стратегией предприятия по модернизации программного обеспечения, так и несовместимостью MS-DOS с современным аппаратным обеспечением рабочих мест.</w:t>
      </w:r>
    </w:p>
    <w:p w14:paraId="417BB7EB"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11. Целостность данных на уровне схемы базы данных.</w:t>
      </w:r>
    </w:p>
    <w:p w14:paraId="424B9175"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Схема базы данных должна исключать хранение «осиротевших» записей и логически противоречивых состояний данных. Все связи между таблицами реализуются через механизм ссылочной целостности с каскадным обновлением там, где это допустимо. Обязательные поля защищены ограничениями NOT NULL, уникальность ключевых атрибутов обеспечивается уникальными индексами.</w:t>
      </w:r>
    </w:p>
    <w:p w14:paraId="6817FC3C"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12. Время отклика на операцию поиска.</w:t>
      </w:r>
    </w:p>
    <w:p w14:paraId="7B34759E"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При работе с номенклатурой до 50 000 наименований время отклика на поиск оснастки по шифру или параметрам не должно превышать 3 секунд. Данное требование обеспечивается созданием индексов по ключевым полям поиска — шифру оснастки, коду типа, коду склада и полю значения параметра.</w:t>
      </w:r>
    </w:p>
    <w:p w14:paraId="269116DA"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13. Возможность последующей миграции на серверную СУБД.</w:t>
      </w:r>
    </w:p>
    <w:p w14:paraId="272664C4"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Архитектура базы данных должна допускать замену файлового хранилища Microsoft Access на серверную СУБД (Microsoft SQL Server) без изменения прикладной логики и пользовательского интерфейса. Это требование реализуется через архитектуру разделённого файла с подключением таблиц через механизм Linked Tables и ODBC.</w:t>
      </w:r>
    </w:p>
    <w:p w14:paraId="06F47631"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14. Безопасность хранения учётных данных.</w:t>
      </w:r>
    </w:p>
    <w:p w14:paraId="6B66F81C"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Пароли пользователей не должны храниться в базе данных в открытом виде. В таблице «Сотрудники» хранится только хеш пароля, что исключает его прямое чтение при несанкционированном доступе к файлу базы данных.</w:t>
      </w:r>
    </w:p>
    <w:p w14:paraId="684940DB" w14:textId="77777777"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Требование 15. Устойчивость к сбою клиентского рабочего места.</w:t>
      </w:r>
    </w:p>
    <w:p w14:paraId="7BFA4A22" w14:textId="278AC351"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 xml:space="preserve">При аварийном завершении работы клиентского приложения (зависание, отключение питания) данные в серверном файле базы данных не должны </w:t>
      </w:r>
      <w:r w:rsidRPr="00A13E8E">
        <w:rPr>
          <w:rFonts w:ascii="Times New Roman" w:hAnsi="Times New Roman" w:cs="Times New Roman"/>
          <w:sz w:val="28"/>
          <w:szCs w:val="28"/>
        </w:rPr>
        <w:lastRenderedPageBreak/>
        <w:t>повреждаться. Данное свойство обеспечивается архитектурой разделённого файла: все данные хранятся в серверном файле BIH_SERVER.accdb, клиентский файл BIH_USER.accdb содержит только формы и запросы.</w:t>
      </w:r>
    </w:p>
    <w:p w14:paraId="3E5BFEA2" w14:textId="6B8413A5" w:rsidR="00A13E8E" w:rsidRPr="00A13E8E" w:rsidRDefault="00A13E8E" w:rsidP="0072245F">
      <w:pPr>
        <w:spacing w:after="40" w:line="360" w:lineRule="auto"/>
        <w:ind w:firstLine="851"/>
        <w:jc w:val="both"/>
        <w:rPr>
          <w:rFonts w:ascii="Times New Roman" w:hAnsi="Times New Roman" w:cs="Times New Roman"/>
          <w:sz w:val="28"/>
          <w:szCs w:val="28"/>
        </w:rPr>
      </w:pPr>
      <w:r w:rsidRPr="00A13E8E">
        <w:rPr>
          <w:rFonts w:ascii="Times New Roman" w:hAnsi="Times New Roman" w:cs="Times New Roman"/>
          <w:sz w:val="28"/>
          <w:szCs w:val="28"/>
        </w:rPr>
        <w:t>Требования к интерфейсу определяются уровнем цифровой компетентности целевых пользователей — сотрудников БИХ, не обладающих специализированными знаниями в области информационных технологий. Пользовательский интерфейс должен быть реализован на базе форм Microsoft Access с подавлением стандартной ленты инструментов Access и заменой её персонализированным навигационным меню. Каждая категория пользователей должна иметь доступ исключительно к тем экранным формам, которые соответствуют их должностным обязанностям и уровню доступа. Операции поиска инструмента должны выполняться из единого интерфейса с возможностью фильтрации по типу оснастки и значениям параметров. Ввод данных должен быть максимально защищён от ошибок: обязательные поля выделены визуально, неверные значения блокируются до сохранения записи.</w:t>
      </w:r>
    </w:p>
    <w:p w14:paraId="5C6C6E40" w14:textId="3E0BBCDE" w:rsidR="00A13E8E" w:rsidRPr="00A13E8E" w:rsidRDefault="00A13E8E" w:rsidP="0072245F">
      <w:pPr>
        <w:pStyle w:val="12"/>
        <w:spacing w:before="0" w:beforeAutospacing="0" w:after="120" w:afterAutospacing="0" w:line="360" w:lineRule="auto"/>
        <w:rPr>
          <w:rFonts w:ascii="Times New Roman" w:hAnsi="Times New Roman"/>
          <w:sz w:val="28"/>
          <w:szCs w:val="28"/>
        </w:rPr>
      </w:pPr>
      <w:bookmarkStart w:id="42" w:name="_Hlk228696827"/>
      <w:bookmarkEnd w:id="41"/>
      <w:r w:rsidRPr="00A13E8E">
        <w:rPr>
          <w:rFonts w:ascii="Times New Roman" w:hAnsi="Times New Roman"/>
          <w:sz w:val="28"/>
          <w:szCs w:val="28"/>
        </w:rPr>
        <w:t>Таблица 2.1. Требования к базе данных автоматизированной системы учёта бюро инструментального хозяйства</w:t>
      </w:r>
      <w:r>
        <w:rPr>
          <w:rFonts w:ascii="Times New Roman" w:hAnsi="Times New Roman"/>
          <w:sz w:val="28"/>
          <w:szCs w:val="28"/>
        </w:rPr>
        <w:t>.</w:t>
      </w:r>
    </w:p>
    <w:tbl>
      <w:tblPr>
        <w:tblStyle w:val="a7"/>
        <w:tblW w:w="0" w:type="auto"/>
        <w:tblLook w:val="04A0" w:firstRow="1" w:lastRow="0" w:firstColumn="1" w:lastColumn="0" w:noHBand="0" w:noVBand="1"/>
      </w:tblPr>
      <w:tblGrid>
        <w:gridCol w:w="478"/>
        <w:gridCol w:w="4844"/>
        <w:gridCol w:w="2379"/>
        <w:gridCol w:w="1927"/>
      </w:tblGrid>
      <w:tr w:rsidR="00A13E8E" w:rsidRPr="00A13E8E" w14:paraId="40B8B584" w14:textId="77777777" w:rsidTr="00B611A2">
        <w:tc>
          <w:tcPr>
            <w:tcW w:w="0" w:type="auto"/>
            <w:hideMark/>
          </w:tcPr>
          <w:p w14:paraId="46CE61D8" w14:textId="77777777" w:rsidR="00A13E8E" w:rsidRPr="0072245F" w:rsidRDefault="00A13E8E" w:rsidP="00A13E8E">
            <w:pPr>
              <w:jc w:val="center"/>
              <w:rPr>
                <w:rFonts w:ascii="Times New Roman" w:eastAsia="Times New Roman" w:hAnsi="Times New Roman" w:cs="Times New Roman"/>
                <w:b/>
                <w:bCs/>
                <w:sz w:val="26"/>
                <w:szCs w:val="26"/>
                <w:lang w:eastAsia="ru-RU"/>
              </w:rPr>
            </w:pPr>
            <w:bookmarkStart w:id="43" w:name="_Hlk228696847"/>
            <w:bookmarkEnd w:id="42"/>
            <w:r w:rsidRPr="0072245F">
              <w:rPr>
                <w:rFonts w:ascii="Times New Roman" w:eastAsia="Times New Roman" w:hAnsi="Times New Roman" w:cs="Times New Roman"/>
                <w:b/>
                <w:bCs/>
                <w:sz w:val="26"/>
                <w:szCs w:val="26"/>
                <w:lang w:eastAsia="ru-RU"/>
              </w:rPr>
              <w:t>№</w:t>
            </w:r>
          </w:p>
        </w:tc>
        <w:tc>
          <w:tcPr>
            <w:tcW w:w="0" w:type="auto"/>
            <w:hideMark/>
          </w:tcPr>
          <w:p w14:paraId="768C7814" w14:textId="77777777" w:rsidR="00A13E8E" w:rsidRPr="0072245F" w:rsidRDefault="00A13E8E" w:rsidP="00A13E8E">
            <w:pPr>
              <w:jc w:val="center"/>
              <w:rPr>
                <w:rFonts w:ascii="Times New Roman" w:eastAsia="Times New Roman" w:hAnsi="Times New Roman" w:cs="Times New Roman"/>
                <w:b/>
                <w:bCs/>
                <w:sz w:val="26"/>
                <w:szCs w:val="26"/>
                <w:lang w:eastAsia="ru-RU"/>
              </w:rPr>
            </w:pPr>
            <w:r w:rsidRPr="0072245F">
              <w:rPr>
                <w:rFonts w:ascii="Times New Roman" w:eastAsia="Times New Roman" w:hAnsi="Times New Roman" w:cs="Times New Roman"/>
                <w:b/>
                <w:bCs/>
                <w:sz w:val="26"/>
                <w:szCs w:val="26"/>
                <w:lang w:eastAsia="ru-RU"/>
              </w:rPr>
              <w:t>Требование</w:t>
            </w:r>
          </w:p>
        </w:tc>
        <w:tc>
          <w:tcPr>
            <w:tcW w:w="0" w:type="auto"/>
            <w:hideMark/>
          </w:tcPr>
          <w:p w14:paraId="05E78497" w14:textId="77777777" w:rsidR="00A13E8E" w:rsidRPr="0072245F" w:rsidRDefault="00A13E8E" w:rsidP="00A13E8E">
            <w:pPr>
              <w:jc w:val="center"/>
              <w:rPr>
                <w:rFonts w:ascii="Times New Roman" w:eastAsia="Times New Roman" w:hAnsi="Times New Roman" w:cs="Times New Roman"/>
                <w:b/>
                <w:bCs/>
                <w:sz w:val="26"/>
                <w:szCs w:val="26"/>
                <w:lang w:eastAsia="ru-RU"/>
              </w:rPr>
            </w:pPr>
            <w:r w:rsidRPr="0072245F">
              <w:rPr>
                <w:rFonts w:ascii="Times New Roman" w:eastAsia="Times New Roman" w:hAnsi="Times New Roman" w:cs="Times New Roman"/>
                <w:b/>
                <w:bCs/>
                <w:sz w:val="26"/>
                <w:szCs w:val="26"/>
                <w:lang w:eastAsia="ru-RU"/>
              </w:rPr>
              <w:t>Тип</w:t>
            </w:r>
          </w:p>
        </w:tc>
        <w:tc>
          <w:tcPr>
            <w:tcW w:w="1927" w:type="dxa"/>
            <w:hideMark/>
          </w:tcPr>
          <w:p w14:paraId="1DD648EF" w14:textId="77777777" w:rsidR="00A13E8E" w:rsidRPr="0072245F" w:rsidRDefault="00A13E8E" w:rsidP="00A13E8E">
            <w:pPr>
              <w:jc w:val="center"/>
              <w:rPr>
                <w:rFonts w:ascii="Times New Roman" w:eastAsia="Times New Roman" w:hAnsi="Times New Roman" w:cs="Times New Roman"/>
                <w:b/>
                <w:bCs/>
                <w:sz w:val="26"/>
                <w:szCs w:val="26"/>
                <w:lang w:eastAsia="ru-RU"/>
              </w:rPr>
            </w:pPr>
            <w:r w:rsidRPr="0072245F">
              <w:rPr>
                <w:rFonts w:ascii="Times New Roman" w:eastAsia="Times New Roman" w:hAnsi="Times New Roman" w:cs="Times New Roman"/>
                <w:b/>
                <w:bCs/>
                <w:sz w:val="26"/>
                <w:szCs w:val="26"/>
                <w:lang w:eastAsia="ru-RU"/>
              </w:rPr>
              <w:t>Приоритет</w:t>
            </w:r>
          </w:p>
        </w:tc>
      </w:tr>
      <w:tr w:rsidR="00A13E8E" w:rsidRPr="00A13E8E" w14:paraId="595429C8" w14:textId="77777777" w:rsidTr="00B611A2">
        <w:tc>
          <w:tcPr>
            <w:tcW w:w="0" w:type="auto"/>
            <w:hideMark/>
          </w:tcPr>
          <w:p w14:paraId="091867BE"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01</w:t>
            </w:r>
          </w:p>
        </w:tc>
        <w:tc>
          <w:tcPr>
            <w:tcW w:w="0" w:type="auto"/>
            <w:hideMark/>
          </w:tcPr>
          <w:p w14:paraId="08508EE3"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Иерархическая классификация оснастки по типам</w:t>
            </w:r>
          </w:p>
        </w:tc>
        <w:tc>
          <w:tcPr>
            <w:tcW w:w="0" w:type="auto"/>
            <w:hideMark/>
          </w:tcPr>
          <w:p w14:paraId="15864A0C"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Функциональное</w:t>
            </w:r>
          </w:p>
        </w:tc>
        <w:tc>
          <w:tcPr>
            <w:tcW w:w="1927" w:type="dxa"/>
            <w:hideMark/>
          </w:tcPr>
          <w:p w14:paraId="5BD36EF2"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Обязательный</w:t>
            </w:r>
          </w:p>
        </w:tc>
      </w:tr>
      <w:tr w:rsidR="00A13E8E" w:rsidRPr="00A13E8E" w14:paraId="6252D12C" w14:textId="77777777" w:rsidTr="00B611A2">
        <w:tc>
          <w:tcPr>
            <w:tcW w:w="0" w:type="auto"/>
            <w:hideMark/>
          </w:tcPr>
          <w:p w14:paraId="0CD3BEC4"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02</w:t>
            </w:r>
          </w:p>
        </w:tc>
        <w:tc>
          <w:tcPr>
            <w:tcW w:w="0" w:type="auto"/>
            <w:hideMark/>
          </w:tcPr>
          <w:p w14:paraId="324A2844"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Неограниченное число параметров для описания оснастки</w:t>
            </w:r>
          </w:p>
        </w:tc>
        <w:tc>
          <w:tcPr>
            <w:tcW w:w="0" w:type="auto"/>
            <w:hideMark/>
          </w:tcPr>
          <w:p w14:paraId="61F781FB"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Функциональное</w:t>
            </w:r>
          </w:p>
        </w:tc>
        <w:tc>
          <w:tcPr>
            <w:tcW w:w="1927" w:type="dxa"/>
            <w:hideMark/>
          </w:tcPr>
          <w:p w14:paraId="6F426CBF"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Обязательный</w:t>
            </w:r>
          </w:p>
        </w:tc>
      </w:tr>
      <w:tr w:rsidR="00A13E8E" w:rsidRPr="00A13E8E" w14:paraId="056FCFCE" w14:textId="77777777" w:rsidTr="00B611A2">
        <w:tc>
          <w:tcPr>
            <w:tcW w:w="0" w:type="auto"/>
            <w:hideMark/>
          </w:tcPr>
          <w:p w14:paraId="1E2F7382"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03</w:t>
            </w:r>
          </w:p>
        </w:tc>
        <w:tc>
          <w:tcPr>
            <w:tcW w:w="0" w:type="auto"/>
            <w:hideMark/>
          </w:tcPr>
          <w:p w14:paraId="1D6EF2A2"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Персонифицированный учёт выдачи с фиксацией получателя</w:t>
            </w:r>
          </w:p>
        </w:tc>
        <w:tc>
          <w:tcPr>
            <w:tcW w:w="0" w:type="auto"/>
            <w:hideMark/>
          </w:tcPr>
          <w:p w14:paraId="445EF15D"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Функциональное</w:t>
            </w:r>
          </w:p>
        </w:tc>
        <w:tc>
          <w:tcPr>
            <w:tcW w:w="1927" w:type="dxa"/>
            <w:hideMark/>
          </w:tcPr>
          <w:p w14:paraId="095E65B0"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Обязательный</w:t>
            </w:r>
          </w:p>
        </w:tc>
      </w:tr>
      <w:tr w:rsidR="00A13E8E" w:rsidRPr="00A13E8E" w14:paraId="60D65CEA" w14:textId="77777777" w:rsidTr="00E52687">
        <w:trPr>
          <w:trHeight w:val="365"/>
        </w:trPr>
        <w:tc>
          <w:tcPr>
            <w:tcW w:w="0" w:type="auto"/>
            <w:hideMark/>
          </w:tcPr>
          <w:p w14:paraId="2D83D486"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04</w:t>
            </w:r>
          </w:p>
        </w:tc>
        <w:tc>
          <w:tcPr>
            <w:tcW w:w="0" w:type="auto"/>
            <w:hideMark/>
          </w:tcPr>
          <w:p w14:paraId="357CE57B"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Привязка оснастки к стеллажу и ячейке</w:t>
            </w:r>
          </w:p>
        </w:tc>
        <w:tc>
          <w:tcPr>
            <w:tcW w:w="0" w:type="auto"/>
            <w:hideMark/>
          </w:tcPr>
          <w:p w14:paraId="137C807E"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Функциональное</w:t>
            </w:r>
          </w:p>
        </w:tc>
        <w:tc>
          <w:tcPr>
            <w:tcW w:w="1927" w:type="dxa"/>
            <w:hideMark/>
          </w:tcPr>
          <w:p w14:paraId="2A5A2F53"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Обязательный</w:t>
            </w:r>
          </w:p>
        </w:tc>
      </w:tr>
      <w:tr w:rsidR="00A13E8E" w:rsidRPr="00A13E8E" w14:paraId="5A58513F" w14:textId="77777777" w:rsidTr="00B611A2">
        <w:tc>
          <w:tcPr>
            <w:tcW w:w="0" w:type="auto"/>
            <w:hideMark/>
          </w:tcPr>
          <w:p w14:paraId="1AB76E14"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05</w:t>
            </w:r>
          </w:p>
        </w:tc>
        <w:tc>
          <w:tcPr>
            <w:tcW w:w="0" w:type="auto"/>
            <w:hideMark/>
          </w:tcPr>
          <w:p w14:paraId="0A06AC6B"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Одновременная работа нескольких пользователей</w:t>
            </w:r>
          </w:p>
        </w:tc>
        <w:tc>
          <w:tcPr>
            <w:tcW w:w="0" w:type="auto"/>
            <w:hideMark/>
          </w:tcPr>
          <w:p w14:paraId="3D112C5C"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Нефункциональное</w:t>
            </w:r>
          </w:p>
        </w:tc>
        <w:tc>
          <w:tcPr>
            <w:tcW w:w="1927" w:type="dxa"/>
            <w:hideMark/>
          </w:tcPr>
          <w:p w14:paraId="56DF94B2"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Обязательный</w:t>
            </w:r>
          </w:p>
        </w:tc>
      </w:tr>
      <w:tr w:rsidR="00A13E8E" w:rsidRPr="00A13E8E" w14:paraId="30713003" w14:textId="77777777" w:rsidTr="00E52687">
        <w:trPr>
          <w:trHeight w:val="449"/>
        </w:trPr>
        <w:tc>
          <w:tcPr>
            <w:tcW w:w="0" w:type="auto"/>
            <w:hideMark/>
          </w:tcPr>
          <w:p w14:paraId="0931BCE6"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06</w:t>
            </w:r>
          </w:p>
        </w:tc>
        <w:tc>
          <w:tcPr>
            <w:tcW w:w="0" w:type="auto"/>
            <w:hideMark/>
          </w:tcPr>
          <w:p w14:paraId="54288351"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Разграничение прав доступа по ролям</w:t>
            </w:r>
          </w:p>
        </w:tc>
        <w:tc>
          <w:tcPr>
            <w:tcW w:w="0" w:type="auto"/>
            <w:hideMark/>
          </w:tcPr>
          <w:p w14:paraId="3142AA5F"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Функциональное</w:t>
            </w:r>
          </w:p>
        </w:tc>
        <w:tc>
          <w:tcPr>
            <w:tcW w:w="1927" w:type="dxa"/>
            <w:hideMark/>
          </w:tcPr>
          <w:p w14:paraId="658EC039"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Обязательный</w:t>
            </w:r>
          </w:p>
        </w:tc>
      </w:tr>
      <w:tr w:rsidR="00A13E8E" w:rsidRPr="00A13E8E" w14:paraId="76EF6382" w14:textId="77777777" w:rsidTr="00B611A2">
        <w:tc>
          <w:tcPr>
            <w:tcW w:w="0" w:type="auto"/>
            <w:hideMark/>
          </w:tcPr>
          <w:p w14:paraId="014BACC0"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07</w:t>
            </w:r>
          </w:p>
        </w:tc>
        <w:tc>
          <w:tcPr>
            <w:tcW w:w="0" w:type="auto"/>
            <w:hideMark/>
          </w:tcPr>
          <w:p w14:paraId="4F2EE411"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Поиск аналогов по техническим параметрам</w:t>
            </w:r>
          </w:p>
        </w:tc>
        <w:tc>
          <w:tcPr>
            <w:tcW w:w="0" w:type="auto"/>
            <w:hideMark/>
          </w:tcPr>
          <w:p w14:paraId="54F0415C"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Функциональное</w:t>
            </w:r>
          </w:p>
        </w:tc>
        <w:tc>
          <w:tcPr>
            <w:tcW w:w="1927" w:type="dxa"/>
            <w:hideMark/>
          </w:tcPr>
          <w:p w14:paraId="20083BEB"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Высокий</w:t>
            </w:r>
          </w:p>
        </w:tc>
      </w:tr>
      <w:tr w:rsidR="00A13E8E" w:rsidRPr="00A13E8E" w14:paraId="683F8608" w14:textId="77777777" w:rsidTr="00B611A2">
        <w:trPr>
          <w:trHeight w:val="584"/>
        </w:trPr>
        <w:tc>
          <w:tcPr>
            <w:tcW w:w="0" w:type="auto"/>
            <w:hideMark/>
          </w:tcPr>
          <w:p w14:paraId="58C97AD2" w14:textId="77777777" w:rsidR="00A13E8E" w:rsidRPr="0072245F" w:rsidRDefault="00A13E8E" w:rsidP="00A13E8E">
            <w:pPr>
              <w:rPr>
                <w:rFonts w:ascii="Times New Roman" w:eastAsia="Times New Roman" w:hAnsi="Times New Roman" w:cs="Times New Roman"/>
                <w:sz w:val="26"/>
                <w:szCs w:val="26"/>
                <w:lang w:eastAsia="ru-RU"/>
              </w:rPr>
            </w:pPr>
            <w:bookmarkStart w:id="44" w:name="_Hlk228696889"/>
            <w:bookmarkEnd w:id="43"/>
            <w:r w:rsidRPr="0072245F">
              <w:rPr>
                <w:rFonts w:ascii="Times New Roman" w:eastAsia="Times New Roman" w:hAnsi="Times New Roman" w:cs="Times New Roman"/>
                <w:sz w:val="26"/>
                <w:szCs w:val="26"/>
                <w:lang w:eastAsia="ru-RU"/>
              </w:rPr>
              <w:t>08</w:t>
            </w:r>
          </w:p>
        </w:tc>
        <w:tc>
          <w:tcPr>
            <w:tcW w:w="0" w:type="auto"/>
            <w:hideMark/>
          </w:tcPr>
          <w:p w14:paraId="4479A939"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Журнал истории движения оснастки</w:t>
            </w:r>
          </w:p>
        </w:tc>
        <w:tc>
          <w:tcPr>
            <w:tcW w:w="0" w:type="auto"/>
            <w:hideMark/>
          </w:tcPr>
          <w:p w14:paraId="0A5DCEDF"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Функциональное</w:t>
            </w:r>
          </w:p>
        </w:tc>
        <w:tc>
          <w:tcPr>
            <w:tcW w:w="0" w:type="auto"/>
            <w:hideMark/>
          </w:tcPr>
          <w:p w14:paraId="4BD5E859"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Высокий</w:t>
            </w:r>
          </w:p>
        </w:tc>
      </w:tr>
      <w:tr w:rsidR="00A13E8E" w:rsidRPr="00A13E8E" w14:paraId="282CDF6F" w14:textId="77777777" w:rsidTr="00E52687">
        <w:trPr>
          <w:trHeight w:val="485"/>
        </w:trPr>
        <w:tc>
          <w:tcPr>
            <w:tcW w:w="0" w:type="auto"/>
            <w:hideMark/>
          </w:tcPr>
          <w:p w14:paraId="6805C9BB"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09</w:t>
            </w:r>
          </w:p>
        </w:tc>
        <w:tc>
          <w:tcPr>
            <w:tcW w:w="0" w:type="auto"/>
            <w:hideMark/>
          </w:tcPr>
          <w:p w14:paraId="4118E932"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Формирование отчётов и ведомостей</w:t>
            </w:r>
          </w:p>
        </w:tc>
        <w:tc>
          <w:tcPr>
            <w:tcW w:w="0" w:type="auto"/>
            <w:hideMark/>
          </w:tcPr>
          <w:p w14:paraId="73B6E9F8"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Функциональное</w:t>
            </w:r>
          </w:p>
        </w:tc>
        <w:tc>
          <w:tcPr>
            <w:tcW w:w="0" w:type="auto"/>
            <w:hideMark/>
          </w:tcPr>
          <w:p w14:paraId="4B3AC1E2"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Высокий</w:t>
            </w:r>
          </w:p>
        </w:tc>
      </w:tr>
      <w:tr w:rsidR="00A13E8E" w:rsidRPr="00A13E8E" w14:paraId="7FF8AB04" w14:textId="77777777" w:rsidTr="00A13E8E">
        <w:tc>
          <w:tcPr>
            <w:tcW w:w="0" w:type="auto"/>
            <w:hideMark/>
          </w:tcPr>
          <w:p w14:paraId="5C84611E"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10</w:t>
            </w:r>
          </w:p>
        </w:tc>
        <w:tc>
          <w:tcPr>
            <w:tcW w:w="0" w:type="auto"/>
            <w:hideMark/>
          </w:tcPr>
          <w:p w14:paraId="5D8E93CA"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Функционирование под управлением ОС Windows</w:t>
            </w:r>
          </w:p>
        </w:tc>
        <w:tc>
          <w:tcPr>
            <w:tcW w:w="0" w:type="auto"/>
            <w:hideMark/>
          </w:tcPr>
          <w:p w14:paraId="41C888B2"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Нефункциональное</w:t>
            </w:r>
          </w:p>
        </w:tc>
        <w:tc>
          <w:tcPr>
            <w:tcW w:w="0" w:type="auto"/>
            <w:hideMark/>
          </w:tcPr>
          <w:p w14:paraId="4530E61C"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Обязательный</w:t>
            </w:r>
          </w:p>
        </w:tc>
      </w:tr>
    </w:tbl>
    <w:p w14:paraId="664E9B81" w14:textId="6FD87825" w:rsidR="008514A2" w:rsidRDefault="008514A2"/>
    <w:p w14:paraId="5E861D6C" w14:textId="7F99AFC3" w:rsidR="008514A2" w:rsidRPr="008514A2" w:rsidRDefault="008514A2" w:rsidP="008514A2">
      <w:pPr>
        <w:pStyle w:val="12"/>
        <w:spacing w:before="0" w:beforeAutospacing="0" w:after="120" w:afterAutospacing="0" w:line="360" w:lineRule="auto"/>
        <w:rPr>
          <w:rFonts w:ascii="Times New Roman" w:hAnsi="Times New Roman"/>
          <w:sz w:val="28"/>
          <w:szCs w:val="28"/>
        </w:rPr>
      </w:pPr>
      <w:r>
        <w:rPr>
          <w:rFonts w:ascii="Times New Roman" w:hAnsi="Times New Roman"/>
          <w:sz w:val="28"/>
          <w:szCs w:val="28"/>
        </w:rPr>
        <w:lastRenderedPageBreak/>
        <w:t>Продолжение та</w:t>
      </w:r>
      <w:r w:rsidRPr="00A13E8E">
        <w:rPr>
          <w:rFonts w:ascii="Times New Roman" w:hAnsi="Times New Roman"/>
          <w:sz w:val="28"/>
          <w:szCs w:val="28"/>
        </w:rPr>
        <w:t>блиц</w:t>
      </w:r>
      <w:r>
        <w:rPr>
          <w:rFonts w:ascii="Times New Roman" w:hAnsi="Times New Roman"/>
          <w:sz w:val="28"/>
          <w:szCs w:val="28"/>
        </w:rPr>
        <w:t>ы</w:t>
      </w:r>
      <w:r w:rsidRPr="00A13E8E">
        <w:rPr>
          <w:rFonts w:ascii="Times New Roman" w:hAnsi="Times New Roman"/>
          <w:sz w:val="28"/>
          <w:szCs w:val="28"/>
        </w:rPr>
        <w:t xml:space="preserve"> 2.1. Требования к базе данных автоматизированной системы учёта бюро инструментального хозяйства</w:t>
      </w:r>
      <w:r>
        <w:rPr>
          <w:rFonts w:ascii="Times New Roman" w:hAnsi="Times New Roman"/>
          <w:sz w:val="28"/>
          <w:szCs w:val="28"/>
        </w:rPr>
        <w:t>.</w:t>
      </w:r>
    </w:p>
    <w:tbl>
      <w:tblPr>
        <w:tblStyle w:val="a7"/>
        <w:tblW w:w="0" w:type="auto"/>
        <w:tblLook w:val="04A0" w:firstRow="1" w:lastRow="0" w:firstColumn="1" w:lastColumn="0" w:noHBand="0" w:noVBand="1"/>
      </w:tblPr>
      <w:tblGrid>
        <w:gridCol w:w="476"/>
        <w:gridCol w:w="4968"/>
        <w:gridCol w:w="2379"/>
        <w:gridCol w:w="1805"/>
      </w:tblGrid>
      <w:tr w:rsidR="00A13E8E" w:rsidRPr="00A13E8E" w14:paraId="1212DA0C" w14:textId="77777777" w:rsidTr="00E52687">
        <w:trPr>
          <w:trHeight w:val="569"/>
        </w:trPr>
        <w:tc>
          <w:tcPr>
            <w:tcW w:w="0" w:type="auto"/>
            <w:hideMark/>
          </w:tcPr>
          <w:p w14:paraId="01C5B969"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11</w:t>
            </w:r>
          </w:p>
        </w:tc>
        <w:tc>
          <w:tcPr>
            <w:tcW w:w="0" w:type="auto"/>
            <w:hideMark/>
          </w:tcPr>
          <w:p w14:paraId="1966957D"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Целостность данных на уровне схемы БД</w:t>
            </w:r>
          </w:p>
        </w:tc>
        <w:tc>
          <w:tcPr>
            <w:tcW w:w="0" w:type="auto"/>
            <w:hideMark/>
          </w:tcPr>
          <w:p w14:paraId="0F819390"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Нефункциональное</w:t>
            </w:r>
          </w:p>
        </w:tc>
        <w:tc>
          <w:tcPr>
            <w:tcW w:w="0" w:type="auto"/>
            <w:hideMark/>
          </w:tcPr>
          <w:p w14:paraId="7906B9CD"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Обязательный</w:t>
            </w:r>
          </w:p>
        </w:tc>
      </w:tr>
      <w:tr w:rsidR="00A13E8E" w:rsidRPr="00A13E8E" w14:paraId="65FB680B" w14:textId="77777777" w:rsidTr="00A13E8E">
        <w:tc>
          <w:tcPr>
            <w:tcW w:w="0" w:type="auto"/>
            <w:hideMark/>
          </w:tcPr>
          <w:p w14:paraId="7843B97A"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12</w:t>
            </w:r>
          </w:p>
        </w:tc>
        <w:tc>
          <w:tcPr>
            <w:tcW w:w="0" w:type="auto"/>
            <w:hideMark/>
          </w:tcPr>
          <w:p w14:paraId="592F6339"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Время отклика поиска не более 3 секунд</w:t>
            </w:r>
          </w:p>
        </w:tc>
        <w:tc>
          <w:tcPr>
            <w:tcW w:w="0" w:type="auto"/>
            <w:hideMark/>
          </w:tcPr>
          <w:p w14:paraId="09FE5CC0"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Нефункциональное</w:t>
            </w:r>
          </w:p>
        </w:tc>
        <w:tc>
          <w:tcPr>
            <w:tcW w:w="0" w:type="auto"/>
            <w:hideMark/>
          </w:tcPr>
          <w:p w14:paraId="7E38D975"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Высокий</w:t>
            </w:r>
          </w:p>
        </w:tc>
      </w:tr>
      <w:tr w:rsidR="00A13E8E" w:rsidRPr="00A13E8E" w14:paraId="13A98A08" w14:textId="77777777" w:rsidTr="00A13E8E">
        <w:tc>
          <w:tcPr>
            <w:tcW w:w="0" w:type="auto"/>
            <w:hideMark/>
          </w:tcPr>
          <w:p w14:paraId="78D368A7"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13</w:t>
            </w:r>
          </w:p>
        </w:tc>
        <w:tc>
          <w:tcPr>
            <w:tcW w:w="0" w:type="auto"/>
            <w:hideMark/>
          </w:tcPr>
          <w:p w14:paraId="6162B5C5"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Возможность миграции на серверную СУБД</w:t>
            </w:r>
          </w:p>
        </w:tc>
        <w:tc>
          <w:tcPr>
            <w:tcW w:w="0" w:type="auto"/>
            <w:hideMark/>
          </w:tcPr>
          <w:p w14:paraId="22E41E03"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Нефункциональное</w:t>
            </w:r>
          </w:p>
        </w:tc>
        <w:tc>
          <w:tcPr>
            <w:tcW w:w="0" w:type="auto"/>
            <w:hideMark/>
          </w:tcPr>
          <w:p w14:paraId="24600B98"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Средний</w:t>
            </w:r>
          </w:p>
        </w:tc>
      </w:tr>
      <w:tr w:rsidR="00A13E8E" w:rsidRPr="00A13E8E" w14:paraId="16B15067" w14:textId="77777777" w:rsidTr="00B611A2">
        <w:trPr>
          <w:trHeight w:val="553"/>
        </w:trPr>
        <w:tc>
          <w:tcPr>
            <w:tcW w:w="0" w:type="auto"/>
            <w:hideMark/>
          </w:tcPr>
          <w:p w14:paraId="6A211724"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14</w:t>
            </w:r>
          </w:p>
        </w:tc>
        <w:tc>
          <w:tcPr>
            <w:tcW w:w="0" w:type="auto"/>
            <w:hideMark/>
          </w:tcPr>
          <w:p w14:paraId="1281AFCD"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Хранение паролей в виде хеша</w:t>
            </w:r>
          </w:p>
        </w:tc>
        <w:tc>
          <w:tcPr>
            <w:tcW w:w="0" w:type="auto"/>
            <w:hideMark/>
          </w:tcPr>
          <w:p w14:paraId="1441F848"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Нефункциональное</w:t>
            </w:r>
          </w:p>
        </w:tc>
        <w:tc>
          <w:tcPr>
            <w:tcW w:w="0" w:type="auto"/>
            <w:hideMark/>
          </w:tcPr>
          <w:p w14:paraId="41DEAD76"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Высокий</w:t>
            </w:r>
          </w:p>
        </w:tc>
      </w:tr>
      <w:tr w:rsidR="00A13E8E" w:rsidRPr="00A13E8E" w14:paraId="2D13F62F" w14:textId="77777777" w:rsidTr="00B611A2">
        <w:trPr>
          <w:trHeight w:val="894"/>
        </w:trPr>
        <w:tc>
          <w:tcPr>
            <w:tcW w:w="0" w:type="auto"/>
            <w:hideMark/>
          </w:tcPr>
          <w:p w14:paraId="2B662C4D"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15</w:t>
            </w:r>
          </w:p>
        </w:tc>
        <w:tc>
          <w:tcPr>
            <w:tcW w:w="0" w:type="auto"/>
            <w:hideMark/>
          </w:tcPr>
          <w:p w14:paraId="09BE583F"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Устойчивость к сбою клиентского рабочего места</w:t>
            </w:r>
          </w:p>
        </w:tc>
        <w:tc>
          <w:tcPr>
            <w:tcW w:w="0" w:type="auto"/>
            <w:hideMark/>
          </w:tcPr>
          <w:p w14:paraId="664C2D4B"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Нефункциональное</w:t>
            </w:r>
          </w:p>
        </w:tc>
        <w:tc>
          <w:tcPr>
            <w:tcW w:w="0" w:type="auto"/>
            <w:hideMark/>
          </w:tcPr>
          <w:p w14:paraId="1372903B" w14:textId="77777777" w:rsidR="00A13E8E" w:rsidRPr="0072245F" w:rsidRDefault="00A13E8E" w:rsidP="00A13E8E">
            <w:pPr>
              <w:rPr>
                <w:rFonts w:ascii="Times New Roman" w:eastAsia="Times New Roman" w:hAnsi="Times New Roman" w:cs="Times New Roman"/>
                <w:sz w:val="26"/>
                <w:szCs w:val="26"/>
                <w:lang w:eastAsia="ru-RU"/>
              </w:rPr>
            </w:pPr>
            <w:r w:rsidRPr="0072245F">
              <w:rPr>
                <w:rFonts w:ascii="Times New Roman" w:eastAsia="Times New Roman" w:hAnsi="Times New Roman" w:cs="Times New Roman"/>
                <w:sz w:val="26"/>
                <w:szCs w:val="26"/>
                <w:lang w:eastAsia="ru-RU"/>
              </w:rPr>
              <w:t>Высокий</w:t>
            </w:r>
          </w:p>
        </w:tc>
      </w:tr>
    </w:tbl>
    <w:p w14:paraId="56A703BB" w14:textId="34B08FFB" w:rsidR="00840FA0" w:rsidRPr="00F81375" w:rsidRDefault="00840FA0" w:rsidP="00E52687">
      <w:pPr>
        <w:pStyle w:val="2"/>
        <w:spacing w:before="360" w:after="240" w:line="360" w:lineRule="auto"/>
        <w:jc w:val="center"/>
        <w:rPr>
          <w:rFonts w:ascii="Times New Roman" w:hAnsi="Times New Roman" w:cs="Times New Roman"/>
          <w:b/>
          <w:bCs/>
          <w:color w:val="auto"/>
          <w:sz w:val="28"/>
          <w:szCs w:val="28"/>
        </w:rPr>
      </w:pPr>
      <w:bookmarkStart w:id="45" w:name="_Toc224468573"/>
      <w:bookmarkStart w:id="46" w:name="_Toc229552054"/>
      <w:bookmarkStart w:id="47" w:name="_Hlk228697166"/>
      <w:bookmarkEnd w:id="44"/>
      <w:r w:rsidRPr="00F81375">
        <w:rPr>
          <w:rFonts w:ascii="Times New Roman" w:hAnsi="Times New Roman" w:cs="Times New Roman"/>
          <w:b/>
          <w:bCs/>
          <w:color w:val="auto"/>
          <w:sz w:val="28"/>
          <w:szCs w:val="28"/>
        </w:rPr>
        <w:t>2.</w:t>
      </w:r>
      <w:r w:rsidR="00A13E8E">
        <w:rPr>
          <w:rFonts w:ascii="Times New Roman" w:hAnsi="Times New Roman" w:cs="Times New Roman"/>
          <w:b/>
          <w:bCs/>
          <w:color w:val="auto"/>
          <w:sz w:val="28"/>
          <w:szCs w:val="28"/>
        </w:rPr>
        <w:t>2</w:t>
      </w:r>
      <w:r w:rsidRPr="00F81375">
        <w:rPr>
          <w:rFonts w:ascii="Times New Roman" w:hAnsi="Times New Roman" w:cs="Times New Roman"/>
          <w:b/>
          <w:bCs/>
          <w:color w:val="auto"/>
          <w:sz w:val="28"/>
          <w:szCs w:val="28"/>
        </w:rPr>
        <w:t xml:space="preserve"> </w:t>
      </w:r>
      <w:r w:rsidR="00E9353B">
        <w:rPr>
          <w:rFonts w:ascii="Times New Roman" w:hAnsi="Times New Roman" w:cs="Times New Roman"/>
          <w:b/>
          <w:bCs/>
          <w:color w:val="auto"/>
          <w:sz w:val="28"/>
          <w:szCs w:val="28"/>
        </w:rPr>
        <w:t>Разработка</w:t>
      </w:r>
      <w:r w:rsidR="0084612A" w:rsidRPr="00F81375">
        <w:rPr>
          <w:rFonts w:ascii="Times New Roman" w:hAnsi="Times New Roman" w:cs="Times New Roman"/>
          <w:b/>
          <w:bCs/>
          <w:color w:val="auto"/>
          <w:sz w:val="28"/>
          <w:szCs w:val="28"/>
        </w:rPr>
        <w:t xml:space="preserve"> </w:t>
      </w:r>
      <w:r w:rsidRPr="00F81375">
        <w:rPr>
          <w:rFonts w:ascii="Times New Roman" w:hAnsi="Times New Roman" w:cs="Times New Roman"/>
          <w:b/>
          <w:bCs/>
          <w:color w:val="auto"/>
          <w:sz w:val="28"/>
          <w:szCs w:val="28"/>
        </w:rPr>
        <w:t>информационной, функциональной и поведенческой модел</w:t>
      </w:r>
      <w:bookmarkEnd w:id="45"/>
      <w:r w:rsidR="00E9353B">
        <w:rPr>
          <w:rFonts w:ascii="Times New Roman" w:hAnsi="Times New Roman" w:cs="Times New Roman"/>
          <w:b/>
          <w:bCs/>
          <w:color w:val="auto"/>
          <w:sz w:val="28"/>
          <w:szCs w:val="28"/>
        </w:rPr>
        <w:t>ей</w:t>
      </w:r>
      <w:bookmarkEnd w:id="46"/>
    </w:p>
    <w:p w14:paraId="3BCCC358" w14:textId="49079C50" w:rsidR="00840FA0" w:rsidRPr="00F81375" w:rsidRDefault="00840FA0" w:rsidP="00E52687">
      <w:pPr>
        <w:pStyle w:val="3"/>
        <w:spacing w:before="360" w:after="240" w:line="360" w:lineRule="auto"/>
        <w:jc w:val="center"/>
        <w:rPr>
          <w:rFonts w:ascii="Times New Roman" w:hAnsi="Times New Roman" w:cs="Times New Roman"/>
          <w:b/>
          <w:bCs/>
          <w:color w:val="auto"/>
          <w:sz w:val="28"/>
          <w:szCs w:val="28"/>
        </w:rPr>
      </w:pPr>
      <w:bookmarkStart w:id="48" w:name="_Toc224468574"/>
      <w:bookmarkStart w:id="49" w:name="_Toc229552055"/>
      <w:r w:rsidRPr="00F81375">
        <w:rPr>
          <w:rFonts w:ascii="Times New Roman" w:hAnsi="Times New Roman" w:cs="Times New Roman"/>
          <w:b/>
          <w:bCs/>
          <w:color w:val="auto"/>
          <w:sz w:val="28"/>
          <w:szCs w:val="28"/>
        </w:rPr>
        <w:t>2.</w:t>
      </w:r>
      <w:r w:rsidR="00A13E8E">
        <w:rPr>
          <w:rFonts w:ascii="Times New Roman" w:hAnsi="Times New Roman" w:cs="Times New Roman"/>
          <w:b/>
          <w:bCs/>
          <w:color w:val="auto"/>
          <w:sz w:val="28"/>
          <w:szCs w:val="28"/>
        </w:rPr>
        <w:t>2</w:t>
      </w:r>
      <w:r w:rsidRPr="00F81375">
        <w:rPr>
          <w:rFonts w:ascii="Times New Roman" w:hAnsi="Times New Roman" w:cs="Times New Roman"/>
          <w:b/>
          <w:bCs/>
          <w:color w:val="auto"/>
          <w:sz w:val="28"/>
          <w:szCs w:val="28"/>
        </w:rPr>
        <w:t>.1 Информационная модель</w:t>
      </w:r>
      <w:bookmarkEnd w:id="48"/>
      <w:bookmarkEnd w:id="49"/>
    </w:p>
    <w:p w14:paraId="1610ECDD" w14:textId="0B14D55D" w:rsidR="00F842BF" w:rsidRDefault="00F842BF" w:rsidP="00D32802">
      <w:pPr>
        <w:spacing w:after="40" w:line="360" w:lineRule="auto"/>
        <w:ind w:firstLine="851"/>
        <w:jc w:val="both"/>
        <w:rPr>
          <w:rFonts w:ascii="Times New Roman" w:eastAsia="Times New Roman" w:hAnsi="Times New Roman" w:cs="Times New Roman"/>
          <w:sz w:val="28"/>
          <w:szCs w:val="28"/>
          <w:lang w:eastAsia="ru-RU"/>
        </w:rPr>
      </w:pPr>
      <w:bookmarkStart w:id="50" w:name="_Hlk228697221"/>
      <w:bookmarkEnd w:id="47"/>
      <w:r w:rsidRPr="00121737">
        <w:rPr>
          <w:rFonts w:ascii="Times New Roman" w:hAnsi="Times New Roman" w:cs="Times New Roman"/>
          <w:sz w:val="28"/>
          <w:szCs w:val="28"/>
        </w:rPr>
        <w:t>Информационная модель системы описывает структуру данных предметной области независимо от способа их физического хранения.</w:t>
      </w:r>
      <w:r>
        <w:t xml:space="preserve"> </w:t>
      </w:r>
      <w:r w:rsidRPr="00840FA0">
        <w:rPr>
          <w:rFonts w:ascii="Times New Roman" w:eastAsia="Times New Roman" w:hAnsi="Times New Roman" w:cs="Times New Roman"/>
          <w:sz w:val="28"/>
          <w:szCs w:val="28"/>
          <w:lang w:eastAsia="ru-RU"/>
        </w:rPr>
        <w:t>Процесс разработки данной модели</w:t>
      </w:r>
      <w:r>
        <w:rPr>
          <w:rFonts w:ascii="Times New Roman" w:eastAsia="Times New Roman" w:hAnsi="Times New Roman" w:cs="Times New Roman"/>
          <w:sz w:val="28"/>
          <w:szCs w:val="28"/>
          <w:lang w:eastAsia="ru-RU"/>
        </w:rPr>
        <w:t xml:space="preserve"> </w:t>
      </w:r>
      <w:r w:rsidRPr="00840FA0">
        <w:rPr>
          <w:rFonts w:ascii="Times New Roman" w:eastAsia="Times New Roman" w:hAnsi="Times New Roman" w:cs="Times New Roman"/>
          <w:sz w:val="28"/>
          <w:szCs w:val="28"/>
          <w:lang w:eastAsia="ru-RU"/>
        </w:rPr>
        <w:t>осуществлен с применением методологии «сущность — связь» (Entity-Relationship), разработанной Питером Ченом</w:t>
      </w:r>
      <w:r>
        <w:rPr>
          <w:rFonts w:ascii="Times New Roman" w:eastAsia="Times New Roman" w:hAnsi="Times New Roman" w:cs="Times New Roman"/>
          <w:sz w:val="28"/>
          <w:szCs w:val="28"/>
          <w:lang w:eastAsia="ru-RU"/>
        </w:rPr>
        <w:t xml:space="preserve"> </w:t>
      </w:r>
      <w:r w:rsidRPr="00121737">
        <w:rPr>
          <w:rFonts w:ascii="Times New Roman" w:eastAsia="Times New Roman" w:hAnsi="Times New Roman" w:cs="Times New Roman"/>
          <w:sz w:val="28"/>
          <w:szCs w:val="28"/>
          <w:lang w:eastAsia="ru-RU"/>
        </w:rPr>
        <w:t>[</w:t>
      </w:r>
      <w:r w:rsidR="0091282E" w:rsidRPr="0091282E">
        <w:rPr>
          <w:rFonts w:ascii="Times New Roman" w:eastAsia="Times New Roman" w:hAnsi="Times New Roman" w:cs="Times New Roman"/>
          <w:sz w:val="28"/>
          <w:szCs w:val="28"/>
          <w:lang w:eastAsia="ru-RU"/>
        </w:rPr>
        <w:t>1</w:t>
      </w:r>
      <w:r w:rsidR="0091282E" w:rsidRPr="003B4CC5">
        <w:rPr>
          <w:rFonts w:ascii="Times New Roman" w:eastAsia="Times New Roman" w:hAnsi="Times New Roman" w:cs="Times New Roman"/>
          <w:sz w:val="28"/>
          <w:szCs w:val="28"/>
          <w:lang w:eastAsia="ru-RU"/>
        </w:rPr>
        <w:t>4</w:t>
      </w:r>
      <w:r w:rsidRPr="00121737">
        <w:rPr>
          <w:rFonts w:ascii="Times New Roman" w:eastAsia="Times New Roman" w:hAnsi="Times New Roman" w:cs="Times New Roman"/>
          <w:sz w:val="28"/>
          <w:szCs w:val="28"/>
          <w:lang w:eastAsia="ru-RU"/>
        </w:rPr>
        <w:t>]</w:t>
      </w:r>
      <w:r w:rsidRPr="00840FA0">
        <w:rPr>
          <w:rFonts w:ascii="Times New Roman" w:eastAsia="Times New Roman" w:hAnsi="Times New Roman" w:cs="Times New Roman"/>
          <w:sz w:val="28"/>
          <w:szCs w:val="28"/>
          <w:lang w:eastAsia="ru-RU"/>
        </w:rPr>
        <w:t xml:space="preserve">, что позволило провести детальный анализ и структурирование данных. </w:t>
      </w:r>
      <w:r w:rsidRPr="00121737">
        <w:rPr>
          <w:rFonts w:ascii="Times New Roman" w:eastAsia="Times New Roman" w:hAnsi="Times New Roman" w:cs="Times New Roman"/>
          <w:sz w:val="28"/>
          <w:szCs w:val="28"/>
          <w:lang w:eastAsia="ru-RU"/>
        </w:rPr>
        <w:t>Этот метод помогает подробно разобраться в данных и организовать их структуру. Затем модель преобразуется в реляционную схему, что позволяет лучше хранить информацию, обеспечивая её целостность и эффективность работы всей системы.</w:t>
      </w:r>
    </w:p>
    <w:p w14:paraId="4F8E4466" w14:textId="458523F6" w:rsidR="007628EA" w:rsidRPr="007E70C8" w:rsidRDefault="007628EA" w:rsidP="00D32802">
      <w:pPr>
        <w:spacing w:after="40" w:line="360" w:lineRule="auto"/>
        <w:ind w:firstLine="851"/>
        <w:jc w:val="both"/>
        <w:rPr>
          <w:rFonts w:ascii="Times New Roman" w:eastAsia="Times New Roman" w:hAnsi="Times New Roman" w:cs="Times New Roman"/>
          <w:sz w:val="28"/>
          <w:szCs w:val="28"/>
          <w:lang w:eastAsia="ru-RU"/>
        </w:rPr>
      </w:pPr>
      <w:r w:rsidRPr="007628EA">
        <w:rPr>
          <w:rFonts w:ascii="Times New Roman" w:hAnsi="Times New Roman" w:cs="Times New Roman"/>
          <w:sz w:val="28"/>
          <w:szCs w:val="28"/>
        </w:rPr>
        <w:t>В ходе анализа предметной области выявлены двенадцать сущностей: Оснастка, ТипыОснастки, ТипыПараметров, ТипПараметраОснастки, ПараметрыОснастки, Склад, СкладОснастка, Перемещения, ПеремещенияОснастки, ТипыПеремещения, Сотрудники и Роли. Центральное место в информационной модели занимает сущность «Оснастка», к которой сходятся связи со стороны классификатора, подсистемы параметрического описания, подсистемы складского учёта и подсистемы учёта движения.</w:t>
      </w:r>
    </w:p>
    <w:p w14:paraId="037786B3"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lastRenderedPageBreak/>
        <w:t>Оснастка – это ключевой компонентой системы, выполняющей фундаментальную роль в её функционировании. Каждая единица оснастки характеризуется уникальным идентификационным кодом, обладает специфическим наименованием, принадлежит к определённой категории и может сопровождаться текстовым описанием, а также включать данные об изготовителе.</w:t>
      </w:r>
    </w:p>
    <w:p w14:paraId="49455218" w14:textId="4A77C175"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ТипыОснастки — это структура, которая обеспечивает иерархическую классификацию инструментов. Каждый тип имеет своё название и ссылку на вышестоящий тип, что позволяет создавать дерево классификации любой сложности. Признак «СодержитОснастку» помогает различать конечные узлы дерева (категории, к которым непосредственно относится оснастка) и промежуточные узлы, служащие для группировки.</w:t>
      </w:r>
    </w:p>
    <w:p w14:paraId="036B3080"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ТипыПараметров — справочник возможных технических параметров оснастки (например: диаметр, шаг резьбы, длина рабочей части, класс точности), параметр имеет краткое обозначение, полное наименование и признак числового или текстового типа значения.</w:t>
      </w:r>
    </w:p>
    <w:p w14:paraId="42304071"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ТипПараметраОснастки — связующая сущность, определяющая, какой набор параметров применим к конкретному типу оснастки. Связь типа «многие ко многим» между ТипыОснастки и ТипыПараметров.</w:t>
      </w:r>
    </w:p>
    <w:p w14:paraId="502513C1"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ПараметрыОснастки — значения технических параметров для конкретных позиций оснастки. Связь типа «многие ко многим» между Оснастка и ТипыПараметров.</w:t>
      </w:r>
    </w:p>
    <w:p w14:paraId="3973B1C0"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Склад — инструментально-раздаточные кладовые (ИРК) и центральный инструментальный склад (ЦИС), каждый склад имеет наименование и ответственного начальника.</w:t>
      </w:r>
    </w:p>
    <w:p w14:paraId="2676D60A"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СкладОснастка — учётная запись о наличии конкретной оснастки на конкретном складе с указанием стеллажа, ячейки, текущего количества и признака аннулирования записи.</w:t>
      </w:r>
    </w:p>
    <w:p w14:paraId="37FDF575"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lastRenderedPageBreak/>
        <w:t>Перемещения — заголовочная запись операции движения оснастки. Фиксирует: сотрудника, проводившего операцию; дату; склад-источник; склад-получатель (при межскладских перемещениях); тип операции; комментарий.</w:t>
      </w:r>
    </w:p>
    <w:p w14:paraId="24BE4958"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ПеремещенияОснастки — строки операции движения: какая оснастка и в каком количестве вошла в данное перемещение.</w:t>
      </w:r>
    </w:p>
    <w:p w14:paraId="33108585"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ТипыПеремещения — справочник типов операций: приход, выдача, возврат, перемещение между складами, списание. Признак «ЭтоРасход» позволяет однозначно определить направление движения для расчёта остатков.</w:t>
      </w:r>
    </w:p>
    <w:p w14:paraId="1BDEFCE9" w14:textId="77777777" w:rsidR="00D92A1A" w:rsidRPr="00D92A1A"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Сотрудники — персонал БИХ, имеющий право работы в системе. Хранит табельный номер, ФИО, роль, привязку к складу и хеш пароля.</w:t>
      </w:r>
    </w:p>
    <w:p w14:paraId="52ACBA1B" w14:textId="478971B9" w:rsidR="00E9353B" w:rsidRDefault="00D92A1A" w:rsidP="00D32802">
      <w:pPr>
        <w:spacing w:after="40" w:line="360" w:lineRule="auto"/>
        <w:ind w:firstLine="851"/>
        <w:jc w:val="both"/>
        <w:rPr>
          <w:rFonts w:ascii="Times New Roman" w:hAnsi="Times New Roman" w:cs="Times New Roman"/>
          <w:sz w:val="28"/>
          <w:szCs w:val="28"/>
        </w:rPr>
      </w:pPr>
      <w:r w:rsidRPr="00D92A1A">
        <w:rPr>
          <w:rFonts w:ascii="Times New Roman" w:hAnsi="Times New Roman" w:cs="Times New Roman"/>
          <w:sz w:val="28"/>
          <w:szCs w:val="28"/>
        </w:rPr>
        <w:t>Роли — справочник ролей с описанием прав доступа: начальник БИХ, мастер БИХ, кладовщик, распределитель работ, контролёр по заточке.</w:t>
      </w:r>
    </w:p>
    <w:p w14:paraId="1A64C87E" w14:textId="7EDC9720" w:rsidR="00896722" w:rsidRDefault="006D63C7" w:rsidP="00D32802">
      <w:pPr>
        <w:spacing w:after="40" w:line="360" w:lineRule="auto"/>
        <w:ind w:firstLine="851"/>
        <w:jc w:val="both"/>
        <w:rPr>
          <w:rFonts w:ascii="Times New Roman" w:hAnsi="Times New Roman" w:cs="Times New Roman"/>
          <w:sz w:val="28"/>
          <w:szCs w:val="28"/>
        </w:rPr>
      </w:pPr>
      <w:r w:rsidRPr="002A3800">
        <w:rPr>
          <w:rFonts w:ascii="Times New Roman" w:hAnsi="Times New Roman" w:cs="Times New Roman"/>
          <w:sz w:val="28"/>
          <w:szCs w:val="28"/>
        </w:rPr>
        <w:t xml:space="preserve">В реляционной модели связи между сущностями определяют целостность данных. Для проектируемой автоматизированной системы учёта оснастки характерны следующие типы связей: </w:t>
      </w:r>
      <w:r w:rsidR="00753A89">
        <w:rPr>
          <w:rFonts w:ascii="Times New Roman" w:hAnsi="Times New Roman" w:cs="Times New Roman"/>
          <w:sz w:val="28"/>
          <w:szCs w:val="28"/>
        </w:rPr>
        <w:t xml:space="preserve">один ко многим. </w:t>
      </w:r>
    </w:p>
    <w:p w14:paraId="6F9EAD6B" w14:textId="0215E6E7" w:rsidR="00C0273C" w:rsidRDefault="006B74F1" w:rsidP="00D32802">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Информационная модель </w:t>
      </w:r>
      <w:r w:rsidR="00C0273C" w:rsidRPr="00896722">
        <w:rPr>
          <w:rFonts w:ascii="Times New Roman" w:hAnsi="Times New Roman" w:cs="Times New Roman"/>
          <w:sz w:val="28"/>
          <w:szCs w:val="28"/>
        </w:rPr>
        <w:t>базы данных содержит двенадцать таблиц</w:t>
      </w:r>
      <w:r w:rsidR="00C0273C">
        <w:rPr>
          <w:rFonts w:ascii="Times New Roman" w:hAnsi="Times New Roman" w:cs="Times New Roman"/>
          <w:sz w:val="28"/>
          <w:szCs w:val="28"/>
        </w:rPr>
        <w:t>, построенн</w:t>
      </w:r>
      <w:r>
        <w:rPr>
          <w:rFonts w:ascii="Times New Roman" w:hAnsi="Times New Roman" w:cs="Times New Roman"/>
          <w:sz w:val="28"/>
          <w:szCs w:val="28"/>
        </w:rPr>
        <w:t>ых</w:t>
      </w:r>
      <w:r w:rsidR="00C0273C">
        <w:rPr>
          <w:rFonts w:ascii="Times New Roman" w:hAnsi="Times New Roman" w:cs="Times New Roman"/>
          <w:sz w:val="28"/>
          <w:szCs w:val="28"/>
        </w:rPr>
        <w:t xml:space="preserve"> на основании </w:t>
      </w:r>
      <w:r w:rsidR="00C0273C" w:rsidRPr="00896722">
        <w:rPr>
          <w:rFonts w:ascii="Times New Roman" w:hAnsi="Times New Roman" w:cs="Times New Roman"/>
          <w:sz w:val="28"/>
          <w:szCs w:val="28"/>
        </w:rPr>
        <w:t>требовани</w:t>
      </w:r>
      <w:r w:rsidR="00C322D3">
        <w:rPr>
          <w:rFonts w:ascii="Times New Roman" w:hAnsi="Times New Roman" w:cs="Times New Roman"/>
          <w:sz w:val="28"/>
          <w:szCs w:val="28"/>
        </w:rPr>
        <w:t>й</w:t>
      </w:r>
      <w:r w:rsidR="00C0273C" w:rsidRPr="00896722">
        <w:rPr>
          <w:rFonts w:ascii="Times New Roman" w:hAnsi="Times New Roman" w:cs="Times New Roman"/>
          <w:sz w:val="28"/>
          <w:szCs w:val="28"/>
        </w:rPr>
        <w:t xml:space="preserve"> третьей нормальной формы (3НФ)</w:t>
      </w:r>
      <w:r w:rsidR="00C0273C" w:rsidRPr="00C0273C">
        <w:rPr>
          <w:rFonts w:ascii="Times New Roman" w:hAnsi="Times New Roman" w:cs="Times New Roman"/>
          <w:sz w:val="28"/>
          <w:szCs w:val="28"/>
        </w:rPr>
        <w:t xml:space="preserve"> [</w:t>
      </w:r>
      <w:r w:rsidR="00C322D3">
        <w:rPr>
          <w:rFonts w:ascii="Times New Roman" w:hAnsi="Times New Roman" w:cs="Times New Roman"/>
          <w:sz w:val="28"/>
          <w:szCs w:val="28"/>
        </w:rPr>
        <w:t>9</w:t>
      </w:r>
      <w:r w:rsidR="00C0273C" w:rsidRPr="00C0273C">
        <w:rPr>
          <w:rFonts w:ascii="Times New Roman" w:hAnsi="Times New Roman" w:cs="Times New Roman"/>
          <w:sz w:val="28"/>
          <w:szCs w:val="28"/>
        </w:rPr>
        <w:t>]</w:t>
      </w:r>
      <w:r w:rsidR="00C0273C" w:rsidRPr="00896722">
        <w:rPr>
          <w:rFonts w:ascii="Times New Roman" w:hAnsi="Times New Roman" w:cs="Times New Roman"/>
          <w:sz w:val="28"/>
          <w:szCs w:val="28"/>
        </w:rPr>
        <w:t>.</w:t>
      </w:r>
    </w:p>
    <w:p w14:paraId="5091E455" w14:textId="77777777" w:rsidR="00C0273C" w:rsidRPr="00002451" w:rsidRDefault="00C0273C" w:rsidP="00D32802">
      <w:pPr>
        <w:spacing w:after="40" w:line="360" w:lineRule="auto"/>
        <w:ind w:firstLine="851"/>
        <w:jc w:val="both"/>
        <w:rPr>
          <w:rFonts w:ascii="Times New Roman" w:hAnsi="Times New Roman" w:cs="Times New Roman"/>
          <w:sz w:val="28"/>
          <w:szCs w:val="28"/>
        </w:rPr>
      </w:pPr>
      <w:r w:rsidRPr="00002451">
        <w:rPr>
          <w:rFonts w:ascii="Times New Roman" w:hAnsi="Times New Roman" w:cs="Times New Roman"/>
          <w:sz w:val="28"/>
          <w:szCs w:val="28"/>
        </w:rPr>
        <w:t>Требование первой нормальной формы (1NF) заключается в том, чтобы таблицы соответствовали реляционной модели данных и</w:t>
      </w:r>
      <w:r>
        <w:rPr>
          <w:rFonts w:ascii="Times New Roman" w:hAnsi="Times New Roman" w:cs="Times New Roman"/>
          <w:sz w:val="28"/>
          <w:szCs w:val="28"/>
        </w:rPr>
        <w:t xml:space="preserve"> </w:t>
      </w:r>
      <w:r w:rsidRPr="00002451">
        <w:rPr>
          <w:rFonts w:ascii="Times New Roman" w:hAnsi="Times New Roman" w:cs="Times New Roman"/>
          <w:sz w:val="28"/>
          <w:szCs w:val="28"/>
        </w:rPr>
        <w:t>соблюдали определённые реляционные принципы.</w:t>
      </w:r>
    </w:p>
    <w:p w14:paraId="07F16F38" w14:textId="77777777" w:rsidR="00C0273C" w:rsidRPr="00002451" w:rsidRDefault="00C0273C" w:rsidP="00D32802">
      <w:pPr>
        <w:spacing w:after="40" w:line="360" w:lineRule="auto"/>
        <w:ind w:firstLine="851"/>
        <w:jc w:val="both"/>
        <w:rPr>
          <w:rFonts w:ascii="Times New Roman" w:hAnsi="Times New Roman" w:cs="Times New Roman"/>
          <w:sz w:val="28"/>
          <w:szCs w:val="28"/>
        </w:rPr>
      </w:pPr>
      <w:r w:rsidRPr="00002451">
        <w:rPr>
          <w:rFonts w:ascii="Times New Roman" w:hAnsi="Times New Roman" w:cs="Times New Roman"/>
          <w:sz w:val="28"/>
          <w:szCs w:val="28"/>
        </w:rPr>
        <w:t>Таким образом, чтобы база данных находилась в 1NF, необходимо чтобы</w:t>
      </w:r>
      <w:r>
        <w:rPr>
          <w:rFonts w:ascii="Times New Roman" w:hAnsi="Times New Roman" w:cs="Times New Roman"/>
          <w:sz w:val="28"/>
          <w:szCs w:val="28"/>
        </w:rPr>
        <w:t xml:space="preserve"> </w:t>
      </w:r>
      <w:r w:rsidRPr="00002451">
        <w:rPr>
          <w:rFonts w:ascii="Times New Roman" w:hAnsi="Times New Roman" w:cs="Times New Roman"/>
          <w:sz w:val="28"/>
          <w:szCs w:val="28"/>
        </w:rPr>
        <w:t>ее таблицы соблюдали следующие реляционные принципы:</w:t>
      </w:r>
    </w:p>
    <w:p w14:paraId="54445EC1" w14:textId="77777777" w:rsidR="00C0273C" w:rsidRPr="00002451" w:rsidRDefault="00C0273C" w:rsidP="00D32802">
      <w:pPr>
        <w:pStyle w:val="a3"/>
        <w:numPr>
          <w:ilvl w:val="0"/>
          <w:numId w:val="33"/>
        </w:numPr>
        <w:spacing w:after="40" w:line="360" w:lineRule="auto"/>
        <w:ind w:left="0" w:firstLine="709"/>
        <w:contextualSpacing w:val="0"/>
        <w:jc w:val="both"/>
        <w:rPr>
          <w:rFonts w:ascii="Times New Roman" w:hAnsi="Times New Roman" w:cs="Times New Roman"/>
          <w:sz w:val="28"/>
          <w:szCs w:val="28"/>
        </w:rPr>
      </w:pPr>
      <w:r w:rsidRPr="00002451">
        <w:rPr>
          <w:rFonts w:ascii="Times New Roman" w:hAnsi="Times New Roman" w:cs="Times New Roman"/>
          <w:sz w:val="28"/>
          <w:szCs w:val="28"/>
        </w:rPr>
        <w:t>в таблице не должно быть дублирующих строк;</w:t>
      </w:r>
    </w:p>
    <w:p w14:paraId="5DF400C8" w14:textId="77777777" w:rsidR="00C0273C" w:rsidRPr="00002451" w:rsidRDefault="00C0273C" w:rsidP="00D32802">
      <w:pPr>
        <w:pStyle w:val="a3"/>
        <w:numPr>
          <w:ilvl w:val="0"/>
          <w:numId w:val="33"/>
        </w:numPr>
        <w:spacing w:after="40" w:line="360" w:lineRule="auto"/>
        <w:ind w:left="0" w:firstLine="709"/>
        <w:contextualSpacing w:val="0"/>
        <w:jc w:val="both"/>
        <w:rPr>
          <w:rFonts w:ascii="Times New Roman" w:hAnsi="Times New Roman" w:cs="Times New Roman"/>
          <w:sz w:val="28"/>
          <w:szCs w:val="28"/>
        </w:rPr>
      </w:pPr>
      <w:r w:rsidRPr="00002451">
        <w:rPr>
          <w:rFonts w:ascii="Times New Roman" w:hAnsi="Times New Roman" w:cs="Times New Roman"/>
          <w:sz w:val="28"/>
          <w:szCs w:val="28"/>
        </w:rPr>
        <w:t>в каждой ячейке таблицы хранится атомарное значение (одно не составное значение);</w:t>
      </w:r>
    </w:p>
    <w:p w14:paraId="74CEDD5B" w14:textId="77777777" w:rsidR="00C0273C" w:rsidRPr="00002451" w:rsidRDefault="00C0273C" w:rsidP="00D32802">
      <w:pPr>
        <w:pStyle w:val="a3"/>
        <w:numPr>
          <w:ilvl w:val="0"/>
          <w:numId w:val="33"/>
        </w:numPr>
        <w:spacing w:after="40" w:line="360" w:lineRule="auto"/>
        <w:ind w:left="0" w:firstLine="709"/>
        <w:contextualSpacing w:val="0"/>
        <w:jc w:val="both"/>
        <w:rPr>
          <w:rFonts w:ascii="Times New Roman" w:hAnsi="Times New Roman" w:cs="Times New Roman"/>
          <w:sz w:val="28"/>
          <w:szCs w:val="28"/>
        </w:rPr>
      </w:pPr>
      <w:r w:rsidRPr="00002451">
        <w:rPr>
          <w:rFonts w:ascii="Times New Roman" w:hAnsi="Times New Roman" w:cs="Times New Roman"/>
          <w:sz w:val="28"/>
          <w:szCs w:val="28"/>
        </w:rPr>
        <w:t>в столбце хранятся данные одного типа;</w:t>
      </w:r>
    </w:p>
    <w:p w14:paraId="3F0EF10F" w14:textId="77777777" w:rsidR="00C0273C" w:rsidRDefault="00C0273C" w:rsidP="00D32802">
      <w:pPr>
        <w:pStyle w:val="a3"/>
        <w:numPr>
          <w:ilvl w:val="0"/>
          <w:numId w:val="33"/>
        </w:numPr>
        <w:spacing w:after="40" w:line="360" w:lineRule="auto"/>
        <w:ind w:left="0" w:firstLine="709"/>
        <w:contextualSpacing w:val="0"/>
        <w:jc w:val="both"/>
        <w:rPr>
          <w:rFonts w:ascii="Times New Roman" w:hAnsi="Times New Roman" w:cs="Times New Roman"/>
          <w:sz w:val="28"/>
          <w:szCs w:val="28"/>
        </w:rPr>
      </w:pPr>
      <w:r w:rsidRPr="00002451">
        <w:rPr>
          <w:rFonts w:ascii="Times New Roman" w:hAnsi="Times New Roman" w:cs="Times New Roman"/>
          <w:sz w:val="28"/>
          <w:szCs w:val="28"/>
        </w:rPr>
        <w:t>отсутствуют массивы и списки в любом виде.</w:t>
      </w:r>
    </w:p>
    <w:p w14:paraId="3B428FCF" w14:textId="77777777" w:rsidR="00C0273C" w:rsidRPr="00F92F21" w:rsidRDefault="00C0273C" w:rsidP="00D32802">
      <w:pPr>
        <w:pStyle w:val="a3"/>
        <w:spacing w:after="40" w:line="360" w:lineRule="auto"/>
        <w:ind w:left="0" w:firstLine="851"/>
        <w:contextualSpacing w:val="0"/>
        <w:jc w:val="both"/>
        <w:rPr>
          <w:rFonts w:ascii="Times New Roman" w:hAnsi="Times New Roman" w:cs="Times New Roman"/>
          <w:sz w:val="28"/>
          <w:szCs w:val="28"/>
        </w:rPr>
      </w:pPr>
      <w:r w:rsidRPr="00F92F21">
        <w:rPr>
          <w:rFonts w:ascii="Times New Roman" w:hAnsi="Times New Roman" w:cs="Times New Roman"/>
          <w:sz w:val="28"/>
          <w:szCs w:val="28"/>
        </w:rPr>
        <w:t>После того как таблицы базы</w:t>
      </w:r>
      <w:r>
        <w:rPr>
          <w:rFonts w:ascii="Times New Roman" w:hAnsi="Times New Roman" w:cs="Times New Roman"/>
          <w:sz w:val="28"/>
          <w:szCs w:val="28"/>
        </w:rPr>
        <w:t xml:space="preserve"> </w:t>
      </w:r>
      <w:r w:rsidRPr="00F92F21">
        <w:rPr>
          <w:rFonts w:ascii="Times New Roman" w:hAnsi="Times New Roman" w:cs="Times New Roman"/>
          <w:sz w:val="28"/>
          <w:szCs w:val="28"/>
        </w:rPr>
        <w:t>данных находятся в первой нормальной форме, мы можем начинать приводить</w:t>
      </w:r>
      <w:r>
        <w:rPr>
          <w:rFonts w:ascii="Times New Roman" w:hAnsi="Times New Roman" w:cs="Times New Roman"/>
          <w:sz w:val="28"/>
          <w:szCs w:val="28"/>
        </w:rPr>
        <w:t xml:space="preserve"> </w:t>
      </w:r>
      <w:r w:rsidRPr="00F92F21">
        <w:rPr>
          <w:rFonts w:ascii="Times New Roman" w:hAnsi="Times New Roman" w:cs="Times New Roman"/>
          <w:sz w:val="28"/>
          <w:szCs w:val="28"/>
        </w:rPr>
        <w:t xml:space="preserve">базу данных ко второй нормальной форме </w:t>
      </w:r>
      <w:r w:rsidRPr="00F92F21">
        <w:rPr>
          <w:rFonts w:ascii="Times New Roman" w:hAnsi="Times New Roman" w:cs="Times New Roman"/>
          <w:sz w:val="28"/>
          <w:szCs w:val="28"/>
        </w:rPr>
        <w:lastRenderedPageBreak/>
        <w:t>и рассматривать соответствующие</w:t>
      </w:r>
      <w:r>
        <w:rPr>
          <w:rFonts w:ascii="Times New Roman" w:hAnsi="Times New Roman" w:cs="Times New Roman"/>
          <w:sz w:val="28"/>
          <w:szCs w:val="28"/>
        </w:rPr>
        <w:t xml:space="preserve"> </w:t>
      </w:r>
      <w:r w:rsidRPr="00F92F21">
        <w:rPr>
          <w:rFonts w:ascii="Times New Roman" w:hAnsi="Times New Roman" w:cs="Times New Roman"/>
          <w:sz w:val="28"/>
          <w:szCs w:val="28"/>
        </w:rPr>
        <w:t>требования.</w:t>
      </w:r>
      <w:r>
        <w:rPr>
          <w:rFonts w:ascii="Times New Roman" w:hAnsi="Times New Roman" w:cs="Times New Roman"/>
          <w:sz w:val="28"/>
          <w:szCs w:val="28"/>
        </w:rPr>
        <w:t xml:space="preserve"> </w:t>
      </w:r>
      <w:r w:rsidRPr="00F92F21">
        <w:rPr>
          <w:rFonts w:ascii="Times New Roman" w:hAnsi="Times New Roman" w:cs="Times New Roman"/>
          <w:sz w:val="28"/>
          <w:szCs w:val="28"/>
        </w:rPr>
        <w:t>Чтобы база данных находилась во второй нормальной форме (2NF), необходимо чтобы ее таблицы удовлетворяли следующим требованиям:</w:t>
      </w:r>
    </w:p>
    <w:p w14:paraId="0393DD5B" w14:textId="77777777" w:rsidR="00C0273C" w:rsidRPr="00F92F21" w:rsidRDefault="00C0273C" w:rsidP="00D32802">
      <w:pPr>
        <w:pStyle w:val="a3"/>
        <w:numPr>
          <w:ilvl w:val="0"/>
          <w:numId w:val="34"/>
        </w:numPr>
        <w:spacing w:after="40" w:line="360" w:lineRule="auto"/>
        <w:ind w:left="0" w:firstLine="709"/>
        <w:contextualSpacing w:val="0"/>
        <w:jc w:val="both"/>
        <w:rPr>
          <w:rFonts w:ascii="Times New Roman" w:hAnsi="Times New Roman" w:cs="Times New Roman"/>
          <w:sz w:val="28"/>
          <w:szCs w:val="28"/>
        </w:rPr>
      </w:pPr>
      <w:r w:rsidRPr="00F92F21">
        <w:rPr>
          <w:rFonts w:ascii="Times New Roman" w:hAnsi="Times New Roman" w:cs="Times New Roman"/>
          <w:sz w:val="28"/>
          <w:szCs w:val="28"/>
        </w:rPr>
        <w:t>таблица должна находиться в первой нормальной форме;</w:t>
      </w:r>
    </w:p>
    <w:p w14:paraId="5A9FA7C6" w14:textId="77777777" w:rsidR="00C0273C" w:rsidRPr="00F92F21" w:rsidRDefault="00C0273C" w:rsidP="00D32802">
      <w:pPr>
        <w:pStyle w:val="a3"/>
        <w:numPr>
          <w:ilvl w:val="0"/>
          <w:numId w:val="34"/>
        </w:numPr>
        <w:spacing w:after="40" w:line="360" w:lineRule="auto"/>
        <w:ind w:left="0" w:firstLine="709"/>
        <w:contextualSpacing w:val="0"/>
        <w:jc w:val="both"/>
        <w:rPr>
          <w:rFonts w:ascii="Times New Roman" w:hAnsi="Times New Roman" w:cs="Times New Roman"/>
          <w:sz w:val="28"/>
          <w:szCs w:val="28"/>
        </w:rPr>
      </w:pPr>
      <w:r w:rsidRPr="00F92F21">
        <w:rPr>
          <w:rFonts w:ascii="Times New Roman" w:hAnsi="Times New Roman" w:cs="Times New Roman"/>
          <w:sz w:val="28"/>
          <w:szCs w:val="28"/>
        </w:rPr>
        <w:t>таблица должна иметь ключ;</w:t>
      </w:r>
    </w:p>
    <w:p w14:paraId="39F44E37" w14:textId="77777777" w:rsidR="00C0273C" w:rsidRPr="00F92F21" w:rsidRDefault="00C0273C" w:rsidP="00D32802">
      <w:pPr>
        <w:pStyle w:val="a3"/>
        <w:numPr>
          <w:ilvl w:val="0"/>
          <w:numId w:val="34"/>
        </w:numPr>
        <w:spacing w:after="40" w:line="360" w:lineRule="auto"/>
        <w:ind w:left="0" w:firstLine="709"/>
        <w:contextualSpacing w:val="0"/>
        <w:jc w:val="both"/>
        <w:rPr>
          <w:rFonts w:ascii="Times New Roman" w:hAnsi="Times New Roman" w:cs="Times New Roman"/>
          <w:sz w:val="28"/>
          <w:szCs w:val="28"/>
        </w:rPr>
      </w:pPr>
      <w:r w:rsidRPr="00F92F21">
        <w:rPr>
          <w:rFonts w:ascii="Times New Roman" w:hAnsi="Times New Roman" w:cs="Times New Roman"/>
          <w:sz w:val="28"/>
          <w:szCs w:val="28"/>
        </w:rPr>
        <w:t>все неключевые столбцы таблицы должны зависеть от полного ключа</w:t>
      </w:r>
    </w:p>
    <w:p w14:paraId="6C697469" w14:textId="77777777" w:rsidR="00C0273C" w:rsidRDefault="00C0273C" w:rsidP="00D32802">
      <w:pPr>
        <w:pStyle w:val="a3"/>
        <w:numPr>
          <w:ilvl w:val="0"/>
          <w:numId w:val="34"/>
        </w:numPr>
        <w:spacing w:after="40" w:line="360" w:lineRule="auto"/>
        <w:ind w:left="0" w:firstLine="709"/>
        <w:contextualSpacing w:val="0"/>
        <w:jc w:val="both"/>
        <w:rPr>
          <w:rFonts w:ascii="Times New Roman" w:hAnsi="Times New Roman" w:cs="Times New Roman"/>
          <w:sz w:val="28"/>
          <w:szCs w:val="28"/>
        </w:rPr>
      </w:pPr>
      <w:r w:rsidRPr="00F92F21">
        <w:rPr>
          <w:rFonts w:ascii="Times New Roman" w:hAnsi="Times New Roman" w:cs="Times New Roman"/>
          <w:sz w:val="28"/>
          <w:szCs w:val="28"/>
        </w:rPr>
        <w:t>(в случае если он составной);</w:t>
      </w:r>
    </w:p>
    <w:p w14:paraId="24A3D795" w14:textId="77777777" w:rsidR="00C0273C" w:rsidRDefault="00C0273C" w:rsidP="00D32802">
      <w:pPr>
        <w:pStyle w:val="a3"/>
        <w:spacing w:after="40" w:line="360" w:lineRule="auto"/>
        <w:ind w:left="0" w:firstLine="851"/>
        <w:contextualSpacing w:val="0"/>
        <w:jc w:val="both"/>
        <w:rPr>
          <w:rFonts w:ascii="Times New Roman" w:hAnsi="Times New Roman" w:cs="Times New Roman"/>
          <w:sz w:val="28"/>
          <w:szCs w:val="28"/>
        </w:rPr>
      </w:pPr>
      <w:r w:rsidRPr="00A73E54">
        <w:rPr>
          <w:rFonts w:ascii="Times New Roman" w:hAnsi="Times New Roman" w:cs="Times New Roman"/>
          <w:sz w:val="28"/>
          <w:szCs w:val="28"/>
        </w:rPr>
        <w:t>Главное правило второй нормальной формы (2NF) звучит следующим образом: таблица должна иметь правильный ключ, по которому можно идентифицировать каждую строку</w:t>
      </w:r>
      <w:r>
        <w:rPr>
          <w:rFonts w:ascii="Times New Roman" w:hAnsi="Times New Roman" w:cs="Times New Roman"/>
          <w:sz w:val="28"/>
          <w:szCs w:val="28"/>
        </w:rPr>
        <w:t>.</w:t>
      </w:r>
    </w:p>
    <w:p w14:paraId="3C923749" w14:textId="77777777" w:rsidR="00C0273C" w:rsidRPr="00A062AF" w:rsidRDefault="00C0273C" w:rsidP="00D32802">
      <w:pPr>
        <w:pStyle w:val="a3"/>
        <w:spacing w:after="40" w:line="360" w:lineRule="auto"/>
        <w:ind w:left="0" w:firstLine="851"/>
        <w:contextualSpacing w:val="0"/>
        <w:jc w:val="both"/>
        <w:rPr>
          <w:rFonts w:ascii="Times New Roman" w:hAnsi="Times New Roman" w:cs="Times New Roman"/>
          <w:sz w:val="28"/>
          <w:szCs w:val="28"/>
        </w:rPr>
      </w:pPr>
      <w:r w:rsidRPr="00C85F5A">
        <w:rPr>
          <w:rFonts w:ascii="Times New Roman" w:hAnsi="Times New Roman" w:cs="Times New Roman"/>
          <w:sz w:val="28"/>
          <w:szCs w:val="28"/>
        </w:rPr>
        <w:t>После того как таблицы базы</w:t>
      </w:r>
      <w:r>
        <w:rPr>
          <w:rFonts w:ascii="Times New Roman" w:hAnsi="Times New Roman" w:cs="Times New Roman"/>
          <w:sz w:val="28"/>
          <w:szCs w:val="28"/>
        </w:rPr>
        <w:t xml:space="preserve"> </w:t>
      </w:r>
      <w:r w:rsidRPr="00C85F5A">
        <w:rPr>
          <w:rFonts w:ascii="Times New Roman" w:hAnsi="Times New Roman" w:cs="Times New Roman"/>
          <w:sz w:val="28"/>
          <w:szCs w:val="28"/>
        </w:rPr>
        <w:t>данных находятся во второй нормальной форме, мы можем начинать приводить базу данных к третьей нормальной форме и рассматривать соответствующие требования.</w:t>
      </w:r>
      <w:r>
        <w:rPr>
          <w:rFonts w:ascii="Times New Roman" w:hAnsi="Times New Roman" w:cs="Times New Roman"/>
          <w:sz w:val="28"/>
          <w:szCs w:val="28"/>
        </w:rPr>
        <w:t xml:space="preserve"> </w:t>
      </w:r>
      <w:r w:rsidRPr="00C85F5A">
        <w:rPr>
          <w:rFonts w:ascii="Times New Roman" w:hAnsi="Times New Roman" w:cs="Times New Roman"/>
          <w:sz w:val="28"/>
          <w:szCs w:val="28"/>
        </w:rPr>
        <w:t>Требование третьей нормальной формы (3NF) заключается в том, чтобы в</w:t>
      </w:r>
      <w:r>
        <w:rPr>
          <w:rFonts w:ascii="Times New Roman" w:hAnsi="Times New Roman" w:cs="Times New Roman"/>
          <w:sz w:val="28"/>
          <w:szCs w:val="28"/>
        </w:rPr>
        <w:t xml:space="preserve"> </w:t>
      </w:r>
      <w:r w:rsidRPr="0030389F">
        <w:rPr>
          <w:rFonts w:ascii="Times New Roman" w:hAnsi="Times New Roman" w:cs="Times New Roman"/>
          <w:sz w:val="28"/>
          <w:szCs w:val="28"/>
        </w:rPr>
        <w:t>таблицах отсутствовала транзитивная зависимость.</w:t>
      </w:r>
      <w:r w:rsidRPr="0030389F">
        <w:t xml:space="preserve"> </w:t>
      </w:r>
    </w:p>
    <w:p w14:paraId="505FC249" w14:textId="77777777" w:rsidR="00C0273C" w:rsidRPr="008E07A8" w:rsidRDefault="00C0273C" w:rsidP="00D32802">
      <w:pPr>
        <w:spacing w:after="40" w:line="360" w:lineRule="auto"/>
        <w:ind w:firstLine="851"/>
        <w:jc w:val="both"/>
        <w:rPr>
          <w:rFonts w:ascii="Times New Roman" w:hAnsi="Times New Roman" w:cs="Times New Roman"/>
          <w:sz w:val="28"/>
          <w:szCs w:val="28"/>
        </w:rPr>
      </w:pPr>
      <w:r w:rsidRPr="008E07A8">
        <w:rPr>
          <w:rFonts w:ascii="Times New Roman" w:hAnsi="Times New Roman" w:cs="Times New Roman"/>
          <w:sz w:val="28"/>
          <w:szCs w:val="28"/>
        </w:rPr>
        <w:t>Нормализация выполнялась последовательно по следующим шагам.</w:t>
      </w:r>
    </w:p>
    <w:p w14:paraId="04AD5166" w14:textId="77777777" w:rsidR="00C0273C" w:rsidRPr="008E07A8" w:rsidRDefault="00C0273C" w:rsidP="00D32802">
      <w:pPr>
        <w:spacing w:after="40" w:line="360" w:lineRule="auto"/>
        <w:ind w:firstLine="851"/>
        <w:jc w:val="both"/>
        <w:rPr>
          <w:rFonts w:ascii="Times New Roman" w:hAnsi="Times New Roman" w:cs="Times New Roman"/>
          <w:sz w:val="28"/>
          <w:szCs w:val="28"/>
        </w:rPr>
      </w:pPr>
      <w:r w:rsidRPr="008E07A8">
        <w:rPr>
          <w:rFonts w:ascii="Times New Roman" w:hAnsi="Times New Roman" w:cs="Times New Roman"/>
          <w:sz w:val="28"/>
          <w:szCs w:val="28"/>
        </w:rPr>
        <w:t>Первая нормальная форма (1НФ). Все атрибуты атомарны: не допускается хранение нескольких параметров оснастки в одном поле через разделитель, как это реализовано в исходной АСУ (поля «Размер 1» и «Размер 2»). Параметры вынесены в отдельные таблицы ТипыПараметров и ПараметрыОснастки, осуществляется хранение произвольного числа технических характеристик для каждой позиции.</w:t>
      </w:r>
    </w:p>
    <w:p w14:paraId="08187898" w14:textId="77777777" w:rsidR="00C0273C" w:rsidRPr="008E07A8" w:rsidRDefault="00C0273C" w:rsidP="00D32802">
      <w:pPr>
        <w:spacing w:after="40" w:line="360" w:lineRule="auto"/>
        <w:ind w:firstLine="851"/>
        <w:jc w:val="both"/>
        <w:rPr>
          <w:rFonts w:ascii="Times New Roman" w:hAnsi="Times New Roman" w:cs="Times New Roman"/>
          <w:sz w:val="28"/>
          <w:szCs w:val="28"/>
        </w:rPr>
      </w:pPr>
      <w:r w:rsidRPr="008E07A8">
        <w:rPr>
          <w:rFonts w:ascii="Times New Roman" w:hAnsi="Times New Roman" w:cs="Times New Roman"/>
          <w:sz w:val="28"/>
          <w:szCs w:val="28"/>
        </w:rPr>
        <w:t>Вторая нормальная форма (2НФ). В таблицах с составными ключами все неключевые атрибуты зависят от полного ключа, а не от его части. В таблице ПеремещенияОснастки атрибут «Количество» зависит от пары (КодПеремещения, ШифрОснастки) совместно, а не от одного из ключевых полей. В таблице ТипПараметраОснастки оба поля образуют ключ и иных атрибутов нет — 2НФ соблюдена тривиально.</w:t>
      </w:r>
    </w:p>
    <w:p w14:paraId="23D88FC0" w14:textId="021F914F" w:rsidR="00C0273C" w:rsidRDefault="00C0273C" w:rsidP="00D32802">
      <w:pPr>
        <w:spacing w:after="40" w:line="360" w:lineRule="auto"/>
        <w:ind w:firstLine="851"/>
        <w:jc w:val="both"/>
        <w:rPr>
          <w:rFonts w:ascii="Times New Roman" w:hAnsi="Times New Roman" w:cs="Times New Roman"/>
          <w:sz w:val="28"/>
          <w:szCs w:val="28"/>
        </w:rPr>
      </w:pPr>
      <w:r w:rsidRPr="008E07A8">
        <w:rPr>
          <w:rFonts w:ascii="Times New Roman" w:hAnsi="Times New Roman" w:cs="Times New Roman"/>
          <w:sz w:val="28"/>
          <w:szCs w:val="28"/>
        </w:rPr>
        <w:lastRenderedPageBreak/>
        <w:t>Третья нормальная форма (3НФ). Устранены транзитивные зависимости: сведения о складе (название, начальник) вынесены в отдельную таблицу Склад и не дублируются в таблицах Сотрудники или Перемещения — там хранится лишь ключ КодСклада. Аналогично сведения о типе перемещения хранятся в справочнике ТипыПеремещения, а не в каждой строке таблицы Перемещения.</w:t>
      </w:r>
    </w:p>
    <w:bookmarkEnd w:id="50"/>
    <w:p w14:paraId="00BBA437" w14:textId="67B9CEB5" w:rsidR="006B74F1" w:rsidRPr="006B74F1" w:rsidRDefault="006B74F1" w:rsidP="006B74F1">
      <w:pPr>
        <w:spacing w:after="0" w:line="360" w:lineRule="auto"/>
        <w:ind w:firstLine="851"/>
        <w:jc w:val="both"/>
        <w:rPr>
          <w:rFonts w:ascii="Times New Roman" w:eastAsia="Times New Roman" w:hAnsi="Times New Roman" w:cs="Times New Roman"/>
          <w:sz w:val="28"/>
          <w:szCs w:val="28"/>
          <w:lang w:eastAsia="ru-RU"/>
        </w:rPr>
      </w:pPr>
      <w:r w:rsidRPr="006B74F1">
        <w:rPr>
          <w:rFonts w:ascii="Times New Roman" w:eastAsia="Times New Roman" w:hAnsi="Times New Roman" w:cs="Times New Roman"/>
          <w:sz w:val="28"/>
          <w:szCs w:val="28"/>
          <w:lang w:eastAsia="ru-RU"/>
        </w:rPr>
        <w:t>На рисунке 2.1 показана информационная модель базы данных</w:t>
      </w:r>
      <w:r>
        <w:rPr>
          <w:rFonts w:ascii="Times New Roman" w:eastAsia="Times New Roman" w:hAnsi="Times New Roman" w:cs="Times New Roman"/>
          <w:sz w:val="28"/>
          <w:szCs w:val="28"/>
          <w:lang w:eastAsia="ru-RU"/>
        </w:rPr>
        <w:t xml:space="preserve">, </w:t>
      </w:r>
      <w:r w:rsidRPr="006B74F1">
        <w:rPr>
          <w:rFonts w:ascii="Times New Roman" w:eastAsia="Times New Roman" w:hAnsi="Times New Roman" w:cs="Times New Roman"/>
          <w:sz w:val="28"/>
          <w:szCs w:val="28"/>
          <w:lang w:eastAsia="ru-RU"/>
        </w:rPr>
        <w:t>созданн</w:t>
      </w:r>
      <w:r>
        <w:rPr>
          <w:rFonts w:ascii="Times New Roman" w:eastAsia="Times New Roman" w:hAnsi="Times New Roman" w:cs="Times New Roman"/>
          <w:sz w:val="28"/>
          <w:szCs w:val="28"/>
          <w:lang w:eastAsia="ru-RU"/>
        </w:rPr>
        <w:t>ая</w:t>
      </w:r>
      <w:r w:rsidRPr="006B74F1">
        <w:rPr>
          <w:rFonts w:ascii="Times New Roman" w:eastAsia="Times New Roman" w:hAnsi="Times New Roman" w:cs="Times New Roman"/>
          <w:sz w:val="28"/>
          <w:szCs w:val="28"/>
          <w:lang w:eastAsia="ru-RU"/>
        </w:rPr>
        <w:t xml:space="preserve"> с учетом требований третьей нормальной формы. Связи между элементами построены с использованием методологии «сущность-связь».</w:t>
      </w:r>
    </w:p>
    <w:p w14:paraId="10163E4C" w14:textId="528BCEF8" w:rsidR="00C0273C" w:rsidRDefault="007E70C8" w:rsidP="00D32802">
      <w:pPr>
        <w:spacing w:line="360" w:lineRule="auto"/>
        <w:jc w:val="center"/>
        <w:rPr>
          <w:rFonts w:ascii="Times New Roman" w:eastAsia="Times New Roman" w:hAnsi="Times New Roman" w:cs="Times New Roman"/>
          <w:sz w:val="28"/>
          <w:szCs w:val="28"/>
          <w:lang w:eastAsia="ru-RU"/>
        </w:rPr>
      </w:pPr>
      <w:r>
        <w:rPr>
          <w:noProof/>
        </w:rPr>
        <w:drawing>
          <wp:inline distT="0" distB="0" distL="0" distR="0" wp14:anchorId="2FE1588C" wp14:editId="730ECF05">
            <wp:extent cx="6072267" cy="5334000"/>
            <wp:effectExtent l="0" t="0" r="508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45711" name="Рисунок 1"/>
                    <pic:cNvPicPr>
                      <a:picLocks noChangeAspect="1"/>
                    </pic:cNvPicPr>
                  </pic:nvPicPr>
                  <pic:blipFill>
                    <a:blip r:embed="rId13"/>
                    <a:stretch>
                      <a:fillRect/>
                    </a:stretch>
                  </pic:blipFill>
                  <pic:spPr>
                    <a:xfrm>
                      <a:off x="0" y="0"/>
                      <a:ext cx="6092599" cy="5351860"/>
                    </a:xfrm>
                    <a:prstGeom prst="rect">
                      <a:avLst/>
                    </a:prstGeom>
                  </pic:spPr>
                </pic:pic>
              </a:graphicData>
            </a:graphic>
          </wp:inline>
        </w:drawing>
      </w:r>
    </w:p>
    <w:p w14:paraId="588FE060" w14:textId="39150DDF" w:rsidR="007E70C8" w:rsidRPr="007E70C8" w:rsidRDefault="007E70C8" w:rsidP="007E70C8">
      <w:pPr>
        <w:spacing w:line="360" w:lineRule="auto"/>
        <w:jc w:val="center"/>
        <w:rPr>
          <w:rFonts w:ascii="Times New Roman" w:hAnsi="Times New Roman" w:cs="Times New Roman"/>
          <w:sz w:val="28"/>
          <w:szCs w:val="28"/>
        </w:rPr>
      </w:pPr>
      <w:bookmarkStart w:id="51" w:name="_Hlk228697337"/>
      <w:r w:rsidRPr="00121737">
        <w:rPr>
          <w:rFonts w:ascii="Times New Roman" w:hAnsi="Times New Roman" w:cs="Times New Roman"/>
          <w:sz w:val="28"/>
          <w:szCs w:val="28"/>
        </w:rPr>
        <w:t xml:space="preserve">Рисунок </w:t>
      </w:r>
      <w:r>
        <w:rPr>
          <w:rFonts w:ascii="Times New Roman" w:hAnsi="Times New Roman" w:cs="Times New Roman"/>
          <w:sz w:val="28"/>
          <w:szCs w:val="28"/>
        </w:rPr>
        <w:t>2</w:t>
      </w:r>
      <w:r w:rsidRPr="00121737">
        <w:rPr>
          <w:rFonts w:ascii="Times New Roman" w:hAnsi="Times New Roman" w:cs="Times New Roman"/>
          <w:sz w:val="28"/>
          <w:szCs w:val="28"/>
        </w:rPr>
        <w:t>.</w:t>
      </w:r>
      <w:r>
        <w:rPr>
          <w:rFonts w:ascii="Times New Roman" w:hAnsi="Times New Roman" w:cs="Times New Roman"/>
          <w:sz w:val="28"/>
          <w:szCs w:val="28"/>
        </w:rPr>
        <w:t>1.</w:t>
      </w:r>
      <w:r w:rsidRPr="00121737">
        <w:rPr>
          <w:rFonts w:ascii="Times New Roman" w:hAnsi="Times New Roman" w:cs="Times New Roman"/>
          <w:sz w:val="28"/>
          <w:szCs w:val="28"/>
        </w:rPr>
        <w:t xml:space="preserve"> Информационная модель базы данных</w:t>
      </w:r>
    </w:p>
    <w:p w14:paraId="55226FEA" w14:textId="36E03391" w:rsidR="00D32802" w:rsidRDefault="00896722" w:rsidP="008501E9">
      <w:pPr>
        <w:spacing w:after="40" w:line="360" w:lineRule="auto"/>
        <w:ind w:firstLine="851"/>
        <w:jc w:val="both"/>
        <w:rPr>
          <w:rFonts w:ascii="Times New Roman" w:hAnsi="Times New Roman" w:cs="Times New Roman"/>
          <w:sz w:val="28"/>
          <w:szCs w:val="28"/>
        </w:rPr>
      </w:pPr>
      <w:bookmarkStart w:id="52" w:name="_Hlk228697361"/>
      <w:bookmarkEnd w:id="51"/>
      <w:r w:rsidRPr="00896722">
        <w:rPr>
          <w:rFonts w:ascii="Times New Roman" w:hAnsi="Times New Roman" w:cs="Times New Roman"/>
          <w:sz w:val="28"/>
          <w:szCs w:val="28"/>
        </w:rPr>
        <w:t xml:space="preserve">В таблице </w:t>
      </w:r>
      <w:r>
        <w:rPr>
          <w:rFonts w:ascii="Times New Roman" w:hAnsi="Times New Roman" w:cs="Times New Roman"/>
          <w:sz w:val="28"/>
          <w:szCs w:val="28"/>
        </w:rPr>
        <w:t>2</w:t>
      </w:r>
      <w:r w:rsidRPr="00896722">
        <w:rPr>
          <w:rFonts w:ascii="Times New Roman" w:hAnsi="Times New Roman" w:cs="Times New Roman"/>
          <w:sz w:val="28"/>
          <w:szCs w:val="28"/>
        </w:rPr>
        <w:t>.</w:t>
      </w:r>
      <w:r w:rsidR="00A06CC3">
        <w:rPr>
          <w:rFonts w:ascii="Times New Roman" w:hAnsi="Times New Roman" w:cs="Times New Roman"/>
          <w:sz w:val="28"/>
          <w:szCs w:val="28"/>
        </w:rPr>
        <w:t>2</w:t>
      </w:r>
      <w:r w:rsidRPr="00896722">
        <w:rPr>
          <w:rFonts w:ascii="Times New Roman" w:hAnsi="Times New Roman" w:cs="Times New Roman"/>
          <w:sz w:val="28"/>
          <w:szCs w:val="28"/>
        </w:rPr>
        <w:t xml:space="preserve"> приведено описание всех таблиц с указанием назначения и состава полей.</w:t>
      </w:r>
    </w:p>
    <w:p w14:paraId="5227228F" w14:textId="77777777" w:rsidR="00FA2276" w:rsidRPr="00896722" w:rsidRDefault="00FA2276" w:rsidP="008501E9">
      <w:pPr>
        <w:spacing w:after="40" w:line="360" w:lineRule="auto"/>
        <w:ind w:firstLine="851"/>
        <w:jc w:val="both"/>
        <w:rPr>
          <w:rFonts w:ascii="Times New Roman" w:hAnsi="Times New Roman" w:cs="Times New Roman"/>
          <w:sz w:val="28"/>
          <w:szCs w:val="28"/>
        </w:rPr>
      </w:pPr>
    </w:p>
    <w:p w14:paraId="5A29A09A" w14:textId="4052795E" w:rsidR="00896722" w:rsidRPr="00896722" w:rsidRDefault="00896722" w:rsidP="00D32802">
      <w:pPr>
        <w:pStyle w:val="12"/>
        <w:spacing w:before="0" w:beforeAutospacing="0" w:after="120" w:afterAutospacing="0" w:line="360" w:lineRule="auto"/>
        <w:rPr>
          <w:rFonts w:ascii="Times New Roman" w:hAnsi="Times New Roman"/>
          <w:sz w:val="28"/>
          <w:szCs w:val="28"/>
        </w:rPr>
      </w:pPr>
      <w:r w:rsidRPr="00896722">
        <w:rPr>
          <w:rFonts w:ascii="Times New Roman" w:hAnsi="Times New Roman"/>
          <w:sz w:val="28"/>
          <w:szCs w:val="28"/>
        </w:rPr>
        <w:lastRenderedPageBreak/>
        <w:t>Таблица 2.</w:t>
      </w:r>
      <w:r w:rsidR="00A06CC3">
        <w:rPr>
          <w:rFonts w:ascii="Times New Roman" w:hAnsi="Times New Roman"/>
          <w:sz w:val="28"/>
          <w:szCs w:val="28"/>
        </w:rPr>
        <w:t>2</w:t>
      </w:r>
      <w:r w:rsidRPr="00896722">
        <w:rPr>
          <w:rFonts w:ascii="Times New Roman" w:hAnsi="Times New Roman"/>
          <w:sz w:val="28"/>
          <w:szCs w:val="28"/>
        </w:rPr>
        <w:t>. Структура</w:t>
      </w:r>
      <w:r w:rsidR="00817892">
        <w:rPr>
          <w:rFonts w:ascii="Times New Roman" w:hAnsi="Times New Roman"/>
          <w:sz w:val="28"/>
          <w:szCs w:val="28"/>
        </w:rPr>
        <w:t xml:space="preserve"> таблиц </w:t>
      </w:r>
      <w:r w:rsidRPr="00896722">
        <w:rPr>
          <w:rFonts w:ascii="Times New Roman" w:hAnsi="Times New Roman"/>
          <w:sz w:val="28"/>
          <w:szCs w:val="28"/>
        </w:rPr>
        <w:t xml:space="preserve">базы данных </w:t>
      </w:r>
      <w:bookmarkEnd w:id="52"/>
    </w:p>
    <w:tbl>
      <w:tblPr>
        <w:tblStyle w:val="a7"/>
        <w:tblW w:w="9634" w:type="dxa"/>
        <w:tblLayout w:type="fixed"/>
        <w:tblLook w:val="04A0" w:firstRow="1" w:lastRow="0" w:firstColumn="1" w:lastColumn="0" w:noHBand="0" w:noVBand="1"/>
      </w:tblPr>
      <w:tblGrid>
        <w:gridCol w:w="2405"/>
        <w:gridCol w:w="1985"/>
        <w:gridCol w:w="5244"/>
      </w:tblGrid>
      <w:tr w:rsidR="007E70C8" w:rsidRPr="00896722" w14:paraId="1B7A29A1" w14:textId="77777777" w:rsidTr="00FF1FF6">
        <w:tc>
          <w:tcPr>
            <w:tcW w:w="2405" w:type="dxa"/>
            <w:hideMark/>
          </w:tcPr>
          <w:p w14:paraId="7D78D671" w14:textId="77777777" w:rsidR="007E70C8" w:rsidRPr="00D32802" w:rsidRDefault="007E70C8" w:rsidP="00FF1FF6">
            <w:pPr>
              <w:jc w:val="center"/>
              <w:rPr>
                <w:rFonts w:ascii="Times New Roman" w:eastAsia="Times New Roman" w:hAnsi="Times New Roman" w:cs="Times New Roman"/>
                <w:b/>
                <w:bCs/>
                <w:sz w:val="26"/>
                <w:szCs w:val="26"/>
                <w:lang w:eastAsia="ru-RU"/>
              </w:rPr>
            </w:pPr>
            <w:bookmarkStart w:id="53" w:name="_Hlk228697729"/>
            <w:r w:rsidRPr="00D32802">
              <w:rPr>
                <w:rFonts w:ascii="Times New Roman" w:eastAsia="Times New Roman" w:hAnsi="Times New Roman" w:cs="Times New Roman"/>
                <w:b/>
                <w:bCs/>
                <w:sz w:val="26"/>
                <w:szCs w:val="26"/>
                <w:lang w:eastAsia="ru-RU"/>
              </w:rPr>
              <w:t>Таблица</w:t>
            </w:r>
          </w:p>
        </w:tc>
        <w:tc>
          <w:tcPr>
            <w:tcW w:w="1985" w:type="dxa"/>
            <w:hideMark/>
          </w:tcPr>
          <w:p w14:paraId="1FC7B01A" w14:textId="77777777" w:rsidR="007E70C8" w:rsidRPr="00D32802" w:rsidRDefault="007E70C8" w:rsidP="00FF1FF6">
            <w:pPr>
              <w:jc w:val="center"/>
              <w:rPr>
                <w:rFonts w:ascii="Times New Roman" w:eastAsia="Times New Roman" w:hAnsi="Times New Roman" w:cs="Times New Roman"/>
                <w:b/>
                <w:bCs/>
                <w:sz w:val="26"/>
                <w:szCs w:val="26"/>
                <w:lang w:eastAsia="ru-RU"/>
              </w:rPr>
            </w:pPr>
            <w:r w:rsidRPr="00D32802">
              <w:rPr>
                <w:rFonts w:ascii="Times New Roman" w:eastAsia="Times New Roman" w:hAnsi="Times New Roman" w:cs="Times New Roman"/>
                <w:b/>
                <w:bCs/>
                <w:sz w:val="26"/>
                <w:szCs w:val="26"/>
                <w:lang w:eastAsia="ru-RU"/>
              </w:rPr>
              <w:t>Назначение</w:t>
            </w:r>
          </w:p>
        </w:tc>
        <w:tc>
          <w:tcPr>
            <w:tcW w:w="5244" w:type="dxa"/>
            <w:hideMark/>
          </w:tcPr>
          <w:p w14:paraId="4ABBA372" w14:textId="77777777" w:rsidR="007E70C8" w:rsidRPr="00D32802" w:rsidRDefault="007E70C8" w:rsidP="00FF1FF6">
            <w:pPr>
              <w:jc w:val="center"/>
              <w:rPr>
                <w:rFonts w:ascii="Times New Roman" w:eastAsia="Times New Roman" w:hAnsi="Times New Roman" w:cs="Times New Roman"/>
                <w:b/>
                <w:bCs/>
                <w:sz w:val="26"/>
                <w:szCs w:val="26"/>
                <w:lang w:eastAsia="ru-RU"/>
              </w:rPr>
            </w:pPr>
            <w:r w:rsidRPr="00D32802">
              <w:rPr>
                <w:rFonts w:ascii="Times New Roman" w:eastAsia="Times New Roman" w:hAnsi="Times New Roman" w:cs="Times New Roman"/>
                <w:b/>
                <w:bCs/>
                <w:sz w:val="26"/>
                <w:szCs w:val="26"/>
                <w:lang w:eastAsia="ru-RU"/>
              </w:rPr>
              <w:t>Поля (тип, ограничения)</w:t>
            </w:r>
          </w:p>
        </w:tc>
      </w:tr>
      <w:tr w:rsidR="007E70C8" w:rsidRPr="00896722" w14:paraId="5F578C5E" w14:textId="77777777" w:rsidTr="00FF1FF6">
        <w:tc>
          <w:tcPr>
            <w:tcW w:w="2405" w:type="dxa"/>
            <w:hideMark/>
          </w:tcPr>
          <w:p w14:paraId="389BB777"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ТипыОснастки</w:t>
            </w:r>
          </w:p>
        </w:tc>
        <w:tc>
          <w:tcPr>
            <w:tcW w:w="1985" w:type="dxa"/>
            <w:hideMark/>
          </w:tcPr>
          <w:p w14:paraId="48DA2FFD"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Иерархический классификатор типов оснастки</w:t>
            </w:r>
          </w:p>
        </w:tc>
        <w:tc>
          <w:tcPr>
            <w:tcW w:w="5244" w:type="dxa"/>
            <w:hideMark/>
          </w:tcPr>
          <w:p w14:paraId="756FDBFE"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КодТипаОснастки (Long Integer, PK); Название (Text 100, NOT NULL); КодРодителяТипаОснастки (Long Integer, NULL — для корневых узлов); СодержитОснастку (Boolean, NOT NULL)</w:t>
            </w:r>
          </w:p>
        </w:tc>
      </w:tr>
      <w:tr w:rsidR="007E70C8" w:rsidRPr="00896722" w14:paraId="3A111035" w14:textId="77777777" w:rsidTr="00FF1FF6">
        <w:tc>
          <w:tcPr>
            <w:tcW w:w="2405" w:type="dxa"/>
            <w:hideMark/>
          </w:tcPr>
          <w:p w14:paraId="3CB0DDF9"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Оснастка</w:t>
            </w:r>
          </w:p>
        </w:tc>
        <w:tc>
          <w:tcPr>
            <w:tcW w:w="1985" w:type="dxa"/>
            <w:hideMark/>
          </w:tcPr>
          <w:p w14:paraId="68405B8B"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Номенклатурные позиции оснастки</w:t>
            </w:r>
          </w:p>
        </w:tc>
        <w:tc>
          <w:tcPr>
            <w:tcW w:w="5244" w:type="dxa"/>
            <w:hideMark/>
          </w:tcPr>
          <w:p w14:paraId="0804C548"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КодОснастки (Long Integer, PK); Наименование (Text 255, NOT NULL); КодТипаОснастки (Long Integer, FK - ТипыОснастки, NOT NULL); Описание (Text 255); Изготовитель (Text 50)</w:t>
            </w:r>
          </w:p>
        </w:tc>
      </w:tr>
      <w:tr w:rsidR="007E70C8" w:rsidRPr="00896722" w14:paraId="459619B4" w14:textId="77777777" w:rsidTr="00FF1FF6">
        <w:tc>
          <w:tcPr>
            <w:tcW w:w="2405" w:type="dxa"/>
            <w:hideMark/>
          </w:tcPr>
          <w:p w14:paraId="3BA78BCF"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ТипыПараметров</w:t>
            </w:r>
          </w:p>
        </w:tc>
        <w:tc>
          <w:tcPr>
            <w:tcW w:w="1985" w:type="dxa"/>
            <w:hideMark/>
          </w:tcPr>
          <w:p w14:paraId="25AB53C6"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Справочник технических параметров оснастки</w:t>
            </w:r>
          </w:p>
        </w:tc>
        <w:tc>
          <w:tcPr>
            <w:tcW w:w="5244" w:type="dxa"/>
            <w:hideMark/>
          </w:tcPr>
          <w:p w14:paraId="38B9A906"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КодТипаПараметра (Long Integer, PK); Обозначение (Text 50, NOT NULL); Наименование (Text 255, NOT NULL); ЧисловойТип (Boolean, NOT NULL)</w:t>
            </w:r>
          </w:p>
        </w:tc>
      </w:tr>
      <w:tr w:rsidR="007E70C8" w:rsidRPr="00896722" w14:paraId="0B0E8224" w14:textId="77777777" w:rsidTr="00FF1FF6">
        <w:tc>
          <w:tcPr>
            <w:tcW w:w="2405" w:type="dxa"/>
            <w:hideMark/>
          </w:tcPr>
          <w:p w14:paraId="2A64F605"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ТипПараметраОснастки</w:t>
            </w:r>
          </w:p>
        </w:tc>
        <w:tc>
          <w:tcPr>
            <w:tcW w:w="1985" w:type="dxa"/>
            <w:hideMark/>
          </w:tcPr>
          <w:p w14:paraId="7E3ED94E"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Связь «тип оснастки — применимые параметры» (таблица EAV-схемы)</w:t>
            </w:r>
          </w:p>
        </w:tc>
        <w:tc>
          <w:tcPr>
            <w:tcW w:w="5244" w:type="dxa"/>
            <w:hideMark/>
          </w:tcPr>
          <w:p w14:paraId="4C238E14"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КодТипаОснастки (Long Integer, FK - ТипыОснастки, NOT NULL); КодТипаПараметра (Long Integer, FK - ТипыПараметров, NOT NULL); Сортировка (Long Integer)</w:t>
            </w:r>
          </w:p>
        </w:tc>
      </w:tr>
      <w:tr w:rsidR="007E70C8" w:rsidRPr="00896722" w14:paraId="02469079" w14:textId="77777777" w:rsidTr="00FF1FF6">
        <w:tc>
          <w:tcPr>
            <w:tcW w:w="2405" w:type="dxa"/>
            <w:hideMark/>
          </w:tcPr>
          <w:p w14:paraId="46A34FA2"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ПараметрыОснастки</w:t>
            </w:r>
          </w:p>
        </w:tc>
        <w:tc>
          <w:tcPr>
            <w:tcW w:w="1985" w:type="dxa"/>
            <w:hideMark/>
          </w:tcPr>
          <w:p w14:paraId="0232C84E"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Значения технических параметров конкретных позиций оснастки</w:t>
            </w:r>
          </w:p>
        </w:tc>
        <w:tc>
          <w:tcPr>
            <w:tcW w:w="5244" w:type="dxa"/>
            <w:hideMark/>
          </w:tcPr>
          <w:p w14:paraId="713B12A1" w14:textId="77777777" w:rsidR="007E70C8" w:rsidRPr="00D32802" w:rsidRDefault="007E70C8" w:rsidP="00FF1FF6">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КодОснастки (Long Integer, FK - Оснастка, NOT NULL); КодТипаПараметра (Long Integer, FK - ТипыПараметров, NOT NULL); Значение (Text 255, NOT NULL)</w:t>
            </w:r>
          </w:p>
        </w:tc>
      </w:tr>
      <w:tr w:rsidR="00896722" w:rsidRPr="00896722" w14:paraId="0CD3460A" w14:textId="77777777" w:rsidTr="00A06CC3">
        <w:tc>
          <w:tcPr>
            <w:tcW w:w="2405" w:type="dxa"/>
            <w:hideMark/>
          </w:tcPr>
          <w:p w14:paraId="47FA4EE9" w14:textId="77777777" w:rsidR="00896722" w:rsidRPr="00D32802" w:rsidRDefault="00896722" w:rsidP="00896722">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Склад</w:t>
            </w:r>
          </w:p>
        </w:tc>
        <w:tc>
          <w:tcPr>
            <w:tcW w:w="1985" w:type="dxa"/>
            <w:hideMark/>
          </w:tcPr>
          <w:p w14:paraId="68B208CC" w14:textId="77777777" w:rsidR="00896722" w:rsidRPr="00D32802" w:rsidRDefault="00896722" w:rsidP="00896722">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Справочник складов (ЦИС и ИРК)</w:t>
            </w:r>
          </w:p>
        </w:tc>
        <w:tc>
          <w:tcPr>
            <w:tcW w:w="5244" w:type="dxa"/>
            <w:hideMark/>
          </w:tcPr>
          <w:p w14:paraId="1108773E" w14:textId="3BEF6DFC" w:rsidR="00896722" w:rsidRPr="00D32802" w:rsidRDefault="00896722" w:rsidP="00896722">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КодСклада (Long Integer, PK); Название (Text 100, NOT NULL); Начальник (Long Integer, FK - Сотрудники)</w:t>
            </w:r>
          </w:p>
        </w:tc>
      </w:tr>
      <w:tr w:rsidR="00896722" w:rsidRPr="00896722" w14:paraId="360739E7" w14:textId="77777777" w:rsidTr="00A06CC3">
        <w:tc>
          <w:tcPr>
            <w:tcW w:w="2405" w:type="dxa"/>
            <w:hideMark/>
          </w:tcPr>
          <w:p w14:paraId="2032B02C" w14:textId="77777777" w:rsidR="00896722" w:rsidRPr="00D32802" w:rsidRDefault="00896722" w:rsidP="00896722">
            <w:pPr>
              <w:jc w:val="center"/>
              <w:rPr>
                <w:rFonts w:ascii="Times New Roman" w:eastAsia="Times New Roman" w:hAnsi="Times New Roman" w:cs="Times New Roman"/>
                <w:sz w:val="26"/>
                <w:szCs w:val="26"/>
                <w:lang w:eastAsia="ru-RU"/>
              </w:rPr>
            </w:pPr>
            <w:bookmarkStart w:id="54" w:name="_Hlk228697781"/>
            <w:bookmarkEnd w:id="53"/>
            <w:r w:rsidRPr="00D32802">
              <w:rPr>
                <w:rFonts w:ascii="Times New Roman" w:eastAsia="Times New Roman" w:hAnsi="Times New Roman" w:cs="Times New Roman"/>
                <w:sz w:val="26"/>
                <w:szCs w:val="26"/>
                <w:lang w:eastAsia="ru-RU"/>
              </w:rPr>
              <w:t>СкладОснастка</w:t>
            </w:r>
          </w:p>
        </w:tc>
        <w:tc>
          <w:tcPr>
            <w:tcW w:w="1985" w:type="dxa"/>
            <w:hideMark/>
          </w:tcPr>
          <w:p w14:paraId="539D46D9" w14:textId="77777777" w:rsidR="00896722" w:rsidRPr="00D32802" w:rsidRDefault="00896722" w:rsidP="00896722">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Остатки оснастки и адреса хранения по каждому складу</w:t>
            </w:r>
          </w:p>
        </w:tc>
        <w:tc>
          <w:tcPr>
            <w:tcW w:w="5244" w:type="dxa"/>
            <w:hideMark/>
          </w:tcPr>
          <w:p w14:paraId="53B3DBE1" w14:textId="206A029D" w:rsidR="00896722" w:rsidRPr="00D32802" w:rsidRDefault="00896722" w:rsidP="00896722">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КодСклада (Long Integer, FK - Склад, NOT NULL); КодОснастки (Long Integer, FK - Оснастка, NOT NULL); Количество (Integer, NOT NULL); Стеллаж (Text 20, NOT NULL); Ячейка (Text 20, NOT NULL); Аннулировано (Boolean, NOT NULL)</w:t>
            </w:r>
          </w:p>
        </w:tc>
      </w:tr>
      <w:tr w:rsidR="00A06CC3" w:rsidRPr="00896722" w14:paraId="5D9CD756" w14:textId="77777777" w:rsidTr="00A06CC3">
        <w:tc>
          <w:tcPr>
            <w:tcW w:w="2405" w:type="dxa"/>
            <w:hideMark/>
          </w:tcPr>
          <w:p w14:paraId="765FFC27"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ТипыПеремещения</w:t>
            </w:r>
          </w:p>
        </w:tc>
        <w:tc>
          <w:tcPr>
            <w:tcW w:w="1985" w:type="dxa"/>
            <w:hideMark/>
          </w:tcPr>
          <w:p w14:paraId="5B59692A"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Справочник видов операций движения оснастки</w:t>
            </w:r>
          </w:p>
        </w:tc>
        <w:tc>
          <w:tcPr>
            <w:tcW w:w="5244" w:type="dxa"/>
            <w:hideMark/>
          </w:tcPr>
          <w:p w14:paraId="102459FC"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КодТипаПеремещения (Long Integer, PK); Наименование (Text 50, NOT NULL); ЭтоРасход (Boolean, NOT NULL)</w:t>
            </w:r>
          </w:p>
        </w:tc>
      </w:tr>
    </w:tbl>
    <w:p w14:paraId="42659C78" w14:textId="4F307D3C" w:rsidR="00FA2276" w:rsidRDefault="00FA2276"/>
    <w:p w14:paraId="1241583E" w14:textId="6FE2F625" w:rsidR="00FA2276" w:rsidRDefault="00FA2276"/>
    <w:p w14:paraId="7109EF69" w14:textId="253286A8" w:rsidR="00FA2276" w:rsidRDefault="00FA2276"/>
    <w:p w14:paraId="1E64AA15" w14:textId="16DDB34F" w:rsidR="00FA2276" w:rsidRDefault="00FA2276"/>
    <w:p w14:paraId="5234A2B5" w14:textId="3057701A" w:rsidR="00FA2276" w:rsidRPr="00FA2276" w:rsidRDefault="00FA2276" w:rsidP="00FA2276">
      <w:pPr>
        <w:pStyle w:val="12"/>
        <w:spacing w:before="0" w:beforeAutospacing="0" w:after="120" w:afterAutospacing="0" w:line="360" w:lineRule="auto"/>
        <w:rPr>
          <w:rFonts w:ascii="Times New Roman" w:hAnsi="Times New Roman"/>
          <w:sz w:val="28"/>
          <w:szCs w:val="28"/>
        </w:rPr>
      </w:pPr>
      <w:r>
        <w:rPr>
          <w:rFonts w:ascii="Times New Roman" w:hAnsi="Times New Roman"/>
          <w:sz w:val="28"/>
          <w:szCs w:val="28"/>
        </w:rPr>
        <w:lastRenderedPageBreak/>
        <w:t>Продолжение т</w:t>
      </w:r>
      <w:r w:rsidRPr="00896722">
        <w:rPr>
          <w:rFonts w:ascii="Times New Roman" w:hAnsi="Times New Roman"/>
          <w:sz w:val="28"/>
          <w:szCs w:val="28"/>
        </w:rPr>
        <w:t>аблиц</w:t>
      </w:r>
      <w:r>
        <w:rPr>
          <w:rFonts w:ascii="Times New Roman" w:hAnsi="Times New Roman"/>
          <w:sz w:val="28"/>
          <w:szCs w:val="28"/>
        </w:rPr>
        <w:t>ы</w:t>
      </w:r>
      <w:r w:rsidRPr="00896722">
        <w:rPr>
          <w:rFonts w:ascii="Times New Roman" w:hAnsi="Times New Roman"/>
          <w:sz w:val="28"/>
          <w:szCs w:val="28"/>
        </w:rPr>
        <w:t xml:space="preserve"> 2.</w:t>
      </w:r>
      <w:r>
        <w:rPr>
          <w:rFonts w:ascii="Times New Roman" w:hAnsi="Times New Roman"/>
          <w:sz w:val="28"/>
          <w:szCs w:val="28"/>
        </w:rPr>
        <w:t>2</w:t>
      </w:r>
      <w:r w:rsidRPr="00896722">
        <w:rPr>
          <w:rFonts w:ascii="Times New Roman" w:hAnsi="Times New Roman"/>
          <w:sz w:val="28"/>
          <w:szCs w:val="28"/>
        </w:rPr>
        <w:t>. Структура</w:t>
      </w:r>
      <w:r>
        <w:rPr>
          <w:rFonts w:ascii="Times New Roman" w:hAnsi="Times New Roman"/>
          <w:sz w:val="28"/>
          <w:szCs w:val="28"/>
        </w:rPr>
        <w:t xml:space="preserve"> таблиц </w:t>
      </w:r>
      <w:r w:rsidRPr="00896722">
        <w:rPr>
          <w:rFonts w:ascii="Times New Roman" w:hAnsi="Times New Roman"/>
          <w:sz w:val="28"/>
          <w:szCs w:val="28"/>
        </w:rPr>
        <w:t xml:space="preserve">базы данных </w:t>
      </w:r>
    </w:p>
    <w:tbl>
      <w:tblPr>
        <w:tblStyle w:val="a7"/>
        <w:tblW w:w="9634" w:type="dxa"/>
        <w:tblLayout w:type="fixed"/>
        <w:tblLook w:val="04A0" w:firstRow="1" w:lastRow="0" w:firstColumn="1" w:lastColumn="0" w:noHBand="0" w:noVBand="1"/>
      </w:tblPr>
      <w:tblGrid>
        <w:gridCol w:w="2405"/>
        <w:gridCol w:w="1985"/>
        <w:gridCol w:w="5244"/>
      </w:tblGrid>
      <w:tr w:rsidR="00A06CC3" w:rsidRPr="00896722" w14:paraId="26513FCB" w14:textId="77777777" w:rsidTr="00A06CC3">
        <w:tc>
          <w:tcPr>
            <w:tcW w:w="2405" w:type="dxa"/>
            <w:hideMark/>
          </w:tcPr>
          <w:p w14:paraId="28842598"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Перемещения</w:t>
            </w:r>
          </w:p>
        </w:tc>
        <w:tc>
          <w:tcPr>
            <w:tcW w:w="1985" w:type="dxa"/>
            <w:hideMark/>
          </w:tcPr>
          <w:p w14:paraId="70A2F26F"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Заголовки операций движения оснастки</w:t>
            </w:r>
          </w:p>
        </w:tc>
        <w:tc>
          <w:tcPr>
            <w:tcW w:w="5244" w:type="dxa"/>
            <w:hideMark/>
          </w:tcPr>
          <w:p w14:paraId="363B91B3"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КодПеремещения (Long Integer, PK); КтоПровёл (Long Integer, FK - Сотрудники, NOT NULL); ДатаПеремещения (DateTime); КодСклада (Long Integer, FK - Склад, NOT NULL); Контрагент (Long Integer, FK - Сотрудники); КодСкладаКонтрагента (Long Integer, FK - Склад); КодТипаПеремещения (Long Integer, FK - ТипыПеремещения, NOT NULL); Комментарий (Memo)</w:t>
            </w:r>
          </w:p>
        </w:tc>
      </w:tr>
      <w:tr w:rsidR="00A06CC3" w:rsidRPr="00896722" w14:paraId="1C023A88" w14:textId="77777777" w:rsidTr="00A06CC3">
        <w:tc>
          <w:tcPr>
            <w:tcW w:w="2405" w:type="dxa"/>
            <w:hideMark/>
          </w:tcPr>
          <w:p w14:paraId="16091854"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ПеремещенияОснастки</w:t>
            </w:r>
          </w:p>
        </w:tc>
        <w:tc>
          <w:tcPr>
            <w:tcW w:w="1985" w:type="dxa"/>
            <w:hideMark/>
          </w:tcPr>
          <w:p w14:paraId="75F7103A"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Строки операций движения — позиции и количества</w:t>
            </w:r>
          </w:p>
        </w:tc>
        <w:tc>
          <w:tcPr>
            <w:tcW w:w="5244" w:type="dxa"/>
            <w:hideMark/>
          </w:tcPr>
          <w:p w14:paraId="22366660"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КодПеремещения (Long Integer, FK - Перемещения, NOT NULL); КодОснастки (Long Integer, FK - Оснастка, NOT NULL); Количество (Integer)</w:t>
            </w:r>
          </w:p>
        </w:tc>
      </w:tr>
      <w:tr w:rsidR="00A06CC3" w:rsidRPr="00DD3D3E" w14:paraId="2CED3766" w14:textId="77777777" w:rsidTr="00A06CC3">
        <w:tc>
          <w:tcPr>
            <w:tcW w:w="2405" w:type="dxa"/>
            <w:hideMark/>
          </w:tcPr>
          <w:p w14:paraId="1C8C3C17"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Роли</w:t>
            </w:r>
          </w:p>
        </w:tc>
        <w:tc>
          <w:tcPr>
            <w:tcW w:w="1985" w:type="dxa"/>
            <w:hideMark/>
          </w:tcPr>
          <w:p w14:paraId="4AE9F92D"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Справочник должностных ролей пользователей</w:t>
            </w:r>
          </w:p>
        </w:tc>
        <w:tc>
          <w:tcPr>
            <w:tcW w:w="5244" w:type="dxa"/>
            <w:hideMark/>
          </w:tcPr>
          <w:p w14:paraId="0D08FD61" w14:textId="77777777" w:rsidR="00A06CC3" w:rsidRPr="00D32802" w:rsidRDefault="00A06CC3" w:rsidP="00BA7534">
            <w:pPr>
              <w:jc w:val="center"/>
              <w:rPr>
                <w:rFonts w:ascii="Times New Roman" w:eastAsia="Times New Roman" w:hAnsi="Times New Roman" w:cs="Times New Roman"/>
                <w:sz w:val="26"/>
                <w:szCs w:val="26"/>
                <w:lang w:val="en-US" w:eastAsia="ru-RU"/>
              </w:rPr>
            </w:pPr>
            <w:r w:rsidRPr="00D32802">
              <w:rPr>
                <w:rFonts w:ascii="Times New Roman" w:eastAsia="Times New Roman" w:hAnsi="Times New Roman" w:cs="Times New Roman"/>
                <w:sz w:val="26"/>
                <w:szCs w:val="26"/>
                <w:lang w:eastAsia="ru-RU"/>
              </w:rPr>
              <w:t>КодРоли</w:t>
            </w:r>
            <w:r w:rsidRPr="00D32802">
              <w:rPr>
                <w:rFonts w:ascii="Times New Roman" w:eastAsia="Times New Roman" w:hAnsi="Times New Roman" w:cs="Times New Roman"/>
                <w:sz w:val="26"/>
                <w:szCs w:val="26"/>
                <w:lang w:val="en-US" w:eastAsia="ru-RU"/>
              </w:rPr>
              <w:t xml:space="preserve"> (Long Integer, PK); </w:t>
            </w:r>
            <w:r w:rsidRPr="00D32802">
              <w:rPr>
                <w:rFonts w:ascii="Times New Roman" w:eastAsia="Times New Roman" w:hAnsi="Times New Roman" w:cs="Times New Roman"/>
                <w:sz w:val="26"/>
                <w:szCs w:val="26"/>
                <w:lang w:eastAsia="ru-RU"/>
              </w:rPr>
              <w:t>Название</w:t>
            </w:r>
            <w:r w:rsidRPr="00D32802">
              <w:rPr>
                <w:rFonts w:ascii="Times New Roman" w:eastAsia="Times New Roman" w:hAnsi="Times New Roman" w:cs="Times New Roman"/>
                <w:sz w:val="26"/>
                <w:szCs w:val="26"/>
                <w:lang w:val="en-US" w:eastAsia="ru-RU"/>
              </w:rPr>
              <w:t xml:space="preserve"> (Text 100, NOT NULL); </w:t>
            </w:r>
            <w:r w:rsidRPr="00D32802">
              <w:rPr>
                <w:rFonts w:ascii="Times New Roman" w:eastAsia="Times New Roman" w:hAnsi="Times New Roman" w:cs="Times New Roman"/>
                <w:sz w:val="26"/>
                <w:szCs w:val="26"/>
                <w:lang w:eastAsia="ru-RU"/>
              </w:rPr>
              <w:t>Описание</w:t>
            </w:r>
            <w:r w:rsidRPr="00D32802">
              <w:rPr>
                <w:rFonts w:ascii="Times New Roman" w:eastAsia="Times New Roman" w:hAnsi="Times New Roman" w:cs="Times New Roman"/>
                <w:sz w:val="26"/>
                <w:szCs w:val="26"/>
                <w:lang w:val="en-US" w:eastAsia="ru-RU"/>
              </w:rPr>
              <w:t xml:space="preserve"> (Memo)</w:t>
            </w:r>
          </w:p>
        </w:tc>
      </w:tr>
      <w:tr w:rsidR="00A06CC3" w:rsidRPr="00896722" w14:paraId="0EC34530" w14:textId="77777777" w:rsidTr="00A06CC3">
        <w:tc>
          <w:tcPr>
            <w:tcW w:w="2405" w:type="dxa"/>
            <w:hideMark/>
          </w:tcPr>
          <w:p w14:paraId="237310A2"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Сотрудники</w:t>
            </w:r>
          </w:p>
        </w:tc>
        <w:tc>
          <w:tcPr>
            <w:tcW w:w="1985" w:type="dxa"/>
            <w:hideMark/>
          </w:tcPr>
          <w:p w14:paraId="1051E2C2"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Учётные записи пользователей системы</w:t>
            </w:r>
          </w:p>
        </w:tc>
        <w:tc>
          <w:tcPr>
            <w:tcW w:w="5244" w:type="dxa"/>
            <w:hideMark/>
          </w:tcPr>
          <w:p w14:paraId="3074E007" w14:textId="77777777" w:rsidR="00A06CC3" w:rsidRPr="00D32802" w:rsidRDefault="00A06CC3" w:rsidP="00BA7534">
            <w:pPr>
              <w:jc w:val="center"/>
              <w:rPr>
                <w:rFonts w:ascii="Times New Roman" w:eastAsia="Times New Roman" w:hAnsi="Times New Roman" w:cs="Times New Roman"/>
                <w:sz w:val="26"/>
                <w:szCs w:val="26"/>
                <w:lang w:eastAsia="ru-RU"/>
              </w:rPr>
            </w:pPr>
            <w:r w:rsidRPr="00D32802">
              <w:rPr>
                <w:rFonts w:ascii="Times New Roman" w:eastAsia="Times New Roman" w:hAnsi="Times New Roman" w:cs="Times New Roman"/>
                <w:sz w:val="26"/>
                <w:szCs w:val="26"/>
                <w:lang w:eastAsia="ru-RU"/>
              </w:rPr>
              <w:t>КодСотрудника (Long Integer, PK); ТабельныйНомер (Text 5, NOT NULL); ФИО (Text 100, NOT NULL); КодРоли (Long Integer, FK - Роли, NOT NULL); КодСклада (Long Integer, FK - Склад, NOT NULL); Пароль (Text 100, NOT NULL); Активен (Boolean, NOT NULL)</w:t>
            </w:r>
          </w:p>
        </w:tc>
      </w:tr>
    </w:tbl>
    <w:p w14:paraId="0610B14B" w14:textId="73E7F56A" w:rsidR="0040368E" w:rsidRPr="00F81375" w:rsidRDefault="0040368E" w:rsidP="006F209D">
      <w:pPr>
        <w:pStyle w:val="3"/>
        <w:spacing w:before="360" w:after="240" w:line="360" w:lineRule="auto"/>
        <w:jc w:val="center"/>
        <w:rPr>
          <w:rFonts w:ascii="Times New Roman" w:hAnsi="Times New Roman" w:cs="Times New Roman"/>
          <w:b/>
          <w:bCs/>
          <w:color w:val="auto"/>
          <w:sz w:val="28"/>
          <w:szCs w:val="28"/>
        </w:rPr>
      </w:pPr>
      <w:bookmarkStart w:id="55" w:name="_Toc224468575"/>
      <w:bookmarkStart w:id="56" w:name="_Toc229552056"/>
      <w:bookmarkStart w:id="57" w:name="_Hlk228697855"/>
      <w:bookmarkEnd w:id="54"/>
      <w:r w:rsidRPr="00F81375">
        <w:rPr>
          <w:rFonts w:ascii="Times New Roman" w:hAnsi="Times New Roman" w:cs="Times New Roman"/>
          <w:b/>
          <w:bCs/>
          <w:color w:val="auto"/>
          <w:sz w:val="28"/>
          <w:szCs w:val="28"/>
        </w:rPr>
        <w:t>2.</w:t>
      </w:r>
      <w:r w:rsidR="00A13E8E">
        <w:rPr>
          <w:rFonts w:ascii="Times New Roman" w:hAnsi="Times New Roman" w:cs="Times New Roman"/>
          <w:b/>
          <w:bCs/>
          <w:color w:val="auto"/>
          <w:sz w:val="28"/>
          <w:szCs w:val="28"/>
        </w:rPr>
        <w:t>2</w:t>
      </w:r>
      <w:r w:rsidRPr="00F81375">
        <w:rPr>
          <w:rFonts w:ascii="Times New Roman" w:hAnsi="Times New Roman" w:cs="Times New Roman"/>
          <w:b/>
          <w:bCs/>
          <w:color w:val="auto"/>
          <w:sz w:val="28"/>
          <w:szCs w:val="28"/>
        </w:rPr>
        <w:t>.2 Функциональная модель</w:t>
      </w:r>
      <w:bookmarkEnd w:id="55"/>
      <w:bookmarkEnd w:id="56"/>
    </w:p>
    <w:p w14:paraId="0C22F033" w14:textId="03B684EC" w:rsidR="00D33D9C" w:rsidRDefault="00D33D9C" w:rsidP="00B161AE">
      <w:pPr>
        <w:spacing w:after="40" w:line="360" w:lineRule="auto"/>
        <w:ind w:firstLine="851"/>
        <w:jc w:val="both"/>
        <w:rPr>
          <w:rFonts w:ascii="Times New Roman" w:hAnsi="Times New Roman" w:cs="Times New Roman"/>
          <w:sz w:val="28"/>
          <w:szCs w:val="28"/>
        </w:rPr>
      </w:pPr>
      <w:bookmarkStart w:id="58" w:name="_Hlk228697889"/>
      <w:bookmarkEnd w:id="57"/>
      <w:r w:rsidRPr="00BE0A48">
        <w:rPr>
          <w:rFonts w:ascii="Times New Roman" w:hAnsi="Times New Roman" w:cs="Times New Roman"/>
          <w:sz w:val="28"/>
          <w:szCs w:val="28"/>
        </w:rPr>
        <w:t>Функциональная модель системы построена в нотации IDEF0</w:t>
      </w:r>
      <w:r w:rsidR="003B4CC5" w:rsidRPr="003B4CC5">
        <w:rPr>
          <w:rFonts w:ascii="Times New Roman" w:hAnsi="Times New Roman" w:cs="Times New Roman"/>
          <w:sz w:val="28"/>
          <w:szCs w:val="28"/>
        </w:rPr>
        <w:t xml:space="preserve"> [15]</w:t>
      </w:r>
      <w:r w:rsidRPr="00BE0A48">
        <w:rPr>
          <w:rFonts w:ascii="Times New Roman" w:hAnsi="Times New Roman" w:cs="Times New Roman"/>
          <w:sz w:val="28"/>
          <w:szCs w:val="28"/>
        </w:rPr>
        <w:t>. Контекстная диаграмма уровня A0 «Управление учётом технологической оснастки БИХ»</w:t>
      </w:r>
      <w:r w:rsidR="00BE0A48">
        <w:rPr>
          <w:rFonts w:ascii="Times New Roman" w:hAnsi="Times New Roman" w:cs="Times New Roman"/>
          <w:sz w:val="28"/>
          <w:szCs w:val="28"/>
        </w:rPr>
        <w:t xml:space="preserve"> и представлена на рисунке 2.2.</w:t>
      </w:r>
    </w:p>
    <w:bookmarkEnd w:id="58"/>
    <w:p w14:paraId="2FC60AEB" w14:textId="71799E0B" w:rsidR="0040368E" w:rsidRPr="00BE0A48" w:rsidRDefault="00BE0A48" w:rsidP="006F209D">
      <w:pPr>
        <w:spacing w:line="360" w:lineRule="auto"/>
        <w:jc w:val="center"/>
        <w:rPr>
          <w:rFonts w:ascii="Times New Roman" w:hAnsi="Times New Roman" w:cs="Times New Roman"/>
          <w:sz w:val="28"/>
          <w:szCs w:val="28"/>
        </w:rPr>
      </w:pPr>
      <w:r>
        <w:rPr>
          <w:noProof/>
        </w:rPr>
        <w:lastRenderedPageBreak/>
        <w:drawing>
          <wp:inline distT="0" distB="0" distL="0" distR="0" wp14:anchorId="71E9B3AD" wp14:editId="34CC6080">
            <wp:extent cx="6002889" cy="4191000"/>
            <wp:effectExtent l="0" t="0" r="0" b="0"/>
            <wp:docPr id="1882761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61171" name="Рисунок 1"/>
                    <pic:cNvPicPr>
                      <a:picLocks noChangeAspect="1"/>
                    </pic:cNvPicPr>
                  </pic:nvPicPr>
                  <pic:blipFill>
                    <a:blip r:embed="rId14"/>
                    <a:stretch>
                      <a:fillRect/>
                    </a:stretch>
                  </pic:blipFill>
                  <pic:spPr>
                    <a:xfrm>
                      <a:off x="0" y="0"/>
                      <a:ext cx="6131153" cy="4280549"/>
                    </a:xfrm>
                    <a:prstGeom prst="rect">
                      <a:avLst/>
                    </a:prstGeom>
                  </pic:spPr>
                </pic:pic>
              </a:graphicData>
            </a:graphic>
          </wp:inline>
        </w:drawing>
      </w:r>
    </w:p>
    <w:p w14:paraId="0F5BBEBC" w14:textId="5258641D" w:rsidR="00BE0A48" w:rsidRDefault="00BE0A48" w:rsidP="00436667">
      <w:pPr>
        <w:spacing w:line="360" w:lineRule="auto"/>
        <w:ind w:right="-1"/>
        <w:jc w:val="center"/>
        <w:rPr>
          <w:rFonts w:ascii="Times New Roman" w:hAnsi="Times New Roman" w:cs="Times New Roman"/>
          <w:sz w:val="28"/>
          <w:szCs w:val="28"/>
        </w:rPr>
      </w:pPr>
      <w:bookmarkStart w:id="59" w:name="_Hlk228697929"/>
      <w:r w:rsidRPr="00BE0A48">
        <w:rPr>
          <w:rFonts w:ascii="Times New Roman" w:eastAsia="Times New Roman" w:hAnsi="Times New Roman" w:cs="Times New Roman"/>
          <w:sz w:val="28"/>
          <w:szCs w:val="28"/>
          <w:lang w:eastAsia="ru-RU"/>
        </w:rPr>
        <w:t>Рисунок 2.2.</w:t>
      </w:r>
      <w:r w:rsidRPr="00BE0A48">
        <w:rPr>
          <w:rFonts w:ascii="Times New Roman" w:hAnsi="Times New Roman" w:cs="Times New Roman"/>
          <w:sz w:val="28"/>
          <w:szCs w:val="28"/>
        </w:rPr>
        <w:t xml:space="preserve"> Контекстная диаграмма A0 — «Управление учётом технологической оснастки БИХ»</w:t>
      </w:r>
    </w:p>
    <w:p w14:paraId="6FFDD417" w14:textId="77777777" w:rsidR="00BE0A48" w:rsidRPr="00BE0A48" w:rsidRDefault="00BE0A48" w:rsidP="00B161AE">
      <w:pPr>
        <w:spacing w:after="40" w:line="360" w:lineRule="auto"/>
        <w:ind w:firstLine="851"/>
        <w:jc w:val="both"/>
        <w:rPr>
          <w:rFonts w:ascii="Times New Roman" w:hAnsi="Times New Roman" w:cs="Times New Roman"/>
          <w:sz w:val="28"/>
          <w:szCs w:val="28"/>
        </w:rPr>
      </w:pPr>
      <w:bookmarkStart w:id="60" w:name="_Hlk228697993"/>
      <w:bookmarkEnd w:id="59"/>
      <w:r w:rsidRPr="00BE0A48">
        <w:rPr>
          <w:rFonts w:ascii="Times New Roman" w:hAnsi="Times New Roman" w:cs="Times New Roman"/>
          <w:sz w:val="28"/>
          <w:szCs w:val="28"/>
        </w:rPr>
        <w:t>В процесс поступают пять входных потоков, отражающих материальные объекты и информационные документы, которые преобразуются в ходе учётной деятельности БИХ. Оснастка как физический объект — режущий инструмент, средства измерений, приспособления, кондукторы и прочая технологическая оснастка, поступающая от внешнего поставщика или передаваемая из инструментального цеха предприятия. Поток инициирует процесс приёмки и постановки оснастки на учёт.</w:t>
      </w:r>
    </w:p>
    <w:p w14:paraId="77BE6ADE" w14:textId="77777777" w:rsidR="00BE0A48" w:rsidRPr="00BE0A48" w:rsidRDefault="00BE0A48" w:rsidP="00B161AE">
      <w:pPr>
        <w:spacing w:after="40" w:line="360" w:lineRule="auto"/>
        <w:ind w:firstLine="851"/>
        <w:jc w:val="both"/>
        <w:rPr>
          <w:rFonts w:ascii="Times New Roman" w:hAnsi="Times New Roman" w:cs="Times New Roman"/>
          <w:sz w:val="28"/>
          <w:szCs w:val="28"/>
        </w:rPr>
      </w:pPr>
      <w:r w:rsidRPr="00BE0A48">
        <w:rPr>
          <w:rFonts w:ascii="Times New Roman" w:hAnsi="Times New Roman" w:cs="Times New Roman"/>
          <w:sz w:val="28"/>
          <w:szCs w:val="28"/>
        </w:rPr>
        <w:t xml:space="preserve">Затем поступают сопроводительные накладные — первичные учётные документы, подтверждающие факт поставки, содержащие наименование, шифр и количество каждой позиции оснастки. Именно на основании накладных осуществляется первичная идентификация поступившего инструмента и проверка фактического соответствия. Потом входом выступает заявка на выдачу оснастки, формируемая рабочим производственного участка на основании </w:t>
      </w:r>
      <w:r w:rsidRPr="00BE0A48">
        <w:rPr>
          <w:rFonts w:ascii="Times New Roman" w:hAnsi="Times New Roman" w:cs="Times New Roman"/>
          <w:sz w:val="28"/>
          <w:szCs w:val="28"/>
        </w:rPr>
        <w:lastRenderedPageBreak/>
        <w:t>технологического процесса или маршрутного листа. Заявка содержит перечень необходимого инструмента и является основанием для поиска, комплектации и передачи оснастки на рабочее место.</w:t>
      </w:r>
    </w:p>
    <w:p w14:paraId="5F16B1DF" w14:textId="77777777" w:rsidR="00BE0A48" w:rsidRPr="00BE0A48" w:rsidRDefault="00BE0A48" w:rsidP="00B161AE">
      <w:pPr>
        <w:spacing w:after="40" w:line="360" w:lineRule="auto"/>
        <w:ind w:firstLine="851"/>
        <w:jc w:val="both"/>
        <w:rPr>
          <w:rFonts w:ascii="Times New Roman" w:hAnsi="Times New Roman" w:cs="Times New Roman"/>
          <w:sz w:val="28"/>
          <w:szCs w:val="28"/>
        </w:rPr>
      </w:pPr>
      <w:r w:rsidRPr="00BE0A48">
        <w:rPr>
          <w:rFonts w:ascii="Times New Roman" w:hAnsi="Times New Roman" w:cs="Times New Roman"/>
          <w:sz w:val="28"/>
          <w:szCs w:val="28"/>
        </w:rPr>
        <w:t>Вход — возвращённая и изношенная оснастка, поступающая обратно в БИХ с производственного участка после использования. Поток инициирует процедуру технической экспертизы: оценку остаточного ресурса инструмента и принятие решения о его дальнейшей судьбе — повторном использовании, направлении на заточку или списании.</w:t>
      </w:r>
    </w:p>
    <w:p w14:paraId="04B28F28" w14:textId="77777777" w:rsidR="00BE0A48" w:rsidRPr="00BE0A48" w:rsidRDefault="00BE0A48" w:rsidP="00B161AE">
      <w:pPr>
        <w:spacing w:after="40" w:line="360" w:lineRule="auto"/>
        <w:ind w:firstLine="851"/>
        <w:jc w:val="both"/>
        <w:rPr>
          <w:rFonts w:ascii="Times New Roman" w:hAnsi="Times New Roman" w:cs="Times New Roman"/>
          <w:sz w:val="28"/>
          <w:szCs w:val="28"/>
        </w:rPr>
      </w:pPr>
      <w:r w:rsidRPr="00BE0A48">
        <w:rPr>
          <w:rFonts w:ascii="Times New Roman" w:hAnsi="Times New Roman" w:cs="Times New Roman"/>
          <w:sz w:val="28"/>
          <w:szCs w:val="28"/>
        </w:rPr>
        <w:t>Сменно-суточное задание, формируемое производственно-диспетчерским отделом — это плановый документ, который определяет номенклатуру деталей, подлежащих изготовлению в текущей смене, и тем самым задаёт оперативную потребность производственных участков в конкретных видах оснастки.</w:t>
      </w:r>
    </w:p>
    <w:p w14:paraId="512AAE86" w14:textId="77777777" w:rsidR="00BE0A48" w:rsidRPr="00BE0A48" w:rsidRDefault="00BE0A48" w:rsidP="00B161AE">
      <w:pPr>
        <w:spacing w:after="40" w:line="360" w:lineRule="auto"/>
        <w:ind w:firstLine="851"/>
        <w:jc w:val="both"/>
        <w:rPr>
          <w:rFonts w:ascii="Times New Roman" w:hAnsi="Times New Roman" w:cs="Times New Roman"/>
          <w:sz w:val="28"/>
          <w:szCs w:val="28"/>
        </w:rPr>
      </w:pPr>
      <w:r w:rsidRPr="00BE0A48">
        <w:rPr>
          <w:rFonts w:ascii="Times New Roman" w:hAnsi="Times New Roman" w:cs="Times New Roman"/>
          <w:sz w:val="28"/>
          <w:szCs w:val="28"/>
        </w:rPr>
        <w:t>Регламент учёта оснастки БИХ — внутренний нормативный документ предприятия, устанавливающий единые правила приёмки, хранения, выдачи, технического обслуживания и списания инструмента. ГОСТ и отраслевые стандарты на оснастку задают требования к классификации, маркировке и техническим параметрам технологической оснастки, обеспечивая единообразие её идентификации. Нормы расхода оснастки представляют собой плановые показатели потребления инструмента на единицу продукции или технологическую операцию, используемые при планировании потребности в пополнении запасов. План производства цеха, формируемый ПДО, определяет долгосрочную потребность в оснастке исходя из производственной программы. Политика разграничения доступа устанавливает права каждой категории пользователей на просмотр и изменение данных в информационной системе, обеспечивая защиту учётных данных от несанкционированного изменения.</w:t>
      </w:r>
    </w:p>
    <w:p w14:paraId="6D761EF9" w14:textId="77777777" w:rsidR="00BE0A48" w:rsidRPr="00BE0A48" w:rsidRDefault="00BE0A48" w:rsidP="00B161AE">
      <w:pPr>
        <w:spacing w:after="40" w:line="360" w:lineRule="auto"/>
        <w:ind w:firstLine="851"/>
        <w:jc w:val="both"/>
        <w:rPr>
          <w:rFonts w:ascii="Times New Roman" w:hAnsi="Times New Roman" w:cs="Times New Roman"/>
          <w:sz w:val="28"/>
          <w:szCs w:val="28"/>
        </w:rPr>
      </w:pPr>
      <w:r w:rsidRPr="00BE0A48">
        <w:rPr>
          <w:rFonts w:ascii="Times New Roman" w:hAnsi="Times New Roman" w:cs="Times New Roman"/>
          <w:sz w:val="28"/>
          <w:szCs w:val="28"/>
        </w:rPr>
        <w:t xml:space="preserve">Начальник БИХ осуществляет общее руководство бюро, принимает стратегические решения по планированию и списанию. Мастер БИХ координирует оперативную деятельность склада и формирует заказы на пополнение запасов. Кладовщик и распределитель работ непосредственно </w:t>
      </w:r>
      <w:r w:rsidRPr="00BE0A48">
        <w:rPr>
          <w:rFonts w:ascii="Times New Roman" w:hAnsi="Times New Roman" w:cs="Times New Roman"/>
          <w:sz w:val="28"/>
          <w:szCs w:val="28"/>
        </w:rPr>
        <w:lastRenderedPageBreak/>
        <w:t xml:space="preserve">выполняют операции приёмки, поиска, выдачи и возврата оснастки. Контролёр по заточке производит техническую экспертизу возвращённого инструмента. АСУ БИХ как информационная система обеспечивает хранение, обработку и предоставление всех учётных данных об оснастке — именно замена устаревшей реализации данного механизма на современную специализированную базу данных является целью настоящей работы. </w:t>
      </w:r>
    </w:p>
    <w:p w14:paraId="4157C631" w14:textId="58CA4807" w:rsidR="00E716A3" w:rsidRPr="00BE0A48" w:rsidRDefault="00BE0A48" w:rsidP="005A65BC">
      <w:pPr>
        <w:spacing w:after="40" w:line="360" w:lineRule="auto"/>
        <w:ind w:firstLine="851"/>
        <w:jc w:val="both"/>
        <w:rPr>
          <w:rFonts w:ascii="Times New Roman" w:hAnsi="Times New Roman" w:cs="Times New Roman"/>
          <w:sz w:val="28"/>
          <w:szCs w:val="28"/>
        </w:rPr>
      </w:pPr>
      <w:r w:rsidRPr="00BE0A48">
        <w:rPr>
          <w:rFonts w:ascii="Times New Roman" w:hAnsi="Times New Roman" w:cs="Times New Roman"/>
          <w:sz w:val="28"/>
          <w:szCs w:val="28"/>
        </w:rPr>
        <w:t>Выданная оснастка — скомплектованный и проверенный инструмент, переданный на производственный участок. Актуальные данные об остатках отражают текущее состояние склада и используются для оперативного управления. Заявки на изготовление и закупку направляются в инструментальный цех и отдел снабжения для пополнения израсходованных запасов. Акт списания фиксирует документальное выбытие инструмента и передаётся в бухгалтерию. Отчёт о движении оснастки формируется по итогам периода и предоставляется руководству цеха для управленческого анализа.</w:t>
      </w:r>
    </w:p>
    <w:p w14:paraId="6A428CB0" w14:textId="54D74889" w:rsidR="00BE0A48" w:rsidRDefault="00BE0A48" w:rsidP="00B161AE">
      <w:pPr>
        <w:spacing w:after="40" w:line="360" w:lineRule="auto"/>
        <w:ind w:firstLine="851"/>
        <w:jc w:val="both"/>
        <w:rPr>
          <w:rFonts w:ascii="Times New Roman" w:hAnsi="Times New Roman" w:cs="Times New Roman"/>
          <w:sz w:val="28"/>
          <w:szCs w:val="28"/>
        </w:rPr>
      </w:pPr>
      <w:r w:rsidRPr="00BE0A48">
        <w:rPr>
          <w:rFonts w:ascii="Times New Roman" w:hAnsi="Times New Roman" w:cs="Times New Roman"/>
          <w:sz w:val="28"/>
          <w:szCs w:val="28"/>
        </w:rPr>
        <w:t>На её основании выполнена декомпозиция до уровня A1, включающая четыре функциональных блока: «Приём и постановка на учёт» (A1), «Хранение и выдача оснастки» (A2), «Контроль состояния и списание» (A3), «Планирование и отчётность» (A4).</w:t>
      </w:r>
      <w:r>
        <w:rPr>
          <w:rFonts w:ascii="Times New Roman" w:hAnsi="Times New Roman" w:cs="Times New Roman"/>
          <w:sz w:val="28"/>
          <w:szCs w:val="28"/>
        </w:rPr>
        <w:t xml:space="preserve"> Данная декомпозиция представлена на рисунке 2.3</w:t>
      </w:r>
    </w:p>
    <w:bookmarkEnd w:id="60"/>
    <w:p w14:paraId="62069033" w14:textId="2B734613" w:rsidR="00BE0A48" w:rsidRPr="00BE0A48" w:rsidRDefault="00BE0A48" w:rsidP="00C221E8">
      <w:pPr>
        <w:spacing w:line="360" w:lineRule="auto"/>
        <w:jc w:val="center"/>
        <w:rPr>
          <w:rFonts w:ascii="Times New Roman" w:hAnsi="Times New Roman" w:cs="Times New Roman"/>
          <w:sz w:val="28"/>
          <w:szCs w:val="28"/>
        </w:rPr>
      </w:pPr>
      <w:r>
        <w:rPr>
          <w:noProof/>
        </w:rPr>
        <w:lastRenderedPageBreak/>
        <w:drawing>
          <wp:inline distT="0" distB="0" distL="0" distR="0" wp14:anchorId="00540C84" wp14:editId="30B3C20A">
            <wp:extent cx="6040740" cy="4206240"/>
            <wp:effectExtent l="0" t="0" r="0" b="3810"/>
            <wp:docPr id="1218323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3928" name="Рисунок 1"/>
                    <pic:cNvPicPr>
                      <a:picLocks noChangeAspect="1"/>
                    </pic:cNvPicPr>
                  </pic:nvPicPr>
                  <pic:blipFill>
                    <a:blip r:embed="rId15"/>
                    <a:stretch>
                      <a:fillRect/>
                    </a:stretch>
                  </pic:blipFill>
                  <pic:spPr>
                    <a:xfrm>
                      <a:off x="0" y="0"/>
                      <a:ext cx="6070974" cy="4227292"/>
                    </a:xfrm>
                    <a:prstGeom prst="rect">
                      <a:avLst/>
                    </a:prstGeom>
                  </pic:spPr>
                </pic:pic>
              </a:graphicData>
            </a:graphic>
          </wp:inline>
        </w:drawing>
      </w:r>
    </w:p>
    <w:p w14:paraId="405F4E55" w14:textId="48B6B6C6" w:rsidR="007628EA" w:rsidRPr="00B161AE" w:rsidRDefault="00BE0A48" w:rsidP="00B161AE">
      <w:pPr>
        <w:spacing w:line="360" w:lineRule="auto"/>
        <w:ind w:right="-1"/>
        <w:jc w:val="center"/>
        <w:rPr>
          <w:rFonts w:ascii="Times New Roman" w:hAnsi="Times New Roman" w:cs="Times New Roman"/>
          <w:sz w:val="28"/>
          <w:szCs w:val="28"/>
        </w:rPr>
      </w:pPr>
      <w:bookmarkStart w:id="61" w:name="_Hlk228698036"/>
      <w:r w:rsidRPr="00BE0A48">
        <w:rPr>
          <w:rFonts w:ascii="Times New Roman" w:hAnsi="Times New Roman" w:cs="Times New Roman"/>
          <w:sz w:val="28"/>
          <w:szCs w:val="28"/>
        </w:rPr>
        <w:t>Рисунок 2.3. Декомпозиция IDEF0 уровня A0 «Управление учетом технологической оснастки БИХ»</w:t>
      </w:r>
      <w:bookmarkEnd w:id="61"/>
    </w:p>
    <w:p w14:paraId="407655EA" w14:textId="633A20F6" w:rsidR="00C221E8" w:rsidRDefault="00BE0A48" w:rsidP="00E716A3">
      <w:pPr>
        <w:spacing w:after="40" w:line="360" w:lineRule="auto"/>
        <w:ind w:right="227" w:firstLine="851"/>
        <w:jc w:val="both"/>
        <w:rPr>
          <w:rFonts w:ascii="Times New Roman" w:hAnsi="Times New Roman" w:cs="Times New Roman"/>
          <w:sz w:val="28"/>
          <w:szCs w:val="28"/>
        </w:rPr>
      </w:pPr>
      <w:bookmarkStart w:id="62" w:name="_Hlk228698049"/>
      <w:r>
        <w:rPr>
          <w:rFonts w:ascii="Times New Roman" w:hAnsi="Times New Roman" w:cs="Times New Roman"/>
          <w:sz w:val="28"/>
          <w:szCs w:val="28"/>
        </w:rPr>
        <w:t xml:space="preserve">Проектируемая </w:t>
      </w:r>
      <w:r w:rsidRPr="00BE0A48">
        <w:rPr>
          <w:rFonts w:ascii="Times New Roman" w:hAnsi="Times New Roman" w:cs="Times New Roman"/>
          <w:sz w:val="28"/>
          <w:szCs w:val="28"/>
        </w:rPr>
        <w:t>база данных обеспечит автоматизацию всех четырёх функциональных блоков: A1 — через форму оформления прихода и таблицы «Перемещения» / «ПеремещенияОснастки» с типом «Приход»; A2 — через формы выдачи и возврата с фиксацией контрагента в таблице «Перемещения»; A3 — через форму списания и таблицу «ПеремещенияОснастки» с типом «Списание»; A4 — через систему запросов и отчётов, агрегирующих данные из всех таблиц движения.</w:t>
      </w:r>
    </w:p>
    <w:p w14:paraId="480F7733" w14:textId="28580E88" w:rsidR="005A65BC" w:rsidRDefault="005A65BC" w:rsidP="00E716A3">
      <w:pPr>
        <w:spacing w:after="40" w:line="360" w:lineRule="auto"/>
        <w:ind w:right="227" w:firstLine="851"/>
        <w:jc w:val="both"/>
        <w:rPr>
          <w:rFonts w:ascii="Times New Roman" w:hAnsi="Times New Roman" w:cs="Times New Roman"/>
          <w:sz w:val="28"/>
          <w:szCs w:val="28"/>
        </w:rPr>
      </w:pPr>
    </w:p>
    <w:p w14:paraId="5532361F" w14:textId="10A5A06F" w:rsidR="005A65BC" w:rsidRDefault="005A65BC" w:rsidP="00E716A3">
      <w:pPr>
        <w:spacing w:after="40" w:line="360" w:lineRule="auto"/>
        <w:ind w:right="227" w:firstLine="851"/>
        <w:jc w:val="both"/>
        <w:rPr>
          <w:rFonts w:ascii="Times New Roman" w:hAnsi="Times New Roman" w:cs="Times New Roman"/>
          <w:sz w:val="28"/>
          <w:szCs w:val="28"/>
        </w:rPr>
      </w:pPr>
    </w:p>
    <w:p w14:paraId="3D08878F" w14:textId="77777777" w:rsidR="005A65BC" w:rsidRPr="0053373C" w:rsidRDefault="005A65BC" w:rsidP="00E716A3">
      <w:pPr>
        <w:spacing w:after="40" w:line="360" w:lineRule="auto"/>
        <w:ind w:right="227" w:firstLine="851"/>
        <w:jc w:val="both"/>
        <w:rPr>
          <w:rFonts w:ascii="Times New Roman" w:hAnsi="Times New Roman" w:cs="Times New Roman"/>
          <w:sz w:val="28"/>
          <w:szCs w:val="28"/>
        </w:rPr>
      </w:pPr>
    </w:p>
    <w:p w14:paraId="4F9DBE3F" w14:textId="5077640C" w:rsidR="00523F14" w:rsidRPr="00F81375" w:rsidRDefault="00523F14" w:rsidP="00D85009">
      <w:pPr>
        <w:pStyle w:val="3"/>
        <w:spacing w:before="360" w:after="240" w:line="360" w:lineRule="auto"/>
        <w:jc w:val="center"/>
        <w:rPr>
          <w:rFonts w:ascii="Times New Roman" w:hAnsi="Times New Roman" w:cs="Times New Roman"/>
          <w:b/>
          <w:bCs/>
          <w:color w:val="auto"/>
          <w:sz w:val="28"/>
          <w:szCs w:val="28"/>
        </w:rPr>
      </w:pPr>
      <w:bookmarkStart w:id="63" w:name="_Toc224468576"/>
      <w:bookmarkStart w:id="64" w:name="_Toc229552057"/>
      <w:bookmarkStart w:id="65" w:name="_Hlk228698073"/>
      <w:bookmarkEnd w:id="62"/>
      <w:r w:rsidRPr="00F81375">
        <w:rPr>
          <w:rFonts w:ascii="Times New Roman" w:hAnsi="Times New Roman" w:cs="Times New Roman"/>
          <w:b/>
          <w:bCs/>
          <w:color w:val="auto"/>
          <w:sz w:val="28"/>
          <w:szCs w:val="28"/>
        </w:rPr>
        <w:lastRenderedPageBreak/>
        <w:t>2.</w:t>
      </w:r>
      <w:r w:rsidR="00521AC0" w:rsidRPr="00F81375">
        <w:rPr>
          <w:rFonts w:ascii="Times New Roman" w:hAnsi="Times New Roman" w:cs="Times New Roman"/>
          <w:b/>
          <w:bCs/>
          <w:color w:val="auto"/>
          <w:sz w:val="28"/>
          <w:szCs w:val="28"/>
        </w:rPr>
        <w:t>3</w:t>
      </w:r>
      <w:r w:rsidRPr="00F81375">
        <w:rPr>
          <w:rFonts w:ascii="Times New Roman" w:hAnsi="Times New Roman" w:cs="Times New Roman"/>
          <w:b/>
          <w:bCs/>
          <w:color w:val="auto"/>
          <w:sz w:val="28"/>
          <w:szCs w:val="28"/>
        </w:rPr>
        <w:t>.3 Поведенческая модель</w:t>
      </w:r>
      <w:bookmarkEnd w:id="63"/>
      <w:bookmarkEnd w:id="64"/>
    </w:p>
    <w:p w14:paraId="3CEFF156" w14:textId="3BCB9420" w:rsidR="00523F14" w:rsidRDefault="00523F14" w:rsidP="00D85009">
      <w:pPr>
        <w:spacing w:after="40" w:line="360" w:lineRule="auto"/>
        <w:ind w:firstLine="851"/>
        <w:jc w:val="both"/>
        <w:rPr>
          <w:rFonts w:ascii="Times New Roman" w:hAnsi="Times New Roman" w:cs="Times New Roman"/>
          <w:sz w:val="28"/>
          <w:szCs w:val="28"/>
        </w:rPr>
      </w:pPr>
      <w:bookmarkStart w:id="66" w:name="_Hlk228698092"/>
      <w:bookmarkEnd w:id="65"/>
      <w:r w:rsidRPr="00523F14">
        <w:rPr>
          <w:rFonts w:ascii="Times New Roman" w:hAnsi="Times New Roman" w:cs="Times New Roman"/>
          <w:sz w:val="28"/>
          <w:szCs w:val="28"/>
        </w:rPr>
        <w:t>Поведенческая модель системы описывает последовательность действий при выполнении ключевых операций. Для операции выдачи оснастки рабочему разработана диаграмма последовательности, включающая следующие шаги: авторизация кладовщика в системе - открытие формы выдачи - выбор получателя (табельный номер рабочего) - последовательный ввод шифров выдаваемой оснастки - автоматическая проверка наличия достаточного остатка по каждой позиции - сохранение заголовка операции в таблицу «Перемещения» - сохранение строк операции в таблицу «ПеремещенияОснастки» - автоматический пересчёт остатка в таблице «СкладОснастка».</w:t>
      </w:r>
      <w:r>
        <w:rPr>
          <w:rFonts w:ascii="Times New Roman" w:hAnsi="Times New Roman" w:cs="Times New Roman"/>
          <w:sz w:val="28"/>
          <w:szCs w:val="28"/>
        </w:rPr>
        <w:t xml:space="preserve"> </w:t>
      </w:r>
      <w:r w:rsidRPr="00523F14">
        <w:rPr>
          <w:rFonts w:ascii="Times New Roman" w:hAnsi="Times New Roman" w:cs="Times New Roman"/>
          <w:sz w:val="28"/>
          <w:szCs w:val="28"/>
        </w:rPr>
        <w:t>Диаграмма последовательности: операция выдачи оснастки рабочему</w:t>
      </w:r>
      <w:r>
        <w:rPr>
          <w:rFonts w:ascii="Times New Roman" w:hAnsi="Times New Roman" w:cs="Times New Roman"/>
          <w:sz w:val="28"/>
          <w:szCs w:val="28"/>
        </w:rPr>
        <w:t xml:space="preserve"> представлена на рисунке 2.4</w:t>
      </w:r>
      <w:r w:rsidR="00E02983">
        <w:rPr>
          <w:rFonts w:ascii="Times New Roman" w:hAnsi="Times New Roman" w:cs="Times New Roman"/>
          <w:sz w:val="28"/>
          <w:szCs w:val="28"/>
        </w:rPr>
        <w:t>.</w:t>
      </w:r>
    </w:p>
    <w:bookmarkEnd w:id="66"/>
    <w:p w14:paraId="7BBB062D" w14:textId="77777777" w:rsidR="00436667" w:rsidRDefault="00436667" w:rsidP="00436667">
      <w:pPr>
        <w:spacing w:line="360" w:lineRule="auto"/>
        <w:ind w:right="-1" w:firstLine="851"/>
        <w:jc w:val="both"/>
        <w:rPr>
          <w:rFonts w:ascii="Times New Roman" w:hAnsi="Times New Roman" w:cs="Times New Roman"/>
          <w:sz w:val="28"/>
          <w:szCs w:val="28"/>
        </w:rPr>
      </w:pPr>
    </w:p>
    <w:p w14:paraId="2D36E962" w14:textId="4BA623B7" w:rsidR="00523F14" w:rsidRDefault="00523F14" w:rsidP="00436667">
      <w:pPr>
        <w:spacing w:line="360" w:lineRule="auto"/>
        <w:jc w:val="both"/>
      </w:pPr>
      <w:r>
        <w:rPr>
          <w:noProof/>
        </w:rPr>
        <w:drawing>
          <wp:inline distT="0" distB="0" distL="0" distR="0" wp14:anchorId="3FB5130D" wp14:editId="6AC3268B">
            <wp:extent cx="6306580" cy="3886200"/>
            <wp:effectExtent l="0" t="0" r="0" b="0"/>
            <wp:docPr id="2035152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52880" name="Рисунок 1"/>
                    <pic:cNvPicPr>
                      <a:picLocks noChangeAspect="1"/>
                    </pic:cNvPicPr>
                  </pic:nvPicPr>
                  <pic:blipFill>
                    <a:blip r:embed="rId16"/>
                    <a:stretch>
                      <a:fillRect/>
                    </a:stretch>
                  </pic:blipFill>
                  <pic:spPr>
                    <a:xfrm>
                      <a:off x="0" y="0"/>
                      <a:ext cx="6344558" cy="3909603"/>
                    </a:xfrm>
                    <a:prstGeom prst="rect">
                      <a:avLst/>
                    </a:prstGeom>
                  </pic:spPr>
                </pic:pic>
              </a:graphicData>
            </a:graphic>
          </wp:inline>
        </w:drawing>
      </w:r>
    </w:p>
    <w:p w14:paraId="70741BC6" w14:textId="6E2B6F72" w:rsidR="008A56A7" w:rsidRDefault="00523F14" w:rsidP="007A0B2B">
      <w:pPr>
        <w:spacing w:line="360" w:lineRule="auto"/>
        <w:ind w:right="-1"/>
        <w:jc w:val="center"/>
        <w:rPr>
          <w:rFonts w:ascii="Times New Roman" w:hAnsi="Times New Roman" w:cs="Times New Roman"/>
          <w:sz w:val="28"/>
          <w:szCs w:val="28"/>
        </w:rPr>
      </w:pPr>
      <w:bookmarkStart w:id="67" w:name="_Hlk228698130"/>
      <w:r>
        <w:rPr>
          <w:rFonts w:ascii="Times New Roman" w:hAnsi="Times New Roman" w:cs="Times New Roman"/>
          <w:sz w:val="28"/>
          <w:szCs w:val="28"/>
        </w:rPr>
        <w:t xml:space="preserve">Рисунок 2.4. </w:t>
      </w:r>
      <w:r w:rsidRPr="00523F14">
        <w:rPr>
          <w:rFonts w:ascii="Times New Roman" w:hAnsi="Times New Roman" w:cs="Times New Roman"/>
          <w:sz w:val="28"/>
          <w:szCs w:val="28"/>
        </w:rPr>
        <w:t>Диаграмма последовательности: операция выдачи оснастки рабочему</w:t>
      </w:r>
    </w:p>
    <w:p w14:paraId="1BA0108C" w14:textId="77777777" w:rsidR="008A56A7" w:rsidRDefault="008A56A7" w:rsidP="00D85009">
      <w:pPr>
        <w:spacing w:after="40" w:line="360" w:lineRule="auto"/>
        <w:ind w:firstLine="851"/>
        <w:jc w:val="both"/>
        <w:rPr>
          <w:rFonts w:ascii="Times New Roman" w:hAnsi="Times New Roman" w:cs="Times New Roman"/>
          <w:sz w:val="28"/>
          <w:szCs w:val="28"/>
        </w:rPr>
      </w:pPr>
      <w:bookmarkStart w:id="68" w:name="_Hlk228698147"/>
      <w:bookmarkEnd w:id="67"/>
      <w:r w:rsidRPr="00523F14">
        <w:rPr>
          <w:rFonts w:ascii="Times New Roman" w:hAnsi="Times New Roman" w:cs="Times New Roman"/>
          <w:sz w:val="28"/>
          <w:szCs w:val="28"/>
        </w:rPr>
        <w:lastRenderedPageBreak/>
        <w:t>Для операции поиска аналогов</w:t>
      </w:r>
      <w:r>
        <w:rPr>
          <w:rFonts w:ascii="Times New Roman" w:hAnsi="Times New Roman" w:cs="Times New Roman"/>
          <w:sz w:val="28"/>
          <w:szCs w:val="28"/>
        </w:rPr>
        <w:t xml:space="preserve"> будет</w:t>
      </w:r>
      <w:r w:rsidRPr="00523F14">
        <w:rPr>
          <w:rFonts w:ascii="Times New Roman" w:hAnsi="Times New Roman" w:cs="Times New Roman"/>
          <w:sz w:val="28"/>
          <w:szCs w:val="28"/>
        </w:rPr>
        <w:t xml:space="preserve"> разработана следующая последовательность: открытие карточки оснастки - нажатие кнопки «Найти аналоги» - формирование запроса выборки по значению ключевого параметра (например, диаметра) и коду типа оснастки - отображение результатов в подчинённой форме с указанием остатков каждой найденной позиции. Время выполнения запроса не превышает 2 секунд при тестовом объёме в 5 000 записей в таблице «ПараметрыОснастки».</w:t>
      </w:r>
    </w:p>
    <w:p w14:paraId="66A78AEC" w14:textId="77777777" w:rsidR="008A56A7" w:rsidRPr="00523F14" w:rsidRDefault="008A56A7" w:rsidP="00D85009">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Все дальнейшие ключевые операции в системе учёта оснастки сводятся к тому же принципу выполнения действий что и операция выдачи оснастки рабочему.</w:t>
      </w:r>
    </w:p>
    <w:p w14:paraId="26CF1B02" w14:textId="68F080F9" w:rsidR="00753A89" w:rsidRPr="00F81375" w:rsidRDefault="00753A89" w:rsidP="00D85009">
      <w:pPr>
        <w:pStyle w:val="2"/>
        <w:spacing w:before="360" w:after="240" w:line="360" w:lineRule="auto"/>
        <w:jc w:val="center"/>
        <w:rPr>
          <w:rFonts w:ascii="Times New Roman" w:hAnsi="Times New Roman" w:cs="Times New Roman"/>
          <w:b/>
          <w:bCs/>
          <w:color w:val="auto"/>
          <w:sz w:val="28"/>
          <w:szCs w:val="28"/>
        </w:rPr>
      </w:pPr>
      <w:bookmarkStart w:id="69" w:name="_Toc224468578"/>
      <w:bookmarkStart w:id="70" w:name="_Toc229552058"/>
      <w:bookmarkStart w:id="71" w:name="_Hlk228698168"/>
      <w:bookmarkEnd w:id="68"/>
      <w:r w:rsidRPr="00F81375">
        <w:rPr>
          <w:rFonts w:ascii="Times New Roman" w:hAnsi="Times New Roman" w:cs="Times New Roman"/>
          <w:b/>
          <w:bCs/>
          <w:color w:val="auto"/>
          <w:sz w:val="28"/>
          <w:szCs w:val="28"/>
        </w:rPr>
        <w:t>2.</w:t>
      </w:r>
      <w:r w:rsidR="007A0B2B">
        <w:rPr>
          <w:rFonts w:ascii="Times New Roman" w:hAnsi="Times New Roman" w:cs="Times New Roman"/>
          <w:b/>
          <w:bCs/>
          <w:color w:val="auto"/>
          <w:sz w:val="28"/>
          <w:szCs w:val="28"/>
        </w:rPr>
        <w:t>4</w:t>
      </w:r>
      <w:r w:rsidRPr="00F81375">
        <w:rPr>
          <w:rFonts w:ascii="Times New Roman" w:hAnsi="Times New Roman" w:cs="Times New Roman"/>
          <w:b/>
          <w:bCs/>
          <w:color w:val="auto"/>
          <w:sz w:val="28"/>
          <w:szCs w:val="28"/>
        </w:rPr>
        <w:t xml:space="preserve"> Выбор средств разработки</w:t>
      </w:r>
      <w:bookmarkEnd w:id="69"/>
      <w:bookmarkEnd w:id="70"/>
    </w:p>
    <w:p w14:paraId="34A56D02" w14:textId="6590CCDC" w:rsidR="00753A89" w:rsidRPr="00F81375" w:rsidRDefault="00753A89" w:rsidP="00D85009">
      <w:pPr>
        <w:pStyle w:val="3"/>
        <w:spacing w:before="360" w:after="240" w:line="360" w:lineRule="auto"/>
        <w:jc w:val="center"/>
        <w:rPr>
          <w:rFonts w:ascii="Times New Roman" w:hAnsi="Times New Roman" w:cs="Times New Roman"/>
          <w:b/>
          <w:bCs/>
          <w:color w:val="auto"/>
          <w:sz w:val="28"/>
          <w:szCs w:val="28"/>
        </w:rPr>
      </w:pPr>
      <w:bookmarkStart w:id="72" w:name="_Toc224468579"/>
      <w:bookmarkStart w:id="73" w:name="_Toc229552059"/>
      <w:r w:rsidRPr="00F81375">
        <w:rPr>
          <w:rFonts w:ascii="Times New Roman" w:hAnsi="Times New Roman" w:cs="Times New Roman"/>
          <w:b/>
          <w:bCs/>
          <w:color w:val="auto"/>
          <w:sz w:val="28"/>
          <w:szCs w:val="28"/>
        </w:rPr>
        <w:t>2.</w:t>
      </w:r>
      <w:r w:rsidR="007A0B2B">
        <w:rPr>
          <w:rFonts w:ascii="Times New Roman" w:hAnsi="Times New Roman" w:cs="Times New Roman"/>
          <w:b/>
          <w:bCs/>
          <w:color w:val="auto"/>
          <w:sz w:val="28"/>
          <w:szCs w:val="28"/>
        </w:rPr>
        <w:t>4</w:t>
      </w:r>
      <w:r w:rsidRPr="00F81375">
        <w:rPr>
          <w:rFonts w:ascii="Times New Roman" w:hAnsi="Times New Roman" w:cs="Times New Roman"/>
          <w:b/>
          <w:bCs/>
          <w:color w:val="auto"/>
          <w:sz w:val="28"/>
          <w:szCs w:val="28"/>
        </w:rPr>
        <w:t>.1 Выбор платформы для реализации базы данных</w:t>
      </w:r>
      <w:bookmarkEnd w:id="72"/>
      <w:bookmarkEnd w:id="73"/>
    </w:p>
    <w:p w14:paraId="22F3CF8E" w14:textId="2BF44FD8" w:rsidR="00753A89" w:rsidRPr="00753A89" w:rsidRDefault="00753A89" w:rsidP="00D85009">
      <w:pPr>
        <w:spacing w:after="40" w:line="360" w:lineRule="auto"/>
        <w:ind w:firstLine="851"/>
        <w:jc w:val="both"/>
        <w:rPr>
          <w:rFonts w:ascii="Times New Roman" w:hAnsi="Times New Roman" w:cs="Times New Roman"/>
          <w:sz w:val="28"/>
          <w:szCs w:val="28"/>
        </w:rPr>
      </w:pPr>
      <w:bookmarkStart w:id="74" w:name="_Hlk228698199"/>
      <w:bookmarkEnd w:id="71"/>
      <w:r w:rsidRPr="00753A89">
        <w:rPr>
          <w:rFonts w:ascii="Times New Roman" w:hAnsi="Times New Roman" w:cs="Times New Roman"/>
          <w:sz w:val="28"/>
          <w:szCs w:val="28"/>
        </w:rPr>
        <w:t xml:space="preserve">Выбор инструментальной платформы для реализации базы данных </w:t>
      </w:r>
      <w:r>
        <w:rPr>
          <w:rFonts w:ascii="Times New Roman" w:hAnsi="Times New Roman" w:cs="Times New Roman"/>
          <w:sz w:val="28"/>
          <w:szCs w:val="28"/>
        </w:rPr>
        <w:t xml:space="preserve">автоматизированной системы учёта </w:t>
      </w:r>
      <w:r w:rsidRPr="00753A89">
        <w:rPr>
          <w:rFonts w:ascii="Times New Roman" w:hAnsi="Times New Roman" w:cs="Times New Roman"/>
          <w:sz w:val="28"/>
          <w:szCs w:val="28"/>
        </w:rPr>
        <w:t>БИХ проводился по совокупности критериев, отражающих как технические требования задачи, так и организационные ограничения предприятия АО «</w:t>
      </w:r>
      <w:r>
        <w:rPr>
          <w:rFonts w:ascii="Times New Roman" w:hAnsi="Times New Roman" w:cs="Times New Roman"/>
          <w:sz w:val="28"/>
          <w:szCs w:val="28"/>
        </w:rPr>
        <w:t>Раменский приборостроительный завод</w:t>
      </w:r>
      <w:r w:rsidRPr="00753A89">
        <w:rPr>
          <w:rFonts w:ascii="Times New Roman" w:hAnsi="Times New Roman" w:cs="Times New Roman"/>
          <w:sz w:val="28"/>
          <w:szCs w:val="28"/>
        </w:rPr>
        <w:t>». Рассматривались следующие варианты: Microsoft Access, Microsoft SQL Server Express, PostgreSQL, SQLite.</w:t>
      </w:r>
    </w:p>
    <w:p w14:paraId="7E6E425D" w14:textId="77777777" w:rsidR="00753A89" w:rsidRPr="00753A89" w:rsidRDefault="00753A89" w:rsidP="00D85009">
      <w:pPr>
        <w:spacing w:after="40" w:line="360" w:lineRule="auto"/>
        <w:ind w:firstLine="851"/>
        <w:jc w:val="both"/>
        <w:rPr>
          <w:rFonts w:ascii="Times New Roman" w:hAnsi="Times New Roman" w:cs="Times New Roman"/>
          <w:sz w:val="28"/>
          <w:szCs w:val="28"/>
        </w:rPr>
      </w:pPr>
      <w:r w:rsidRPr="00753A89">
        <w:rPr>
          <w:rFonts w:ascii="Times New Roman" w:hAnsi="Times New Roman" w:cs="Times New Roman"/>
          <w:sz w:val="28"/>
          <w:szCs w:val="28"/>
        </w:rPr>
        <w:t>Microsoft Access является компонентом пакета Microsoft Office, лицензии на который уже имеются на рабочих местах предприятия, что исключает дополнительные затраты на лицензирование. Access позволяет реализовывать полноценные реляционные базы данных с обеспечением ссылочной целостности, создавать развитый графический пользовательский интерфейс без программирования, поддерживает многопользовательский режим через архитектуру разделённого файла. Существенным ограничением Access является практический предел размера базы данных в 2 ГБ и максимальное число одновременных пользователей порядка 20–25.</w:t>
      </w:r>
    </w:p>
    <w:p w14:paraId="66F4EA6F" w14:textId="6ADF3DBB" w:rsidR="00753A89" w:rsidRPr="00753A89" w:rsidRDefault="00753A89" w:rsidP="00D85009">
      <w:pPr>
        <w:spacing w:after="40" w:line="360" w:lineRule="auto"/>
        <w:ind w:firstLine="851"/>
        <w:jc w:val="both"/>
        <w:rPr>
          <w:rFonts w:ascii="Times New Roman" w:hAnsi="Times New Roman" w:cs="Times New Roman"/>
          <w:sz w:val="28"/>
          <w:szCs w:val="28"/>
        </w:rPr>
      </w:pPr>
      <w:r w:rsidRPr="00753A89">
        <w:rPr>
          <w:rFonts w:ascii="Times New Roman" w:hAnsi="Times New Roman" w:cs="Times New Roman"/>
          <w:sz w:val="28"/>
          <w:szCs w:val="28"/>
        </w:rPr>
        <w:lastRenderedPageBreak/>
        <w:t>Microsoft SQL Server</w:t>
      </w:r>
      <w:r w:rsidR="00D316DD">
        <w:rPr>
          <w:rFonts w:ascii="Times New Roman" w:hAnsi="Times New Roman" w:cs="Times New Roman"/>
          <w:sz w:val="28"/>
          <w:szCs w:val="28"/>
        </w:rPr>
        <w:t xml:space="preserve"> </w:t>
      </w:r>
      <w:r w:rsidR="00D316DD" w:rsidRPr="00D316DD">
        <w:rPr>
          <w:rFonts w:ascii="Times New Roman" w:hAnsi="Times New Roman" w:cs="Times New Roman"/>
          <w:sz w:val="28"/>
          <w:szCs w:val="28"/>
        </w:rPr>
        <w:t>[16]</w:t>
      </w:r>
      <w:r w:rsidRPr="00753A89">
        <w:rPr>
          <w:rFonts w:ascii="Times New Roman" w:hAnsi="Times New Roman" w:cs="Times New Roman"/>
          <w:sz w:val="28"/>
          <w:szCs w:val="28"/>
        </w:rPr>
        <w:t xml:space="preserve"> Express является бесплатной редакцией серверной СУБД Microsoft, обеспечивающей высокую производительность и надёжность, однако требует отдельной установки сервера и администрирования, что создаёт дополнительную нагрузку на ИТ-службу предприятия. Для разработки клиентского интерфейса потребовалось бы использование дополнительных инструментов.</w:t>
      </w:r>
    </w:p>
    <w:p w14:paraId="5CD29FE1" w14:textId="3E122532" w:rsidR="00753A89" w:rsidRPr="00753A89" w:rsidRDefault="00753A89" w:rsidP="00D85009">
      <w:pPr>
        <w:spacing w:after="40" w:line="360" w:lineRule="auto"/>
        <w:ind w:firstLine="851"/>
        <w:jc w:val="both"/>
        <w:rPr>
          <w:rFonts w:ascii="Times New Roman" w:hAnsi="Times New Roman" w:cs="Times New Roman"/>
          <w:sz w:val="28"/>
          <w:szCs w:val="28"/>
        </w:rPr>
      </w:pPr>
      <w:r w:rsidRPr="00753A89">
        <w:rPr>
          <w:rFonts w:ascii="Times New Roman" w:hAnsi="Times New Roman" w:cs="Times New Roman"/>
          <w:sz w:val="28"/>
          <w:szCs w:val="28"/>
        </w:rPr>
        <w:t>PostgreSQL</w:t>
      </w:r>
      <w:r w:rsidR="00D316DD">
        <w:rPr>
          <w:rFonts w:ascii="Times New Roman" w:hAnsi="Times New Roman" w:cs="Times New Roman"/>
          <w:sz w:val="28"/>
          <w:szCs w:val="28"/>
        </w:rPr>
        <w:t xml:space="preserve"> </w:t>
      </w:r>
      <w:r w:rsidR="00D316DD" w:rsidRPr="00D316DD">
        <w:rPr>
          <w:rFonts w:ascii="Times New Roman" w:hAnsi="Times New Roman" w:cs="Times New Roman"/>
          <w:sz w:val="28"/>
          <w:szCs w:val="28"/>
        </w:rPr>
        <w:t>[17]</w:t>
      </w:r>
      <w:r w:rsidRPr="00753A89">
        <w:rPr>
          <w:rFonts w:ascii="Times New Roman" w:hAnsi="Times New Roman" w:cs="Times New Roman"/>
          <w:sz w:val="28"/>
          <w:szCs w:val="28"/>
        </w:rPr>
        <w:t xml:space="preserve"> — свободная серверная СУБД с широкими возможностями, однако при использовании в среде Windows требует существенных усилий по настройке, а разработка GUI для неспециализированных пользователей представляет значительную сложность.</w:t>
      </w:r>
    </w:p>
    <w:p w14:paraId="174C68BC" w14:textId="48A50512" w:rsidR="00753A89" w:rsidRPr="00753A89" w:rsidRDefault="00753A89" w:rsidP="00D85009">
      <w:pPr>
        <w:spacing w:after="40" w:line="360" w:lineRule="auto"/>
        <w:ind w:firstLine="851"/>
        <w:jc w:val="both"/>
        <w:rPr>
          <w:rFonts w:ascii="Times New Roman" w:hAnsi="Times New Roman" w:cs="Times New Roman"/>
          <w:sz w:val="28"/>
          <w:szCs w:val="28"/>
        </w:rPr>
      </w:pPr>
      <w:r w:rsidRPr="00753A89">
        <w:rPr>
          <w:rFonts w:ascii="Times New Roman" w:hAnsi="Times New Roman" w:cs="Times New Roman"/>
          <w:sz w:val="28"/>
          <w:szCs w:val="28"/>
        </w:rPr>
        <w:t>SQLite</w:t>
      </w:r>
      <w:r w:rsidR="00D316DD" w:rsidRPr="00D316DD">
        <w:rPr>
          <w:rFonts w:ascii="Times New Roman" w:hAnsi="Times New Roman" w:cs="Times New Roman"/>
          <w:sz w:val="28"/>
          <w:szCs w:val="28"/>
        </w:rPr>
        <w:t xml:space="preserve"> [18] </w:t>
      </w:r>
      <w:r w:rsidRPr="00753A89">
        <w:rPr>
          <w:rFonts w:ascii="Times New Roman" w:hAnsi="Times New Roman" w:cs="Times New Roman"/>
          <w:sz w:val="28"/>
          <w:szCs w:val="28"/>
        </w:rPr>
        <w:t>— встраиваемая СУБД, не поддерживающая многопользовательский параллельный доступ в режиме записи, что делает её неприменимой для данной задачи.</w:t>
      </w:r>
    </w:p>
    <w:p w14:paraId="541B0E00" w14:textId="61D80CBE" w:rsidR="00753A89" w:rsidRPr="00753A89" w:rsidRDefault="00753A89" w:rsidP="00D85009">
      <w:pPr>
        <w:spacing w:after="40" w:line="360" w:lineRule="auto"/>
        <w:ind w:right="227" w:firstLine="851"/>
        <w:jc w:val="both"/>
        <w:rPr>
          <w:rFonts w:ascii="Times New Roman" w:hAnsi="Times New Roman" w:cs="Times New Roman"/>
          <w:sz w:val="28"/>
          <w:szCs w:val="28"/>
        </w:rPr>
      </w:pPr>
      <w:r w:rsidRPr="00753A89">
        <w:rPr>
          <w:rFonts w:ascii="Times New Roman" w:hAnsi="Times New Roman" w:cs="Times New Roman"/>
          <w:sz w:val="28"/>
          <w:szCs w:val="28"/>
        </w:rPr>
        <w:t xml:space="preserve">Сравнительный анализ рассмотренных вариантов приведён в таблице </w:t>
      </w:r>
      <w:r>
        <w:rPr>
          <w:rFonts w:ascii="Times New Roman" w:hAnsi="Times New Roman" w:cs="Times New Roman"/>
          <w:sz w:val="28"/>
          <w:szCs w:val="28"/>
        </w:rPr>
        <w:t>2</w:t>
      </w:r>
      <w:r w:rsidRPr="00753A89">
        <w:rPr>
          <w:rFonts w:ascii="Times New Roman" w:hAnsi="Times New Roman" w:cs="Times New Roman"/>
          <w:sz w:val="28"/>
          <w:szCs w:val="28"/>
        </w:rPr>
        <w:t>.</w:t>
      </w:r>
      <w:r w:rsidR="00205412">
        <w:rPr>
          <w:rFonts w:ascii="Times New Roman" w:hAnsi="Times New Roman" w:cs="Times New Roman"/>
          <w:sz w:val="28"/>
          <w:szCs w:val="28"/>
        </w:rPr>
        <w:t>3</w:t>
      </w:r>
      <w:r>
        <w:rPr>
          <w:rFonts w:ascii="Times New Roman" w:hAnsi="Times New Roman" w:cs="Times New Roman"/>
          <w:sz w:val="28"/>
          <w:szCs w:val="28"/>
        </w:rPr>
        <w:t>.</w:t>
      </w:r>
    </w:p>
    <w:p w14:paraId="6399BE02" w14:textId="5E39AC15" w:rsidR="008C72D2" w:rsidRDefault="008C72D2" w:rsidP="005A65BC">
      <w:pPr>
        <w:tabs>
          <w:tab w:val="left" w:pos="9356"/>
        </w:tabs>
        <w:spacing w:after="120" w:line="360" w:lineRule="auto"/>
        <w:rPr>
          <w:rFonts w:ascii="Times New Roman" w:hAnsi="Times New Roman" w:cs="Times New Roman"/>
          <w:sz w:val="28"/>
          <w:szCs w:val="28"/>
        </w:rPr>
      </w:pPr>
      <w:bookmarkStart w:id="75" w:name="_Hlk228698225"/>
      <w:bookmarkEnd w:id="74"/>
      <w:r w:rsidRPr="00753A89">
        <w:rPr>
          <w:rFonts w:ascii="Times New Roman" w:hAnsi="Times New Roman" w:cs="Times New Roman"/>
          <w:sz w:val="28"/>
          <w:szCs w:val="28"/>
        </w:rPr>
        <w:t>Таблица 2.</w:t>
      </w:r>
      <w:r>
        <w:rPr>
          <w:rFonts w:ascii="Times New Roman" w:hAnsi="Times New Roman" w:cs="Times New Roman"/>
          <w:sz w:val="28"/>
          <w:szCs w:val="28"/>
        </w:rPr>
        <w:t>3</w:t>
      </w:r>
      <w:r w:rsidRPr="00753A89">
        <w:rPr>
          <w:rFonts w:ascii="Times New Roman" w:hAnsi="Times New Roman" w:cs="Times New Roman"/>
          <w:sz w:val="28"/>
          <w:szCs w:val="28"/>
        </w:rPr>
        <w:t xml:space="preserve">. Сравнительный анализ платформ для </w:t>
      </w:r>
      <w:r w:rsidR="00A80BD0">
        <w:rPr>
          <w:rFonts w:ascii="Times New Roman" w:hAnsi="Times New Roman" w:cs="Times New Roman"/>
          <w:sz w:val="28"/>
          <w:szCs w:val="28"/>
        </w:rPr>
        <w:t>реализации</w:t>
      </w:r>
      <w:r w:rsidRPr="00753A89">
        <w:rPr>
          <w:rFonts w:ascii="Times New Roman" w:hAnsi="Times New Roman" w:cs="Times New Roman"/>
          <w:sz w:val="28"/>
          <w:szCs w:val="28"/>
        </w:rPr>
        <w:t xml:space="preserve"> АСУ БИХ</w:t>
      </w:r>
    </w:p>
    <w:tbl>
      <w:tblPr>
        <w:tblStyle w:val="a7"/>
        <w:tblW w:w="9639" w:type="dxa"/>
        <w:tblInd w:w="-8" w:type="dxa"/>
        <w:tblCellMar>
          <w:top w:w="15" w:type="dxa"/>
          <w:left w:w="15" w:type="dxa"/>
          <w:bottom w:w="15" w:type="dxa"/>
          <w:right w:w="15" w:type="dxa"/>
        </w:tblCellMar>
        <w:tblLook w:val="04A0" w:firstRow="1" w:lastRow="0" w:firstColumn="1" w:lastColumn="0" w:noHBand="0" w:noVBand="1"/>
      </w:tblPr>
      <w:tblGrid>
        <w:gridCol w:w="2963"/>
        <w:gridCol w:w="1895"/>
        <w:gridCol w:w="1794"/>
        <w:gridCol w:w="1721"/>
        <w:gridCol w:w="1266"/>
      </w:tblGrid>
      <w:tr w:rsidR="004558F4" w:rsidRPr="00753A89" w14:paraId="1F7AC507" w14:textId="77777777" w:rsidTr="00C6764B">
        <w:tc>
          <w:tcPr>
            <w:tcW w:w="0" w:type="auto"/>
            <w:tcBorders>
              <w:top w:val="outset" w:sz="6" w:space="0" w:color="auto"/>
              <w:left w:val="outset" w:sz="6" w:space="0" w:color="auto"/>
              <w:bottom w:val="single" w:sz="4" w:space="0" w:color="auto"/>
              <w:right w:val="outset" w:sz="6" w:space="0" w:color="auto"/>
            </w:tcBorders>
            <w:hideMark/>
          </w:tcPr>
          <w:p w14:paraId="624603A6" w14:textId="77777777" w:rsidR="004558F4" w:rsidRPr="00D85009" w:rsidRDefault="004558F4" w:rsidP="0022402A">
            <w:pPr>
              <w:spacing w:after="160" w:line="360" w:lineRule="auto"/>
              <w:jc w:val="center"/>
              <w:rPr>
                <w:rFonts w:ascii="Times New Roman" w:hAnsi="Times New Roman" w:cs="Times New Roman"/>
                <w:b/>
                <w:bCs/>
                <w:sz w:val="26"/>
                <w:szCs w:val="26"/>
              </w:rPr>
            </w:pPr>
            <w:bookmarkStart w:id="76" w:name="_Hlk228698243"/>
            <w:bookmarkEnd w:id="75"/>
            <w:r w:rsidRPr="00D85009">
              <w:rPr>
                <w:rFonts w:ascii="Times New Roman" w:hAnsi="Times New Roman" w:cs="Times New Roman"/>
                <w:b/>
                <w:bCs/>
                <w:sz w:val="26"/>
                <w:szCs w:val="26"/>
              </w:rPr>
              <w:t>Критерий</w:t>
            </w:r>
          </w:p>
        </w:tc>
        <w:tc>
          <w:tcPr>
            <w:tcW w:w="0" w:type="auto"/>
            <w:tcBorders>
              <w:top w:val="outset" w:sz="6" w:space="0" w:color="auto"/>
              <w:left w:val="outset" w:sz="6" w:space="0" w:color="auto"/>
              <w:bottom w:val="single" w:sz="4" w:space="0" w:color="auto"/>
              <w:right w:val="outset" w:sz="6" w:space="0" w:color="auto"/>
            </w:tcBorders>
            <w:hideMark/>
          </w:tcPr>
          <w:p w14:paraId="3306E0CE" w14:textId="77777777" w:rsidR="004558F4" w:rsidRPr="00D85009" w:rsidRDefault="004558F4" w:rsidP="0022402A">
            <w:pPr>
              <w:spacing w:after="160" w:line="360" w:lineRule="auto"/>
              <w:jc w:val="center"/>
              <w:rPr>
                <w:rFonts w:ascii="Times New Roman" w:hAnsi="Times New Roman" w:cs="Times New Roman"/>
                <w:b/>
                <w:bCs/>
                <w:sz w:val="26"/>
                <w:szCs w:val="26"/>
              </w:rPr>
            </w:pPr>
            <w:r w:rsidRPr="00D85009">
              <w:rPr>
                <w:rFonts w:ascii="Times New Roman" w:hAnsi="Times New Roman" w:cs="Times New Roman"/>
                <w:b/>
                <w:bCs/>
                <w:sz w:val="26"/>
                <w:szCs w:val="26"/>
              </w:rPr>
              <w:t>Microsoft Access</w:t>
            </w:r>
          </w:p>
        </w:tc>
        <w:tc>
          <w:tcPr>
            <w:tcW w:w="0" w:type="auto"/>
            <w:tcBorders>
              <w:top w:val="outset" w:sz="6" w:space="0" w:color="auto"/>
              <w:left w:val="outset" w:sz="6" w:space="0" w:color="auto"/>
              <w:bottom w:val="single" w:sz="4" w:space="0" w:color="auto"/>
              <w:right w:val="outset" w:sz="6" w:space="0" w:color="auto"/>
            </w:tcBorders>
            <w:hideMark/>
          </w:tcPr>
          <w:p w14:paraId="29EB0F16" w14:textId="77777777" w:rsidR="004558F4" w:rsidRPr="00D85009" w:rsidRDefault="004558F4" w:rsidP="0022402A">
            <w:pPr>
              <w:spacing w:after="160" w:line="360" w:lineRule="auto"/>
              <w:jc w:val="center"/>
              <w:rPr>
                <w:rFonts w:ascii="Times New Roman" w:hAnsi="Times New Roman" w:cs="Times New Roman"/>
                <w:b/>
                <w:bCs/>
                <w:sz w:val="26"/>
                <w:szCs w:val="26"/>
              </w:rPr>
            </w:pPr>
            <w:r w:rsidRPr="00D85009">
              <w:rPr>
                <w:rFonts w:ascii="Times New Roman" w:hAnsi="Times New Roman" w:cs="Times New Roman"/>
                <w:b/>
                <w:bCs/>
                <w:sz w:val="26"/>
                <w:szCs w:val="26"/>
              </w:rPr>
              <w:t>MS SQL Server Express</w:t>
            </w:r>
          </w:p>
        </w:tc>
        <w:tc>
          <w:tcPr>
            <w:tcW w:w="0" w:type="auto"/>
            <w:tcBorders>
              <w:top w:val="outset" w:sz="6" w:space="0" w:color="auto"/>
              <w:left w:val="outset" w:sz="6" w:space="0" w:color="auto"/>
              <w:bottom w:val="single" w:sz="4" w:space="0" w:color="auto"/>
              <w:right w:val="outset" w:sz="6" w:space="0" w:color="auto"/>
            </w:tcBorders>
            <w:hideMark/>
          </w:tcPr>
          <w:p w14:paraId="39AE8713" w14:textId="77777777" w:rsidR="004558F4" w:rsidRPr="00D85009" w:rsidRDefault="004558F4" w:rsidP="0022402A">
            <w:pPr>
              <w:spacing w:after="160" w:line="360" w:lineRule="auto"/>
              <w:jc w:val="center"/>
              <w:rPr>
                <w:rFonts w:ascii="Times New Roman" w:hAnsi="Times New Roman" w:cs="Times New Roman"/>
                <w:b/>
                <w:bCs/>
                <w:sz w:val="26"/>
                <w:szCs w:val="26"/>
              </w:rPr>
            </w:pPr>
            <w:r w:rsidRPr="00D85009">
              <w:rPr>
                <w:rFonts w:ascii="Times New Roman" w:hAnsi="Times New Roman" w:cs="Times New Roman"/>
                <w:b/>
                <w:bCs/>
                <w:sz w:val="26"/>
                <w:szCs w:val="26"/>
              </w:rPr>
              <w:t>PostgreSQL</w:t>
            </w:r>
          </w:p>
        </w:tc>
        <w:tc>
          <w:tcPr>
            <w:tcW w:w="1266" w:type="dxa"/>
            <w:tcBorders>
              <w:top w:val="outset" w:sz="6" w:space="0" w:color="auto"/>
              <w:left w:val="outset" w:sz="6" w:space="0" w:color="auto"/>
              <w:bottom w:val="single" w:sz="4" w:space="0" w:color="auto"/>
              <w:right w:val="outset" w:sz="6" w:space="0" w:color="auto"/>
            </w:tcBorders>
            <w:hideMark/>
          </w:tcPr>
          <w:p w14:paraId="7780B3B3" w14:textId="77777777" w:rsidR="004558F4" w:rsidRPr="00D85009" w:rsidRDefault="004558F4" w:rsidP="0022402A">
            <w:pPr>
              <w:spacing w:after="160" w:line="360" w:lineRule="auto"/>
              <w:jc w:val="center"/>
              <w:rPr>
                <w:rFonts w:ascii="Times New Roman" w:hAnsi="Times New Roman" w:cs="Times New Roman"/>
                <w:b/>
                <w:bCs/>
                <w:sz w:val="26"/>
                <w:szCs w:val="26"/>
              </w:rPr>
            </w:pPr>
            <w:r w:rsidRPr="00D85009">
              <w:rPr>
                <w:rFonts w:ascii="Times New Roman" w:hAnsi="Times New Roman" w:cs="Times New Roman"/>
                <w:b/>
                <w:bCs/>
                <w:sz w:val="26"/>
                <w:szCs w:val="26"/>
              </w:rPr>
              <w:t>SQLite</w:t>
            </w:r>
          </w:p>
        </w:tc>
      </w:tr>
      <w:tr w:rsidR="004558F4" w:rsidRPr="00753A89" w14:paraId="64D8DC4B" w14:textId="77777777" w:rsidTr="00C6764B">
        <w:tc>
          <w:tcPr>
            <w:tcW w:w="0" w:type="auto"/>
            <w:tcBorders>
              <w:top w:val="single" w:sz="4" w:space="0" w:color="auto"/>
              <w:left w:val="outset" w:sz="6" w:space="0" w:color="auto"/>
              <w:bottom w:val="single" w:sz="4" w:space="0" w:color="auto"/>
              <w:right w:val="outset" w:sz="6" w:space="0" w:color="auto"/>
            </w:tcBorders>
            <w:hideMark/>
          </w:tcPr>
          <w:p w14:paraId="43E55FB4" w14:textId="77777777" w:rsidR="004558F4" w:rsidRPr="00D85009" w:rsidRDefault="004558F4" w:rsidP="0022402A">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Стоимость лицензии</w:t>
            </w:r>
          </w:p>
        </w:tc>
        <w:tc>
          <w:tcPr>
            <w:tcW w:w="0" w:type="auto"/>
            <w:tcBorders>
              <w:top w:val="single" w:sz="4" w:space="0" w:color="auto"/>
              <w:left w:val="outset" w:sz="6" w:space="0" w:color="auto"/>
              <w:bottom w:val="single" w:sz="4" w:space="0" w:color="auto"/>
              <w:right w:val="outset" w:sz="6" w:space="0" w:color="auto"/>
            </w:tcBorders>
            <w:hideMark/>
          </w:tcPr>
          <w:p w14:paraId="51956524" w14:textId="77777777" w:rsidR="004558F4" w:rsidRPr="00D85009" w:rsidRDefault="004558F4" w:rsidP="0022402A">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Входит в MS Office</w:t>
            </w:r>
          </w:p>
        </w:tc>
        <w:tc>
          <w:tcPr>
            <w:tcW w:w="0" w:type="auto"/>
            <w:tcBorders>
              <w:top w:val="single" w:sz="4" w:space="0" w:color="auto"/>
              <w:left w:val="outset" w:sz="6" w:space="0" w:color="auto"/>
              <w:bottom w:val="single" w:sz="4" w:space="0" w:color="auto"/>
              <w:right w:val="outset" w:sz="6" w:space="0" w:color="auto"/>
            </w:tcBorders>
            <w:hideMark/>
          </w:tcPr>
          <w:p w14:paraId="6B55ED5E" w14:textId="77777777" w:rsidR="004558F4" w:rsidRPr="00D85009" w:rsidRDefault="004558F4" w:rsidP="0022402A">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Бесплатно</w:t>
            </w:r>
          </w:p>
        </w:tc>
        <w:tc>
          <w:tcPr>
            <w:tcW w:w="0" w:type="auto"/>
            <w:tcBorders>
              <w:top w:val="single" w:sz="4" w:space="0" w:color="auto"/>
              <w:left w:val="outset" w:sz="6" w:space="0" w:color="auto"/>
              <w:bottom w:val="single" w:sz="4" w:space="0" w:color="auto"/>
              <w:right w:val="outset" w:sz="6" w:space="0" w:color="auto"/>
            </w:tcBorders>
            <w:hideMark/>
          </w:tcPr>
          <w:p w14:paraId="5A802070" w14:textId="77777777" w:rsidR="004558F4" w:rsidRPr="00D85009" w:rsidRDefault="004558F4" w:rsidP="0022402A">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Бесплатно</w:t>
            </w:r>
          </w:p>
        </w:tc>
        <w:tc>
          <w:tcPr>
            <w:tcW w:w="1266" w:type="dxa"/>
            <w:tcBorders>
              <w:top w:val="single" w:sz="4" w:space="0" w:color="auto"/>
              <w:left w:val="outset" w:sz="6" w:space="0" w:color="auto"/>
              <w:bottom w:val="single" w:sz="4" w:space="0" w:color="auto"/>
              <w:right w:val="outset" w:sz="6" w:space="0" w:color="auto"/>
            </w:tcBorders>
            <w:hideMark/>
          </w:tcPr>
          <w:p w14:paraId="00695B1B" w14:textId="77777777" w:rsidR="004558F4" w:rsidRPr="00D85009" w:rsidRDefault="004558F4" w:rsidP="0022402A">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Бесплатно</w:t>
            </w:r>
          </w:p>
        </w:tc>
      </w:tr>
      <w:tr w:rsidR="00753A89" w:rsidRPr="00753A89" w14:paraId="545DED61" w14:textId="77777777" w:rsidTr="00C6764B">
        <w:tc>
          <w:tcPr>
            <w:tcW w:w="2963" w:type="dxa"/>
            <w:tcBorders>
              <w:top w:val="single" w:sz="4" w:space="0" w:color="auto"/>
              <w:left w:val="outset" w:sz="6" w:space="0" w:color="auto"/>
              <w:bottom w:val="single" w:sz="4" w:space="0" w:color="auto"/>
              <w:right w:val="outset" w:sz="6" w:space="0" w:color="auto"/>
            </w:tcBorders>
            <w:hideMark/>
          </w:tcPr>
          <w:p w14:paraId="153EE5B1"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Наличие на предприятии</w:t>
            </w:r>
          </w:p>
        </w:tc>
        <w:tc>
          <w:tcPr>
            <w:tcW w:w="1895" w:type="dxa"/>
            <w:tcBorders>
              <w:top w:val="single" w:sz="4" w:space="0" w:color="auto"/>
              <w:left w:val="outset" w:sz="6" w:space="0" w:color="auto"/>
              <w:bottom w:val="single" w:sz="4" w:space="0" w:color="auto"/>
              <w:right w:val="outset" w:sz="6" w:space="0" w:color="auto"/>
            </w:tcBorders>
            <w:hideMark/>
          </w:tcPr>
          <w:p w14:paraId="28FE64EF"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 (MS Office)</w:t>
            </w:r>
          </w:p>
        </w:tc>
        <w:tc>
          <w:tcPr>
            <w:tcW w:w="0" w:type="auto"/>
            <w:tcBorders>
              <w:top w:val="single" w:sz="4" w:space="0" w:color="auto"/>
              <w:left w:val="outset" w:sz="6" w:space="0" w:color="auto"/>
              <w:bottom w:val="single" w:sz="4" w:space="0" w:color="auto"/>
              <w:right w:val="outset" w:sz="6" w:space="0" w:color="auto"/>
            </w:tcBorders>
            <w:hideMark/>
          </w:tcPr>
          <w:p w14:paraId="4272F00D"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Требует установки</w:t>
            </w:r>
          </w:p>
        </w:tc>
        <w:tc>
          <w:tcPr>
            <w:tcW w:w="0" w:type="auto"/>
            <w:tcBorders>
              <w:top w:val="single" w:sz="4" w:space="0" w:color="auto"/>
              <w:left w:val="outset" w:sz="6" w:space="0" w:color="auto"/>
              <w:bottom w:val="single" w:sz="4" w:space="0" w:color="auto"/>
              <w:right w:val="outset" w:sz="6" w:space="0" w:color="auto"/>
            </w:tcBorders>
            <w:hideMark/>
          </w:tcPr>
          <w:p w14:paraId="4E700AA6"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Требует установки</w:t>
            </w:r>
          </w:p>
        </w:tc>
        <w:tc>
          <w:tcPr>
            <w:tcW w:w="1266" w:type="dxa"/>
            <w:tcBorders>
              <w:top w:val="single" w:sz="4" w:space="0" w:color="auto"/>
              <w:left w:val="outset" w:sz="6" w:space="0" w:color="auto"/>
              <w:bottom w:val="single" w:sz="4" w:space="0" w:color="auto"/>
              <w:right w:val="outset" w:sz="6" w:space="0" w:color="auto"/>
            </w:tcBorders>
            <w:hideMark/>
          </w:tcPr>
          <w:p w14:paraId="3B5559AC"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Требует установки</w:t>
            </w:r>
          </w:p>
        </w:tc>
      </w:tr>
      <w:tr w:rsidR="00753A89" w:rsidRPr="00753A89" w14:paraId="3E67B0C3" w14:textId="77777777" w:rsidTr="00C6764B">
        <w:tc>
          <w:tcPr>
            <w:tcW w:w="2963" w:type="dxa"/>
            <w:tcBorders>
              <w:top w:val="single" w:sz="4" w:space="0" w:color="auto"/>
              <w:left w:val="outset" w:sz="6" w:space="0" w:color="auto"/>
              <w:bottom w:val="outset" w:sz="6" w:space="0" w:color="auto"/>
              <w:right w:val="outset" w:sz="6" w:space="0" w:color="auto"/>
            </w:tcBorders>
            <w:hideMark/>
          </w:tcPr>
          <w:p w14:paraId="32689089"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Встроенный GUI</w:t>
            </w:r>
          </w:p>
        </w:tc>
        <w:tc>
          <w:tcPr>
            <w:tcW w:w="1895" w:type="dxa"/>
            <w:tcBorders>
              <w:top w:val="single" w:sz="4" w:space="0" w:color="auto"/>
              <w:left w:val="outset" w:sz="6" w:space="0" w:color="auto"/>
              <w:bottom w:val="outset" w:sz="6" w:space="0" w:color="auto"/>
              <w:right w:val="outset" w:sz="6" w:space="0" w:color="auto"/>
            </w:tcBorders>
            <w:hideMark/>
          </w:tcPr>
          <w:p w14:paraId="707D99A1"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 (формы, отчёты)</w:t>
            </w:r>
          </w:p>
        </w:tc>
        <w:tc>
          <w:tcPr>
            <w:tcW w:w="0" w:type="auto"/>
            <w:tcBorders>
              <w:top w:val="single" w:sz="4" w:space="0" w:color="auto"/>
              <w:left w:val="outset" w:sz="6" w:space="0" w:color="auto"/>
              <w:bottom w:val="outset" w:sz="6" w:space="0" w:color="auto"/>
              <w:right w:val="outset" w:sz="6" w:space="0" w:color="auto"/>
            </w:tcBorders>
            <w:hideMark/>
          </w:tcPr>
          <w:p w14:paraId="1D7BA8BB"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c>
          <w:tcPr>
            <w:tcW w:w="0" w:type="auto"/>
            <w:tcBorders>
              <w:top w:val="single" w:sz="4" w:space="0" w:color="auto"/>
              <w:left w:val="outset" w:sz="6" w:space="0" w:color="auto"/>
              <w:bottom w:val="outset" w:sz="6" w:space="0" w:color="auto"/>
              <w:right w:val="outset" w:sz="6" w:space="0" w:color="auto"/>
            </w:tcBorders>
            <w:hideMark/>
          </w:tcPr>
          <w:p w14:paraId="2C04CF7F"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c>
          <w:tcPr>
            <w:tcW w:w="1266" w:type="dxa"/>
            <w:tcBorders>
              <w:top w:val="single" w:sz="4" w:space="0" w:color="auto"/>
              <w:left w:val="outset" w:sz="6" w:space="0" w:color="auto"/>
              <w:bottom w:val="outset" w:sz="6" w:space="0" w:color="auto"/>
              <w:right w:val="outset" w:sz="6" w:space="0" w:color="auto"/>
            </w:tcBorders>
            <w:hideMark/>
          </w:tcPr>
          <w:p w14:paraId="4F991281"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r>
      <w:tr w:rsidR="00753A89" w:rsidRPr="00753A89" w14:paraId="78F2C173" w14:textId="77777777" w:rsidTr="00C6764B">
        <w:tc>
          <w:tcPr>
            <w:tcW w:w="2963" w:type="dxa"/>
            <w:tcBorders>
              <w:top w:val="nil"/>
              <w:left w:val="outset" w:sz="6" w:space="0" w:color="auto"/>
              <w:bottom w:val="outset" w:sz="6" w:space="0" w:color="auto"/>
              <w:right w:val="outset" w:sz="6" w:space="0" w:color="auto"/>
            </w:tcBorders>
            <w:hideMark/>
          </w:tcPr>
          <w:p w14:paraId="2AF4F0C6"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Многопользовательский режим</w:t>
            </w:r>
          </w:p>
        </w:tc>
        <w:tc>
          <w:tcPr>
            <w:tcW w:w="1895" w:type="dxa"/>
            <w:tcBorders>
              <w:top w:val="nil"/>
              <w:left w:val="outset" w:sz="6" w:space="0" w:color="auto"/>
              <w:bottom w:val="outset" w:sz="6" w:space="0" w:color="auto"/>
              <w:right w:val="outset" w:sz="6" w:space="0" w:color="auto"/>
            </w:tcBorders>
            <w:hideMark/>
          </w:tcPr>
          <w:p w14:paraId="11C59DCB"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 (до 25 чел.)</w:t>
            </w:r>
          </w:p>
        </w:tc>
        <w:tc>
          <w:tcPr>
            <w:tcW w:w="0" w:type="auto"/>
            <w:tcBorders>
              <w:top w:val="nil"/>
              <w:left w:val="outset" w:sz="6" w:space="0" w:color="auto"/>
              <w:bottom w:val="outset" w:sz="6" w:space="0" w:color="auto"/>
              <w:right w:val="outset" w:sz="6" w:space="0" w:color="auto"/>
            </w:tcBorders>
            <w:hideMark/>
          </w:tcPr>
          <w:p w14:paraId="6543419F"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 (без ограничений)</w:t>
            </w:r>
          </w:p>
        </w:tc>
        <w:tc>
          <w:tcPr>
            <w:tcW w:w="0" w:type="auto"/>
            <w:tcBorders>
              <w:top w:val="nil"/>
              <w:left w:val="outset" w:sz="6" w:space="0" w:color="auto"/>
              <w:bottom w:val="outset" w:sz="6" w:space="0" w:color="auto"/>
              <w:right w:val="outset" w:sz="6" w:space="0" w:color="auto"/>
            </w:tcBorders>
            <w:hideMark/>
          </w:tcPr>
          <w:p w14:paraId="60395889"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 (без ограничений)</w:t>
            </w:r>
          </w:p>
        </w:tc>
        <w:tc>
          <w:tcPr>
            <w:tcW w:w="1266" w:type="dxa"/>
            <w:tcBorders>
              <w:top w:val="nil"/>
              <w:left w:val="outset" w:sz="6" w:space="0" w:color="auto"/>
              <w:bottom w:val="outset" w:sz="6" w:space="0" w:color="auto"/>
              <w:right w:val="outset" w:sz="6" w:space="0" w:color="auto"/>
            </w:tcBorders>
            <w:hideMark/>
          </w:tcPr>
          <w:p w14:paraId="13066F91"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r>
      <w:tr w:rsidR="00753A89" w:rsidRPr="00753A89" w14:paraId="1F522448" w14:textId="77777777" w:rsidTr="00C221E8">
        <w:tc>
          <w:tcPr>
            <w:tcW w:w="2963" w:type="dxa"/>
            <w:tcBorders>
              <w:top w:val="nil"/>
              <w:left w:val="outset" w:sz="6" w:space="0" w:color="auto"/>
              <w:bottom w:val="single" w:sz="4" w:space="0" w:color="auto"/>
              <w:right w:val="outset" w:sz="6" w:space="0" w:color="auto"/>
            </w:tcBorders>
            <w:hideMark/>
          </w:tcPr>
          <w:p w14:paraId="13F44653"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Требует сервера</w:t>
            </w:r>
          </w:p>
        </w:tc>
        <w:tc>
          <w:tcPr>
            <w:tcW w:w="1895" w:type="dxa"/>
            <w:tcBorders>
              <w:top w:val="nil"/>
              <w:left w:val="outset" w:sz="6" w:space="0" w:color="auto"/>
              <w:bottom w:val="single" w:sz="4" w:space="0" w:color="auto"/>
              <w:right w:val="outset" w:sz="6" w:space="0" w:color="auto"/>
            </w:tcBorders>
            <w:hideMark/>
          </w:tcPr>
          <w:p w14:paraId="1D3AA736"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c>
          <w:tcPr>
            <w:tcW w:w="0" w:type="auto"/>
            <w:tcBorders>
              <w:top w:val="nil"/>
              <w:left w:val="outset" w:sz="6" w:space="0" w:color="auto"/>
              <w:bottom w:val="single" w:sz="4" w:space="0" w:color="auto"/>
              <w:right w:val="outset" w:sz="6" w:space="0" w:color="auto"/>
            </w:tcBorders>
            <w:hideMark/>
          </w:tcPr>
          <w:p w14:paraId="6E2D79E9"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w:t>
            </w:r>
          </w:p>
        </w:tc>
        <w:tc>
          <w:tcPr>
            <w:tcW w:w="0" w:type="auto"/>
            <w:tcBorders>
              <w:top w:val="nil"/>
              <w:left w:val="outset" w:sz="6" w:space="0" w:color="auto"/>
              <w:bottom w:val="single" w:sz="4" w:space="0" w:color="auto"/>
              <w:right w:val="outset" w:sz="6" w:space="0" w:color="auto"/>
            </w:tcBorders>
            <w:hideMark/>
          </w:tcPr>
          <w:p w14:paraId="61AAE1CB"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w:t>
            </w:r>
          </w:p>
        </w:tc>
        <w:tc>
          <w:tcPr>
            <w:tcW w:w="1266" w:type="dxa"/>
            <w:tcBorders>
              <w:top w:val="nil"/>
              <w:left w:val="outset" w:sz="6" w:space="0" w:color="auto"/>
              <w:bottom w:val="single" w:sz="4" w:space="0" w:color="auto"/>
              <w:right w:val="outset" w:sz="6" w:space="0" w:color="auto"/>
            </w:tcBorders>
            <w:hideMark/>
          </w:tcPr>
          <w:p w14:paraId="73A51637"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r>
    </w:tbl>
    <w:p w14:paraId="4C671680" w14:textId="36A85894" w:rsidR="00A80BD0" w:rsidRDefault="00A80BD0"/>
    <w:p w14:paraId="735AF171" w14:textId="0282C13C" w:rsidR="00A80BD0" w:rsidRPr="00A80BD0" w:rsidRDefault="00A80BD0" w:rsidP="00A80BD0">
      <w:pPr>
        <w:tabs>
          <w:tab w:val="left" w:pos="9356"/>
        </w:tabs>
        <w:spacing w:after="120" w:line="36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Pr="00753A89">
        <w:rPr>
          <w:rFonts w:ascii="Times New Roman" w:hAnsi="Times New Roman" w:cs="Times New Roman"/>
          <w:sz w:val="28"/>
          <w:szCs w:val="28"/>
        </w:rPr>
        <w:t>аблиц</w:t>
      </w:r>
      <w:r>
        <w:rPr>
          <w:rFonts w:ascii="Times New Roman" w:hAnsi="Times New Roman" w:cs="Times New Roman"/>
          <w:sz w:val="28"/>
          <w:szCs w:val="28"/>
        </w:rPr>
        <w:t>ы</w:t>
      </w:r>
      <w:r w:rsidRPr="00753A89">
        <w:rPr>
          <w:rFonts w:ascii="Times New Roman" w:hAnsi="Times New Roman" w:cs="Times New Roman"/>
          <w:sz w:val="28"/>
          <w:szCs w:val="28"/>
        </w:rPr>
        <w:t xml:space="preserve"> 2.</w:t>
      </w:r>
      <w:r>
        <w:rPr>
          <w:rFonts w:ascii="Times New Roman" w:hAnsi="Times New Roman" w:cs="Times New Roman"/>
          <w:sz w:val="28"/>
          <w:szCs w:val="28"/>
        </w:rPr>
        <w:t>3</w:t>
      </w:r>
      <w:r w:rsidRPr="00753A89">
        <w:rPr>
          <w:rFonts w:ascii="Times New Roman" w:hAnsi="Times New Roman" w:cs="Times New Roman"/>
          <w:sz w:val="28"/>
          <w:szCs w:val="28"/>
        </w:rPr>
        <w:t xml:space="preserve">. Сравнительный анализ платформ для </w:t>
      </w:r>
      <w:r>
        <w:rPr>
          <w:rFonts w:ascii="Times New Roman" w:hAnsi="Times New Roman" w:cs="Times New Roman"/>
          <w:sz w:val="28"/>
          <w:szCs w:val="28"/>
        </w:rPr>
        <w:t xml:space="preserve">реализации </w:t>
      </w:r>
      <w:r w:rsidRPr="00753A89">
        <w:rPr>
          <w:rFonts w:ascii="Times New Roman" w:hAnsi="Times New Roman" w:cs="Times New Roman"/>
          <w:sz w:val="28"/>
          <w:szCs w:val="28"/>
        </w:rPr>
        <w:t>АСУ БИХ</w:t>
      </w:r>
    </w:p>
    <w:tbl>
      <w:tblPr>
        <w:tblStyle w:val="a7"/>
        <w:tblW w:w="9639" w:type="dxa"/>
        <w:tblInd w:w="-8" w:type="dxa"/>
        <w:tblCellMar>
          <w:top w:w="15" w:type="dxa"/>
          <w:left w:w="15" w:type="dxa"/>
          <w:bottom w:w="15" w:type="dxa"/>
          <w:right w:w="15" w:type="dxa"/>
        </w:tblCellMar>
        <w:tblLook w:val="04A0" w:firstRow="1" w:lastRow="0" w:firstColumn="1" w:lastColumn="0" w:noHBand="0" w:noVBand="1"/>
      </w:tblPr>
      <w:tblGrid>
        <w:gridCol w:w="2963"/>
        <w:gridCol w:w="1895"/>
        <w:gridCol w:w="1732"/>
        <w:gridCol w:w="1783"/>
        <w:gridCol w:w="1266"/>
      </w:tblGrid>
      <w:tr w:rsidR="00753A89" w:rsidRPr="00753A89" w14:paraId="6550A790" w14:textId="77777777" w:rsidTr="00C221E8">
        <w:tc>
          <w:tcPr>
            <w:tcW w:w="2963" w:type="dxa"/>
            <w:tcBorders>
              <w:top w:val="single" w:sz="4" w:space="0" w:color="auto"/>
              <w:left w:val="outset" w:sz="6" w:space="0" w:color="auto"/>
              <w:bottom w:val="outset" w:sz="6" w:space="0" w:color="auto"/>
              <w:right w:val="outset" w:sz="6" w:space="0" w:color="auto"/>
            </w:tcBorders>
            <w:hideMark/>
          </w:tcPr>
          <w:p w14:paraId="2D46B201"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Ссылочная целостность</w:t>
            </w:r>
          </w:p>
        </w:tc>
        <w:tc>
          <w:tcPr>
            <w:tcW w:w="1895" w:type="dxa"/>
            <w:tcBorders>
              <w:top w:val="single" w:sz="4" w:space="0" w:color="auto"/>
              <w:left w:val="outset" w:sz="6" w:space="0" w:color="auto"/>
              <w:bottom w:val="outset" w:sz="6" w:space="0" w:color="auto"/>
              <w:right w:val="outset" w:sz="6" w:space="0" w:color="auto"/>
            </w:tcBorders>
            <w:hideMark/>
          </w:tcPr>
          <w:p w14:paraId="0C278DA8"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w:t>
            </w:r>
          </w:p>
        </w:tc>
        <w:tc>
          <w:tcPr>
            <w:tcW w:w="0" w:type="auto"/>
            <w:tcBorders>
              <w:top w:val="single" w:sz="4" w:space="0" w:color="auto"/>
              <w:left w:val="outset" w:sz="6" w:space="0" w:color="auto"/>
              <w:bottom w:val="outset" w:sz="6" w:space="0" w:color="auto"/>
              <w:right w:val="outset" w:sz="6" w:space="0" w:color="auto"/>
            </w:tcBorders>
            <w:hideMark/>
          </w:tcPr>
          <w:p w14:paraId="64722FD5"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w:t>
            </w:r>
          </w:p>
        </w:tc>
        <w:tc>
          <w:tcPr>
            <w:tcW w:w="0" w:type="auto"/>
            <w:tcBorders>
              <w:top w:val="single" w:sz="4" w:space="0" w:color="auto"/>
              <w:left w:val="outset" w:sz="6" w:space="0" w:color="auto"/>
              <w:bottom w:val="outset" w:sz="6" w:space="0" w:color="auto"/>
              <w:right w:val="outset" w:sz="6" w:space="0" w:color="auto"/>
            </w:tcBorders>
            <w:hideMark/>
          </w:tcPr>
          <w:p w14:paraId="0BA1FB5D"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w:t>
            </w:r>
          </w:p>
        </w:tc>
        <w:tc>
          <w:tcPr>
            <w:tcW w:w="1266" w:type="dxa"/>
            <w:tcBorders>
              <w:top w:val="single" w:sz="4" w:space="0" w:color="auto"/>
              <w:left w:val="outset" w:sz="6" w:space="0" w:color="auto"/>
              <w:bottom w:val="outset" w:sz="6" w:space="0" w:color="auto"/>
              <w:right w:val="outset" w:sz="6" w:space="0" w:color="auto"/>
            </w:tcBorders>
            <w:hideMark/>
          </w:tcPr>
          <w:p w14:paraId="6034D15C"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Частично</w:t>
            </w:r>
          </w:p>
        </w:tc>
      </w:tr>
      <w:tr w:rsidR="00753A89" w:rsidRPr="00753A89" w14:paraId="62EBFED3" w14:textId="77777777" w:rsidTr="00D85009">
        <w:trPr>
          <w:trHeight w:val="759"/>
        </w:trPr>
        <w:tc>
          <w:tcPr>
            <w:tcW w:w="2963" w:type="dxa"/>
            <w:tcBorders>
              <w:top w:val="nil"/>
              <w:left w:val="outset" w:sz="6" w:space="0" w:color="auto"/>
              <w:bottom w:val="outset" w:sz="6" w:space="0" w:color="auto"/>
              <w:right w:val="outset" w:sz="6" w:space="0" w:color="auto"/>
            </w:tcBorders>
            <w:hideMark/>
          </w:tcPr>
          <w:p w14:paraId="623923CA"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Порог вхождения для ИТ-службы</w:t>
            </w:r>
          </w:p>
        </w:tc>
        <w:tc>
          <w:tcPr>
            <w:tcW w:w="1895" w:type="dxa"/>
            <w:tcBorders>
              <w:top w:val="nil"/>
              <w:left w:val="outset" w:sz="6" w:space="0" w:color="auto"/>
              <w:bottom w:val="outset" w:sz="6" w:space="0" w:color="auto"/>
              <w:right w:val="outset" w:sz="6" w:space="0" w:color="auto"/>
            </w:tcBorders>
            <w:hideMark/>
          </w:tcPr>
          <w:p w14:paraId="451EEC7A"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Низкий</w:t>
            </w:r>
          </w:p>
        </w:tc>
        <w:tc>
          <w:tcPr>
            <w:tcW w:w="0" w:type="auto"/>
            <w:tcBorders>
              <w:top w:val="nil"/>
              <w:left w:val="outset" w:sz="6" w:space="0" w:color="auto"/>
              <w:bottom w:val="outset" w:sz="6" w:space="0" w:color="auto"/>
              <w:right w:val="outset" w:sz="6" w:space="0" w:color="auto"/>
            </w:tcBorders>
            <w:hideMark/>
          </w:tcPr>
          <w:p w14:paraId="4E62D3F8"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Средний</w:t>
            </w:r>
          </w:p>
        </w:tc>
        <w:tc>
          <w:tcPr>
            <w:tcW w:w="0" w:type="auto"/>
            <w:tcBorders>
              <w:top w:val="nil"/>
              <w:left w:val="outset" w:sz="6" w:space="0" w:color="auto"/>
              <w:bottom w:val="outset" w:sz="6" w:space="0" w:color="auto"/>
              <w:right w:val="outset" w:sz="6" w:space="0" w:color="auto"/>
            </w:tcBorders>
            <w:hideMark/>
          </w:tcPr>
          <w:p w14:paraId="406AAE28"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Высокий</w:t>
            </w:r>
          </w:p>
        </w:tc>
        <w:tc>
          <w:tcPr>
            <w:tcW w:w="1266" w:type="dxa"/>
            <w:tcBorders>
              <w:top w:val="nil"/>
              <w:left w:val="outset" w:sz="6" w:space="0" w:color="auto"/>
              <w:bottom w:val="outset" w:sz="6" w:space="0" w:color="auto"/>
              <w:right w:val="outset" w:sz="6" w:space="0" w:color="auto"/>
            </w:tcBorders>
            <w:hideMark/>
          </w:tcPr>
          <w:p w14:paraId="57A7FEEF"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Низкий</w:t>
            </w:r>
          </w:p>
        </w:tc>
      </w:tr>
      <w:tr w:rsidR="00753A89" w:rsidRPr="00753A89" w14:paraId="5551EFEE" w14:textId="77777777" w:rsidTr="00C6764B">
        <w:tc>
          <w:tcPr>
            <w:tcW w:w="2963" w:type="dxa"/>
            <w:tcBorders>
              <w:top w:val="single" w:sz="4" w:space="0" w:color="auto"/>
              <w:left w:val="outset" w:sz="6" w:space="0" w:color="auto"/>
              <w:bottom w:val="outset" w:sz="6" w:space="0" w:color="auto"/>
              <w:right w:val="outset" w:sz="6" w:space="0" w:color="auto"/>
            </w:tcBorders>
            <w:hideMark/>
          </w:tcPr>
          <w:p w14:paraId="129BC2FD" w14:textId="77777777" w:rsidR="00753A89" w:rsidRPr="00D85009" w:rsidRDefault="00753A89" w:rsidP="00753A89">
            <w:pPr>
              <w:spacing w:after="160" w:line="360" w:lineRule="auto"/>
              <w:jc w:val="center"/>
              <w:rPr>
                <w:rFonts w:ascii="Times New Roman" w:hAnsi="Times New Roman" w:cs="Times New Roman"/>
                <w:sz w:val="26"/>
                <w:szCs w:val="26"/>
              </w:rPr>
            </w:pPr>
            <w:bookmarkStart w:id="77" w:name="_Hlk228698301"/>
            <w:bookmarkEnd w:id="76"/>
            <w:r w:rsidRPr="00D85009">
              <w:rPr>
                <w:rFonts w:ascii="Times New Roman" w:hAnsi="Times New Roman" w:cs="Times New Roman"/>
                <w:sz w:val="26"/>
                <w:szCs w:val="26"/>
              </w:rPr>
              <w:t>Возможность миграции на сервер</w:t>
            </w:r>
          </w:p>
        </w:tc>
        <w:tc>
          <w:tcPr>
            <w:tcW w:w="1895" w:type="dxa"/>
            <w:tcBorders>
              <w:top w:val="single" w:sz="4" w:space="0" w:color="auto"/>
              <w:left w:val="outset" w:sz="6" w:space="0" w:color="auto"/>
              <w:bottom w:val="outset" w:sz="6" w:space="0" w:color="auto"/>
              <w:right w:val="outset" w:sz="6" w:space="0" w:color="auto"/>
            </w:tcBorders>
            <w:hideMark/>
          </w:tcPr>
          <w:p w14:paraId="7C9431AF" w14:textId="77777777" w:rsidR="00753A89" w:rsidRPr="00D85009" w:rsidRDefault="00753A89"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Да (через ODBC)</w:t>
            </w:r>
          </w:p>
        </w:tc>
        <w:tc>
          <w:tcPr>
            <w:tcW w:w="0" w:type="auto"/>
            <w:tcBorders>
              <w:top w:val="single" w:sz="4" w:space="0" w:color="auto"/>
              <w:left w:val="outset" w:sz="6" w:space="0" w:color="auto"/>
              <w:bottom w:val="outset" w:sz="6" w:space="0" w:color="auto"/>
              <w:right w:val="outset" w:sz="6" w:space="0" w:color="auto"/>
            </w:tcBorders>
            <w:hideMark/>
          </w:tcPr>
          <w:p w14:paraId="5C42F53E" w14:textId="11C2D25E" w:rsidR="00753A89" w:rsidRPr="00D85009" w:rsidRDefault="00C6764B"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c>
          <w:tcPr>
            <w:tcW w:w="0" w:type="auto"/>
            <w:tcBorders>
              <w:top w:val="single" w:sz="4" w:space="0" w:color="auto"/>
              <w:left w:val="outset" w:sz="6" w:space="0" w:color="auto"/>
              <w:bottom w:val="outset" w:sz="6" w:space="0" w:color="auto"/>
              <w:right w:val="outset" w:sz="6" w:space="0" w:color="auto"/>
            </w:tcBorders>
            <w:hideMark/>
          </w:tcPr>
          <w:p w14:paraId="0FC7304E" w14:textId="19F7856F" w:rsidR="00753A89" w:rsidRPr="00D85009" w:rsidRDefault="00C6764B"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c>
          <w:tcPr>
            <w:tcW w:w="1266" w:type="dxa"/>
            <w:tcBorders>
              <w:top w:val="single" w:sz="4" w:space="0" w:color="auto"/>
              <w:left w:val="outset" w:sz="6" w:space="0" w:color="auto"/>
              <w:bottom w:val="outset" w:sz="6" w:space="0" w:color="auto"/>
              <w:right w:val="outset" w:sz="6" w:space="0" w:color="auto"/>
            </w:tcBorders>
            <w:hideMark/>
          </w:tcPr>
          <w:p w14:paraId="6794DF93" w14:textId="00FD7505" w:rsidR="00753A89" w:rsidRPr="00D85009" w:rsidRDefault="00C6764B" w:rsidP="00753A89">
            <w:pPr>
              <w:spacing w:after="160" w:line="360" w:lineRule="auto"/>
              <w:jc w:val="center"/>
              <w:rPr>
                <w:rFonts w:ascii="Times New Roman" w:hAnsi="Times New Roman" w:cs="Times New Roman"/>
                <w:sz w:val="26"/>
                <w:szCs w:val="26"/>
              </w:rPr>
            </w:pPr>
            <w:r w:rsidRPr="00D85009">
              <w:rPr>
                <w:rFonts w:ascii="Times New Roman" w:hAnsi="Times New Roman" w:cs="Times New Roman"/>
                <w:sz w:val="26"/>
                <w:szCs w:val="26"/>
              </w:rPr>
              <w:t>нет</w:t>
            </w:r>
          </w:p>
        </w:tc>
      </w:tr>
    </w:tbl>
    <w:p w14:paraId="0D8AAE59" w14:textId="4EB14CA4" w:rsidR="00753A89" w:rsidRPr="00753A89" w:rsidRDefault="00753A89" w:rsidP="00A80BD0">
      <w:pPr>
        <w:spacing w:before="240" w:after="120" w:line="360" w:lineRule="auto"/>
        <w:ind w:firstLine="851"/>
        <w:jc w:val="both"/>
        <w:rPr>
          <w:rFonts w:ascii="Times New Roman" w:hAnsi="Times New Roman" w:cs="Times New Roman"/>
          <w:sz w:val="28"/>
          <w:szCs w:val="28"/>
        </w:rPr>
      </w:pPr>
      <w:bookmarkStart w:id="78" w:name="_Hlk228698319"/>
      <w:bookmarkEnd w:id="77"/>
      <w:r w:rsidRPr="00753A89">
        <w:rPr>
          <w:rFonts w:ascii="Times New Roman" w:hAnsi="Times New Roman" w:cs="Times New Roman"/>
          <w:sz w:val="28"/>
          <w:szCs w:val="28"/>
        </w:rPr>
        <w:t xml:space="preserve">По </w:t>
      </w:r>
      <w:r>
        <w:rPr>
          <w:rFonts w:ascii="Times New Roman" w:hAnsi="Times New Roman" w:cs="Times New Roman"/>
          <w:sz w:val="28"/>
          <w:szCs w:val="28"/>
        </w:rPr>
        <w:t xml:space="preserve">приведенному сравнительному анализу </w:t>
      </w:r>
      <w:r w:rsidRPr="00753A89">
        <w:rPr>
          <w:rFonts w:ascii="Times New Roman" w:hAnsi="Times New Roman" w:cs="Times New Roman"/>
          <w:sz w:val="28"/>
          <w:szCs w:val="28"/>
        </w:rPr>
        <w:t xml:space="preserve">для </w:t>
      </w:r>
      <w:r w:rsidR="00A80BD0">
        <w:rPr>
          <w:rFonts w:ascii="Times New Roman" w:hAnsi="Times New Roman" w:cs="Times New Roman"/>
          <w:sz w:val="28"/>
          <w:szCs w:val="28"/>
        </w:rPr>
        <w:t xml:space="preserve">реализации базы данных системы учёта оснастки </w:t>
      </w:r>
      <w:r w:rsidRPr="00753A89">
        <w:rPr>
          <w:rFonts w:ascii="Times New Roman" w:hAnsi="Times New Roman" w:cs="Times New Roman"/>
          <w:sz w:val="28"/>
          <w:szCs w:val="28"/>
        </w:rPr>
        <w:t>выбрана платформа Microsoft Access</w:t>
      </w:r>
      <w:r>
        <w:rPr>
          <w:rFonts w:ascii="Times New Roman" w:hAnsi="Times New Roman" w:cs="Times New Roman"/>
          <w:sz w:val="28"/>
          <w:szCs w:val="28"/>
        </w:rPr>
        <w:t>, так как она имеет ряд преимуществ перед другими платформами проектирования и дальнейшей реализации автоматизированной системы учёта БИХ. Такими преимуществами являются</w:t>
      </w:r>
      <w:r w:rsidRPr="00753A89">
        <w:rPr>
          <w:rFonts w:ascii="Times New Roman" w:hAnsi="Times New Roman" w:cs="Times New Roman"/>
          <w:sz w:val="28"/>
          <w:szCs w:val="28"/>
        </w:rPr>
        <w:t>: наличие готовых лицензий на рабочих местах предприятия, встроенные инструменты разработки пользовательского интерфейса, достаточная функциональность для задач с номенклатурой до 50 000 наименований и числом пользователей до 10 человек, а также доступный уровень сложности сопровождения для ИТ-службы предприятия. Архитектура разделённого файла (серверная часть BIH_SERVER.accdb — клиентская часть BIH_USER.accdb) обеспечи</w:t>
      </w:r>
      <w:r w:rsidR="00672DCB">
        <w:rPr>
          <w:rFonts w:ascii="Times New Roman" w:hAnsi="Times New Roman" w:cs="Times New Roman"/>
          <w:sz w:val="28"/>
          <w:szCs w:val="28"/>
        </w:rPr>
        <w:t>т</w:t>
      </w:r>
      <w:r w:rsidRPr="00753A89">
        <w:rPr>
          <w:rFonts w:ascii="Times New Roman" w:hAnsi="Times New Roman" w:cs="Times New Roman"/>
          <w:sz w:val="28"/>
          <w:szCs w:val="28"/>
        </w:rPr>
        <w:t xml:space="preserve"> требование многопользовательского доступа.</w:t>
      </w:r>
    </w:p>
    <w:p w14:paraId="184544A8" w14:textId="257C7156" w:rsidR="00B10025" w:rsidRPr="00F81375" w:rsidRDefault="00B10025" w:rsidP="00365833">
      <w:pPr>
        <w:pStyle w:val="3"/>
        <w:spacing w:before="360" w:after="240" w:line="360" w:lineRule="auto"/>
        <w:jc w:val="center"/>
        <w:rPr>
          <w:rFonts w:ascii="Times New Roman" w:hAnsi="Times New Roman" w:cs="Times New Roman"/>
          <w:b/>
          <w:bCs/>
          <w:color w:val="auto"/>
          <w:sz w:val="28"/>
          <w:szCs w:val="28"/>
        </w:rPr>
      </w:pPr>
      <w:bookmarkStart w:id="79" w:name="_Toc224468580"/>
      <w:bookmarkStart w:id="80" w:name="_Toc229552060"/>
      <w:bookmarkStart w:id="81" w:name="_Hlk228698356"/>
      <w:bookmarkEnd w:id="78"/>
      <w:r w:rsidRPr="00F81375">
        <w:rPr>
          <w:rFonts w:ascii="Times New Roman" w:hAnsi="Times New Roman" w:cs="Times New Roman"/>
          <w:b/>
          <w:bCs/>
          <w:color w:val="auto"/>
          <w:sz w:val="28"/>
          <w:szCs w:val="28"/>
        </w:rPr>
        <w:t>2.</w:t>
      </w:r>
      <w:r w:rsidR="007A0B2B">
        <w:rPr>
          <w:rFonts w:ascii="Times New Roman" w:hAnsi="Times New Roman" w:cs="Times New Roman"/>
          <w:b/>
          <w:bCs/>
          <w:color w:val="auto"/>
          <w:sz w:val="28"/>
          <w:szCs w:val="28"/>
        </w:rPr>
        <w:t>4</w:t>
      </w:r>
      <w:r w:rsidRPr="00F81375">
        <w:rPr>
          <w:rFonts w:ascii="Times New Roman" w:hAnsi="Times New Roman" w:cs="Times New Roman"/>
          <w:b/>
          <w:bCs/>
          <w:color w:val="auto"/>
          <w:sz w:val="28"/>
          <w:szCs w:val="28"/>
        </w:rPr>
        <w:t>.2 Выбор версии Microsoft Access и режима совместимости</w:t>
      </w:r>
      <w:bookmarkEnd w:id="79"/>
      <w:bookmarkEnd w:id="80"/>
    </w:p>
    <w:p w14:paraId="7F56F97B" w14:textId="08E94418" w:rsidR="00B10025" w:rsidRDefault="00B10025" w:rsidP="00365833">
      <w:pPr>
        <w:spacing w:after="40" w:line="360" w:lineRule="auto"/>
        <w:ind w:firstLine="851"/>
        <w:jc w:val="both"/>
        <w:rPr>
          <w:rFonts w:ascii="Times New Roman" w:hAnsi="Times New Roman" w:cs="Times New Roman"/>
          <w:sz w:val="28"/>
          <w:szCs w:val="28"/>
        </w:rPr>
      </w:pPr>
      <w:bookmarkStart w:id="82" w:name="_Hlk228698374"/>
      <w:bookmarkEnd w:id="81"/>
      <w:r w:rsidRPr="00B10025">
        <w:rPr>
          <w:rFonts w:ascii="Times New Roman" w:hAnsi="Times New Roman" w:cs="Times New Roman"/>
          <w:sz w:val="28"/>
          <w:szCs w:val="28"/>
        </w:rPr>
        <w:t>Разработка</w:t>
      </w:r>
      <w:r w:rsidR="00F44570">
        <w:rPr>
          <w:rFonts w:ascii="Times New Roman" w:hAnsi="Times New Roman" w:cs="Times New Roman"/>
          <w:sz w:val="28"/>
          <w:szCs w:val="28"/>
        </w:rPr>
        <w:t xml:space="preserve"> будет</w:t>
      </w:r>
      <w:r w:rsidRPr="00B10025">
        <w:rPr>
          <w:rFonts w:ascii="Times New Roman" w:hAnsi="Times New Roman" w:cs="Times New Roman"/>
          <w:sz w:val="28"/>
          <w:szCs w:val="28"/>
        </w:rPr>
        <w:t xml:space="preserve"> выполнена в Microsoft Access 2019</w:t>
      </w:r>
      <w:r w:rsidR="00AA6BE7">
        <w:rPr>
          <w:rFonts w:ascii="Times New Roman" w:hAnsi="Times New Roman" w:cs="Times New Roman"/>
          <w:sz w:val="28"/>
          <w:szCs w:val="28"/>
        </w:rPr>
        <w:t xml:space="preserve"> </w:t>
      </w:r>
      <w:r w:rsidR="00AA6BE7" w:rsidRPr="00AA6BE7">
        <w:rPr>
          <w:rFonts w:ascii="Times New Roman" w:hAnsi="Times New Roman" w:cs="Times New Roman"/>
          <w:sz w:val="28"/>
          <w:szCs w:val="28"/>
        </w:rPr>
        <w:t>[19]</w:t>
      </w:r>
      <w:r w:rsidRPr="00B10025">
        <w:rPr>
          <w:rFonts w:ascii="Times New Roman" w:hAnsi="Times New Roman" w:cs="Times New Roman"/>
          <w:sz w:val="28"/>
          <w:szCs w:val="28"/>
        </w:rPr>
        <w:t xml:space="preserve"> с сохранением файлов в формате .accdb, совместимом с версиями Access 2007 и выше. Выбор версии 2019 обусловлен её наличием в составе корпоративного пакета Microsoft Office 2019 на рабочих местах предприятия. Формат .accdb предпочтён устаревшему .mdb по следующим причинам: поддержка многозначных полей, улучшенные алгоритмы шифрования базы данных, более высокая производительность при работе с большими объёмами данных.</w:t>
      </w:r>
    </w:p>
    <w:p w14:paraId="2FB93A7C" w14:textId="77777777" w:rsidR="00C221E8" w:rsidRDefault="00C221E8" w:rsidP="00365833">
      <w:pPr>
        <w:spacing w:after="40" w:line="360" w:lineRule="auto"/>
        <w:ind w:firstLine="851"/>
        <w:jc w:val="both"/>
        <w:rPr>
          <w:rFonts w:ascii="Times New Roman" w:hAnsi="Times New Roman" w:cs="Times New Roman"/>
          <w:sz w:val="28"/>
          <w:szCs w:val="28"/>
        </w:rPr>
      </w:pPr>
    </w:p>
    <w:p w14:paraId="074D5B91" w14:textId="5EA586D2" w:rsidR="0005400E" w:rsidRPr="00F81375" w:rsidRDefault="0005400E" w:rsidP="00365833">
      <w:pPr>
        <w:pStyle w:val="3"/>
        <w:spacing w:before="360" w:after="240" w:line="360" w:lineRule="auto"/>
        <w:jc w:val="center"/>
        <w:rPr>
          <w:rFonts w:ascii="Times New Roman" w:hAnsi="Times New Roman" w:cs="Times New Roman"/>
          <w:b/>
          <w:bCs/>
          <w:color w:val="auto"/>
          <w:sz w:val="28"/>
          <w:szCs w:val="28"/>
        </w:rPr>
      </w:pPr>
      <w:bookmarkStart w:id="83" w:name="_Toc224468581"/>
      <w:bookmarkStart w:id="84" w:name="_Toc229552061"/>
      <w:bookmarkStart w:id="85" w:name="_Hlk228698390"/>
      <w:bookmarkEnd w:id="82"/>
      <w:r w:rsidRPr="00F81375">
        <w:rPr>
          <w:rFonts w:ascii="Times New Roman" w:hAnsi="Times New Roman" w:cs="Times New Roman"/>
          <w:b/>
          <w:bCs/>
          <w:color w:val="auto"/>
          <w:sz w:val="28"/>
          <w:szCs w:val="28"/>
        </w:rPr>
        <w:lastRenderedPageBreak/>
        <w:t>2.</w:t>
      </w:r>
      <w:r w:rsidR="007A0B2B">
        <w:rPr>
          <w:rFonts w:ascii="Times New Roman" w:hAnsi="Times New Roman" w:cs="Times New Roman"/>
          <w:b/>
          <w:bCs/>
          <w:color w:val="auto"/>
          <w:sz w:val="28"/>
          <w:szCs w:val="28"/>
        </w:rPr>
        <w:t>4</w:t>
      </w:r>
      <w:r w:rsidRPr="00F81375">
        <w:rPr>
          <w:rFonts w:ascii="Times New Roman" w:hAnsi="Times New Roman" w:cs="Times New Roman"/>
          <w:b/>
          <w:bCs/>
          <w:color w:val="auto"/>
          <w:sz w:val="28"/>
          <w:szCs w:val="28"/>
        </w:rPr>
        <w:t>.3 Выбор языка программирования для прикладной логики</w:t>
      </w:r>
      <w:bookmarkEnd w:id="83"/>
      <w:bookmarkEnd w:id="84"/>
    </w:p>
    <w:p w14:paraId="0FA47231" w14:textId="6705DAC5" w:rsidR="0005400E" w:rsidRPr="0005400E" w:rsidRDefault="0005400E" w:rsidP="00365833">
      <w:pPr>
        <w:spacing w:after="40" w:line="360" w:lineRule="auto"/>
        <w:ind w:firstLine="851"/>
        <w:jc w:val="both"/>
        <w:rPr>
          <w:rFonts w:ascii="Times New Roman" w:hAnsi="Times New Roman" w:cs="Times New Roman"/>
          <w:sz w:val="28"/>
          <w:szCs w:val="28"/>
        </w:rPr>
      </w:pPr>
      <w:bookmarkStart w:id="86" w:name="_Hlk228698413"/>
      <w:bookmarkEnd w:id="85"/>
      <w:r w:rsidRPr="0005400E">
        <w:rPr>
          <w:rFonts w:ascii="Times New Roman" w:hAnsi="Times New Roman" w:cs="Times New Roman"/>
          <w:sz w:val="28"/>
          <w:szCs w:val="28"/>
        </w:rPr>
        <w:t>Для реализации прикладной логики, не покрываемой декларативными средствами Access (макросами и запросами), применён язык Visual Basic for Applications (VBA)</w:t>
      </w:r>
      <w:r w:rsidR="00323E84">
        <w:rPr>
          <w:rFonts w:ascii="Times New Roman" w:hAnsi="Times New Roman" w:cs="Times New Roman"/>
          <w:sz w:val="28"/>
          <w:szCs w:val="28"/>
        </w:rPr>
        <w:t xml:space="preserve"> </w:t>
      </w:r>
      <w:r w:rsidR="00323E84" w:rsidRPr="00323E84">
        <w:rPr>
          <w:rFonts w:ascii="Times New Roman" w:hAnsi="Times New Roman" w:cs="Times New Roman"/>
          <w:sz w:val="28"/>
          <w:szCs w:val="28"/>
        </w:rPr>
        <w:t>[20]</w:t>
      </w:r>
      <w:r w:rsidRPr="0005400E">
        <w:rPr>
          <w:rFonts w:ascii="Times New Roman" w:hAnsi="Times New Roman" w:cs="Times New Roman"/>
          <w:sz w:val="28"/>
          <w:szCs w:val="28"/>
        </w:rPr>
        <w:t>. VBA обеспечивает полноценный доступ к объектной модели Access, позволяет обрабатывать события форм и элементов управления, выполнять динамическое построение SQL-запросов, реализовывать алгоритмы валидации данных и управлять навигацией между формами.</w:t>
      </w:r>
    </w:p>
    <w:p w14:paraId="32BD6D8F" w14:textId="0FA78263" w:rsidR="0005400E" w:rsidRPr="0005400E" w:rsidRDefault="0005400E" w:rsidP="00365833">
      <w:pPr>
        <w:spacing w:after="40" w:line="360" w:lineRule="auto"/>
        <w:ind w:firstLine="851"/>
        <w:jc w:val="both"/>
        <w:rPr>
          <w:rFonts w:ascii="Times New Roman" w:hAnsi="Times New Roman" w:cs="Times New Roman"/>
          <w:sz w:val="28"/>
          <w:szCs w:val="28"/>
        </w:rPr>
      </w:pPr>
      <w:r w:rsidRPr="0005400E">
        <w:rPr>
          <w:rFonts w:ascii="Times New Roman" w:hAnsi="Times New Roman" w:cs="Times New Roman"/>
          <w:sz w:val="28"/>
          <w:szCs w:val="28"/>
        </w:rPr>
        <w:t>На языке VBA в рамках работы спроектирована: процедура авторизации пользователя с проверкой кэша пароля, обработчик события «До обновления» подчинённой формы выдачи для контроля достаточности остатка, процедура динамического построения запроса поиска аналогов с параметрами из полей текущей формы, а также процедуры автоматического пересчёта остатков после проведения операций движения.</w:t>
      </w:r>
    </w:p>
    <w:p w14:paraId="4F2D19C4" w14:textId="10D64EA4" w:rsidR="00F010C0" w:rsidRPr="00F81375" w:rsidRDefault="00F010C0" w:rsidP="00365833">
      <w:pPr>
        <w:pStyle w:val="2"/>
        <w:spacing w:before="360" w:after="240" w:line="360" w:lineRule="auto"/>
        <w:jc w:val="center"/>
        <w:rPr>
          <w:rFonts w:ascii="Times New Roman" w:hAnsi="Times New Roman" w:cs="Times New Roman"/>
          <w:b/>
          <w:bCs/>
          <w:color w:val="auto"/>
          <w:sz w:val="28"/>
          <w:szCs w:val="28"/>
        </w:rPr>
      </w:pPr>
      <w:bookmarkStart w:id="87" w:name="_Toc224468582"/>
      <w:bookmarkStart w:id="88" w:name="_Toc229552062"/>
      <w:bookmarkStart w:id="89" w:name="_Hlk228698431"/>
      <w:bookmarkEnd w:id="86"/>
      <w:r w:rsidRPr="00F81375">
        <w:rPr>
          <w:rFonts w:ascii="Times New Roman" w:hAnsi="Times New Roman" w:cs="Times New Roman"/>
          <w:b/>
          <w:bCs/>
          <w:color w:val="auto"/>
          <w:sz w:val="28"/>
          <w:szCs w:val="28"/>
        </w:rPr>
        <w:t>2.</w:t>
      </w:r>
      <w:r w:rsidR="007A0B2B">
        <w:rPr>
          <w:rFonts w:ascii="Times New Roman" w:hAnsi="Times New Roman" w:cs="Times New Roman"/>
          <w:b/>
          <w:bCs/>
          <w:color w:val="auto"/>
          <w:sz w:val="28"/>
          <w:szCs w:val="28"/>
        </w:rPr>
        <w:t>5</w:t>
      </w:r>
      <w:r w:rsidRPr="00F81375">
        <w:rPr>
          <w:rFonts w:ascii="Times New Roman" w:hAnsi="Times New Roman" w:cs="Times New Roman"/>
          <w:b/>
          <w:bCs/>
          <w:color w:val="auto"/>
          <w:sz w:val="28"/>
          <w:szCs w:val="28"/>
        </w:rPr>
        <w:t xml:space="preserve"> Проектирование архитектуры базы данных</w:t>
      </w:r>
      <w:bookmarkEnd w:id="87"/>
      <w:bookmarkEnd w:id="88"/>
    </w:p>
    <w:p w14:paraId="193B9ED2" w14:textId="4DE658AC" w:rsidR="00F010C0" w:rsidRDefault="00F010C0" w:rsidP="00686574">
      <w:pPr>
        <w:spacing w:line="360" w:lineRule="auto"/>
        <w:ind w:right="-1" w:firstLine="851"/>
        <w:jc w:val="both"/>
        <w:rPr>
          <w:rFonts w:ascii="Times New Roman" w:hAnsi="Times New Roman" w:cs="Times New Roman"/>
          <w:sz w:val="28"/>
          <w:szCs w:val="28"/>
        </w:rPr>
      </w:pPr>
      <w:bookmarkStart w:id="90" w:name="_Hlk228698450"/>
      <w:bookmarkEnd w:id="89"/>
      <w:r w:rsidRPr="00F010C0">
        <w:rPr>
          <w:rFonts w:ascii="Times New Roman" w:hAnsi="Times New Roman" w:cs="Times New Roman"/>
          <w:sz w:val="28"/>
          <w:szCs w:val="28"/>
        </w:rPr>
        <w:t>Архитектурное решение системы основано на разделении серверной и клиентской частей в рамках одной инструментальной платформы. Файл</w:t>
      </w:r>
      <w:r w:rsidR="007B0E3B">
        <w:rPr>
          <w:rFonts w:ascii="Times New Roman" w:hAnsi="Times New Roman" w:cs="Times New Roman"/>
          <w:sz w:val="28"/>
          <w:szCs w:val="28"/>
        </w:rPr>
        <w:t xml:space="preserve">, который является серверной частью проекта базы данных </w:t>
      </w:r>
      <w:r w:rsidRPr="00F010C0">
        <w:rPr>
          <w:rFonts w:ascii="Times New Roman" w:hAnsi="Times New Roman" w:cs="Times New Roman"/>
          <w:sz w:val="28"/>
          <w:szCs w:val="28"/>
        </w:rPr>
        <w:t>BIH_SERVER.accdb содержит все двенадцать таблиц данных и размещается на сетевом ресурсе предприятия, доступном всем рабочим местам БИХ. Файл</w:t>
      </w:r>
      <w:r w:rsidR="007B0E3B">
        <w:rPr>
          <w:rFonts w:ascii="Times New Roman" w:hAnsi="Times New Roman" w:cs="Times New Roman"/>
          <w:sz w:val="28"/>
          <w:szCs w:val="28"/>
        </w:rPr>
        <w:t>, который является пользовательской частью проекта базы данных</w:t>
      </w:r>
      <w:r w:rsidRPr="00F010C0">
        <w:rPr>
          <w:rFonts w:ascii="Times New Roman" w:hAnsi="Times New Roman" w:cs="Times New Roman"/>
          <w:sz w:val="28"/>
          <w:szCs w:val="28"/>
        </w:rPr>
        <w:t xml:space="preserve"> BIH_USER.accdb содержит связанные таблицы (Linked Tables), формы, запросы и отчёты; он распределяется по клиентским рабочим местам и при открытии автоматически устанавливает соединение с серверным файлом по сохранённому сетевому пути.</w:t>
      </w:r>
      <w:r w:rsidR="00365833">
        <w:rPr>
          <w:rFonts w:ascii="Times New Roman" w:hAnsi="Times New Roman" w:cs="Times New Roman"/>
          <w:sz w:val="28"/>
          <w:szCs w:val="28"/>
        </w:rPr>
        <w:t xml:space="preserve"> Архитектура системы базы данных представлена на рисунке 2.5.</w:t>
      </w:r>
    </w:p>
    <w:bookmarkEnd w:id="90"/>
    <w:p w14:paraId="30EB7543" w14:textId="168494DB" w:rsidR="007B0E3B" w:rsidRDefault="007B0E3B" w:rsidP="00365833">
      <w:pPr>
        <w:spacing w:line="360" w:lineRule="auto"/>
        <w:ind w:right="-1"/>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2E96F3D" wp14:editId="4207C5BE">
            <wp:extent cx="6164580" cy="3080366"/>
            <wp:effectExtent l="0" t="0" r="762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5496" cy="3105808"/>
                    </a:xfrm>
                    <a:prstGeom prst="rect">
                      <a:avLst/>
                    </a:prstGeom>
                    <a:noFill/>
                  </pic:spPr>
                </pic:pic>
              </a:graphicData>
            </a:graphic>
          </wp:inline>
        </w:drawing>
      </w:r>
    </w:p>
    <w:p w14:paraId="774F5B77" w14:textId="67296DEC" w:rsidR="007B0E3B" w:rsidRPr="00F010C0" w:rsidRDefault="007B0E3B" w:rsidP="00686574">
      <w:pPr>
        <w:spacing w:line="360" w:lineRule="auto"/>
        <w:ind w:right="-1"/>
        <w:jc w:val="center"/>
        <w:rPr>
          <w:rFonts w:ascii="Times New Roman" w:hAnsi="Times New Roman" w:cs="Times New Roman"/>
          <w:sz w:val="28"/>
          <w:szCs w:val="28"/>
        </w:rPr>
      </w:pPr>
      <w:bookmarkStart w:id="91" w:name="_Hlk228698531"/>
      <w:r w:rsidRPr="00E267E9">
        <w:rPr>
          <w:rFonts w:ascii="Times New Roman" w:hAnsi="Times New Roman" w:cs="Times New Roman"/>
          <w:sz w:val="28"/>
          <w:szCs w:val="28"/>
        </w:rPr>
        <w:t>Рисунок</w:t>
      </w:r>
      <w:r>
        <w:rPr>
          <w:rFonts w:ascii="Times New Roman" w:hAnsi="Times New Roman" w:cs="Times New Roman"/>
          <w:sz w:val="28"/>
          <w:szCs w:val="28"/>
        </w:rPr>
        <w:t xml:space="preserve"> 2.5</w:t>
      </w:r>
      <w:r w:rsidRPr="00E267E9">
        <w:rPr>
          <w:rFonts w:ascii="Times New Roman" w:hAnsi="Times New Roman" w:cs="Times New Roman"/>
          <w:sz w:val="28"/>
          <w:szCs w:val="28"/>
        </w:rPr>
        <w:t>.  Архитектура системы АСУ БИХ</w:t>
      </w:r>
    </w:p>
    <w:p w14:paraId="4F41F535" w14:textId="2C2E1A1D" w:rsidR="00896722" w:rsidRDefault="00F010C0" w:rsidP="00D978B9">
      <w:pPr>
        <w:spacing w:after="40" w:line="360" w:lineRule="auto"/>
        <w:ind w:firstLine="851"/>
        <w:jc w:val="both"/>
        <w:rPr>
          <w:rFonts w:ascii="Times New Roman" w:hAnsi="Times New Roman" w:cs="Times New Roman"/>
          <w:sz w:val="28"/>
          <w:szCs w:val="28"/>
        </w:rPr>
      </w:pPr>
      <w:bookmarkStart w:id="92" w:name="_Hlk228698546"/>
      <w:bookmarkEnd w:id="91"/>
      <w:r w:rsidRPr="00F010C0">
        <w:rPr>
          <w:rFonts w:ascii="Times New Roman" w:hAnsi="Times New Roman" w:cs="Times New Roman"/>
          <w:sz w:val="28"/>
          <w:szCs w:val="28"/>
        </w:rPr>
        <w:t>Архитектура предоставляет следующие преимущества по сравнению с монолитным решением (один файл для всех): резервное копирование охватывает только серверный файл без необходимости останавливать работу пользователей; обновление форм и отчётов производится путём замены клиентского файла без воздействия на данные; сбой на клиентском рабочем месте не приводит к повреждению серверного файла с данными; при необходимости серверный файл может быть заменён источником данных на СУБД Microsoft SQL Server посредством переключения связанных таблиц через менеджер подключений ODBC, при этом клиентская часть остаётся неизменной.</w:t>
      </w:r>
    </w:p>
    <w:p w14:paraId="0DBED2D5" w14:textId="0470F39A" w:rsidR="007B0E3B" w:rsidRPr="00CB287D" w:rsidRDefault="007B0E3B" w:rsidP="00D978B9">
      <w:pPr>
        <w:spacing w:after="40" w:line="360" w:lineRule="auto"/>
        <w:ind w:firstLine="851"/>
        <w:jc w:val="both"/>
        <w:rPr>
          <w:rFonts w:ascii="Times New Roman" w:hAnsi="Times New Roman" w:cs="Times New Roman"/>
          <w:sz w:val="28"/>
          <w:szCs w:val="28"/>
        </w:rPr>
      </w:pPr>
      <w:r w:rsidRPr="00CB287D">
        <w:rPr>
          <w:rFonts w:ascii="Times New Roman" w:hAnsi="Times New Roman" w:cs="Times New Roman"/>
          <w:sz w:val="28"/>
          <w:szCs w:val="28"/>
        </w:rPr>
        <w:t>Также для корректной работы всей системы базы данных учета оснастки спроектированы следующие подсистемы:</w:t>
      </w:r>
    </w:p>
    <w:p w14:paraId="288E4BC7" w14:textId="513A765D" w:rsidR="007B0E3B" w:rsidRPr="00CB287D" w:rsidRDefault="007B0E3B" w:rsidP="00D978B9">
      <w:pPr>
        <w:pStyle w:val="a3"/>
        <w:numPr>
          <w:ilvl w:val="0"/>
          <w:numId w:val="31"/>
        </w:numPr>
        <w:spacing w:after="40" w:line="360" w:lineRule="auto"/>
        <w:ind w:left="0" w:firstLine="709"/>
        <w:jc w:val="both"/>
        <w:rPr>
          <w:rFonts w:ascii="Times New Roman" w:hAnsi="Times New Roman" w:cs="Times New Roman"/>
          <w:sz w:val="28"/>
          <w:szCs w:val="28"/>
        </w:rPr>
      </w:pPr>
      <w:r w:rsidRPr="00CB287D">
        <w:rPr>
          <w:rFonts w:ascii="Times New Roman" w:hAnsi="Times New Roman" w:cs="Times New Roman"/>
          <w:sz w:val="28"/>
          <w:szCs w:val="28"/>
        </w:rPr>
        <w:t>подсистема импорта и приёмки данных</w:t>
      </w:r>
      <w:r w:rsidR="00CB287D" w:rsidRPr="00CB287D">
        <w:rPr>
          <w:rFonts w:ascii="Times New Roman" w:hAnsi="Times New Roman" w:cs="Times New Roman"/>
          <w:sz w:val="28"/>
          <w:szCs w:val="28"/>
        </w:rPr>
        <w:t>;</w:t>
      </w:r>
    </w:p>
    <w:p w14:paraId="5B07E8A7" w14:textId="4ADBBFD3" w:rsidR="007B0E3B" w:rsidRPr="00CB287D" w:rsidRDefault="007B0E3B" w:rsidP="00D978B9">
      <w:pPr>
        <w:pStyle w:val="a3"/>
        <w:numPr>
          <w:ilvl w:val="0"/>
          <w:numId w:val="31"/>
        </w:numPr>
        <w:spacing w:after="40" w:line="360" w:lineRule="auto"/>
        <w:ind w:left="0" w:firstLine="709"/>
        <w:jc w:val="both"/>
        <w:rPr>
          <w:rFonts w:ascii="Times New Roman" w:hAnsi="Times New Roman" w:cs="Times New Roman"/>
          <w:sz w:val="28"/>
          <w:szCs w:val="28"/>
        </w:rPr>
      </w:pPr>
      <w:r w:rsidRPr="00CB287D">
        <w:rPr>
          <w:rFonts w:ascii="Times New Roman" w:hAnsi="Times New Roman" w:cs="Times New Roman"/>
          <w:sz w:val="28"/>
          <w:szCs w:val="28"/>
        </w:rPr>
        <w:t>подсистема преобразования данных о движении оснастки</w:t>
      </w:r>
      <w:r w:rsidR="00CB287D" w:rsidRPr="00CB287D">
        <w:rPr>
          <w:rFonts w:ascii="Times New Roman" w:hAnsi="Times New Roman" w:cs="Times New Roman"/>
          <w:sz w:val="28"/>
          <w:szCs w:val="28"/>
        </w:rPr>
        <w:t>;</w:t>
      </w:r>
    </w:p>
    <w:p w14:paraId="4698CF78" w14:textId="6B5AED06" w:rsidR="00CB287D" w:rsidRPr="00CB287D" w:rsidRDefault="00CB287D" w:rsidP="00D978B9">
      <w:pPr>
        <w:pStyle w:val="a3"/>
        <w:numPr>
          <w:ilvl w:val="0"/>
          <w:numId w:val="31"/>
        </w:numPr>
        <w:spacing w:after="40" w:line="360" w:lineRule="auto"/>
        <w:ind w:left="0" w:firstLine="709"/>
        <w:jc w:val="both"/>
        <w:rPr>
          <w:rFonts w:ascii="Times New Roman" w:hAnsi="Times New Roman" w:cs="Times New Roman"/>
          <w:sz w:val="28"/>
          <w:szCs w:val="28"/>
        </w:rPr>
      </w:pPr>
      <w:r w:rsidRPr="00CB287D">
        <w:rPr>
          <w:rFonts w:ascii="Times New Roman" w:hAnsi="Times New Roman" w:cs="Times New Roman"/>
          <w:sz w:val="28"/>
          <w:szCs w:val="28"/>
        </w:rPr>
        <w:t>подсистем</w:t>
      </w:r>
      <w:r>
        <w:rPr>
          <w:rFonts w:ascii="Times New Roman" w:hAnsi="Times New Roman" w:cs="Times New Roman"/>
          <w:sz w:val="28"/>
          <w:szCs w:val="28"/>
        </w:rPr>
        <w:t>а</w:t>
      </w:r>
      <w:r w:rsidRPr="00CB287D">
        <w:rPr>
          <w:rFonts w:ascii="Times New Roman" w:hAnsi="Times New Roman" w:cs="Times New Roman"/>
          <w:sz w:val="28"/>
          <w:szCs w:val="28"/>
        </w:rPr>
        <w:t xml:space="preserve"> классификации и параметрического описания;</w:t>
      </w:r>
    </w:p>
    <w:p w14:paraId="4FE6DE1A" w14:textId="107B2FC6" w:rsidR="00CB287D" w:rsidRDefault="00CB287D" w:rsidP="00D978B9">
      <w:pPr>
        <w:pStyle w:val="a3"/>
        <w:numPr>
          <w:ilvl w:val="0"/>
          <w:numId w:val="31"/>
        </w:numPr>
        <w:spacing w:after="4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CB287D">
        <w:rPr>
          <w:rFonts w:ascii="Times New Roman" w:hAnsi="Times New Roman" w:cs="Times New Roman"/>
          <w:sz w:val="28"/>
          <w:szCs w:val="28"/>
        </w:rPr>
        <w:t>одсистема формирования выходных данных</w:t>
      </w:r>
      <w:r>
        <w:rPr>
          <w:rFonts w:ascii="Times New Roman" w:hAnsi="Times New Roman" w:cs="Times New Roman"/>
          <w:sz w:val="28"/>
          <w:szCs w:val="28"/>
        </w:rPr>
        <w:t>.</w:t>
      </w:r>
    </w:p>
    <w:p w14:paraId="48E25D3E" w14:textId="21AC7762" w:rsidR="008E5C07" w:rsidRPr="00F81375" w:rsidRDefault="008E5C07" w:rsidP="00D978B9">
      <w:pPr>
        <w:pStyle w:val="3"/>
        <w:spacing w:before="360" w:after="240" w:line="360" w:lineRule="auto"/>
        <w:jc w:val="center"/>
        <w:rPr>
          <w:rFonts w:ascii="Times New Roman" w:hAnsi="Times New Roman" w:cs="Times New Roman"/>
          <w:b/>
          <w:bCs/>
          <w:color w:val="auto"/>
          <w:sz w:val="28"/>
          <w:szCs w:val="28"/>
        </w:rPr>
      </w:pPr>
      <w:bookmarkStart w:id="93" w:name="_Toc224468584"/>
      <w:bookmarkStart w:id="94" w:name="_Toc229552063"/>
      <w:bookmarkStart w:id="95" w:name="_Hlk228698592"/>
      <w:bookmarkEnd w:id="92"/>
      <w:r w:rsidRPr="00F81375">
        <w:rPr>
          <w:rFonts w:ascii="Times New Roman" w:hAnsi="Times New Roman" w:cs="Times New Roman"/>
          <w:b/>
          <w:bCs/>
          <w:color w:val="auto"/>
          <w:sz w:val="28"/>
          <w:szCs w:val="28"/>
        </w:rPr>
        <w:lastRenderedPageBreak/>
        <w:t>2.</w:t>
      </w:r>
      <w:r w:rsidR="007A0B2B">
        <w:rPr>
          <w:rFonts w:ascii="Times New Roman" w:hAnsi="Times New Roman" w:cs="Times New Roman"/>
          <w:b/>
          <w:bCs/>
          <w:color w:val="auto"/>
          <w:sz w:val="28"/>
          <w:szCs w:val="28"/>
        </w:rPr>
        <w:t>5</w:t>
      </w:r>
      <w:r w:rsidR="00CB287D">
        <w:rPr>
          <w:rFonts w:ascii="Times New Roman" w:hAnsi="Times New Roman" w:cs="Times New Roman"/>
          <w:b/>
          <w:bCs/>
          <w:color w:val="auto"/>
          <w:sz w:val="28"/>
          <w:szCs w:val="28"/>
        </w:rPr>
        <w:t>.1</w:t>
      </w:r>
      <w:r w:rsidRPr="00F81375">
        <w:rPr>
          <w:rFonts w:ascii="Times New Roman" w:hAnsi="Times New Roman" w:cs="Times New Roman"/>
          <w:b/>
          <w:bCs/>
          <w:color w:val="auto"/>
          <w:sz w:val="28"/>
          <w:szCs w:val="28"/>
        </w:rPr>
        <w:t xml:space="preserve"> Проектирование подсистемы импорта и приёмки данных</w:t>
      </w:r>
      <w:bookmarkEnd w:id="93"/>
      <w:bookmarkEnd w:id="94"/>
    </w:p>
    <w:p w14:paraId="2536E666" w14:textId="7ADD6BEB" w:rsidR="008E5C07" w:rsidRDefault="008E5C07" w:rsidP="00D978B9">
      <w:pPr>
        <w:spacing w:after="40" w:line="360" w:lineRule="auto"/>
        <w:ind w:right="-1" w:firstLine="851"/>
        <w:jc w:val="both"/>
        <w:rPr>
          <w:rFonts w:ascii="Times New Roman" w:hAnsi="Times New Roman" w:cs="Times New Roman"/>
          <w:sz w:val="28"/>
          <w:szCs w:val="28"/>
        </w:rPr>
      </w:pPr>
      <w:r w:rsidRPr="008E5C07">
        <w:rPr>
          <w:rFonts w:ascii="Times New Roman" w:hAnsi="Times New Roman" w:cs="Times New Roman"/>
          <w:sz w:val="28"/>
          <w:szCs w:val="28"/>
        </w:rPr>
        <w:t>Подсистема приёмки данных</w:t>
      </w:r>
      <w:r w:rsidR="00F44570">
        <w:rPr>
          <w:rFonts w:ascii="Times New Roman" w:hAnsi="Times New Roman" w:cs="Times New Roman"/>
          <w:sz w:val="28"/>
          <w:szCs w:val="28"/>
        </w:rPr>
        <w:t xml:space="preserve"> будет</w:t>
      </w:r>
      <w:r w:rsidRPr="008E5C07">
        <w:rPr>
          <w:rFonts w:ascii="Times New Roman" w:hAnsi="Times New Roman" w:cs="Times New Roman"/>
          <w:sz w:val="28"/>
          <w:szCs w:val="28"/>
        </w:rPr>
        <w:t xml:space="preserve"> реализ</w:t>
      </w:r>
      <w:r w:rsidR="00F44570">
        <w:rPr>
          <w:rFonts w:ascii="Times New Roman" w:hAnsi="Times New Roman" w:cs="Times New Roman"/>
          <w:sz w:val="28"/>
          <w:szCs w:val="28"/>
        </w:rPr>
        <w:t>овывать</w:t>
      </w:r>
      <w:r w:rsidRPr="008E5C07">
        <w:rPr>
          <w:rFonts w:ascii="Times New Roman" w:hAnsi="Times New Roman" w:cs="Times New Roman"/>
          <w:sz w:val="28"/>
          <w:szCs w:val="28"/>
        </w:rPr>
        <w:t xml:space="preserve"> бизнес-процесс постановки оснастки на учёт при её поступлении на склад от поставщика или из инструментального цеха. В действующей АСУ данный процесс выполнялся путём ручного ввода данных в таблицу «Учёт» без какой-либо автоматической проверки корректности. Проектируемая подсистема устраняет все выявленные недостатки данного этапа.</w:t>
      </w:r>
    </w:p>
    <w:p w14:paraId="6010E922" w14:textId="77777777" w:rsidR="0077411F" w:rsidRPr="0077411F" w:rsidRDefault="0077411F" w:rsidP="00D978B9">
      <w:pPr>
        <w:spacing w:after="40" w:line="360" w:lineRule="auto"/>
        <w:ind w:right="-1" w:firstLine="851"/>
        <w:jc w:val="both"/>
        <w:rPr>
          <w:rFonts w:ascii="Times New Roman" w:hAnsi="Times New Roman" w:cs="Times New Roman"/>
          <w:sz w:val="28"/>
          <w:szCs w:val="28"/>
        </w:rPr>
      </w:pPr>
      <w:r w:rsidRPr="0077411F">
        <w:rPr>
          <w:rFonts w:ascii="Times New Roman" w:hAnsi="Times New Roman" w:cs="Times New Roman"/>
          <w:sz w:val="28"/>
          <w:szCs w:val="28"/>
        </w:rPr>
        <w:t>Основным элементом подсистемы является составная форма «Оформление прихода», включающая заголовочную часть и подчинённую таблицу строк. Заголовочная часть соответствует записи в таблице «Перемещения» и содержит поля: дата прихода, склад-получатель, источник поставки (инструментальный цех или внешний поставщик), номер сопроводительной накладной, табельный номер принявшего сотрудника (заполняется автоматически из сессии авторизации). Подчинённая часть содержит строки прихода, соответствующие записям в таблице «ПеремещенияОснастки»: шифр оснастки, количество по накладной, фактическое количество, стеллаж и ячейка размещения.</w:t>
      </w:r>
    </w:p>
    <w:p w14:paraId="03CC99AB" w14:textId="20A220F6" w:rsidR="0077411F" w:rsidRPr="0077411F" w:rsidRDefault="0077411F" w:rsidP="00D978B9">
      <w:pPr>
        <w:spacing w:after="40" w:line="360" w:lineRule="auto"/>
        <w:ind w:right="-1" w:firstLine="851"/>
        <w:jc w:val="both"/>
        <w:rPr>
          <w:rFonts w:ascii="Times New Roman" w:hAnsi="Times New Roman" w:cs="Times New Roman"/>
          <w:sz w:val="28"/>
          <w:szCs w:val="28"/>
        </w:rPr>
      </w:pPr>
      <w:r w:rsidRPr="0077411F">
        <w:rPr>
          <w:rFonts w:ascii="Times New Roman" w:hAnsi="Times New Roman" w:cs="Times New Roman"/>
          <w:sz w:val="28"/>
          <w:szCs w:val="28"/>
        </w:rPr>
        <w:t>При вводе шифра оснастки в строку прихода система</w:t>
      </w:r>
      <w:r w:rsidR="00F44570">
        <w:rPr>
          <w:rFonts w:ascii="Times New Roman" w:hAnsi="Times New Roman" w:cs="Times New Roman"/>
          <w:sz w:val="28"/>
          <w:szCs w:val="28"/>
        </w:rPr>
        <w:t xml:space="preserve"> будет</w:t>
      </w:r>
      <w:r w:rsidRPr="0077411F">
        <w:rPr>
          <w:rFonts w:ascii="Times New Roman" w:hAnsi="Times New Roman" w:cs="Times New Roman"/>
          <w:sz w:val="28"/>
          <w:szCs w:val="28"/>
        </w:rPr>
        <w:t xml:space="preserve"> выполня</w:t>
      </w:r>
      <w:r w:rsidR="00F44570">
        <w:rPr>
          <w:rFonts w:ascii="Times New Roman" w:hAnsi="Times New Roman" w:cs="Times New Roman"/>
          <w:sz w:val="28"/>
          <w:szCs w:val="28"/>
        </w:rPr>
        <w:t>ть</w:t>
      </w:r>
      <w:r w:rsidRPr="0077411F">
        <w:rPr>
          <w:rFonts w:ascii="Times New Roman" w:hAnsi="Times New Roman" w:cs="Times New Roman"/>
          <w:sz w:val="28"/>
          <w:szCs w:val="28"/>
        </w:rPr>
        <w:t xml:space="preserve"> следующие проверки. Во-первых, проверяется существование шифра в таблице «Оснастка»; при отсутствии записи выводится диалог с предложением создать новую позицию. Во-вторых, в случае если оснастка с данным шифром уже присутствует в указанной паре (склад, шифр) таблицы «СкладОснастка» с признаком «Аннулировано = False», система предлагает обновить существующую запись с сложением количеств, а не создавать дублирующую запись. В-третьих, при несовпадении фактического количества с количеством по накладной система выводит предупреждение и требует явного подтверждения оператора перед сохранением.</w:t>
      </w:r>
    </w:p>
    <w:p w14:paraId="2618ABC4" w14:textId="2E752388" w:rsidR="0077411F" w:rsidRDefault="0077411F" w:rsidP="00D978B9">
      <w:pPr>
        <w:spacing w:after="40" w:line="360" w:lineRule="auto"/>
        <w:ind w:right="-1" w:firstLine="851"/>
        <w:jc w:val="both"/>
        <w:rPr>
          <w:rFonts w:ascii="Times New Roman" w:hAnsi="Times New Roman" w:cs="Times New Roman"/>
          <w:sz w:val="28"/>
          <w:szCs w:val="28"/>
        </w:rPr>
      </w:pPr>
      <w:r w:rsidRPr="0077411F">
        <w:rPr>
          <w:rFonts w:ascii="Times New Roman" w:hAnsi="Times New Roman" w:cs="Times New Roman"/>
          <w:sz w:val="28"/>
          <w:szCs w:val="28"/>
        </w:rPr>
        <w:t xml:space="preserve">После проведения операции прихода система автоматически увеличивает поле «Количество» в соответствующей записи таблицы «СкладОснастка» на </w:t>
      </w:r>
      <w:r w:rsidRPr="0077411F">
        <w:rPr>
          <w:rFonts w:ascii="Times New Roman" w:hAnsi="Times New Roman" w:cs="Times New Roman"/>
          <w:sz w:val="28"/>
          <w:szCs w:val="28"/>
        </w:rPr>
        <w:lastRenderedPageBreak/>
        <w:t>значение фактически принятого количества. Если запись о хранении данной оснастки на данном складе отсутствует, создаётся новая запись с указанными стеллажом и ячейкой.</w:t>
      </w:r>
    </w:p>
    <w:p w14:paraId="5EE0EBCD" w14:textId="0F5A431D" w:rsidR="00E74AA9" w:rsidRDefault="00E74AA9" w:rsidP="00D978B9">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Логика работы данной подсистемы представлены в таблице 2.</w:t>
      </w:r>
      <w:r w:rsidR="00D8012D">
        <w:rPr>
          <w:rFonts w:ascii="Times New Roman" w:hAnsi="Times New Roman" w:cs="Times New Roman"/>
          <w:sz w:val="28"/>
          <w:szCs w:val="28"/>
        </w:rPr>
        <w:t>4</w:t>
      </w:r>
      <w:r>
        <w:rPr>
          <w:rFonts w:ascii="Times New Roman" w:hAnsi="Times New Roman" w:cs="Times New Roman"/>
          <w:sz w:val="28"/>
          <w:szCs w:val="28"/>
        </w:rPr>
        <w:t>.</w:t>
      </w:r>
    </w:p>
    <w:p w14:paraId="33D20F6A" w14:textId="22BB2425" w:rsidR="00824929" w:rsidRPr="00926FD4" w:rsidRDefault="00824929" w:rsidP="00D978B9">
      <w:pPr>
        <w:spacing w:after="120"/>
        <w:rPr>
          <w:rFonts w:ascii="Times New Roman" w:hAnsi="Times New Roman" w:cs="Times New Roman"/>
          <w:sz w:val="28"/>
          <w:szCs w:val="28"/>
        </w:rPr>
      </w:pPr>
      <w:r w:rsidRPr="0077411F">
        <w:rPr>
          <w:rFonts w:ascii="Times New Roman" w:hAnsi="Times New Roman" w:cs="Times New Roman"/>
          <w:sz w:val="28"/>
          <w:szCs w:val="28"/>
        </w:rPr>
        <w:t>Таблица 2.</w:t>
      </w:r>
      <w:r w:rsidR="00D8012D">
        <w:rPr>
          <w:rFonts w:ascii="Times New Roman" w:hAnsi="Times New Roman" w:cs="Times New Roman"/>
          <w:sz w:val="28"/>
          <w:szCs w:val="28"/>
        </w:rPr>
        <w:t>4</w:t>
      </w:r>
      <w:r>
        <w:rPr>
          <w:rFonts w:ascii="Times New Roman" w:hAnsi="Times New Roman" w:cs="Times New Roman"/>
          <w:sz w:val="28"/>
          <w:szCs w:val="28"/>
        </w:rPr>
        <w:t>.</w:t>
      </w:r>
      <w:r w:rsidRPr="0077411F">
        <w:rPr>
          <w:rFonts w:ascii="Times New Roman" w:hAnsi="Times New Roman" w:cs="Times New Roman"/>
          <w:sz w:val="28"/>
          <w:szCs w:val="28"/>
        </w:rPr>
        <w:t xml:space="preserve"> Логика проверок при оформлении прихода оснастки</w:t>
      </w:r>
    </w:p>
    <w:tbl>
      <w:tblPr>
        <w:tblStyle w:val="a7"/>
        <w:tblW w:w="9639" w:type="dxa"/>
        <w:tblInd w:w="-8" w:type="dxa"/>
        <w:tblCellMar>
          <w:top w:w="15" w:type="dxa"/>
          <w:left w:w="15" w:type="dxa"/>
          <w:bottom w:w="15" w:type="dxa"/>
          <w:right w:w="15" w:type="dxa"/>
        </w:tblCellMar>
        <w:tblLook w:val="04A0" w:firstRow="1" w:lastRow="0" w:firstColumn="1" w:lastColumn="0" w:noHBand="0" w:noVBand="1"/>
      </w:tblPr>
      <w:tblGrid>
        <w:gridCol w:w="312"/>
        <w:gridCol w:w="3374"/>
        <w:gridCol w:w="3402"/>
        <w:gridCol w:w="2551"/>
      </w:tblGrid>
      <w:tr w:rsidR="0077411F" w:rsidRPr="0077411F" w14:paraId="2EEEDE68" w14:textId="77777777" w:rsidTr="00E74AA9">
        <w:tc>
          <w:tcPr>
            <w:tcW w:w="0" w:type="auto"/>
            <w:tcBorders>
              <w:top w:val="outset" w:sz="6" w:space="0" w:color="auto"/>
              <w:left w:val="outset" w:sz="6" w:space="0" w:color="auto"/>
              <w:bottom w:val="outset" w:sz="6" w:space="0" w:color="auto"/>
              <w:right w:val="outset" w:sz="6" w:space="0" w:color="auto"/>
            </w:tcBorders>
            <w:hideMark/>
          </w:tcPr>
          <w:p w14:paraId="65D242D2" w14:textId="77777777" w:rsidR="0077411F" w:rsidRPr="00D978B9" w:rsidRDefault="0077411F" w:rsidP="0077411F">
            <w:pPr>
              <w:spacing w:after="160" w:line="360" w:lineRule="auto"/>
              <w:jc w:val="center"/>
              <w:rPr>
                <w:rFonts w:ascii="Times New Roman" w:hAnsi="Times New Roman" w:cs="Times New Roman"/>
                <w:b/>
                <w:bCs/>
                <w:sz w:val="26"/>
                <w:szCs w:val="26"/>
              </w:rPr>
            </w:pPr>
            <w:bookmarkStart w:id="96" w:name="_Hlk228698657"/>
            <w:bookmarkEnd w:id="95"/>
            <w:r w:rsidRPr="00D978B9">
              <w:rPr>
                <w:rFonts w:ascii="Times New Roman" w:hAnsi="Times New Roman" w:cs="Times New Roman"/>
                <w:b/>
                <w:bCs/>
                <w:sz w:val="26"/>
                <w:szCs w:val="26"/>
              </w:rPr>
              <w:t>№</w:t>
            </w:r>
          </w:p>
        </w:tc>
        <w:tc>
          <w:tcPr>
            <w:tcW w:w="3374" w:type="dxa"/>
            <w:tcBorders>
              <w:top w:val="outset" w:sz="6" w:space="0" w:color="auto"/>
              <w:left w:val="outset" w:sz="6" w:space="0" w:color="auto"/>
              <w:bottom w:val="single" w:sz="4" w:space="0" w:color="auto"/>
              <w:right w:val="outset" w:sz="6" w:space="0" w:color="auto"/>
            </w:tcBorders>
            <w:hideMark/>
          </w:tcPr>
          <w:p w14:paraId="4E5A6EE5" w14:textId="77777777" w:rsidR="0077411F" w:rsidRPr="00D978B9" w:rsidRDefault="0077411F" w:rsidP="0077411F">
            <w:pPr>
              <w:spacing w:after="160"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Условие проверки</w:t>
            </w:r>
          </w:p>
        </w:tc>
        <w:tc>
          <w:tcPr>
            <w:tcW w:w="3402" w:type="dxa"/>
            <w:tcBorders>
              <w:top w:val="outset" w:sz="6" w:space="0" w:color="auto"/>
              <w:left w:val="outset" w:sz="6" w:space="0" w:color="auto"/>
              <w:bottom w:val="single" w:sz="4" w:space="0" w:color="auto"/>
              <w:right w:val="outset" w:sz="6" w:space="0" w:color="auto"/>
            </w:tcBorders>
            <w:hideMark/>
          </w:tcPr>
          <w:p w14:paraId="7E5D23A6" w14:textId="77777777" w:rsidR="0077411F" w:rsidRPr="00D978B9" w:rsidRDefault="0077411F" w:rsidP="0077411F">
            <w:pPr>
              <w:spacing w:after="160"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Действие системы</w:t>
            </w:r>
          </w:p>
        </w:tc>
        <w:tc>
          <w:tcPr>
            <w:tcW w:w="2551" w:type="dxa"/>
            <w:tcBorders>
              <w:top w:val="outset" w:sz="6" w:space="0" w:color="auto"/>
              <w:left w:val="outset" w:sz="6" w:space="0" w:color="auto"/>
              <w:bottom w:val="single" w:sz="4" w:space="0" w:color="auto"/>
              <w:right w:val="outset" w:sz="6" w:space="0" w:color="auto"/>
            </w:tcBorders>
            <w:hideMark/>
          </w:tcPr>
          <w:p w14:paraId="562D9D0D" w14:textId="77777777" w:rsidR="0077411F" w:rsidRPr="00D978B9" w:rsidRDefault="0077411F" w:rsidP="0077411F">
            <w:pPr>
              <w:spacing w:after="160"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Реализация</w:t>
            </w:r>
          </w:p>
        </w:tc>
      </w:tr>
      <w:tr w:rsidR="0077411F" w:rsidRPr="0077411F" w14:paraId="4C560205" w14:textId="77777777" w:rsidTr="00E74AA9">
        <w:trPr>
          <w:trHeight w:val="1086"/>
        </w:trPr>
        <w:tc>
          <w:tcPr>
            <w:tcW w:w="0" w:type="auto"/>
            <w:tcBorders>
              <w:top w:val="outset" w:sz="6" w:space="0" w:color="auto"/>
              <w:left w:val="outset" w:sz="6" w:space="0" w:color="auto"/>
              <w:bottom w:val="single" w:sz="4" w:space="0" w:color="auto"/>
              <w:right w:val="outset" w:sz="6" w:space="0" w:color="auto"/>
            </w:tcBorders>
            <w:hideMark/>
          </w:tcPr>
          <w:p w14:paraId="1CD6F7BA"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1</w:t>
            </w:r>
          </w:p>
        </w:tc>
        <w:tc>
          <w:tcPr>
            <w:tcW w:w="3374" w:type="dxa"/>
            <w:tcBorders>
              <w:top w:val="single" w:sz="4" w:space="0" w:color="auto"/>
              <w:left w:val="outset" w:sz="6" w:space="0" w:color="auto"/>
              <w:bottom w:val="outset" w:sz="6" w:space="0" w:color="auto"/>
              <w:right w:val="outset" w:sz="6" w:space="0" w:color="auto"/>
            </w:tcBorders>
            <w:hideMark/>
          </w:tcPr>
          <w:p w14:paraId="7DEA5A08"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Шифр оснастки отсутствует в таблице «Оснастка»</w:t>
            </w:r>
          </w:p>
        </w:tc>
        <w:tc>
          <w:tcPr>
            <w:tcW w:w="3402" w:type="dxa"/>
            <w:tcBorders>
              <w:top w:val="single" w:sz="4" w:space="0" w:color="auto"/>
              <w:left w:val="outset" w:sz="6" w:space="0" w:color="auto"/>
              <w:bottom w:val="outset" w:sz="6" w:space="0" w:color="auto"/>
              <w:right w:val="outset" w:sz="6" w:space="0" w:color="auto"/>
            </w:tcBorders>
            <w:hideMark/>
          </w:tcPr>
          <w:p w14:paraId="228CDF57"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Предложение создать новую позицию</w:t>
            </w:r>
          </w:p>
        </w:tc>
        <w:tc>
          <w:tcPr>
            <w:tcW w:w="2551" w:type="dxa"/>
            <w:tcBorders>
              <w:top w:val="single" w:sz="4" w:space="0" w:color="auto"/>
              <w:left w:val="outset" w:sz="6" w:space="0" w:color="auto"/>
              <w:bottom w:val="outset" w:sz="6" w:space="0" w:color="auto"/>
              <w:right w:val="outset" w:sz="6" w:space="0" w:color="auto"/>
            </w:tcBorders>
            <w:hideMark/>
          </w:tcPr>
          <w:p w14:paraId="1160DEF4"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Событие BeforeUpdate поля шифра</w:t>
            </w:r>
          </w:p>
        </w:tc>
      </w:tr>
      <w:tr w:rsidR="0077411F" w:rsidRPr="0077411F" w14:paraId="16A51A16" w14:textId="77777777" w:rsidTr="00E74AA9">
        <w:tc>
          <w:tcPr>
            <w:tcW w:w="0" w:type="auto"/>
            <w:tcBorders>
              <w:top w:val="single" w:sz="4" w:space="0" w:color="auto"/>
              <w:left w:val="outset" w:sz="6" w:space="0" w:color="auto"/>
              <w:bottom w:val="single" w:sz="4" w:space="0" w:color="auto"/>
              <w:right w:val="outset" w:sz="6" w:space="0" w:color="auto"/>
            </w:tcBorders>
            <w:hideMark/>
          </w:tcPr>
          <w:p w14:paraId="1A984951"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2</w:t>
            </w:r>
          </w:p>
        </w:tc>
        <w:tc>
          <w:tcPr>
            <w:tcW w:w="3374" w:type="dxa"/>
            <w:tcBorders>
              <w:top w:val="nil"/>
              <w:left w:val="outset" w:sz="6" w:space="0" w:color="auto"/>
              <w:bottom w:val="single" w:sz="4" w:space="0" w:color="auto"/>
              <w:right w:val="outset" w:sz="6" w:space="0" w:color="auto"/>
            </w:tcBorders>
            <w:hideMark/>
          </w:tcPr>
          <w:p w14:paraId="5F41778C"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Запись о хранении на складе уже существует</w:t>
            </w:r>
          </w:p>
        </w:tc>
        <w:tc>
          <w:tcPr>
            <w:tcW w:w="3402" w:type="dxa"/>
            <w:tcBorders>
              <w:top w:val="nil"/>
              <w:left w:val="outset" w:sz="6" w:space="0" w:color="auto"/>
              <w:bottom w:val="single" w:sz="4" w:space="0" w:color="auto"/>
              <w:right w:val="outset" w:sz="6" w:space="0" w:color="auto"/>
            </w:tcBorders>
            <w:hideMark/>
          </w:tcPr>
          <w:p w14:paraId="6D942EDE"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Предложение обновить вместо создания дубля</w:t>
            </w:r>
          </w:p>
        </w:tc>
        <w:tc>
          <w:tcPr>
            <w:tcW w:w="2551" w:type="dxa"/>
            <w:tcBorders>
              <w:top w:val="nil"/>
              <w:left w:val="outset" w:sz="6" w:space="0" w:color="auto"/>
              <w:bottom w:val="single" w:sz="4" w:space="0" w:color="auto"/>
              <w:right w:val="outset" w:sz="6" w:space="0" w:color="auto"/>
            </w:tcBorders>
            <w:hideMark/>
          </w:tcPr>
          <w:p w14:paraId="68D6E1E6"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Запрос поиска перед INSERT</w:t>
            </w:r>
          </w:p>
        </w:tc>
      </w:tr>
      <w:tr w:rsidR="0077411F" w:rsidRPr="0077411F" w14:paraId="16B339EB" w14:textId="77777777" w:rsidTr="00D978B9">
        <w:trPr>
          <w:trHeight w:val="1387"/>
        </w:trPr>
        <w:tc>
          <w:tcPr>
            <w:tcW w:w="0" w:type="auto"/>
            <w:tcBorders>
              <w:top w:val="single" w:sz="4" w:space="0" w:color="auto"/>
              <w:left w:val="outset" w:sz="6" w:space="0" w:color="auto"/>
              <w:bottom w:val="single" w:sz="4" w:space="0" w:color="auto"/>
              <w:right w:val="outset" w:sz="6" w:space="0" w:color="auto"/>
            </w:tcBorders>
            <w:hideMark/>
          </w:tcPr>
          <w:p w14:paraId="56E67630"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3</w:t>
            </w:r>
          </w:p>
        </w:tc>
        <w:tc>
          <w:tcPr>
            <w:tcW w:w="3374" w:type="dxa"/>
            <w:tcBorders>
              <w:top w:val="single" w:sz="4" w:space="0" w:color="auto"/>
              <w:left w:val="outset" w:sz="6" w:space="0" w:color="auto"/>
              <w:bottom w:val="single" w:sz="4" w:space="0" w:color="auto"/>
              <w:right w:val="outset" w:sz="6" w:space="0" w:color="auto"/>
            </w:tcBorders>
            <w:hideMark/>
          </w:tcPr>
          <w:p w14:paraId="6250F21E"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Фактическое количество ≠ количеству по накладной</w:t>
            </w:r>
          </w:p>
        </w:tc>
        <w:tc>
          <w:tcPr>
            <w:tcW w:w="3402" w:type="dxa"/>
            <w:tcBorders>
              <w:top w:val="single" w:sz="4" w:space="0" w:color="auto"/>
              <w:left w:val="outset" w:sz="6" w:space="0" w:color="auto"/>
              <w:bottom w:val="single" w:sz="4" w:space="0" w:color="auto"/>
              <w:right w:val="outset" w:sz="6" w:space="0" w:color="auto"/>
            </w:tcBorders>
            <w:hideMark/>
          </w:tcPr>
          <w:p w14:paraId="56654B34"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Предупреждение, требование подтверждения</w:t>
            </w:r>
          </w:p>
        </w:tc>
        <w:tc>
          <w:tcPr>
            <w:tcW w:w="2551" w:type="dxa"/>
            <w:tcBorders>
              <w:top w:val="single" w:sz="4" w:space="0" w:color="auto"/>
              <w:left w:val="outset" w:sz="6" w:space="0" w:color="auto"/>
              <w:bottom w:val="single" w:sz="4" w:space="0" w:color="auto"/>
              <w:right w:val="outset" w:sz="6" w:space="0" w:color="auto"/>
            </w:tcBorders>
            <w:hideMark/>
          </w:tcPr>
          <w:p w14:paraId="0702EFB9"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Событие BeforeUpdate поля количества</w:t>
            </w:r>
          </w:p>
        </w:tc>
      </w:tr>
      <w:tr w:rsidR="0077411F" w:rsidRPr="0077411F" w14:paraId="75424E38" w14:textId="77777777" w:rsidTr="00D978B9">
        <w:tc>
          <w:tcPr>
            <w:tcW w:w="0" w:type="auto"/>
            <w:tcBorders>
              <w:top w:val="single" w:sz="4" w:space="0" w:color="auto"/>
              <w:left w:val="outset" w:sz="6" w:space="0" w:color="auto"/>
              <w:bottom w:val="outset" w:sz="6" w:space="0" w:color="auto"/>
              <w:right w:val="outset" w:sz="6" w:space="0" w:color="auto"/>
            </w:tcBorders>
            <w:hideMark/>
          </w:tcPr>
          <w:p w14:paraId="74C19834"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4</w:t>
            </w:r>
          </w:p>
        </w:tc>
        <w:tc>
          <w:tcPr>
            <w:tcW w:w="3374" w:type="dxa"/>
            <w:tcBorders>
              <w:top w:val="single" w:sz="4" w:space="0" w:color="auto"/>
              <w:left w:val="outset" w:sz="6" w:space="0" w:color="auto"/>
              <w:bottom w:val="outset" w:sz="6" w:space="0" w:color="auto"/>
              <w:right w:val="outset" w:sz="6" w:space="0" w:color="auto"/>
            </w:tcBorders>
            <w:hideMark/>
          </w:tcPr>
          <w:p w14:paraId="41F8E6B2"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Значение фактического количества ≤ 0</w:t>
            </w:r>
          </w:p>
        </w:tc>
        <w:tc>
          <w:tcPr>
            <w:tcW w:w="3402" w:type="dxa"/>
            <w:tcBorders>
              <w:top w:val="single" w:sz="4" w:space="0" w:color="auto"/>
              <w:left w:val="outset" w:sz="6" w:space="0" w:color="auto"/>
              <w:bottom w:val="outset" w:sz="6" w:space="0" w:color="auto"/>
              <w:right w:val="outset" w:sz="6" w:space="0" w:color="auto"/>
            </w:tcBorders>
            <w:hideMark/>
          </w:tcPr>
          <w:p w14:paraId="04B71269"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Блокировка сохранения строки</w:t>
            </w:r>
          </w:p>
        </w:tc>
        <w:tc>
          <w:tcPr>
            <w:tcW w:w="2551" w:type="dxa"/>
            <w:tcBorders>
              <w:top w:val="single" w:sz="4" w:space="0" w:color="auto"/>
              <w:left w:val="outset" w:sz="6" w:space="0" w:color="auto"/>
              <w:bottom w:val="outset" w:sz="6" w:space="0" w:color="auto"/>
              <w:right w:val="outset" w:sz="6" w:space="0" w:color="auto"/>
            </w:tcBorders>
            <w:hideMark/>
          </w:tcPr>
          <w:p w14:paraId="7E49EE27"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Проверка в событии BeforeUpdate</w:t>
            </w:r>
          </w:p>
        </w:tc>
      </w:tr>
      <w:tr w:rsidR="0077411F" w:rsidRPr="0077411F" w14:paraId="79FEE8B6" w14:textId="77777777" w:rsidTr="00E74AA9">
        <w:tc>
          <w:tcPr>
            <w:tcW w:w="0" w:type="auto"/>
            <w:tcBorders>
              <w:top w:val="nil"/>
              <w:left w:val="outset" w:sz="6" w:space="0" w:color="auto"/>
              <w:bottom w:val="outset" w:sz="6" w:space="0" w:color="auto"/>
              <w:right w:val="outset" w:sz="6" w:space="0" w:color="auto"/>
            </w:tcBorders>
            <w:hideMark/>
          </w:tcPr>
          <w:p w14:paraId="0BBFA485"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5</w:t>
            </w:r>
          </w:p>
        </w:tc>
        <w:tc>
          <w:tcPr>
            <w:tcW w:w="3374" w:type="dxa"/>
            <w:tcBorders>
              <w:top w:val="nil"/>
              <w:left w:val="outset" w:sz="6" w:space="0" w:color="auto"/>
              <w:bottom w:val="outset" w:sz="6" w:space="0" w:color="auto"/>
              <w:right w:val="outset" w:sz="6" w:space="0" w:color="auto"/>
            </w:tcBorders>
            <w:hideMark/>
          </w:tcPr>
          <w:p w14:paraId="521744A1"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Стеллаж или ячейка не заполнены</w:t>
            </w:r>
          </w:p>
        </w:tc>
        <w:tc>
          <w:tcPr>
            <w:tcW w:w="3402" w:type="dxa"/>
            <w:tcBorders>
              <w:top w:val="nil"/>
              <w:left w:val="outset" w:sz="6" w:space="0" w:color="auto"/>
              <w:bottom w:val="outset" w:sz="6" w:space="0" w:color="auto"/>
              <w:right w:val="outset" w:sz="6" w:space="0" w:color="auto"/>
            </w:tcBorders>
            <w:hideMark/>
          </w:tcPr>
          <w:p w14:paraId="61B0A4CF"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Предупреждение с указанием обязательности</w:t>
            </w:r>
          </w:p>
        </w:tc>
        <w:tc>
          <w:tcPr>
            <w:tcW w:w="2551" w:type="dxa"/>
            <w:tcBorders>
              <w:top w:val="nil"/>
              <w:left w:val="outset" w:sz="6" w:space="0" w:color="auto"/>
              <w:bottom w:val="outset" w:sz="6" w:space="0" w:color="auto"/>
              <w:right w:val="outset" w:sz="6" w:space="0" w:color="auto"/>
            </w:tcBorders>
            <w:hideMark/>
          </w:tcPr>
          <w:p w14:paraId="50AF8E9C" w14:textId="77777777" w:rsidR="0077411F" w:rsidRPr="00D978B9" w:rsidRDefault="0077411F" w:rsidP="0077411F">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Проверка перед сохранением заголовка</w:t>
            </w:r>
          </w:p>
        </w:tc>
      </w:tr>
    </w:tbl>
    <w:p w14:paraId="58DAB1B5" w14:textId="11F37733" w:rsidR="009325FC" w:rsidRPr="00F81375" w:rsidRDefault="009325FC" w:rsidP="00D978B9">
      <w:pPr>
        <w:pStyle w:val="3"/>
        <w:spacing w:before="360" w:after="240" w:line="360" w:lineRule="auto"/>
        <w:jc w:val="center"/>
        <w:rPr>
          <w:rFonts w:ascii="Times New Roman" w:hAnsi="Times New Roman" w:cs="Times New Roman"/>
          <w:b/>
          <w:bCs/>
          <w:color w:val="auto"/>
          <w:sz w:val="28"/>
          <w:szCs w:val="28"/>
        </w:rPr>
      </w:pPr>
      <w:bookmarkStart w:id="97" w:name="_Toc224468585"/>
      <w:bookmarkStart w:id="98" w:name="_Toc229552064"/>
      <w:bookmarkStart w:id="99" w:name="_Hlk228698694"/>
      <w:bookmarkEnd w:id="96"/>
      <w:r w:rsidRPr="00F81375">
        <w:rPr>
          <w:rFonts w:ascii="Times New Roman" w:hAnsi="Times New Roman" w:cs="Times New Roman"/>
          <w:b/>
          <w:bCs/>
          <w:color w:val="auto"/>
          <w:sz w:val="28"/>
          <w:szCs w:val="28"/>
        </w:rPr>
        <w:t>2.</w:t>
      </w:r>
      <w:r w:rsidR="007A0B2B">
        <w:rPr>
          <w:rFonts w:ascii="Times New Roman" w:hAnsi="Times New Roman" w:cs="Times New Roman"/>
          <w:b/>
          <w:bCs/>
          <w:color w:val="auto"/>
          <w:sz w:val="28"/>
          <w:szCs w:val="28"/>
        </w:rPr>
        <w:t>5</w:t>
      </w:r>
      <w:r w:rsidR="00CB287D">
        <w:rPr>
          <w:rFonts w:ascii="Times New Roman" w:hAnsi="Times New Roman" w:cs="Times New Roman"/>
          <w:b/>
          <w:bCs/>
          <w:color w:val="auto"/>
          <w:sz w:val="28"/>
          <w:szCs w:val="28"/>
        </w:rPr>
        <w:t>.2</w:t>
      </w:r>
      <w:r w:rsidRPr="00F81375">
        <w:rPr>
          <w:rFonts w:ascii="Times New Roman" w:hAnsi="Times New Roman" w:cs="Times New Roman"/>
          <w:b/>
          <w:bCs/>
          <w:color w:val="auto"/>
          <w:sz w:val="28"/>
          <w:szCs w:val="28"/>
        </w:rPr>
        <w:t xml:space="preserve"> Проектирование </w:t>
      </w:r>
      <w:bookmarkStart w:id="100" w:name="_Hlk224756603"/>
      <w:r w:rsidRPr="00F81375">
        <w:rPr>
          <w:rFonts w:ascii="Times New Roman" w:hAnsi="Times New Roman" w:cs="Times New Roman"/>
          <w:b/>
          <w:bCs/>
          <w:color w:val="auto"/>
          <w:sz w:val="28"/>
          <w:szCs w:val="28"/>
        </w:rPr>
        <w:t>подсистемы преобразования данных о движении оснастки</w:t>
      </w:r>
      <w:bookmarkEnd w:id="97"/>
      <w:bookmarkEnd w:id="98"/>
    </w:p>
    <w:bookmarkEnd w:id="100"/>
    <w:p w14:paraId="7B817881" w14:textId="761A5846" w:rsidR="0053373C" w:rsidRDefault="009325FC" w:rsidP="00D978B9">
      <w:pPr>
        <w:spacing w:after="40" w:line="360" w:lineRule="auto"/>
        <w:ind w:firstLine="851"/>
        <w:jc w:val="both"/>
        <w:rPr>
          <w:rFonts w:ascii="Times New Roman" w:hAnsi="Times New Roman" w:cs="Times New Roman"/>
          <w:sz w:val="28"/>
          <w:szCs w:val="28"/>
        </w:rPr>
      </w:pPr>
      <w:r w:rsidRPr="009325FC">
        <w:rPr>
          <w:rFonts w:ascii="Times New Roman" w:hAnsi="Times New Roman" w:cs="Times New Roman"/>
          <w:sz w:val="28"/>
          <w:szCs w:val="28"/>
        </w:rPr>
        <w:t xml:space="preserve">Подсистема учёта движения оснастки является центральным функциональным элементом проектируемой базы данных. Она охватывает все виды операций изменения состояния склада: приход, выдача, возврат, межскладское перемещение и списание. Принципиальным архитектурным решением является единая модель данных для всех типов операций, реализованная через таблицы «Перемещения» (заголовки операций) и </w:t>
      </w:r>
      <w:r w:rsidRPr="009325FC">
        <w:rPr>
          <w:rFonts w:ascii="Times New Roman" w:hAnsi="Times New Roman" w:cs="Times New Roman"/>
          <w:sz w:val="28"/>
          <w:szCs w:val="28"/>
        </w:rPr>
        <w:lastRenderedPageBreak/>
        <w:t>«ПеремещенияОснастки» (строки операций) при разграничении типов через таблицу-справочник «ТипыПеремещения».</w:t>
      </w:r>
    </w:p>
    <w:p w14:paraId="15D80F51" w14:textId="77777777" w:rsidR="009325FC" w:rsidRPr="009325FC" w:rsidRDefault="009325FC" w:rsidP="00D978B9">
      <w:pPr>
        <w:spacing w:after="40" w:line="360" w:lineRule="auto"/>
        <w:ind w:firstLine="851"/>
        <w:jc w:val="both"/>
        <w:rPr>
          <w:rFonts w:ascii="Times New Roman" w:hAnsi="Times New Roman" w:cs="Times New Roman"/>
          <w:sz w:val="28"/>
          <w:szCs w:val="28"/>
        </w:rPr>
      </w:pPr>
      <w:r w:rsidRPr="009325FC">
        <w:rPr>
          <w:rFonts w:ascii="Times New Roman" w:hAnsi="Times New Roman" w:cs="Times New Roman"/>
          <w:sz w:val="28"/>
          <w:szCs w:val="28"/>
        </w:rPr>
        <w:t>Справочник типов перемещения содержит признак «ЭтоРасход» — булево поле, определяющее направление влияния операции на остаток. При расходных операциях (выдача, списание) значение «ЭтоРасход = True», при приходных (приём, возврат) — «ЭтоРасход = False». Текущий остаток позиции оснастки на конкретном складе, хранящийся в поле «Количество» таблицы «СкладОснастка», пересчитывается процедурой VBA после каждой проведённой операции: для расходных операций остаток уменьшается на количество из строки ПеремещенияОснастки, для приходных — увеличивается.</w:t>
      </w:r>
    </w:p>
    <w:p w14:paraId="1CD04BB4" w14:textId="77777777" w:rsidR="009325FC" w:rsidRPr="009325FC" w:rsidRDefault="009325FC" w:rsidP="00D978B9">
      <w:pPr>
        <w:spacing w:after="40" w:line="360" w:lineRule="auto"/>
        <w:ind w:firstLine="851"/>
        <w:jc w:val="both"/>
        <w:rPr>
          <w:rFonts w:ascii="Times New Roman" w:hAnsi="Times New Roman" w:cs="Times New Roman"/>
          <w:sz w:val="28"/>
          <w:szCs w:val="28"/>
        </w:rPr>
      </w:pPr>
      <w:r w:rsidRPr="009325FC">
        <w:rPr>
          <w:rFonts w:ascii="Times New Roman" w:hAnsi="Times New Roman" w:cs="Times New Roman"/>
          <w:sz w:val="28"/>
          <w:szCs w:val="28"/>
        </w:rPr>
        <w:t>Преимущество данной архитектуры перед хранением только актуального остатка (как в исходной АСУ) состоит в полной историчности: на основе журнала операций возможно восстановление состояния склада на любую прошедшую дату без каких-либо дополнительных структур данных. Запрос для расчёта остатка на произвольную дату реализует следующую логику: суммируются количества всех приходных строк ПеремещенияОснастки за операции с ДатаПеремещения ≤ указанной дате, из результата вычитается сумма всех расходных строк за тот же период.</w:t>
      </w:r>
    </w:p>
    <w:p w14:paraId="6BB96AC4" w14:textId="7DF4F17C" w:rsidR="009325FC" w:rsidRPr="009325FC" w:rsidRDefault="009325FC" w:rsidP="00D978B9">
      <w:pPr>
        <w:spacing w:after="40" w:line="360" w:lineRule="auto"/>
        <w:ind w:firstLine="851"/>
        <w:jc w:val="both"/>
        <w:rPr>
          <w:rFonts w:ascii="Times New Roman" w:hAnsi="Times New Roman" w:cs="Times New Roman"/>
          <w:sz w:val="28"/>
          <w:szCs w:val="28"/>
        </w:rPr>
      </w:pPr>
      <w:r w:rsidRPr="009325FC">
        <w:rPr>
          <w:rFonts w:ascii="Times New Roman" w:hAnsi="Times New Roman" w:cs="Times New Roman"/>
          <w:sz w:val="28"/>
          <w:szCs w:val="28"/>
        </w:rPr>
        <w:t>Ключевым усовершенствованием по сравнению с исходной системой является персонификация операции выдачи. Поле «Контрагент» таблицы «Перемещения» содержит табельный номер рабочего — конечного получателя инструмента. Это поле является внешним ключом, ссылающимся на таблицу «Сотрудники», что обеспечивает целостность и позволяет в любой момент сформировать отчёт о задолженности: перечень позиций оснастки, числящихся на руках у конкретного рабочего на текущую дату, рассчитывается как разность между выданным и возвращённым количеством с группировкой по контрагенту.</w:t>
      </w:r>
    </w:p>
    <w:p w14:paraId="007073C1" w14:textId="17AF5197" w:rsidR="009325FC" w:rsidRPr="00F81375" w:rsidRDefault="009325FC" w:rsidP="00E74AA9">
      <w:pPr>
        <w:pStyle w:val="3"/>
        <w:spacing w:before="360" w:after="240" w:line="360" w:lineRule="auto"/>
        <w:ind w:right="-1"/>
        <w:jc w:val="center"/>
        <w:rPr>
          <w:rFonts w:ascii="Times New Roman" w:hAnsi="Times New Roman" w:cs="Times New Roman"/>
          <w:b/>
          <w:bCs/>
          <w:color w:val="auto"/>
          <w:sz w:val="28"/>
          <w:szCs w:val="28"/>
        </w:rPr>
      </w:pPr>
      <w:bookmarkStart w:id="101" w:name="_Toc224468586"/>
      <w:bookmarkStart w:id="102" w:name="_Toc229552065"/>
      <w:bookmarkStart w:id="103" w:name="_Hlk228698741"/>
      <w:bookmarkEnd w:id="99"/>
      <w:r w:rsidRPr="00F81375">
        <w:rPr>
          <w:rFonts w:ascii="Times New Roman" w:hAnsi="Times New Roman" w:cs="Times New Roman"/>
          <w:b/>
          <w:bCs/>
          <w:color w:val="auto"/>
          <w:sz w:val="28"/>
          <w:szCs w:val="28"/>
        </w:rPr>
        <w:lastRenderedPageBreak/>
        <w:t>2.</w:t>
      </w:r>
      <w:r w:rsidR="007A0B2B">
        <w:rPr>
          <w:rFonts w:ascii="Times New Roman" w:hAnsi="Times New Roman" w:cs="Times New Roman"/>
          <w:b/>
          <w:bCs/>
          <w:color w:val="auto"/>
          <w:sz w:val="28"/>
          <w:szCs w:val="28"/>
        </w:rPr>
        <w:t>5</w:t>
      </w:r>
      <w:r w:rsidR="00CB287D">
        <w:rPr>
          <w:rFonts w:ascii="Times New Roman" w:hAnsi="Times New Roman" w:cs="Times New Roman"/>
          <w:b/>
          <w:bCs/>
          <w:color w:val="auto"/>
          <w:sz w:val="28"/>
          <w:szCs w:val="28"/>
        </w:rPr>
        <w:t>.3</w:t>
      </w:r>
      <w:r w:rsidRPr="00F81375">
        <w:rPr>
          <w:rFonts w:ascii="Times New Roman" w:hAnsi="Times New Roman" w:cs="Times New Roman"/>
          <w:b/>
          <w:bCs/>
          <w:color w:val="auto"/>
          <w:sz w:val="28"/>
          <w:szCs w:val="28"/>
        </w:rPr>
        <w:t xml:space="preserve"> Проектирование подсистемы классификации и параметрического описания</w:t>
      </w:r>
      <w:bookmarkEnd w:id="101"/>
      <w:bookmarkEnd w:id="102"/>
    </w:p>
    <w:p w14:paraId="2E0B6327" w14:textId="77C12949" w:rsidR="007B1C71" w:rsidRDefault="007B1C71" w:rsidP="00D978B9">
      <w:pPr>
        <w:spacing w:after="40" w:line="360" w:lineRule="auto"/>
        <w:ind w:firstLine="851"/>
        <w:jc w:val="both"/>
        <w:rPr>
          <w:rFonts w:ascii="Times New Roman" w:hAnsi="Times New Roman" w:cs="Times New Roman"/>
          <w:sz w:val="28"/>
          <w:szCs w:val="28"/>
        </w:rPr>
      </w:pPr>
      <w:r w:rsidRPr="007B1C71">
        <w:rPr>
          <w:rFonts w:ascii="Times New Roman" w:hAnsi="Times New Roman" w:cs="Times New Roman"/>
          <w:sz w:val="28"/>
          <w:szCs w:val="28"/>
        </w:rPr>
        <w:t>Подсистема классификации и параметрического описания оснастки является наиболее структурно сложной частью проектируемой базы данных, поскольку призвана устранить сразу два ключевых недостатка исходной АСУ: отсутствие иерархической классификации и ограниченность числа технических параметров двумя полями.</w:t>
      </w:r>
    </w:p>
    <w:p w14:paraId="7FB72157" w14:textId="5AFBA0C2" w:rsidR="007B1C71" w:rsidRPr="007B1C71" w:rsidRDefault="00B2443C" w:rsidP="00D978B9">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Ие</w:t>
      </w:r>
      <w:r w:rsidR="007B1C71" w:rsidRPr="007B1C71">
        <w:rPr>
          <w:rFonts w:ascii="Times New Roman" w:hAnsi="Times New Roman" w:cs="Times New Roman"/>
          <w:sz w:val="28"/>
          <w:szCs w:val="28"/>
        </w:rPr>
        <w:t>рархический классификатор</w:t>
      </w:r>
      <w:r w:rsidR="00F44570">
        <w:rPr>
          <w:rFonts w:ascii="Times New Roman" w:hAnsi="Times New Roman" w:cs="Times New Roman"/>
          <w:sz w:val="28"/>
          <w:szCs w:val="28"/>
        </w:rPr>
        <w:t xml:space="preserve"> будет</w:t>
      </w:r>
      <w:r w:rsidR="007B1C71" w:rsidRPr="007B1C71">
        <w:rPr>
          <w:rFonts w:ascii="Times New Roman" w:hAnsi="Times New Roman" w:cs="Times New Roman"/>
          <w:sz w:val="28"/>
          <w:szCs w:val="28"/>
        </w:rPr>
        <w:t xml:space="preserve"> реализован в таблице «ТипыОснастки» на основе паттерна «смежный список» (Adjacency List). Каждая запись классификатора содержит четыре поля: суррогатный первичный ключ «КодТипаОснастки», текстовое наименование «Название», внешний ключ «КодРодителяТипаОснастки», ссылающийся на другую запись этой же таблицы (рекурсивная самосвязь), и булев признак «СодержитОснастку», равный True только для терминальных узлов дерева.</w:t>
      </w:r>
    </w:p>
    <w:p w14:paraId="2F871366" w14:textId="77777777" w:rsidR="007B1C71" w:rsidRPr="007B1C71" w:rsidRDefault="007B1C71" w:rsidP="00D978B9">
      <w:pPr>
        <w:spacing w:after="40" w:line="360" w:lineRule="auto"/>
        <w:ind w:firstLine="851"/>
        <w:jc w:val="both"/>
        <w:rPr>
          <w:rFonts w:ascii="Times New Roman" w:hAnsi="Times New Roman" w:cs="Times New Roman"/>
          <w:sz w:val="28"/>
          <w:szCs w:val="28"/>
        </w:rPr>
      </w:pPr>
      <w:r w:rsidRPr="007B1C71">
        <w:rPr>
          <w:rFonts w:ascii="Times New Roman" w:hAnsi="Times New Roman" w:cs="Times New Roman"/>
          <w:sz w:val="28"/>
          <w:szCs w:val="28"/>
        </w:rPr>
        <w:t>При добавлении новой позиции оснастки форма «Карточка оснастки» отображает список типов в виде иерархического дерева. Выбор допустим только для узлов с признаком «СодержитОснастку = True», что исключает классификацию оснастки на промежуточных уровнях группировочных узлов. При необходимости углубления классификатора администратор системы добавляет новый узел через форму «Классификатор», указывая родительский тип и устанавливая признак; данная операция не требует изменения структуры таблиц.</w:t>
      </w:r>
    </w:p>
    <w:p w14:paraId="6BFFEF38" w14:textId="335B1C56" w:rsidR="007B1C71" w:rsidRPr="007B1C71" w:rsidRDefault="007B1C71" w:rsidP="00D978B9">
      <w:pPr>
        <w:spacing w:after="40" w:line="360" w:lineRule="auto"/>
        <w:ind w:firstLine="851"/>
        <w:jc w:val="both"/>
        <w:rPr>
          <w:rFonts w:ascii="Times New Roman" w:hAnsi="Times New Roman" w:cs="Times New Roman"/>
          <w:sz w:val="28"/>
          <w:szCs w:val="28"/>
        </w:rPr>
      </w:pPr>
      <w:r w:rsidRPr="007B1C71">
        <w:rPr>
          <w:rFonts w:ascii="Times New Roman" w:hAnsi="Times New Roman" w:cs="Times New Roman"/>
          <w:sz w:val="28"/>
          <w:szCs w:val="28"/>
        </w:rPr>
        <w:t>Подсистема параметрического описания</w:t>
      </w:r>
      <w:r w:rsidR="00F44570">
        <w:rPr>
          <w:rFonts w:ascii="Times New Roman" w:hAnsi="Times New Roman" w:cs="Times New Roman"/>
          <w:sz w:val="28"/>
          <w:szCs w:val="28"/>
        </w:rPr>
        <w:t xml:space="preserve"> будет</w:t>
      </w:r>
      <w:r w:rsidRPr="007B1C71">
        <w:rPr>
          <w:rFonts w:ascii="Times New Roman" w:hAnsi="Times New Roman" w:cs="Times New Roman"/>
          <w:sz w:val="28"/>
          <w:szCs w:val="28"/>
        </w:rPr>
        <w:t xml:space="preserve"> реализ</w:t>
      </w:r>
      <w:r w:rsidR="00F44570">
        <w:rPr>
          <w:rFonts w:ascii="Times New Roman" w:hAnsi="Times New Roman" w:cs="Times New Roman"/>
          <w:sz w:val="28"/>
          <w:szCs w:val="28"/>
        </w:rPr>
        <w:t>овывать</w:t>
      </w:r>
      <w:r w:rsidRPr="007B1C71">
        <w:rPr>
          <w:rFonts w:ascii="Times New Roman" w:hAnsi="Times New Roman" w:cs="Times New Roman"/>
          <w:sz w:val="28"/>
          <w:szCs w:val="28"/>
        </w:rPr>
        <w:t xml:space="preserve"> шаблон EAV на трёх взаимосвязанных таблицах. В таблице «ТипыПараметров» хранится глобальный справочник всех возможных технических параметров оснастки: «КодТипаПараметра» (PK), «Обозначение» (краткое, например «d», «L», «α»), «Наименование» (полное, например «Диаметр, мм») и «ЧисловойТип» (булев признак для валидации вводимых значений). В таблице «ТипПараметраОснастки» заданы составные ключи (КодТипаОснастки, </w:t>
      </w:r>
      <w:r w:rsidRPr="007B1C71">
        <w:rPr>
          <w:rFonts w:ascii="Times New Roman" w:hAnsi="Times New Roman" w:cs="Times New Roman"/>
          <w:sz w:val="28"/>
          <w:szCs w:val="28"/>
        </w:rPr>
        <w:lastRenderedPageBreak/>
        <w:t>КодТипаПараметра), определяющие, какие параметры применимы к конкретному типу оснастки. В таблице «ПараметрыОснастки» хранятся значения параметров для конкретных позиций: (ШифрОснастки, КодТипаПараметра) — составной ключ, «Значение» — текстовое поле, принимающее как числовые, так и текстовые значения.</w:t>
      </w:r>
    </w:p>
    <w:p w14:paraId="548915E7" w14:textId="77777777" w:rsidR="007B1C71" w:rsidRPr="007B1C71" w:rsidRDefault="007B1C71" w:rsidP="00D978B9">
      <w:pPr>
        <w:spacing w:after="40" w:line="360" w:lineRule="auto"/>
        <w:ind w:firstLine="851"/>
        <w:jc w:val="both"/>
        <w:rPr>
          <w:rFonts w:ascii="Times New Roman" w:hAnsi="Times New Roman" w:cs="Times New Roman"/>
          <w:sz w:val="28"/>
          <w:szCs w:val="28"/>
        </w:rPr>
      </w:pPr>
      <w:r w:rsidRPr="007B1C71">
        <w:rPr>
          <w:rFonts w:ascii="Times New Roman" w:hAnsi="Times New Roman" w:cs="Times New Roman"/>
          <w:sz w:val="28"/>
          <w:szCs w:val="28"/>
        </w:rPr>
        <w:t>При открытии карточки конкретной позиции оснастки подчинённая форма параметров динамически формирует список параметров, характерных для данного типа, выбирая их через запрос к таблице «ТипПараметраОснастки» с фильтром по коду типа. Значения параметров отображаются из таблицы «ПараметрыОснастки». Для добавления нового значения достаточно ввести его в пустую строку подчинённой формы; система автоматически сохраняет запись с правильными ключевыми полями.</w:t>
      </w:r>
    </w:p>
    <w:p w14:paraId="4859D473" w14:textId="29D6D30A" w:rsidR="007B1C71" w:rsidRDefault="007B1C71" w:rsidP="00D978B9">
      <w:pPr>
        <w:spacing w:after="40" w:line="360" w:lineRule="auto"/>
        <w:ind w:firstLine="851"/>
        <w:jc w:val="both"/>
        <w:rPr>
          <w:rFonts w:ascii="Times New Roman" w:hAnsi="Times New Roman" w:cs="Times New Roman"/>
          <w:sz w:val="28"/>
          <w:szCs w:val="28"/>
        </w:rPr>
      </w:pPr>
      <w:r w:rsidRPr="007B1C71">
        <w:rPr>
          <w:rFonts w:ascii="Times New Roman" w:hAnsi="Times New Roman" w:cs="Times New Roman"/>
          <w:sz w:val="28"/>
          <w:szCs w:val="28"/>
        </w:rPr>
        <w:t>На основе данной подсистемы</w:t>
      </w:r>
      <w:r w:rsidR="00F44570">
        <w:rPr>
          <w:rFonts w:ascii="Times New Roman" w:hAnsi="Times New Roman" w:cs="Times New Roman"/>
          <w:sz w:val="28"/>
          <w:szCs w:val="28"/>
        </w:rPr>
        <w:t xml:space="preserve"> будет</w:t>
      </w:r>
      <w:r w:rsidRPr="007B1C71">
        <w:rPr>
          <w:rFonts w:ascii="Times New Roman" w:hAnsi="Times New Roman" w:cs="Times New Roman"/>
          <w:sz w:val="28"/>
          <w:szCs w:val="28"/>
        </w:rPr>
        <w:t xml:space="preserve"> реализован поиск аналогов: при нажатии кнопки «Найти аналоги» на карточке оснастки процедура VBA формирует динамический SQL-запрос, выбирающий из таблицы «ПараметрыОснастки» все позиции того же типа оснастки, у которых значение ключевого параметра (для режущего инструмента — диаметра «d») совпадает со значением текущей позиции. Результат отображается в подчинённой форме с указанием наименования, шифра и текущего остатка каждого найденного аналога, что позволяет кладовщику немедленно предложить замену при отсутствии запрошенной позиции.</w:t>
      </w:r>
    </w:p>
    <w:p w14:paraId="4B22CADD" w14:textId="670148C5" w:rsidR="00E74AA9" w:rsidRDefault="00E74AA9" w:rsidP="00D978B9">
      <w:pPr>
        <w:spacing w:after="4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Различные наборы параметров представлены в таблице 2.</w:t>
      </w:r>
      <w:r w:rsidR="00D8012D">
        <w:rPr>
          <w:rFonts w:ascii="Times New Roman" w:hAnsi="Times New Roman" w:cs="Times New Roman"/>
          <w:sz w:val="28"/>
          <w:szCs w:val="28"/>
        </w:rPr>
        <w:t>5</w:t>
      </w:r>
    </w:p>
    <w:p w14:paraId="142982A0" w14:textId="7114ACB4" w:rsidR="00066226" w:rsidRDefault="00066226" w:rsidP="00610070">
      <w:pPr>
        <w:spacing w:after="120" w:line="360" w:lineRule="auto"/>
        <w:rPr>
          <w:rFonts w:ascii="Times New Roman" w:hAnsi="Times New Roman" w:cs="Times New Roman"/>
          <w:sz w:val="28"/>
          <w:szCs w:val="28"/>
        </w:rPr>
      </w:pPr>
      <w:bookmarkStart w:id="104" w:name="_Hlk228698781"/>
      <w:bookmarkEnd w:id="103"/>
      <w:r w:rsidRPr="001B5C93">
        <w:rPr>
          <w:rFonts w:ascii="Times New Roman" w:hAnsi="Times New Roman" w:cs="Times New Roman"/>
          <w:sz w:val="28"/>
          <w:szCs w:val="28"/>
        </w:rPr>
        <w:t>Таблица 2.</w:t>
      </w:r>
      <w:r w:rsidR="00D8012D">
        <w:rPr>
          <w:rFonts w:ascii="Times New Roman" w:hAnsi="Times New Roman" w:cs="Times New Roman"/>
          <w:sz w:val="28"/>
          <w:szCs w:val="28"/>
        </w:rPr>
        <w:t>5</w:t>
      </w:r>
      <w:r w:rsidRPr="001B5C93">
        <w:rPr>
          <w:rFonts w:ascii="Times New Roman" w:hAnsi="Times New Roman" w:cs="Times New Roman"/>
          <w:sz w:val="28"/>
          <w:szCs w:val="28"/>
        </w:rPr>
        <w:t>. Примеры наборов параметров для различных типов оснастки</w:t>
      </w:r>
    </w:p>
    <w:tbl>
      <w:tblPr>
        <w:tblStyle w:val="a7"/>
        <w:tblW w:w="9781" w:type="dxa"/>
        <w:tblInd w:w="-8" w:type="dxa"/>
        <w:tblCellMar>
          <w:top w:w="15" w:type="dxa"/>
          <w:left w:w="15" w:type="dxa"/>
          <w:bottom w:w="15" w:type="dxa"/>
          <w:right w:w="15" w:type="dxa"/>
        </w:tblCellMar>
        <w:tblLook w:val="04A0" w:firstRow="1" w:lastRow="0" w:firstColumn="1" w:lastColumn="0" w:noHBand="0" w:noVBand="1"/>
      </w:tblPr>
      <w:tblGrid>
        <w:gridCol w:w="1855"/>
        <w:gridCol w:w="7926"/>
      </w:tblGrid>
      <w:tr w:rsidR="001B5C93" w:rsidRPr="001B5C93" w14:paraId="2F090905" w14:textId="77777777" w:rsidTr="00E74AA9">
        <w:tc>
          <w:tcPr>
            <w:tcW w:w="0" w:type="auto"/>
            <w:tcBorders>
              <w:top w:val="outset" w:sz="6" w:space="0" w:color="auto"/>
              <w:left w:val="outset" w:sz="6" w:space="0" w:color="auto"/>
              <w:bottom w:val="outset" w:sz="6" w:space="0" w:color="auto"/>
              <w:right w:val="outset" w:sz="6" w:space="0" w:color="auto"/>
            </w:tcBorders>
            <w:hideMark/>
          </w:tcPr>
          <w:p w14:paraId="41F3F63F" w14:textId="77777777" w:rsidR="001B5C93" w:rsidRPr="00D978B9" w:rsidRDefault="001B5C93" w:rsidP="00CF76E2">
            <w:pPr>
              <w:spacing w:line="360" w:lineRule="auto"/>
              <w:jc w:val="center"/>
              <w:rPr>
                <w:rFonts w:ascii="Times New Roman" w:hAnsi="Times New Roman" w:cs="Times New Roman"/>
                <w:b/>
                <w:bCs/>
                <w:sz w:val="26"/>
                <w:szCs w:val="26"/>
              </w:rPr>
            </w:pPr>
            <w:bookmarkStart w:id="105" w:name="_Hlk228698800"/>
            <w:bookmarkEnd w:id="104"/>
            <w:r w:rsidRPr="00D978B9">
              <w:rPr>
                <w:rFonts w:ascii="Times New Roman" w:hAnsi="Times New Roman" w:cs="Times New Roman"/>
                <w:b/>
                <w:bCs/>
                <w:sz w:val="26"/>
                <w:szCs w:val="26"/>
              </w:rPr>
              <w:t>Тип оснастки</w:t>
            </w:r>
          </w:p>
        </w:tc>
        <w:tc>
          <w:tcPr>
            <w:tcW w:w="7926" w:type="dxa"/>
            <w:tcBorders>
              <w:top w:val="outset" w:sz="6" w:space="0" w:color="auto"/>
              <w:left w:val="outset" w:sz="6" w:space="0" w:color="auto"/>
              <w:bottom w:val="outset" w:sz="6" w:space="0" w:color="auto"/>
              <w:right w:val="outset" w:sz="6" w:space="0" w:color="auto"/>
            </w:tcBorders>
            <w:hideMark/>
          </w:tcPr>
          <w:p w14:paraId="473A9F96" w14:textId="77777777" w:rsidR="001B5C93" w:rsidRPr="00D978B9" w:rsidRDefault="001B5C93" w:rsidP="00CF76E2">
            <w:pPr>
              <w:spacing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Параметры (обозначение — наименование)</w:t>
            </w:r>
          </w:p>
        </w:tc>
      </w:tr>
      <w:tr w:rsidR="001B5C93" w:rsidRPr="001B5C93" w14:paraId="1CB44189" w14:textId="77777777" w:rsidTr="00E74AA9">
        <w:trPr>
          <w:trHeight w:val="1119"/>
        </w:trPr>
        <w:tc>
          <w:tcPr>
            <w:tcW w:w="0" w:type="auto"/>
            <w:tcBorders>
              <w:top w:val="nil"/>
              <w:left w:val="outset" w:sz="6" w:space="0" w:color="auto"/>
              <w:bottom w:val="outset" w:sz="6" w:space="0" w:color="auto"/>
              <w:right w:val="outset" w:sz="6" w:space="0" w:color="auto"/>
            </w:tcBorders>
            <w:hideMark/>
          </w:tcPr>
          <w:p w14:paraId="08ABE241"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Свёрла спиральные</w:t>
            </w:r>
          </w:p>
        </w:tc>
        <w:tc>
          <w:tcPr>
            <w:tcW w:w="7926" w:type="dxa"/>
            <w:tcBorders>
              <w:top w:val="nil"/>
              <w:left w:val="outset" w:sz="6" w:space="0" w:color="auto"/>
              <w:bottom w:val="outset" w:sz="6" w:space="0" w:color="auto"/>
              <w:right w:val="outset" w:sz="6" w:space="0" w:color="auto"/>
            </w:tcBorders>
            <w:hideMark/>
          </w:tcPr>
          <w:p w14:paraId="45139E7F"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d — Диаметр мм; L — Длина общая мм; l — Длина рабочей части мм; α — Угол при вершине °; хв — Тип хвостовика; mat — Материал; ст — Стандарт</w:t>
            </w:r>
          </w:p>
        </w:tc>
      </w:tr>
      <w:tr w:rsidR="001B5C93" w:rsidRPr="001B5C93" w14:paraId="2D59020C" w14:textId="77777777" w:rsidTr="00C6764B">
        <w:trPr>
          <w:trHeight w:val="821"/>
        </w:trPr>
        <w:tc>
          <w:tcPr>
            <w:tcW w:w="0" w:type="auto"/>
            <w:tcBorders>
              <w:top w:val="single" w:sz="4" w:space="0" w:color="auto"/>
              <w:left w:val="outset" w:sz="6" w:space="0" w:color="auto"/>
              <w:bottom w:val="single" w:sz="4" w:space="0" w:color="auto"/>
              <w:right w:val="outset" w:sz="6" w:space="0" w:color="auto"/>
            </w:tcBorders>
            <w:hideMark/>
          </w:tcPr>
          <w:p w14:paraId="4A42DE9D" w14:textId="77777777" w:rsidR="001B5C93" w:rsidRPr="00D978B9" w:rsidRDefault="001B5C93" w:rsidP="00CF76E2">
            <w:pPr>
              <w:spacing w:line="360" w:lineRule="auto"/>
              <w:jc w:val="center"/>
              <w:rPr>
                <w:rFonts w:ascii="Times New Roman" w:hAnsi="Times New Roman" w:cs="Times New Roman"/>
                <w:sz w:val="26"/>
                <w:szCs w:val="26"/>
              </w:rPr>
            </w:pPr>
            <w:bookmarkStart w:id="106" w:name="_Hlk228698850"/>
            <w:bookmarkEnd w:id="105"/>
            <w:r w:rsidRPr="00D978B9">
              <w:rPr>
                <w:rFonts w:ascii="Times New Roman" w:hAnsi="Times New Roman" w:cs="Times New Roman"/>
                <w:sz w:val="26"/>
                <w:szCs w:val="26"/>
              </w:rPr>
              <w:t>Фрезы концевые</w:t>
            </w:r>
          </w:p>
        </w:tc>
        <w:tc>
          <w:tcPr>
            <w:tcW w:w="7926" w:type="dxa"/>
            <w:tcBorders>
              <w:top w:val="single" w:sz="4" w:space="0" w:color="auto"/>
              <w:left w:val="outset" w:sz="6" w:space="0" w:color="auto"/>
              <w:bottom w:val="single" w:sz="4" w:space="0" w:color="auto"/>
              <w:right w:val="outset" w:sz="6" w:space="0" w:color="auto"/>
            </w:tcBorders>
            <w:hideMark/>
          </w:tcPr>
          <w:p w14:paraId="02630F92"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d — Диаметр мм; L — Длина общая мм; z — Число зубьев; хв — Тип хвостовика; mat — Материал</w:t>
            </w:r>
          </w:p>
        </w:tc>
      </w:tr>
    </w:tbl>
    <w:p w14:paraId="2098CC48" w14:textId="20E1A878" w:rsidR="00610070" w:rsidRDefault="00610070"/>
    <w:p w14:paraId="0C08D3EC" w14:textId="5F13879B" w:rsidR="00610070" w:rsidRPr="00610070" w:rsidRDefault="00610070" w:rsidP="00610070">
      <w:pPr>
        <w:spacing w:after="120" w:line="36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Pr="001B5C93">
        <w:rPr>
          <w:rFonts w:ascii="Times New Roman" w:hAnsi="Times New Roman" w:cs="Times New Roman"/>
          <w:sz w:val="28"/>
          <w:szCs w:val="28"/>
        </w:rPr>
        <w:t>аблиц</w:t>
      </w:r>
      <w:r>
        <w:rPr>
          <w:rFonts w:ascii="Times New Roman" w:hAnsi="Times New Roman" w:cs="Times New Roman"/>
          <w:sz w:val="28"/>
          <w:szCs w:val="28"/>
        </w:rPr>
        <w:t>ы</w:t>
      </w:r>
      <w:r w:rsidRPr="001B5C93">
        <w:rPr>
          <w:rFonts w:ascii="Times New Roman" w:hAnsi="Times New Roman" w:cs="Times New Roman"/>
          <w:sz w:val="28"/>
          <w:szCs w:val="28"/>
        </w:rPr>
        <w:t xml:space="preserve"> 2.</w:t>
      </w:r>
      <w:r>
        <w:rPr>
          <w:rFonts w:ascii="Times New Roman" w:hAnsi="Times New Roman" w:cs="Times New Roman"/>
          <w:sz w:val="28"/>
          <w:szCs w:val="28"/>
        </w:rPr>
        <w:t>5</w:t>
      </w:r>
      <w:r w:rsidRPr="001B5C93">
        <w:rPr>
          <w:rFonts w:ascii="Times New Roman" w:hAnsi="Times New Roman" w:cs="Times New Roman"/>
          <w:sz w:val="28"/>
          <w:szCs w:val="28"/>
        </w:rPr>
        <w:t>. Примеры наборов параметров для различных типов оснастки</w:t>
      </w:r>
    </w:p>
    <w:tbl>
      <w:tblPr>
        <w:tblStyle w:val="a7"/>
        <w:tblW w:w="9781" w:type="dxa"/>
        <w:tblInd w:w="-8" w:type="dxa"/>
        <w:tblCellMar>
          <w:top w:w="15" w:type="dxa"/>
          <w:left w:w="15" w:type="dxa"/>
          <w:bottom w:w="15" w:type="dxa"/>
          <w:right w:w="15" w:type="dxa"/>
        </w:tblCellMar>
        <w:tblLook w:val="04A0" w:firstRow="1" w:lastRow="0" w:firstColumn="1" w:lastColumn="0" w:noHBand="0" w:noVBand="1"/>
      </w:tblPr>
      <w:tblGrid>
        <w:gridCol w:w="1855"/>
        <w:gridCol w:w="7926"/>
      </w:tblGrid>
      <w:tr w:rsidR="001B5C93" w:rsidRPr="001B5C93" w14:paraId="3B451AAD" w14:textId="77777777" w:rsidTr="00E74AA9">
        <w:tc>
          <w:tcPr>
            <w:tcW w:w="0" w:type="auto"/>
            <w:tcBorders>
              <w:top w:val="single" w:sz="4" w:space="0" w:color="auto"/>
              <w:left w:val="outset" w:sz="6" w:space="0" w:color="auto"/>
              <w:bottom w:val="outset" w:sz="6" w:space="0" w:color="auto"/>
              <w:right w:val="outset" w:sz="6" w:space="0" w:color="auto"/>
            </w:tcBorders>
            <w:hideMark/>
          </w:tcPr>
          <w:p w14:paraId="4AB04E11"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Калибры-пробки</w:t>
            </w:r>
          </w:p>
        </w:tc>
        <w:tc>
          <w:tcPr>
            <w:tcW w:w="7926" w:type="dxa"/>
            <w:tcBorders>
              <w:top w:val="single" w:sz="4" w:space="0" w:color="auto"/>
              <w:left w:val="outset" w:sz="6" w:space="0" w:color="auto"/>
              <w:bottom w:val="outset" w:sz="6" w:space="0" w:color="auto"/>
              <w:right w:val="outset" w:sz="6" w:space="0" w:color="auto"/>
            </w:tcBorders>
            <w:hideMark/>
          </w:tcPr>
          <w:p w14:paraId="68AFCC7F"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D — Номинальный размер мм; поле — Поле допуска; кл — Класс точности; ст — Стандарт</w:t>
            </w:r>
          </w:p>
        </w:tc>
      </w:tr>
      <w:tr w:rsidR="001B5C93" w:rsidRPr="001B5C93" w14:paraId="612B7F24" w14:textId="77777777" w:rsidTr="00E74AA9">
        <w:tc>
          <w:tcPr>
            <w:tcW w:w="0" w:type="auto"/>
            <w:tcBorders>
              <w:top w:val="nil"/>
              <w:left w:val="outset" w:sz="6" w:space="0" w:color="auto"/>
              <w:bottom w:val="outset" w:sz="6" w:space="0" w:color="auto"/>
              <w:right w:val="outset" w:sz="6" w:space="0" w:color="auto"/>
            </w:tcBorders>
            <w:hideMark/>
          </w:tcPr>
          <w:p w14:paraId="651D1FF5"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Метчики машинные</w:t>
            </w:r>
          </w:p>
        </w:tc>
        <w:tc>
          <w:tcPr>
            <w:tcW w:w="7926" w:type="dxa"/>
            <w:tcBorders>
              <w:top w:val="nil"/>
              <w:left w:val="outset" w:sz="6" w:space="0" w:color="auto"/>
              <w:bottom w:val="outset" w:sz="6" w:space="0" w:color="auto"/>
              <w:right w:val="outset" w:sz="6" w:space="0" w:color="auto"/>
            </w:tcBorders>
            <w:hideMark/>
          </w:tcPr>
          <w:p w14:paraId="295FF44A"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d — Диаметр резьбы мм; p — Шаг резьбы мм; L — Длина общая мм; mat — Материал</w:t>
            </w:r>
          </w:p>
        </w:tc>
      </w:tr>
      <w:tr w:rsidR="001B5C93" w:rsidRPr="001B5C93" w14:paraId="52D870D1" w14:textId="77777777" w:rsidTr="00E74AA9">
        <w:tc>
          <w:tcPr>
            <w:tcW w:w="0" w:type="auto"/>
            <w:tcBorders>
              <w:top w:val="nil"/>
              <w:left w:val="outset" w:sz="6" w:space="0" w:color="auto"/>
              <w:bottom w:val="outset" w:sz="6" w:space="0" w:color="auto"/>
              <w:right w:val="outset" w:sz="6" w:space="0" w:color="auto"/>
            </w:tcBorders>
            <w:hideMark/>
          </w:tcPr>
          <w:p w14:paraId="5CB97420"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Резцы расточные</w:t>
            </w:r>
          </w:p>
        </w:tc>
        <w:tc>
          <w:tcPr>
            <w:tcW w:w="7926" w:type="dxa"/>
            <w:tcBorders>
              <w:top w:val="nil"/>
              <w:left w:val="outset" w:sz="6" w:space="0" w:color="auto"/>
              <w:bottom w:val="outset" w:sz="6" w:space="0" w:color="auto"/>
              <w:right w:val="outset" w:sz="6" w:space="0" w:color="auto"/>
            </w:tcBorders>
            <w:hideMark/>
          </w:tcPr>
          <w:p w14:paraId="51A8C69E" w14:textId="77777777" w:rsidR="001B5C93" w:rsidRPr="00D978B9" w:rsidRDefault="001B5C93" w:rsidP="00CF76E2">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d — Диаметр державки мм; L — Длина мм; r — Радиус при вершине мм; φ — Главный угол в плане °</w:t>
            </w:r>
          </w:p>
        </w:tc>
      </w:tr>
    </w:tbl>
    <w:p w14:paraId="39106B9B" w14:textId="7490A9BC" w:rsidR="001B5C93" w:rsidRPr="00F81375" w:rsidRDefault="00D978B9" w:rsidP="00E74AA9">
      <w:pPr>
        <w:pStyle w:val="3"/>
        <w:spacing w:before="360" w:after="240" w:line="360" w:lineRule="auto"/>
        <w:ind w:right="-1"/>
        <w:jc w:val="center"/>
        <w:rPr>
          <w:rFonts w:ascii="Times New Roman" w:hAnsi="Times New Roman" w:cs="Times New Roman"/>
          <w:b/>
          <w:bCs/>
          <w:color w:val="auto"/>
          <w:sz w:val="28"/>
          <w:szCs w:val="28"/>
        </w:rPr>
      </w:pPr>
      <w:bookmarkStart w:id="107" w:name="_Toc224468587"/>
      <w:bookmarkStart w:id="108" w:name="_Hlk224756698"/>
      <w:bookmarkStart w:id="109" w:name="_Toc229552066"/>
      <w:bookmarkStart w:id="110" w:name="_Hlk228698895"/>
      <w:bookmarkEnd w:id="106"/>
      <w:r w:rsidRPr="00F81375">
        <w:rPr>
          <w:rFonts w:ascii="Times New Roman" w:hAnsi="Times New Roman" w:cs="Times New Roman"/>
          <w:b/>
          <w:bCs/>
          <w:color w:val="auto"/>
          <w:sz w:val="28"/>
          <w:szCs w:val="28"/>
        </w:rPr>
        <w:t>2.</w:t>
      </w:r>
      <w:r>
        <w:rPr>
          <w:rFonts w:ascii="Times New Roman" w:hAnsi="Times New Roman" w:cs="Times New Roman"/>
          <w:b/>
          <w:bCs/>
          <w:color w:val="auto"/>
          <w:sz w:val="28"/>
          <w:szCs w:val="28"/>
        </w:rPr>
        <w:t>5.4</w:t>
      </w:r>
      <w:r w:rsidRPr="00F81375">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Проектирование</w:t>
      </w:r>
      <w:r w:rsidR="00B54727">
        <w:rPr>
          <w:rFonts w:ascii="Times New Roman" w:hAnsi="Times New Roman" w:cs="Times New Roman"/>
          <w:b/>
          <w:bCs/>
          <w:color w:val="auto"/>
          <w:sz w:val="28"/>
          <w:szCs w:val="28"/>
        </w:rPr>
        <w:t xml:space="preserve"> п</w:t>
      </w:r>
      <w:r w:rsidR="001B5C93" w:rsidRPr="00F81375">
        <w:rPr>
          <w:rFonts w:ascii="Times New Roman" w:hAnsi="Times New Roman" w:cs="Times New Roman"/>
          <w:b/>
          <w:bCs/>
          <w:color w:val="auto"/>
          <w:sz w:val="28"/>
          <w:szCs w:val="28"/>
        </w:rPr>
        <w:t>одсистема формирования выходных данных</w:t>
      </w:r>
      <w:bookmarkEnd w:id="107"/>
      <w:bookmarkEnd w:id="108"/>
      <w:bookmarkEnd w:id="109"/>
    </w:p>
    <w:p w14:paraId="3185AA98" w14:textId="4584A117" w:rsidR="001B5C93" w:rsidRPr="001B5C93" w:rsidRDefault="001B5C93" w:rsidP="00D978B9">
      <w:pPr>
        <w:spacing w:after="40" w:line="360" w:lineRule="auto"/>
        <w:ind w:firstLine="851"/>
        <w:jc w:val="both"/>
        <w:rPr>
          <w:rFonts w:ascii="Times New Roman" w:hAnsi="Times New Roman" w:cs="Times New Roman"/>
          <w:sz w:val="28"/>
          <w:szCs w:val="28"/>
        </w:rPr>
      </w:pPr>
      <w:r w:rsidRPr="001B5C93">
        <w:rPr>
          <w:rFonts w:ascii="Times New Roman" w:hAnsi="Times New Roman" w:cs="Times New Roman"/>
          <w:sz w:val="28"/>
          <w:szCs w:val="28"/>
        </w:rPr>
        <w:t>Подсистема формирования выходных данных обеспечит преобразование накопленных в базе данных сведений в форму, пригодную для принятия управленческих решений, документального оформления и передачи в смежные подразделения предприятия. Выходные данные системы реализованы в виде запросов и отчётов Microsoft Access.</w:t>
      </w:r>
    </w:p>
    <w:p w14:paraId="6FEE4BE7" w14:textId="1E49F78A" w:rsidR="001B5C93" w:rsidRPr="001B5C93" w:rsidRDefault="001B5C93" w:rsidP="00D978B9">
      <w:pPr>
        <w:spacing w:after="40" w:line="360" w:lineRule="auto"/>
        <w:ind w:firstLine="851"/>
        <w:jc w:val="both"/>
        <w:rPr>
          <w:rFonts w:ascii="Times New Roman" w:hAnsi="Times New Roman" w:cs="Times New Roman"/>
          <w:sz w:val="28"/>
          <w:szCs w:val="28"/>
        </w:rPr>
      </w:pPr>
      <w:r w:rsidRPr="001B5C93">
        <w:rPr>
          <w:rFonts w:ascii="Times New Roman" w:hAnsi="Times New Roman" w:cs="Times New Roman"/>
          <w:sz w:val="28"/>
          <w:szCs w:val="28"/>
        </w:rPr>
        <w:t>Ведомость остатков оснастки формируется на основе запроса, выбирающего из таблицы «СкладОснастка» все записи с «Аннулировано = False» и «Количество&gt;0» с присоединением таблиц «Оснастка», «ТипыОснастки» и «Склад» для отображения полных наименований. Предусмотрена фильтрация по складу, типу оснастки и диапазону значений остатка. Отчёт оформлен в формате, соответствующем требованиям внутреннего документооборота предприятия: с заголовком, датой формирования, подписями ответственных лиц и постраничной нумерацией.</w:t>
      </w:r>
    </w:p>
    <w:p w14:paraId="23E2D016" w14:textId="77777777" w:rsidR="001B5C93" w:rsidRPr="001B5C93" w:rsidRDefault="001B5C93" w:rsidP="00D978B9">
      <w:pPr>
        <w:spacing w:after="40" w:line="360" w:lineRule="auto"/>
        <w:ind w:firstLine="851"/>
        <w:jc w:val="both"/>
        <w:rPr>
          <w:rFonts w:ascii="Times New Roman" w:hAnsi="Times New Roman" w:cs="Times New Roman"/>
          <w:sz w:val="28"/>
          <w:szCs w:val="28"/>
        </w:rPr>
      </w:pPr>
      <w:r w:rsidRPr="001B5C93">
        <w:rPr>
          <w:rFonts w:ascii="Times New Roman" w:hAnsi="Times New Roman" w:cs="Times New Roman"/>
          <w:sz w:val="28"/>
          <w:szCs w:val="28"/>
        </w:rPr>
        <w:t>Отчёт о движении оснастки за произвольный период строится на основе запроса к таблицам «Перемещения», «ПеремещенияОснастки», «Оснастка» и «Сотрудники» с параметрами фильтрации по дате, складу и шифру оснастки. Отчёт отображает хронологическую последовательность операций с указанием типа операции, количества, исполнителя и контрагента (для операций выдачи). Данный отчёт является прямым аналогом банковской выписки, применённой к складскому учёту.</w:t>
      </w:r>
    </w:p>
    <w:p w14:paraId="4F559683" w14:textId="0F7FB904" w:rsidR="001B5C93" w:rsidRPr="001B5C93" w:rsidRDefault="001B5C93" w:rsidP="00D978B9">
      <w:pPr>
        <w:spacing w:after="40" w:line="360" w:lineRule="auto"/>
        <w:ind w:firstLine="851"/>
        <w:jc w:val="both"/>
        <w:rPr>
          <w:rFonts w:ascii="Times New Roman" w:hAnsi="Times New Roman" w:cs="Times New Roman"/>
          <w:sz w:val="28"/>
          <w:szCs w:val="28"/>
        </w:rPr>
      </w:pPr>
      <w:r w:rsidRPr="001B5C93">
        <w:rPr>
          <w:rFonts w:ascii="Times New Roman" w:hAnsi="Times New Roman" w:cs="Times New Roman"/>
          <w:sz w:val="28"/>
          <w:szCs w:val="28"/>
        </w:rPr>
        <w:lastRenderedPageBreak/>
        <w:t>Отчёт о задолженности по выданной оснастке формируется запросом, вычисляющим сальдо по каждой паре (контрагент — шифр оснастки): суммируются количества выдач и вычитаются количества возвратов. Записи с положительным сальдо означают оснастку, остающуюся на руках у рабочего. Отчёт позволяет мастеру БИХ оперативно выявлять случаи длительного не удвоения инструмента и своевременно предъявлять требования о его возврате.</w:t>
      </w:r>
    </w:p>
    <w:p w14:paraId="217BF41C" w14:textId="77777777" w:rsidR="001B5C93" w:rsidRPr="001B5C93" w:rsidRDefault="001B5C93" w:rsidP="00D978B9">
      <w:pPr>
        <w:spacing w:after="40" w:line="360" w:lineRule="auto"/>
        <w:ind w:firstLine="851"/>
        <w:jc w:val="both"/>
        <w:rPr>
          <w:rFonts w:ascii="Times New Roman" w:hAnsi="Times New Roman" w:cs="Times New Roman"/>
          <w:sz w:val="28"/>
          <w:szCs w:val="28"/>
        </w:rPr>
      </w:pPr>
      <w:r w:rsidRPr="001B5C93">
        <w:rPr>
          <w:rFonts w:ascii="Times New Roman" w:hAnsi="Times New Roman" w:cs="Times New Roman"/>
          <w:sz w:val="28"/>
          <w:szCs w:val="28"/>
        </w:rPr>
        <w:t>Акт списания формируется на основании проведённой операции списания и содержит реквизиты, предусмотренные формой внутреннего документа предприятия: дату, состав комиссии, перечень списываемых позиций с шифрами и количествами, причину списания и подписи ответственных лиц. Отчёт предназначен для передачи в бухгалтерию АО «РПЗ» для отражения выбытия инструмента в финансовом учёте.</w:t>
      </w:r>
    </w:p>
    <w:p w14:paraId="4E7052ED" w14:textId="0D79D213" w:rsidR="001B5C93" w:rsidRDefault="001B5C93" w:rsidP="00D978B9">
      <w:pPr>
        <w:spacing w:after="40" w:line="360" w:lineRule="auto"/>
        <w:ind w:firstLine="851"/>
        <w:jc w:val="both"/>
        <w:rPr>
          <w:rFonts w:ascii="Times New Roman" w:hAnsi="Times New Roman" w:cs="Times New Roman"/>
          <w:sz w:val="28"/>
          <w:szCs w:val="28"/>
        </w:rPr>
      </w:pPr>
      <w:r w:rsidRPr="001B5C93">
        <w:rPr>
          <w:rFonts w:ascii="Times New Roman" w:hAnsi="Times New Roman" w:cs="Times New Roman"/>
          <w:sz w:val="28"/>
          <w:szCs w:val="28"/>
        </w:rPr>
        <w:t xml:space="preserve">Полный перечень выходных форм системы приведён в таблице </w:t>
      </w:r>
      <w:r>
        <w:rPr>
          <w:rFonts w:ascii="Times New Roman" w:hAnsi="Times New Roman" w:cs="Times New Roman"/>
          <w:sz w:val="28"/>
          <w:szCs w:val="28"/>
        </w:rPr>
        <w:t>2.</w:t>
      </w:r>
      <w:r w:rsidR="00D8012D">
        <w:rPr>
          <w:rFonts w:ascii="Times New Roman" w:hAnsi="Times New Roman" w:cs="Times New Roman"/>
          <w:sz w:val="28"/>
          <w:szCs w:val="28"/>
        </w:rPr>
        <w:t>6</w:t>
      </w:r>
      <w:r>
        <w:rPr>
          <w:rFonts w:ascii="Times New Roman" w:hAnsi="Times New Roman" w:cs="Times New Roman"/>
          <w:sz w:val="28"/>
          <w:szCs w:val="28"/>
        </w:rPr>
        <w:t>.</w:t>
      </w:r>
    </w:p>
    <w:p w14:paraId="1BB3304A" w14:textId="4640DA83" w:rsidR="006D4625" w:rsidRDefault="006D4625" w:rsidP="00D978B9">
      <w:pPr>
        <w:spacing w:after="0" w:line="360" w:lineRule="auto"/>
        <w:ind w:right="-1"/>
        <w:rPr>
          <w:rFonts w:ascii="Times New Roman" w:hAnsi="Times New Roman" w:cs="Times New Roman"/>
          <w:sz w:val="28"/>
          <w:szCs w:val="28"/>
        </w:rPr>
      </w:pPr>
      <w:bookmarkStart w:id="111" w:name="_Hlk228698936"/>
      <w:bookmarkEnd w:id="110"/>
      <w:r>
        <w:rPr>
          <w:rFonts w:ascii="Times New Roman" w:hAnsi="Times New Roman" w:cs="Times New Roman"/>
          <w:sz w:val="28"/>
          <w:szCs w:val="28"/>
        </w:rPr>
        <w:t>Таблица 2.</w:t>
      </w:r>
      <w:r w:rsidR="00D8012D">
        <w:rPr>
          <w:rFonts w:ascii="Times New Roman" w:hAnsi="Times New Roman" w:cs="Times New Roman"/>
          <w:sz w:val="28"/>
          <w:szCs w:val="28"/>
        </w:rPr>
        <w:t>6</w:t>
      </w:r>
      <w:r>
        <w:rPr>
          <w:rFonts w:ascii="Times New Roman" w:hAnsi="Times New Roman" w:cs="Times New Roman"/>
          <w:sz w:val="28"/>
          <w:szCs w:val="28"/>
        </w:rPr>
        <w:t>. Перечень выходных форм.</w:t>
      </w:r>
    </w:p>
    <w:tbl>
      <w:tblPr>
        <w:tblStyle w:val="a7"/>
        <w:tblW w:w="9639" w:type="dxa"/>
        <w:tblInd w:w="-5" w:type="dxa"/>
        <w:tblLayout w:type="fixed"/>
        <w:tblLook w:val="04A0" w:firstRow="1" w:lastRow="0" w:firstColumn="1" w:lastColumn="0" w:noHBand="0" w:noVBand="1"/>
      </w:tblPr>
      <w:tblGrid>
        <w:gridCol w:w="2090"/>
        <w:gridCol w:w="1009"/>
        <w:gridCol w:w="2506"/>
        <w:gridCol w:w="1766"/>
        <w:gridCol w:w="2268"/>
      </w:tblGrid>
      <w:tr w:rsidR="00C6764B" w:rsidRPr="001B5C93" w14:paraId="42502005" w14:textId="77777777" w:rsidTr="00D978B9">
        <w:tc>
          <w:tcPr>
            <w:tcW w:w="2090" w:type="dxa"/>
            <w:hideMark/>
          </w:tcPr>
          <w:p w14:paraId="0197BAC0" w14:textId="77777777" w:rsidR="00C6764B" w:rsidRPr="00D978B9" w:rsidRDefault="00C6764B" w:rsidP="00FF1FF6">
            <w:pPr>
              <w:spacing w:after="160" w:line="360" w:lineRule="auto"/>
              <w:jc w:val="center"/>
              <w:rPr>
                <w:rFonts w:ascii="Times New Roman" w:hAnsi="Times New Roman" w:cs="Times New Roman"/>
                <w:b/>
                <w:bCs/>
                <w:sz w:val="26"/>
                <w:szCs w:val="26"/>
              </w:rPr>
            </w:pPr>
            <w:bookmarkStart w:id="112" w:name="_Hlk228698955"/>
            <w:bookmarkEnd w:id="111"/>
            <w:r w:rsidRPr="00D978B9">
              <w:rPr>
                <w:rFonts w:ascii="Times New Roman" w:hAnsi="Times New Roman" w:cs="Times New Roman"/>
                <w:b/>
                <w:bCs/>
                <w:sz w:val="26"/>
                <w:szCs w:val="26"/>
              </w:rPr>
              <w:t>Наименование</w:t>
            </w:r>
          </w:p>
        </w:tc>
        <w:tc>
          <w:tcPr>
            <w:tcW w:w="1009" w:type="dxa"/>
            <w:hideMark/>
          </w:tcPr>
          <w:p w14:paraId="34E3FE90" w14:textId="77777777" w:rsidR="00C6764B" w:rsidRPr="00D978B9" w:rsidRDefault="00C6764B" w:rsidP="00FF1FF6">
            <w:pPr>
              <w:spacing w:after="160"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Тип</w:t>
            </w:r>
          </w:p>
        </w:tc>
        <w:tc>
          <w:tcPr>
            <w:tcW w:w="2506" w:type="dxa"/>
            <w:hideMark/>
          </w:tcPr>
          <w:p w14:paraId="29A9B79A" w14:textId="77777777" w:rsidR="00C6764B" w:rsidRPr="00D978B9" w:rsidRDefault="00C6764B" w:rsidP="00FF1FF6">
            <w:pPr>
              <w:spacing w:after="160"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Источник данных</w:t>
            </w:r>
          </w:p>
        </w:tc>
        <w:tc>
          <w:tcPr>
            <w:tcW w:w="1766" w:type="dxa"/>
            <w:hideMark/>
          </w:tcPr>
          <w:p w14:paraId="6EF55364" w14:textId="77777777" w:rsidR="00C6764B" w:rsidRPr="00D978B9" w:rsidRDefault="00C6764B" w:rsidP="00FF1FF6">
            <w:pPr>
              <w:spacing w:after="160"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Получатель</w:t>
            </w:r>
          </w:p>
        </w:tc>
        <w:tc>
          <w:tcPr>
            <w:tcW w:w="2268" w:type="dxa"/>
            <w:hideMark/>
          </w:tcPr>
          <w:p w14:paraId="548D0D9D" w14:textId="77777777" w:rsidR="00C6764B" w:rsidRPr="00D978B9" w:rsidRDefault="00C6764B" w:rsidP="00FF1FF6">
            <w:pPr>
              <w:spacing w:after="160"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Периодичность</w:t>
            </w:r>
          </w:p>
        </w:tc>
      </w:tr>
      <w:tr w:rsidR="00C6764B" w:rsidRPr="001B5C93" w14:paraId="18B11BCA" w14:textId="77777777" w:rsidTr="00D978B9">
        <w:tc>
          <w:tcPr>
            <w:tcW w:w="2090" w:type="dxa"/>
            <w:hideMark/>
          </w:tcPr>
          <w:p w14:paraId="16E92D72" w14:textId="77777777" w:rsidR="00C6764B" w:rsidRPr="00D978B9" w:rsidRDefault="00C6764B"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Ведомость остатков оснастки</w:t>
            </w:r>
          </w:p>
        </w:tc>
        <w:tc>
          <w:tcPr>
            <w:tcW w:w="1009" w:type="dxa"/>
            <w:hideMark/>
          </w:tcPr>
          <w:p w14:paraId="0A8128C9" w14:textId="77777777" w:rsidR="00C6764B" w:rsidRPr="00D978B9" w:rsidRDefault="00C6764B"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Отчёт Access</w:t>
            </w:r>
          </w:p>
        </w:tc>
        <w:tc>
          <w:tcPr>
            <w:tcW w:w="2506" w:type="dxa"/>
            <w:hideMark/>
          </w:tcPr>
          <w:p w14:paraId="18066D9B" w14:textId="77777777" w:rsidR="00C6764B" w:rsidRPr="00D978B9" w:rsidRDefault="00C6764B"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СкладОснастка и Оснастка</w:t>
            </w:r>
          </w:p>
        </w:tc>
        <w:tc>
          <w:tcPr>
            <w:tcW w:w="1766" w:type="dxa"/>
            <w:hideMark/>
          </w:tcPr>
          <w:p w14:paraId="49A78AD5" w14:textId="77777777" w:rsidR="00C6764B" w:rsidRPr="00D978B9" w:rsidRDefault="00C6764B"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Начальник БИХ, мастер</w:t>
            </w:r>
          </w:p>
        </w:tc>
        <w:tc>
          <w:tcPr>
            <w:tcW w:w="2268" w:type="dxa"/>
            <w:hideMark/>
          </w:tcPr>
          <w:p w14:paraId="3B85D7B5" w14:textId="77777777" w:rsidR="00C6764B" w:rsidRPr="00D978B9" w:rsidRDefault="00C6764B"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По запросу</w:t>
            </w:r>
          </w:p>
        </w:tc>
      </w:tr>
      <w:tr w:rsidR="001B5C93" w:rsidRPr="001B5C93" w14:paraId="1EFBE18E" w14:textId="77777777" w:rsidTr="00D978B9">
        <w:tblPrEx>
          <w:tblCellMar>
            <w:top w:w="15" w:type="dxa"/>
            <w:left w:w="15" w:type="dxa"/>
            <w:bottom w:w="15" w:type="dxa"/>
            <w:right w:w="15" w:type="dxa"/>
          </w:tblCellMar>
        </w:tblPrEx>
        <w:tc>
          <w:tcPr>
            <w:tcW w:w="2090" w:type="dxa"/>
            <w:tcBorders>
              <w:top w:val="single" w:sz="4" w:space="0" w:color="auto"/>
              <w:left w:val="outset" w:sz="6" w:space="0" w:color="auto"/>
              <w:bottom w:val="outset" w:sz="6" w:space="0" w:color="auto"/>
              <w:right w:val="outset" w:sz="6" w:space="0" w:color="auto"/>
            </w:tcBorders>
            <w:hideMark/>
          </w:tcPr>
          <w:p w14:paraId="057B9D18" w14:textId="77777777"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Отчёт о движении оснастки</w:t>
            </w:r>
          </w:p>
        </w:tc>
        <w:tc>
          <w:tcPr>
            <w:tcW w:w="1009" w:type="dxa"/>
            <w:tcBorders>
              <w:top w:val="single" w:sz="4" w:space="0" w:color="auto"/>
              <w:left w:val="outset" w:sz="6" w:space="0" w:color="auto"/>
              <w:bottom w:val="outset" w:sz="6" w:space="0" w:color="auto"/>
              <w:right w:val="outset" w:sz="6" w:space="0" w:color="auto"/>
            </w:tcBorders>
            <w:hideMark/>
          </w:tcPr>
          <w:p w14:paraId="72464562" w14:textId="77777777"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Отчёт Access</w:t>
            </w:r>
          </w:p>
        </w:tc>
        <w:tc>
          <w:tcPr>
            <w:tcW w:w="2506" w:type="dxa"/>
            <w:tcBorders>
              <w:top w:val="single" w:sz="4" w:space="0" w:color="auto"/>
              <w:left w:val="outset" w:sz="6" w:space="0" w:color="auto"/>
              <w:bottom w:val="outset" w:sz="6" w:space="0" w:color="auto"/>
              <w:right w:val="outset" w:sz="6" w:space="0" w:color="auto"/>
            </w:tcBorders>
            <w:hideMark/>
          </w:tcPr>
          <w:p w14:paraId="0CE0AC21" w14:textId="77777777"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Перемещения и строки</w:t>
            </w:r>
          </w:p>
        </w:tc>
        <w:tc>
          <w:tcPr>
            <w:tcW w:w="1766" w:type="dxa"/>
            <w:tcBorders>
              <w:top w:val="single" w:sz="4" w:space="0" w:color="auto"/>
              <w:left w:val="outset" w:sz="6" w:space="0" w:color="auto"/>
              <w:bottom w:val="outset" w:sz="6" w:space="0" w:color="auto"/>
              <w:right w:val="outset" w:sz="6" w:space="0" w:color="auto"/>
            </w:tcBorders>
            <w:hideMark/>
          </w:tcPr>
          <w:p w14:paraId="22381447" w14:textId="14F210C9"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Начальник БИХ</w:t>
            </w:r>
          </w:p>
        </w:tc>
        <w:tc>
          <w:tcPr>
            <w:tcW w:w="2268" w:type="dxa"/>
            <w:tcBorders>
              <w:top w:val="single" w:sz="4" w:space="0" w:color="auto"/>
              <w:left w:val="outset" w:sz="6" w:space="0" w:color="auto"/>
              <w:bottom w:val="outset" w:sz="6" w:space="0" w:color="auto"/>
              <w:right w:val="outset" w:sz="6" w:space="0" w:color="auto"/>
            </w:tcBorders>
            <w:hideMark/>
          </w:tcPr>
          <w:p w14:paraId="5C6EBAAA" w14:textId="77777777"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Ежемесячно</w:t>
            </w:r>
          </w:p>
        </w:tc>
      </w:tr>
      <w:tr w:rsidR="001B5C93" w:rsidRPr="001B5C93" w14:paraId="1B181BB8" w14:textId="77777777" w:rsidTr="00D978B9">
        <w:tblPrEx>
          <w:tblCellMar>
            <w:top w:w="15" w:type="dxa"/>
            <w:left w:w="15" w:type="dxa"/>
            <w:bottom w:w="15" w:type="dxa"/>
            <w:right w:w="15" w:type="dxa"/>
          </w:tblCellMar>
        </w:tblPrEx>
        <w:tc>
          <w:tcPr>
            <w:tcW w:w="2090" w:type="dxa"/>
            <w:tcBorders>
              <w:top w:val="single" w:sz="4" w:space="0" w:color="auto"/>
              <w:left w:val="outset" w:sz="6" w:space="0" w:color="auto"/>
              <w:bottom w:val="single" w:sz="4" w:space="0" w:color="auto"/>
              <w:right w:val="outset" w:sz="6" w:space="0" w:color="auto"/>
            </w:tcBorders>
            <w:hideMark/>
          </w:tcPr>
          <w:p w14:paraId="4008B73D" w14:textId="77777777" w:rsidR="001B5C93" w:rsidRPr="00D978B9" w:rsidRDefault="001B5C93" w:rsidP="001B5C93">
            <w:pPr>
              <w:spacing w:after="160" w:line="360" w:lineRule="auto"/>
              <w:jc w:val="center"/>
              <w:rPr>
                <w:rFonts w:ascii="Times New Roman" w:hAnsi="Times New Roman" w:cs="Times New Roman"/>
                <w:sz w:val="26"/>
                <w:szCs w:val="26"/>
              </w:rPr>
            </w:pPr>
            <w:bookmarkStart w:id="113" w:name="_Hlk228698975"/>
            <w:bookmarkEnd w:id="112"/>
            <w:r w:rsidRPr="00D978B9">
              <w:rPr>
                <w:rFonts w:ascii="Times New Roman" w:hAnsi="Times New Roman" w:cs="Times New Roman"/>
                <w:sz w:val="26"/>
                <w:szCs w:val="26"/>
              </w:rPr>
              <w:t>Отчёт о задолженности</w:t>
            </w:r>
          </w:p>
        </w:tc>
        <w:tc>
          <w:tcPr>
            <w:tcW w:w="1009" w:type="dxa"/>
            <w:tcBorders>
              <w:top w:val="single" w:sz="4" w:space="0" w:color="auto"/>
              <w:left w:val="outset" w:sz="6" w:space="0" w:color="auto"/>
              <w:bottom w:val="single" w:sz="4" w:space="0" w:color="auto"/>
              <w:right w:val="outset" w:sz="6" w:space="0" w:color="auto"/>
            </w:tcBorders>
            <w:hideMark/>
          </w:tcPr>
          <w:p w14:paraId="296A70E9" w14:textId="77777777"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Отчёт Access</w:t>
            </w:r>
          </w:p>
        </w:tc>
        <w:tc>
          <w:tcPr>
            <w:tcW w:w="2506" w:type="dxa"/>
            <w:tcBorders>
              <w:top w:val="single" w:sz="4" w:space="0" w:color="auto"/>
              <w:left w:val="outset" w:sz="6" w:space="0" w:color="auto"/>
              <w:bottom w:val="single" w:sz="4" w:space="0" w:color="auto"/>
              <w:right w:val="outset" w:sz="6" w:space="0" w:color="auto"/>
            </w:tcBorders>
            <w:hideMark/>
          </w:tcPr>
          <w:p w14:paraId="737A54A3" w14:textId="77777777"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Перемещения (сальдо)</w:t>
            </w:r>
          </w:p>
        </w:tc>
        <w:tc>
          <w:tcPr>
            <w:tcW w:w="1766" w:type="dxa"/>
            <w:tcBorders>
              <w:top w:val="single" w:sz="4" w:space="0" w:color="auto"/>
              <w:left w:val="outset" w:sz="6" w:space="0" w:color="auto"/>
              <w:bottom w:val="single" w:sz="4" w:space="0" w:color="auto"/>
              <w:right w:val="outset" w:sz="6" w:space="0" w:color="auto"/>
            </w:tcBorders>
            <w:hideMark/>
          </w:tcPr>
          <w:p w14:paraId="370DE1AF" w14:textId="77777777"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Мастер БИХ</w:t>
            </w:r>
          </w:p>
        </w:tc>
        <w:tc>
          <w:tcPr>
            <w:tcW w:w="2268" w:type="dxa"/>
            <w:tcBorders>
              <w:top w:val="single" w:sz="4" w:space="0" w:color="auto"/>
              <w:left w:val="outset" w:sz="6" w:space="0" w:color="auto"/>
              <w:bottom w:val="single" w:sz="4" w:space="0" w:color="auto"/>
              <w:right w:val="outset" w:sz="6" w:space="0" w:color="auto"/>
            </w:tcBorders>
            <w:hideMark/>
          </w:tcPr>
          <w:p w14:paraId="2A97C2C7" w14:textId="77777777" w:rsidR="001B5C93" w:rsidRPr="00D978B9" w:rsidRDefault="001B5C93" w:rsidP="001B5C9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По запросу</w:t>
            </w:r>
          </w:p>
        </w:tc>
      </w:tr>
      <w:tr w:rsidR="00E74AA9" w:rsidRPr="001B5C93" w14:paraId="26C2E1D0" w14:textId="77777777" w:rsidTr="00D978B9">
        <w:tblPrEx>
          <w:tblCellMar>
            <w:top w:w="15" w:type="dxa"/>
            <w:left w:w="15" w:type="dxa"/>
            <w:bottom w:w="15" w:type="dxa"/>
            <w:right w:w="15" w:type="dxa"/>
          </w:tblCellMar>
        </w:tblPrEx>
        <w:tc>
          <w:tcPr>
            <w:tcW w:w="2090" w:type="dxa"/>
            <w:tcBorders>
              <w:top w:val="single" w:sz="4" w:space="0" w:color="auto"/>
              <w:left w:val="outset" w:sz="6" w:space="0" w:color="auto"/>
              <w:bottom w:val="single" w:sz="4" w:space="0" w:color="auto"/>
              <w:right w:val="outset" w:sz="6" w:space="0" w:color="auto"/>
            </w:tcBorders>
            <w:hideMark/>
          </w:tcPr>
          <w:p w14:paraId="246B5AB5"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Акт списания</w:t>
            </w:r>
          </w:p>
        </w:tc>
        <w:tc>
          <w:tcPr>
            <w:tcW w:w="1009" w:type="dxa"/>
            <w:tcBorders>
              <w:top w:val="single" w:sz="4" w:space="0" w:color="auto"/>
              <w:left w:val="outset" w:sz="6" w:space="0" w:color="auto"/>
              <w:bottom w:val="single" w:sz="4" w:space="0" w:color="auto"/>
              <w:right w:val="outset" w:sz="6" w:space="0" w:color="auto"/>
            </w:tcBorders>
            <w:hideMark/>
          </w:tcPr>
          <w:p w14:paraId="4583926B"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Отчёт Access</w:t>
            </w:r>
          </w:p>
        </w:tc>
        <w:tc>
          <w:tcPr>
            <w:tcW w:w="2506" w:type="dxa"/>
            <w:tcBorders>
              <w:top w:val="single" w:sz="4" w:space="0" w:color="auto"/>
              <w:left w:val="outset" w:sz="6" w:space="0" w:color="auto"/>
              <w:bottom w:val="single" w:sz="4" w:space="0" w:color="auto"/>
              <w:right w:val="outset" w:sz="6" w:space="0" w:color="auto"/>
            </w:tcBorders>
            <w:hideMark/>
          </w:tcPr>
          <w:p w14:paraId="6394E358"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Перемещения (тип: Списание)</w:t>
            </w:r>
          </w:p>
        </w:tc>
        <w:tc>
          <w:tcPr>
            <w:tcW w:w="1766" w:type="dxa"/>
            <w:tcBorders>
              <w:top w:val="single" w:sz="4" w:space="0" w:color="auto"/>
              <w:left w:val="outset" w:sz="6" w:space="0" w:color="auto"/>
              <w:bottom w:val="single" w:sz="4" w:space="0" w:color="auto"/>
              <w:right w:val="outset" w:sz="6" w:space="0" w:color="auto"/>
            </w:tcBorders>
            <w:hideMark/>
          </w:tcPr>
          <w:p w14:paraId="61E283F4"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Бухгалтерия АО «РПЗ»</w:t>
            </w:r>
          </w:p>
        </w:tc>
        <w:tc>
          <w:tcPr>
            <w:tcW w:w="2268" w:type="dxa"/>
            <w:tcBorders>
              <w:top w:val="single" w:sz="4" w:space="0" w:color="auto"/>
              <w:left w:val="outset" w:sz="6" w:space="0" w:color="auto"/>
              <w:bottom w:val="single" w:sz="4" w:space="0" w:color="auto"/>
              <w:right w:val="outset" w:sz="6" w:space="0" w:color="auto"/>
            </w:tcBorders>
            <w:hideMark/>
          </w:tcPr>
          <w:p w14:paraId="49ED1170"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По факту операции</w:t>
            </w:r>
          </w:p>
        </w:tc>
      </w:tr>
      <w:tr w:rsidR="00E74AA9" w:rsidRPr="001B5C93" w14:paraId="7261221D" w14:textId="77777777" w:rsidTr="00D978B9">
        <w:tblPrEx>
          <w:tblCellMar>
            <w:top w:w="15" w:type="dxa"/>
            <w:left w:w="15" w:type="dxa"/>
            <w:bottom w:w="15" w:type="dxa"/>
            <w:right w:w="15" w:type="dxa"/>
          </w:tblCellMar>
        </w:tblPrEx>
        <w:tc>
          <w:tcPr>
            <w:tcW w:w="2090" w:type="dxa"/>
            <w:tcBorders>
              <w:top w:val="single" w:sz="4" w:space="0" w:color="auto"/>
              <w:left w:val="outset" w:sz="6" w:space="0" w:color="auto"/>
              <w:bottom w:val="outset" w:sz="6" w:space="0" w:color="auto"/>
              <w:right w:val="outset" w:sz="6" w:space="0" w:color="auto"/>
            </w:tcBorders>
            <w:hideMark/>
          </w:tcPr>
          <w:p w14:paraId="1D5DA029"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Требование на выдачу</w:t>
            </w:r>
          </w:p>
        </w:tc>
        <w:tc>
          <w:tcPr>
            <w:tcW w:w="1009" w:type="dxa"/>
            <w:tcBorders>
              <w:top w:val="single" w:sz="4" w:space="0" w:color="auto"/>
              <w:left w:val="outset" w:sz="6" w:space="0" w:color="auto"/>
              <w:bottom w:val="outset" w:sz="6" w:space="0" w:color="auto"/>
              <w:right w:val="outset" w:sz="6" w:space="0" w:color="auto"/>
            </w:tcBorders>
            <w:hideMark/>
          </w:tcPr>
          <w:p w14:paraId="2BD61631"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Отчёт Access</w:t>
            </w:r>
          </w:p>
        </w:tc>
        <w:tc>
          <w:tcPr>
            <w:tcW w:w="2506" w:type="dxa"/>
            <w:tcBorders>
              <w:top w:val="single" w:sz="4" w:space="0" w:color="auto"/>
              <w:left w:val="outset" w:sz="6" w:space="0" w:color="auto"/>
              <w:bottom w:val="outset" w:sz="6" w:space="0" w:color="auto"/>
              <w:right w:val="outset" w:sz="6" w:space="0" w:color="auto"/>
            </w:tcBorders>
            <w:hideMark/>
          </w:tcPr>
          <w:p w14:paraId="4F1E32B6"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Перемещения (тип: Выдача)</w:t>
            </w:r>
          </w:p>
        </w:tc>
        <w:tc>
          <w:tcPr>
            <w:tcW w:w="1766" w:type="dxa"/>
            <w:tcBorders>
              <w:top w:val="single" w:sz="4" w:space="0" w:color="auto"/>
              <w:left w:val="outset" w:sz="6" w:space="0" w:color="auto"/>
              <w:bottom w:val="outset" w:sz="6" w:space="0" w:color="auto"/>
              <w:right w:val="outset" w:sz="6" w:space="0" w:color="auto"/>
            </w:tcBorders>
            <w:hideMark/>
          </w:tcPr>
          <w:p w14:paraId="548C52F2"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Производственный участок</w:t>
            </w:r>
          </w:p>
        </w:tc>
        <w:tc>
          <w:tcPr>
            <w:tcW w:w="2268" w:type="dxa"/>
            <w:tcBorders>
              <w:top w:val="single" w:sz="4" w:space="0" w:color="auto"/>
              <w:left w:val="outset" w:sz="6" w:space="0" w:color="auto"/>
              <w:bottom w:val="outset" w:sz="6" w:space="0" w:color="auto"/>
              <w:right w:val="outset" w:sz="6" w:space="0" w:color="auto"/>
            </w:tcBorders>
            <w:hideMark/>
          </w:tcPr>
          <w:p w14:paraId="2656FE29"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По факту операции</w:t>
            </w:r>
          </w:p>
        </w:tc>
      </w:tr>
      <w:tr w:rsidR="00E74AA9" w:rsidRPr="001B5C93" w14:paraId="4564B73F" w14:textId="77777777" w:rsidTr="00D978B9">
        <w:tblPrEx>
          <w:tblCellMar>
            <w:top w:w="15" w:type="dxa"/>
            <w:left w:w="15" w:type="dxa"/>
            <w:bottom w:w="15" w:type="dxa"/>
            <w:right w:w="15" w:type="dxa"/>
          </w:tblCellMar>
        </w:tblPrEx>
        <w:tc>
          <w:tcPr>
            <w:tcW w:w="2090" w:type="dxa"/>
            <w:tcBorders>
              <w:top w:val="nil"/>
              <w:left w:val="outset" w:sz="6" w:space="0" w:color="auto"/>
              <w:bottom w:val="outset" w:sz="6" w:space="0" w:color="auto"/>
              <w:right w:val="outset" w:sz="6" w:space="0" w:color="auto"/>
            </w:tcBorders>
            <w:hideMark/>
          </w:tcPr>
          <w:p w14:paraId="1366ADB8"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Карточка оснастки</w:t>
            </w:r>
          </w:p>
        </w:tc>
        <w:tc>
          <w:tcPr>
            <w:tcW w:w="1009" w:type="dxa"/>
            <w:tcBorders>
              <w:top w:val="nil"/>
              <w:left w:val="outset" w:sz="6" w:space="0" w:color="auto"/>
              <w:bottom w:val="outset" w:sz="6" w:space="0" w:color="auto"/>
              <w:right w:val="outset" w:sz="6" w:space="0" w:color="auto"/>
            </w:tcBorders>
            <w:hideMark/>
          </w:tcPr>
          <w:p w14:paraId="652336FF"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Отчёт Access</w:t>
            </w:r>
          </w:p>
        </w:tc>
        <w:tc>
          <w:tcPr>
            <w:tcW w:w="2506" w:type="dxa"/>
            <w:tcBorders>
              <w:top w:val="nil"/>
              <w:left w:val="outset" w:sz="6" w:space="0" w:color="auto"/>
              <w:bottom w:val="outset" w:sz="6" w:space="0" w:color="auto"/>
              <w:right w:val="outset" w:sz="6" w:space="0" w:color="auto"/>
            </w:tcBorders>
            <w:hideMark/>
          </w:tcPr>
          <w:p w14:paraId="1301B599"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Оснастка и ПараметрыОснастки</w:t>
            </w:r>
          </w:p>
        </w:tc>
        <w:tc>
          <w:tcPr>
            <w:tcW w:w="1766" w:type="dxa"/>
            <w:tcBorders>
              <w:top w:val="nil"/>
              <w:left w:val="outset" w:sz="6" w:space="0" w:color="auto"/>
              <w:bottom w:val="outset" w:sz="6" w:space="0" w:color="auto"/>
              <w:right w:val="outset" w:sz="6" w:space="0" w:color="auto"/>
            </w:tcBorders>
            <w:hideMark/>
          </w:tcPr>
          <w:p w14:paraId="43A063B5"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Кладовщик, контролёр</w:t>
            </w:r>
          </w:p>
        </w:tc>
        <w:tc>
          <w:tcPr>
            <w:tcW w:w="2268" w:type="dxa"/>
            <w:tcBorders>
              <w:top w:val="nil"/>
              <w:left w:val="outset" w:sz="6" w:space="0" w:color="auto"/>
              <w:bottom w:val="outset" w:sz="6" w:space="0" w:color="auto"/>
              <w:right w:val="outset" w:sz="6" w:space="0" w:color="auto"/>
            </w:tcBorders>
            <w:hideMark/>
          </w:tcPr>
          <w:p w14:paraId="7B1DE846" w14:textId="77777777" w:rsidR="00E74AA9" w:rsidRPr="00D978B9" w:rsidRDefault="00E74AA9"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По запросу</w:t>
            </w:r>
          </w:p>
        </w:tc>
      </w:tr>
    </w:tbl>
    <w:p w14:paraId="2CC693F9" w14:textId="3F81F733" w:rsidR="00CB287D" w:rsidRPr="0034416A" w:rsidRDefault="00CB287D" w:rsidP="006229FC">
      <w:pPr>
        <w:pStyle w:val="2"/>
        <w:spacing w:before="360" w:after="240" w:line="360" w:lineRule="auto"/>
        <w:ind w:right="-1"/>
        <w:jc w:val="center"/>
        <w:rPr>
          <w:rFonts w:ascii="Times New Roman" w:hAnsi="Times New Roman" w:cs="Times New Roman"/>
          <w:b/>
          <w:bCs/>
          <w:color w:val="auto"/>
          <w:sz w:val="28"/>
          <w:szCs w:val="28"/>
        </w:rPr>
      </w:pPr>
      <w:bookmarkStart w:id="114" w:name="_Toc229552067"/>
      <w:bookmarkStart w:id="115" w:name="_Hlk228699046"/>
      <w:bookmarkEnd w:id="113"/>
      <w:r w:rsidRPr="0034416A">
        <w:rPr>
          <w:rFonts w:ascii="Times New Roman" w:hAnsi="Times New Roman" w:cs="Times New Roman"/>
          <w:b/>
          <w:bCs/>
          <w:color w:val="auto"/>
          <w:sz w:val="28"/>
          <w:szCs w:val="28"/>
        </w:rPr>
        <w:lastRenderedPageBreak/>
        <w:t>2.</w:t>
      </w:r>
      <w:r w:rsidR="007A0B2B">
        <w:rPr>
          <w:rFonts w:ascii="Times New Roman" w:hAnsi="Times New Roman" w:cs="Times New Roman"/>
          <w:b/>
          <w:bCs/>
          <w:color w:val="auto"/>
          <w:sz w:val="28"/>
          <w:szCs w:val="28"/>
        </w:rPr>
        <w:t>6</w:t>
      </w:r>
      <w:r w:rsidRPr="0034416A">
        <w:rPr>
          <w:rFonts w:ascii="Times New Roman" w:hAnsi="Times New Roman" w:cs="Times New Roman"/>
          <w:b/>
          <w:bCs/>
          <w:color w:val="auto"/>
          <w:sz w:val="28"/>
          <w:szCs w:val="28"/>
        </w:rPr>
        <w:t xml:space="preserve"> Проектирование запросов к базе данных.</w:t>
      </w:r>
      <w:bookmarkEnd w:id="114"/>
    </w:p>
    <w:p w14:paraId="59277E90" w14:textId="77777777" w:rsidR="00CB287D" w:rsidRPr="00CB287D" w:rsidRDefault="00CB287D" w:rsidP="00D978B9">
      <w:pPr>
        <w:spacing w:after="40" w:line="360" w:lineRule="auto"/>
        <w:ind w:firstLine="851"/>
        <w:jc w:val="both"/>
        <w:rPr>
          <w:rFonts w:ascii="Times New Roman" w:hAnsi="Times New Roman" w:cs="Times New Roman"/>
          <w:sz w:val="28"/>
          <w:szCs w:val="28"/>
        </w:rPr>
      </w:pPr>
      <w:r w:rsidRPr="00CB287D">
        <w:rPr>
          <w:rFonts w:ascii="Times New Roman" w:hAnsi="Times New Roman" w:cs="Times New Roman"/>
          <w:sz w:val="28"/>
          <w:szCs w:val="28"/>
        </w:rPr>
        <w:t>Для обеспечения операционных потребностей системы спроектирован набор запросов к серверной базе данных. Ключевые из них описаны ниже.</w:t>
      </w:r>
    </w:p>
    <w:p w14:paraId="5B2F429D" w14:textId="77777777" w:rsidR="00CB287D" w:rsidRPr="00CB287D" w:rsidRDefault="00CB287D" w:rsidP="00D978B9">
      <w:pPr>
        <w:spacing w:after="40" w:line="360" w:lineRule="auto"/>
        <w:ind w:firstLine="851"/>
        <w:jc w:val="both"/>
        <w:rPr>
          <w:rFonts w:ascii="Times New Roman" w:hAnsi="Times New Roman" w:cs="Times New Roman"/>
          <w:sz w:val="28"/>
          <w:szCs w:val="28"/>
        </w:rPr>
      </w:pPr>
      <w:r w:rsidRPr="00CB287D">
        <w:rPr>
          <w:rFonts w:ascii="Times New Roman" w:hAnsi="Times New Roman" w:cs="Times New Roman"/>
          <w:sz w:val="28"/>
          <w:szCs w:val="28"/>
        </w:rPr>
        <w:t>Запрос остатков оснастки по складу. Выборка из таблицы СкладОснастка с фильтром по коду склада и условием Аннулировано = False, с присоединением таблиц Оснастка и ТипыОснастки для отображения наименования и классификации. Обеспечивает формирование ведомости наличия оснастки на складе.</w:t>
      </w:r>
    </w:p>
    <w:p w14:paraId="3F1B54E1" w14:textId="77777777" w:rsidR="00CB287D" w:rsidRPr="00CB287D" w:rsidRDefault="00CB287D" w:rsidP="00D978B9">
      <w:pPr>
        <w:spacing w:after="40" w:line="360" w:lineRule="auto"/>
        <w:ind w:firstLine="851"/>
        <w:jc w:val="both"/>
        <w:rPr>
          <w:rFonts w:ascii="Times New Roman" w:hAnsi="Times New Roman" w:cs="Times New Roman"/>
          <w:sz w:val="28"/>
          <w:szCs w:val="28"/>
        </w:rPr>
      </w:pPr>
      <w:r w:rsidRPr="00CB287D">
        <w:rPr>
          <w:rFonts w:ascii="Times New Roman" w:hAnsi="Times New Roman" w:cs="Times New Roman"/>
          <w:sz w:val="28"/>
          <w:szCs w:val="28"/>
        </w:rPr>
        <w:t>Запрос истории движения позиции. Выборка из таблиц Перемещения и ПеремещенияОснастки с фильтром по шифру оснастки, с присоединением таблиц Сотрудники, ТипыПеремещения и Склад для отображения полного контекста каждой операции. Позволяет установить полную историю жизненного цикла конкретной единицы инструмента.</w:t>
      </w:r>
    </w:p>
    <w:p w14:paraId="16941F65" w14:textId="77777777" w:rsidR="00CB287D" w:rsidRPr="00CB287D" w:rsidRDefault="00CB287D" w:rsidP="00D978B9">
      <w:pPr>
        <w:spacing w:after="40" w:line="360" w:lineRule="auto"/>
        <w:ind w:firstLine="851"/>
        <w:jc w:val="both"/>
        <w:rPr>
          <w:rFonts w:ascii="Times New Roman" w:hAnsi="Times New Roman" w:cs="Times New Roman"/>
          <w:sz w:val="28"/>
          <w:szCs w:val="28"/>
        </w:rPr>
      </w:pPr>
      <w:r w:rsidRPr="00CB287D">
        <w:rPr>
          <w:rFonts w:ascii="Times New Roman" w:hAnsi="Times New Roman" w:cs="Times New Roman"/>
          <w:sz w:val="28"/>
          <w:szCs w:val="28"/>
        </w:rPr>
        <w:t>Запрос поиска аналогов. Выборка из таблиц Оснастка, ПараметрыОснастки и ТипыПараметров с условием совпадения значений ключевых параметров (например, диаметра) при принадлежности к тому же типу оснастки. Устраняет главный практический недостаток исходной АСУ — невозможность нахождения взаимозаменяемого инструмента.</w:t>
      </w:r>
    </w:p>
    <w:p w14:paraId="5346FD41" w14:textId="2E6FF21D" w:rsidR="00CB287D" w:rsidRDefault="00CB287D" w:rsidP="00D978B9">
      <w:pPr>
        <w:spacing w:after="40" w:line="360" w:lineRule="auto"/>
        <w:ind w:firstLine="851"/>
        <w:jc w:val="both"/>
        <w:rPr>
          <w:rFonts w:ascii="Times New Roman" w:hAnsi="Times New Roman" w:cs="Times New Roman"/>
          <w:sz w:val="28"/>
          <w:szCs w:val="28"/>
        </w:rPr>
      </w:pPr>
      <w:r w:rsidRPr="00CB287D">
        <w:rPr>
          <w:rFonts w:ascii="Times New Roman" w:hAnsi="Times New Roman" w:cs="Times New Roman"/>
          <w:sz w:val="28"/>
          <w:szCs w:val="28"/>
        </w:rPr>
        <w:t>Запрос задолженности по выданной оснастке. Выборка по типам перемещения «выдача» и «возврат» с группировкой по контрагенту и шифру оснастки, позволяющая получить сальдо — количество оснастки, числящейся на руках у конкретного рабочего.</w:t>
      </w:r>
    </w:p>
    <w:p w14:paraId="5EEB8C40" w14:textId="71F75127" w:rsidR="005342E0" w:rsidRPr="0034416A" w:rsidRDefault="005342E0" w:rsidP="006229FC">
      <w:pPr>
        <w:pStyle w:val="2"/>
        <w:spacing w:before="360" w:after="240" w:line="360" w:lineRule="auto"/>
        <w:ind w:right="-1"/>
        <w:jc w:val="center"/>
        <w:rPr>
          <w:rFonts w:ascii="Times New Roman" w:hAnsi="Times New Roman" w:cs="Times New Roman"/>
          <w:b/>
          <w:bCs/>
          <w:color w:val="auto"/>
          <w:sz w:val="28"/>
          <w:szCs w:val="28"/>
        </w:rPr>
      </w:pPr>
      <w:bookmarkStart w:id="116" w:name="_Toc229552068"/>
      <w:bookmarkStart w:id="117" w:name="_Hlk228699086"/>
      <w:bookmarkEnd w:id="115"/>
      <w:r w:rsidRPr="0034416A">
        <w:rPr>
          <w:rFonts w:ascii="Times New Roman" w:hAnsi="Times New Roman" w:cs="Times New Roman"/>
          <w:b/>
          <w:bCs/>
          <w:color w:val="auto"/>
          <w:sz w:val="28"/>
          <w:szCs w:val="28"/>
        </w:rPr>
        <w:t>2.</w:t>
      </w:r>
      <w:r w:rsidR="007A0B2B">
        <w:rPr>
          <w:rFonts w:ascii="Times New Roman" w:hAnsi="Times New Roman" w:cs="Times New Roman"/>
          <w:b/>
          <w:bCs/>
          <w:color w:val="auto"/>
          <w:sz w:val="28"/>
          <w:szCs w:val="28"/>
        </w:rPr>
        <w:t>7</w:t>
      </w:r>
      <w:r w:rsidRPr="0034416A">
        <w:rPr>
          <w:rFonts w:ascii="Times New Roman" w:hAnsi="Times New Roman" w:cs="Times New Roman"/>
          <w:b/>
          <w:bCs/>
          <w:color w:val="auto"/>
          <w:sz w:val="28"/>
          <w:szCs w:val="28"/>
        </w:rPr>
        <w:t xml:space="preserve"> </w:t>
      </w:r>
      <w:r w:rsidR="00B54727">
        <w:rPr>
          <w:rFonts w:ascii="Times New Roman" w:hAnsi="Times New Roman" w:cs="Times New Roman"/>
          <w:b/>
          <w:bCs/>
          <w:color w:val="auto"/>
          <w:sz w:val="28"/>
          <w:szCs w:val="28"/>
        </w:rPr>
        <w:t>Проектирование</w:t>
      </w:r>
      <w:r w:rsidR="006229FC">
        <w:rPr>
          <w:rFonts w:ascii="Times New Roman" w:hAnsi="Times New Roman" w:cs="Times New Roman"/>
          <w:b/>
          <w:bCs/>
          <w:color w:val="auto"/>
          <w:sz w:val="28"/>
          <w:szCs w:val="28"/>
        </w:rPr>
        <w:t xml:space="preserve"> </w:t>
      </w:r>
      <w:r w:rsidRPr="0034416A">
        <w:rPr>
          <w:rFonts w:ascii="Times New Roman" w:hAnsi="Times New Roman" w:cs="Times New Roman"/>
          <w:b/>
          <w:bCs/>
          <w:color w:val="auto"/>
          <w:sz w:val="28"/>
          <w:szCs w:val="28"/>
        </w:rPr>
        <w:t>разграничения прав доступа</w:t>
      </w:r>
      <w:bookmarkEnd w:id="116"/>
    </w:p>
    <w:p w14:paraId="0D706418" w14:textId="454BE24D" w:rsidR="005342E0" w:rsidRPr="005342E0" w:rsidRDefault="005342E0" w:rsidP="00D978B9">
      <w:pPr>
        <w:spacing w:after="40" w:line="360" w:lineRule="auto"/>
        <w:ind w:firstLine="851"/>
        <w:jc w:val="both"/>
        <w:rPr>
          <w:rFonts w:ascii="Times New Roman" w:hAnsi="Times New Roman" w:cs="Times New Roman"/>
          <w:sz w:val="28"/>
          <w:szCs w:val="28"/>
        </w:rPr>
      </w:pPr>
      <w:r w:rsidRPr="005342E0">
        <w:rPr>
          <w:rFonts w:ascii="Times New Roman" w:hAnsi="Times New Roman" w:cs="Times New Roman"/>
          <w:sz w:val="28"/>
          <w:szCs w:val="28"/>
        </w:rPr>
        <w:t xml:space="preserve">Разграничение прав доступа </w:t>
      </w:r>
      <w:r w:rsidR="006229FC">
        <w:rPr>
          <w:rFonts w:ascii="Times New Roman" w:hAnsi="Times New Roman" w:cs="Times New Roman"/>
          <w:sz w:val="28"/>
          <w:szCs w:val="28"/>
        </w:rPr>
        <w:t xml:space="preserve">реализовано </w:t>
      </w:r>
      <w:r w:rsidRPr="005342E0">
        <w:rPr>
          <w:rFonts w:ascii="Times New Roman" w:hAnsi="Times New Roman" w:cs="Times New Roman"/>
          <w:sz w:val="28"/>
          <w:szCs w:val="28"/>
        </w:rPr>
        <w:t xml:space="preserve">на уровне прикладной логики клиентской части. При запуске приложения BIH_USER.accdb отображается форма авторизации, в которой пользователь вводит табельный номер и пароль. Система выполняет поиск записи в таблице «Сотрудники» и, в случае совпадения, определяет роль пользователя через поле «КодРоли». На основании </w:t>
      </w:r>
      <w:r w:rsidRPr="005342E0">
        <w:rPr>
          <w:rFonts w:ascii="Times New Roman" w:hAnsi="Times New Roman" w:cs="Times New Roman"/>
          <w:sz w:val="28"/>
          <w:szCs w:val="28"/>
        </w:rPr>
        <w:lastRenderedPageBreak/>
        <w:t>роли динамически формируется доступная навигационная структура приложения: сотрудникам с ролью «Кладовщик» доступны только формы приёмки, выдачи и просмотра остатков; пользователям с ролью «Начальник БИХ» — дополнительно формы планирования, отчётности и справочников.</w:t>
      </w:r>
    </w:p>
    <w:p w14:paraId="2BBCB553" w14:textId="3DD86E28" w:rsidR="005342E0" w:rsidRDefault="005342E0" w:rsidP="00D978B9">
      <w:pPr>
        <w:spacing w:after="40" w:line="360" w:lineRule="auto"/>
        <w:ind w:firstLine="851"/>
        <w:jc w:val="both"/>
        <w:rPr>
          <w:rFonts w:ascii="Times New Roman" w:hAnsi="Times New Roman" w:cs="Times New Roman"/>
          <w:sz w:val="28"/>
          <w:szCs w:val="28"/>
        </w:rPr>
      </w:pPr>
      <w:r w:rsidRPr="005342E0">
        <w:rPr>
          <w:rFonts w:ascii="Times New Roman" w:hAnsi="Times New Roman" w:cs="Times New Roman"/>
          <w:sz w:val="28"/>
          <w:szCs w:val="28"/>
        </w:rPr>
        <w:t xml:space="preserve">В таблице </w:t>
      </w:r>
      <w:r w:rsidR="00AA4F7D">
        <w:rPr>
          <w:rFonts w:ascii="Times New Roman" w:hAnsi="Times New Roman" w:cs="Times New Roman"/>
          <w:sz w:val="28"/>
          <w:szCs w:val="28"/>
        </w:rPr>
        <w:t>2.</w:t>
      </w:r>
      <w:r w:rsidR="00D8012D">
        <w:rPr>
          <w:rFonts w:ascii="Times New Roman" w:hAnsi="Times New Roman" w:cs="Times New Roman"/>
          <w:sz w:val="28"/>
          <w:szCs w:val="28"/>
        </w:rPr>
        <w:t>7</w:t>
      </w:r>
      <w:r w:rsidRPr="005342E0">
        <w:rPr>
          <w:rFonts w:ascii="Times New Roman" w:hAnsi="Times New Roman" w:cs="Times New Roman"/>
          <w:sz w:val="28"/>
          <w:szCs w:val="28"/>
        </w:rPr>
        <w:t xml:space="preserve"> приведено соответствие ролей и доступных функций системы.</w:t>
      </w:r>
    </w:p>
    <w:p w14:paraId="7EF0BB24" w14:textId="650D1FE9" w:rsidR="00AA4F7D" w:rsidRDefault="00AA4F7D" w:rsidP="00D978B9">
      <w:pPr>
        <w:spacing w:after="120"/>
        <w:rPr>
          <w:rFonts w:ascii="Times New Roman" w:hAnsi="Times New Roman" w:cs="Times New Roman"/>
          <w:sz w:val="28"/>
          <w:szCs w:val="28"/>
        </w:rPr>
      </w:pPr>
      <w:bookmarkStart w:id="118" w:name="_Hlk228699117"/>
      <w:bookmarkEnd w:id="117"/>
      <w:r w:rsidRPr="00821521">
        <w:rPr>
          <w:rFonts w:ascii="Times New Roman" w:hAnsi="Times New Roman" w:cs="Times New Roman"/>
          <w:sz w:val="28"/>
          <w:szCs w:val="28"/>
        </w:rPr>
        <w:t xml:space="preserve">Таблица </w:t>
      </w:r>
      <w:r>
        <w:rPr>
          <w:rFonts w:ascii="Times New Roman" w:hAnsi="Times New Roman" w:cs="Times New Roman"/>
          <w:sz w:val="28"/>
          <w:szCs w:val="28"/>
        </w:rPr>
        <w:t>2.</w:t>
      </w:r>
      <w:r w:rsidR="00D8012D">
        <w:rPr>
          <w:rFonts w:ascii="Times New Roman" w:hAnsi="Times New Roman" w:cs="Times New Roman"/>
          <w:sz w:val="28"/>
          <w:szCs w:val="28"/>
        </w:rPr>
        <w:t>7</w:t>
      </w:r>
      <w:r w:rsidRPr="00821521">
        <w:rPr>
          <w:rFonts w:ascii="Times New Roman" w:hAnsi="Times New Roman" w:cs="Times New Roman"/>
          <w:sz w:val="28"/>
          <w:szCs w:val="28"/>
        </w:rPr>
        <w:t>. Права доступа по ролям</w:t>
      </w:r>
    </w:p>
    <w:tbl>
      <w:tblPr>
        <w:tblStyle w:val="a7"/>
        <w:tblW w:w="9781" w:type="dxa"/>
        <w:tblInd w:w="-8" w:type="dxa"/>
        <w:tblLayout w:type="fixed"/>
        <w:tblCellMar>
          <w:top w:w="15" w:type="dxa"/>
          <w:left w:w="15" w:type="dxa"/>
          <w:bottom w:w="15" w:type="dxa"/>
          <w:right w:w="15" w:type="dxa"/>
        </w:tblCellMar>
        <w:tblLook w:val="04A0" w:firstRow="1" w:lastRow="0" w:firstColumn="1" w:lastColumn="0" w:noHBand="0" w:noVBand="1"/>
      </w:tblPr>
      <w:tblGrid>
        <w:gridCol w:w="1843"/>
        <w:gridCol w:w="1059"/>
        <w:gridCol w:w="2059"/>
        <w:gridCol w:w="1552"/>
        <w:gridCol w:w="7"/>
        <w:gridCol w:w="1634"/>
        <w:gridCol w:w="1627"/>
      </w:tblGrid>
      <w:tr w:rsidR="006229FC" w:rsidRPr="00821521" w14:paraId="36BEC81E" w14:textId="77777777" w:rsidTr="00D978B9">
        <w:tc>
          <w:tcPr>
            <w:tcW w:w="1843" w:type="dxa"/>
            <w:tcBorders>
              <w:top w:val="outset" w:sz="6" w:space="0" w:color="auto"/>
              <w:left w:val="outset" w:sz="6" w:space="0" w:color="auto"/>
              <w:bottom w:val="outset" w:sz="6" w:space="0" w:color="auto"/>
              <w:right w:val="outset" w:sz="6" w:space="0" w:color="auto"/>
            </w:tcBorders>
            <w:hideMark/>
          </w:tcPr>
          <w:p w14:paraId="49977B4E" w14:textId="77777777" w:rsidR="006229FC" w:rsidRPr="00D978B9" w:rsidRDefault="006229FC" w:rsidP="00BA7534">
            <w:pPr>
              <w:spacing w:line="360" w:lineRule="auto"/>
              <w:jc w:val="center"/>
              <w:rPr>
                <w:rFonts w:ascii="Times New Roman" w:hAnsi="Times New Roman" w:cs="Times New Roman"/>
                <w:b/>
                <w:bCs/>
                <w:sz w:val="26"/>
                <w:szCs w:val="26"/>
              </w:rPr>
            </w:pPr>
            <w:bookmarkStart w:id="119" w:name="_Hlk228699145"/>
            <w:bookmarkEnd w:id="118"/>
            <w:r w:rsidRPr="00D978B9">
              <w:rPr>
                <w:rFonts w:ascii="Times New Roman" w:hAnsi="Times New Roman" w:cs="Times New Roman"/>
                <w:b/>
                <w:bCs/>
                <w:sz w:val="26"/>
                <w:szCs w:val="26"/>
              </w:rPr>
              <w:t>Функция системы</w:t>
            </w:r>
          </w:p>
        </w:tc>
        <w:tc>
          <w:tcPr>
            <w:tcW w:w="1059" w:type="dxa"/>
            <w:tcBorders>
              <w:top w:val="outset" w:sz="6" w:space="0" w:color="auto"/>
              <w:left w:val="outset" w:sz="6" w:space="0" w:color="auto"/>
              <w:bottom w:val="outset" w:sz="6" w:space="0" w:color="auto"/>
              <w:right w:val="outset" w:sz="6" w:space="0" w:color="auto"/>
            </w:tcBorders>
            <w:hideMark/>
          </w:tcPr>
          <w:p w14:paraId="536238B9" w14:textId="77777777" w:rsidR="006229FC" w:rsidRPr="00D978B9" w:rsidRDefault="006229FC" w:rsidP="00BA7534">
            <w:pPr>
              <w:spacing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Кладовщик</w:t>
            </w:r>
          </w:p>
        </w:tc>
        <w:tc>
          <w:tcPr>
            <w:tcW w:w="2059" w:type="dxa"/>
            <w:tcBorders>
              <w:top w:val="outset" w:sz="6" w:space="0" w:color="auto"/>
              <w:left w:val="outset" w:sz="6" w:space="0" w:color="auto"/>
              <w:bottom w:val="outset" w:sz="6" w:space="0" w:color="auto"/>
              <w:right w:val="outset" w:sz="6" w:space="0" w:color="auto"/>
            </w:tcBorders>
            <w:hideMark/>
          </w:tcPr>
          <w:p w14:paraId="7A2705CB" w14:textId="77777777" w:rsidR="006229FC" w:rsidRPr="00D978B9" w:rsidRDefault="006229FC" w:rsidP="00BA7534">
            <w:pPr>
              <w:spacing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Распределитель</w:t>
            </w:r>
          </w:p>
        </w:tc>
        <w:tc>
          <w:tcPr>
            <w:tcW w:w="1552" w:type="dxa"/>
            <w:tcBorders>
              <w:top w:val="outset" w:sz="6" w:space="0" w:color="auto"/>
              <w:left w:val="outset" w:sz="6" w:space="0" w:color="auto"/>
              <w:bottom w:val="outset" w:sz="6" w:space="0" w:color="auto"/>
              <w:right w:val="outset" w:sz="6" w:space="0" w:color="auto"/>
            </w:tcBorders>
            <w:hideMark/>
          </w:tcPr>
          <w:p w14:paraId="46162EDD" w14:textId="77777777" w:rsidR="006229FC" w:rsidRPr="00D978B9" w:rsidRDefault="006229FC" w:rsidP="00BA7534">
            <w:pPr>
              <w:spacing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Контролёр</w:t>
            </w:r>
          </w:p>
        </w:tc>
        <w:tc>
          <w:tcPr>
            <w:tcW w:w="1641" w:type="dxa"/>
            <w:gridSpan w:val="2"/>
            <w:tcBorders>
              <w:top w:val="outset" w:sz="6" w:space="0" w:color="auto"/>
              <w:left w:val="outset" w:sz="6" w:space="0" w:color="auto"/>
              <w:bottom w:val="outset" w:sz="6" w:space="0" w:color="auto"/>
              <w:right w:val="outset" w:sz="6" w:space="0" w:color="auto"/>
            </w:tcBorders>
            <w:hideMark/>
          </w:tcPr>
          <w:p w14:paraId="5C10A056" w14:textId="77777777" w:rsidR="006229FC" w:rsidRPr="00D978B9" w:rsidRDefault="006229FC" w:rsidP="00BA7534">
            <w:pPr>
              <w:spacing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Мастер БИХ</w:t>
            </w:r>
          </w:p>
        </w:tc>
        <w:tc>
          <w:tcPr>
            <w:tcW w:w="1627" w:type="dxa"/>
            <w:tcBorders>
              <w:top w:val="outset" w:sz="6" w:space="0" w:color="auto"/>
              <w:left w:val="outset" w:sz="6" w:space="0" w:color="auto"/>
              <w:bottom w:val="outset" w:sz="6" w:space="0" w:color="auto"/>
              <w:right w:val="outset" w:sz="6" w:space="0" w:color="auto"/>
            </w:tcBorders>
            <w:hideMark/>
          </w:tcPr>
          <w:p w14:paraId="04E3EB19" w14:textId="77777777" w:rsidR="006229FC" w:rsidRPr="00D978B9" w:rsidRDefault="006229FC" w:rsidP="00BA7534">
            <w:pPr>
              <w:spacing w:line="360" w:lineRule="auto"/>
              <w:jc w:val="center"/>
              <w:rPr>
                <w:rFonts w:ascii="Times New Roman" w:hAnsi="Times New Roman" w:cs="Times New Roman"/>
                <w:b/>
                <w:bCs/>
                <w:sz w:val="26"/>
                <w:szCs w:val="26"/>
              </w:rPr>
            </w:pPr>
            <w:r w:rsidRPr="00D978B9">
              <w:rPr>
                <w:rFonts w:ascii="Times New Roman" w:hAnsi="Times New Roman" w:cs="Times New Roman"/>
                <w:b/>
                <w:bCs/>
                <w:sz w:val="26"/>
                <w:szCs w:val="26"/>
              </w:rPr>
              <w:t>Начальник БИХ</w:t>
            </w:r>
          </w:p>
        </w:tc>
      </w:tr>
      <w:tr w:rsidR="006229FC" w:rsidRPr="00821521" w14:paraId="770B62D2" w14:textId="77777777" w:rsidTr="00D978B9">
        <w:tc>
          <w:tcPr>
            <w:tcW w:w="1843" w:type="dxa"/>
            <w:tcBorders>
              <w:top w:val="nil"/>
              <w:left w:val="outset" w:sz="6" w:space="0" w:color="auto"/>
              <w:bottom w:val="single" w:sz="4" w:space="0" w:color="auto"/>
              <w:right w:val="outset" w:sz="6" w:space="0" w:color="auto"/>
            </w:tcBorders>
            <w:hideMark/>
          </w:tcPr>
          <w:p w14:paraId="500FFCEA"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Просмотр остатков</w:t>
            </w:r>
          </w:p>
        </w:tc>
        <w:tc>
          <w:tcPr>
            <w:tcW w:w="1059" w:type="dxa"/>
            <w:tcBorders>
              <w:top w:val="nil"/>
              <w:left w:val="outset" w:sz="6" w:space="0" w:color="auto"/>
              <w:bottom w:val="single" w:sz="4" w:space="0" w:color="auto"/>
              <w:right w:val="outset" w:sz="6" w:space="0" w:color="auto"/>
            </w:tcBorders>
            <w:hideMark/>
          </w:tcPr>
          <w:p w14:paraId="10668AEE"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2059" w:type="dxa"/>
            <w:tcBorders>
              <w:top w:val="nil"/>
              <w:left w:val="outset" w:sz="6" w:space="0" w:color="auto"/>
              <w:bottom w:val="single" w:sz="4" w:space="0" w:color="auto"/>
              <w:right w:val="outset" w:sz="6" w:space="0" w:color="auto"/>
            </w:tcBorders>
            <w:hideMark/>
          </w:tcPr>
          <w:p w14:paraId="48EC91D8"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552" w:type="dxa"/>
            <w:tcBorders>
              <w:top w:val="nil"/>
              <w:left w:val="outset" w:sz="6" w:space="0" w:color="auto"/>
              <w:bottom w:val="single" w:sz="4" w:space="0" w:color="auto"/>
              <w:right w:val="outset" w:sz="6" w:space="0" w:color="auto"/>
            </w:tcBorders>
            <w:hideMark/>
          </w:tcPr>
          <w:p w14:paraId="36A3ECF4"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41" w:type="dxa"/>
            <w:gridSpan w:val="2"/>
            <w:tcBorders>
              <w:top w:val="nil"/>
              <w:left w:val="outset" w:sz="6" w:space="0" w:color="auto"/>
              <w:bottom w:val="single" w:sz="4" w:space="0" w:color="auto"/>
              <w:right w:val="outset" w:sz="6" w:space="0" w:color="auto"/>
            </w:tcBorders>
            <w:hideMark/>
          </w:tcPr>
          <w:p w14:paraId="49C60C2E"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27" w:type="dxa"/>
            <w:tcBorders>
              <w:top w:val="nil"/>
              <w:left w:val="outset" w:sz="6" w:space="0" w:color="auto"/>
              <w:bottom w:val="single" w:sz="4" w:space="0" w:color="auto"/>
              <w:right w:val="outset" w:sz="6" w:space="0" w:color="auto"/>
            </w:tcBorders>
            <w:hideMark/>
          </w:tcPr>
          <w:p w14:paraId="4DCE1BC0"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r>
      <w:tr w:rsidR="006229FC" w:rsidRPr="00821521" w14:paraId="5F4A0EC5" w14:textId="77777777" w:rsidTr="00D978B9">
        <w:tc>
          <w:tcPr>
            <w:tcW w:w="1843" w:type="dxa"/>
            <w:tcBorders>
              <w:top w:val="single" w:sz="4" w:space="0" w:color="auto"/>
              <w:left w:val="outset" w:sz="6" w:space="0" w:color="auto"/>
              <w:bottom w:val="outset" w:sz="6" w:space="0" w:color="auto"/>
              <w:right w:val="outset" w:sz="6" w:space="0" w:color="auto"/>
            </w:tcBorders>
            <w:hideMark/>
          </w:tcPr>
          <w:p w14:paraId="0ADB1CD6" w14:textId="77777777" w:rsidR="006229FC" w:rsidRPr="00D978B9" w:rsidRDefault="006229FC" w:rsidP="00BA7534">
            <w:pPr>
              <w:spacing w:line="360" w:lineRule="auto"/>
              <w:jc w:val="center"/>
              <w:rPr>
                <w:rFonts w:ascii="Times New Roman" w:hAnsi="Times New Roman" w:cs="Times New Roman"/>
                <w:sz w:val="26"/>
                <w:szCs w:val="26"/>
              </w:rPr>
            </w:pPr>
            <w:bookmarkStart w:id="120" w:name="_Hlk228699160"/>
            <w:bookmarkEnd w:id="119"/>
            <w:r w:rsidRPr="00D978B9">
              <w:rPr>
                <w:rFonts w:ascii="Times New Roman" w:hAnsi="Times New Roman" w:cs="Times New Roman"/>
                <w:sz w:val="26"/>
                <w:szCs w:val="26"/>
              </w:rPr>
              <w:t>Оформление прихода</w:t>
            </w:r>
          </w:p>
        </w:tc>
        <w:tc>
          <w:tcPr>
            <w:tcW w:w="1059" w:type="dxa"/>
            <w:tcBorders>
              <w:top w:val="single" w:sz="4" w:space="0" w:color="auto"/>
              <w:left w:val="outset" w:sz="6" w:space="0" w:color="auto"/>
              <w:bottom w:val="outset" w:sz="6" w:space="0" w:color="auto"/>
              <w:right w:val="outset" w:sz="6" w:space="0" w:color="auto"/>
            </w:tcBorders>
            <w:hideMark/>
          </w:tcPr>
          <w:p w14:paraId="12EDEBAD"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2059" w:type="dxa"/>
            <w:tcBorders>
              <w:top w:val="single" w:sz="4" w:space="0" w:color="auto"/>
              <w:left w:val="outset" w:sz="6" w:space="0" w:color="auto"/>
              <w:bottom w:val="outset" w:sz="6" w:space="0" w:color="auto"/>
              <w:right w:val="outset" w:sz="6" w:space="0" w:color="auto"/>
            </w:tcBorders>
            <w:hideMark/>
          </w:tcPr>
          <w:p w14:paraId="4C770C96"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552" w:type="dxa"/>
            <w:tcBorders>
              <w:top w:val="single" w:sz="4" w:space="0" w:color="auto"/>
              <w:left w:val="outset" w:sz="6" w:space="0" w:color="auto"/>
              <w:bottom w:val="outset" w:sz="6" w:space="0" w:color="auto"/>
              <w:right w:val="outset" w:sz="6" w:space="0" w:color="auto"/>
            </w:tcBorders>
            <w:hideMark/>
          </w:tcPr>
          <w:p w14:paraId="0E2AADF0"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41" w:type="dxa"/>
            <w:gridSpan w:val="2"/>
            <w:tcBorders>
              <w:top w:val="single" w:sz="4" w:space="0" w:color="auto"/>
              <w:left w:val="outset" w:sz="6" w:space="0" w:color="auto"/>
              <w:bottom w:val="outset" w:sz="6" w:space="0" w:color="auto"/>
              <w:right w:val="outset" w:sz="6" w:space="0" w:color="auto"/>
            </w:tcBorders>
            <w:hideMark/>
          </w:tcPr>
          <w:p w14:paraId="165F82B1"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27" w:type="dxa"/>
            <w:tcBorders>
              <w:top w:val="single" w:sz="4" w:space="0" w:color="auto"/>
              <w:left w:val="outset" w:sz="6" w:space="0" w:color="auto"/>
              <w:bottom w:val="outset" w:sz="6" w:space="0" w:color="auto"/>
              <w:right w:val="outset" w:sz="6" w:space="0" w:color="auto"/>
            </w:tcBorders>
            <w:hideMark/>
          </w:tcPr>
          <w:p w14:paraId="6925841C"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r>
      <w:tr w:rsidR="006229FC" w:rsidRPr="00821521" w14:paraId="40932C81" w14:textId="77777777" w:rsidTr="00D978B9">
        <w:tc>
          <w:tcPr>
            <w:tcW w:w="1843" w:type="dxa"/>
            <w:tcBorders>
              <w:top w:val="nil"/>
              <w:left w:val="outset" w:sz="6" w:space="0" w:color="auto"/>
              <w:bottom w:val="outset" w:sz="6" w:space="0" w:color="auto"/>
              <w:right w:val="outset" w:sz="6" w:space="0" w:color="auto"/>
            </w:tcBorders>
            <w:hideMark/>
          </w:tcPr>
          <w:p w14:paraId="37258B49"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Оформление выдачи</w:t>
            </w:r>
          </w:p>
        </w:tc>
        <w:tc>
          <w:tcPr>
            <w:tcW w:w="1059" w:type="dxa"/>
            <w:tcBorders>
              <w:top w:val="nil"/>
              <w:left w:val="outset" w:sz="6" w:space="0" w:color="auto"/>
              <w:bottom w:val="outset" w:sz="6" w:space="0" w:color="auto"/>
              <w:right w:val="outset" w:sz="6" w:space="0" w:color="auto"/>
            </w:tcBorders>
            <w:hideMark/>
          </w:tcPr>
          <w:p w14:paraId="365D42B1"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2059" w:type="dxa"/>
            <w:tcBorders>
              <w:top w:val="nil"/>
              <w:left w:val="outset" w:sz="6" w:space="0" w:color="auto"/>
              <w:bottom w:val="outset" w:sz="6" w:space="0" w:color="auto"/>
              <w:right w:val="outset" w:sz="6" w:space="0" w:color="auto"/>
            </w:tcBorders>
            <w:hideMark/>
          </w:tcPr>
          <w:p w14:paraId="32D44B9B"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552" w:type="dxa"/>
            <w:tcBorders>
              <w:top w:val="nil"/>
              <w:left w:val="outset" w:sz="6" w:space="0" w:color="auto"/>
              <w:bottom w:val="outset" w:sz="6" w:space="0" w:color="auto"/>
              <w:right w:val="outset" w:sz="6" w:space="0" w:color="auto"/>
            </w:tcBorders>
            <w:hideMark/>
          </w:tcPr>
          <w:p w14:paraId="156541D8"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41" w:type="dxa"/>
            <w:gridSpan w:val="2"/>
            <w:tcBorders>
              <w:top w:val="nil"/>
              <w:left w:val="outset" w:sz="6" w:space="0" w:color="auto"/>
              <w:bottom w:val="outset" w:sz="6" w:space="0" w:color="auto"/>
              <w:right w:val="outset" w:sz="6" w:space="0" w:color="auto"/>
            </w:tcBorders>
            <w:hideMark/>
          </w:tcPr>
          <w:p w14:paraId="689BA859"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27" w:type="dxa"/>
            <w:tcBorders>
              <w:top w:val="nil"/>
              <w:left w:val="outset" w:sz="6" w:space="0" w:color="auto"/>
              <w:bottom w:val="outset" w:sz="6" w:space="0" w:color="auto"/>
              <w:right w:val="outset" w:sz="6" w:space="0" w:color="auto"/>
            </w:tcBorders>
            <w:hideMark/>
          </w:tcPr>
          <w:p w14:paraId="369656F8"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r>
      <w:tr w:rsidR="006229FC" w:rsidRPr="00821521" w14:paraId="02AA93A0" w14:textId="77777777" w:rsidTr="00D978B9">
        <w:tc>
          <w:tcPr>
            <w:tcW w:w="1843" w:type="dxa"/>
            <w:tcBorders>
              <w:top w:val="nil"/>
              <w:left w:val="outset" w:sz="6" w:space="0" w:color="auto"/>
              <w:bottom w:val="single" w:sz="4" w:space="0" w:color="auto"/>
              <w:right w:val="outset" w:sz="6" w:space="0" w:color="auto"/>
            </w:tcBorders>
            <w:hideMark/>
          </w:tcPr>
          <w:p w14:paraId="691F247B"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Оформление возврата</w:t>
            </w:r>
          </w:p>
        </w:tc>
        <w:tc>
          <w:tcPr>
            <w:tcW w:w="1059" w:type="dxa"/>
            <w:tcBorders>
              <w:top w:val="nil"/>
              <w:left w:val="outset" w:sz="6" w:space="0" w:color="auto"/>
              <w:bottom w:val="single" w:sz="4" w:space="0" w:color="auto"/>
              <w:right w:val="outset" w:sz="6" w:space="0" w:color="auto"/>
            </w:tcBorders>
            <w:hideMark/>
          </w:tcPr>
          <w:p w14:paraId="6AC777CB"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2059" w:type="dxa"/>
            <w:tcBorders>
              <w:top w:val="nil"/>
              <w:left w:val="outset" w:sz="6" w:space="0" w:color="auto"/>
              <w:bottom w:val="single" w:sz="4" w:space="0" w:color="auto"/>
              <w:right w:val="outset" w:sz="6" w:space="0" w:color="auto"/>
            </w:tcBorders>
            <w:hideMark/>
          </w:tcPr>
          <w:p w14:paraId="014BA348"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552" w:type="dxa"/>
            <w:tcBorders>
              <w:top w:val="nil"/>
              <w:left w:val="outset" w:sz="6" w:space="0" w:color="auto"/>
              <w:bottom w:val="single" w:sz="4" w:space="0" w:color="auto"/>
              <w:right w:val="outset" w:sz="6" w:space="0" w:color="auto"/>
            </w:tcBorders>
            <w:hideMark/>
          </w:tcPr>
          <w:p w14:paraId="4DC3B06F"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41" w:type="dxa"/>
            <w:gridSpan w:val="2"/>
            <w:tcBorders>
              <w:top w:val="nil"/>
              <w:left w:val="outset" w:sz="6" w:space="0" w:color="auto"/>
              <w:bottom w:val="single" w:sz="4" w:space="0" w:color="auto"/>
              <w:right w:val="outset" w:sz="6" w:space="0" w:color="auto"/>
            </w:tcBorders>
            <w:hideMark/>
          </w:tcPr>
          <w:p w14:paraId="675483C4"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27" w:type="dxa"/>
            <w:tcBorders>
              <w:top w:val="nil"/>
              <w:left w:val="outset" w:sz="6" w:space="0" w:color="auto"/>
              <w:bottom w:val="single" w:sz="4" w:space="0" w:color="auto"/>
              <w:right w:val="outset" w:sz="6" w:space="0" w:color="auto"/>
            </w:tcBorders>
            <w:hideMark/>
          </w:tcPr>
          <w:p w14:paraId="304FDBA8" w14:textId="77777777" w:rsidR="006229FC" w:rsidRPr="00D978B9" w:rsidRDefault="006229FC" w:rsidP="00BA7534">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r>
      <w:tr w:rsidR="005342E0" w:rsidRPr="00821521" w14:paraId="431CFACA" w14:textId="77777777" w:rsidTr="00D978B9">
        <w:trPr>
          <w:trHeight w:val="1368"/>
        </w:trPr>
        <w:tc>
          <w:tcPr>
            <w:tcW w:w="1843" w:type="dxa"/>
            <w:tcBorders>
              <w:top w:val="single" w:sz="4" w:space="0" w:color="auto"/>
              <w:left w:val="outset" w:sz="6" w:space="0" w:color="auto"/>
              <w:bottom w:val="outset" w:sz="6" w:space="0" w:color="auto"/>
              <w:right w:val="outset" w:sz="6" w:space="0" w:color="auto"/>
            </w:tcBorders>
            <w:hideMark/>
          </w:tcPr>
          <w:p w14:paraId="20239E66"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Оформление списания</w:t>
            </w:r>
          </w:p>
        </w:tc>
        <w:tc>
          <w:tcPr>
            <w:tcW w:w="1059" w:type="dxa"/>
            <w:tcBorders>
              <w:top w:val="single" w:sz="4" w:space="0" w:color="auto"/>
              <w:left w:val="outset" w:sz="6" w:space="0" w:color="auto"/>
              <w:bottom w:val="outset" w:sz="6" w:space="0" w:color="auto"/>
              <w:right w:val="outset" w:sz="6" w:space="0" w:color="auto"/>
            </w:tcBorders>
            <w:hideMark/>
          </w:tcPr>
          <w:p w14:paraId="118071BE"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2059" w:type="dxa"/>
            <w:tcBorders>
              <w:top w:val="single" w:sz="4" w:space="0" w:color="auto"/>
              <w:left w:val="outset" w:sz="6" w:space="0" w:color="auto"/>
              <w:bottom w:val="outset" w:sz="6" w:space="0" w:color="auto"/>
              <w:right w:val="outset" w:sz="6" w:space="0" w:color="auto"/>
            </w:tcBorders>
            <w:hideMark/>
          </w:tcPr>
          <w:p w14:paraId="079852D4"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552" w:type="dxa"/>
            <w:tcBorders>
              <w:top w:val="single" w:sz="4" w:space="0" w:color="auto"/>
              <w:left w:val="outset" w:sz="6" w:space="0" w:color="auto"/>
              <w:bottom w:val="outset" w:sz="6" w:space="0" w:color="auto"/>
              <w:right w:val="outset" w:sz="6" w:space="0" w:color="auto"/>
            </w:tcBorders>
            <w:hideMark/>
          </w:tcPr>
          <w:p w14:paraId="79AE4975"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41" w:type="dxa"/>
            <w:gridSpan w:val="2"/>
            <w:tcBorders>
              <w:top w:val="single" w:sz="4" w:space="0" w:color="auto"/>
              <w:left w:val="outset" w:sz="6" w:space="0" w:color="auto"/>
              <w:bottom w:val="outset" w:sz="6" w:space="0" w:color="auto"/>
              <w:right w:val="outset" w:sz="6" w:space="0" w:color="auto"/>
            </w:tcBorders>
            <w:hideMark/>
          </w:tcPr>
          <w:p w14:paraId="2E45016B"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27" w:type="dxa"/>
            <w:tcBorders>
              <w:top w:val="single" w:sz="4" w:space="0" w:color="auto"/>
              <w:left w:val="outset" w:sz="6" w:space="0" w:color="auto"/>
              <w:bottom w:val="outset" w:sz="6" w:space="0" w:color="auto"/>
              <w:right w:val="outset" w:sz="6" w:space="0" w:color="auto"/>
            </w:tcBorders>
            <w:hideMark/>
          </w:tcPr>
          <w:p w14:paraId="28543FB6"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r>
      <w:tr w:rsidR="005342E0" w:rsidRPr="00821521" w14:paraId="145AB617" w14:textId="77777777" w:rsidTr="00D978B9">
        <w:trPr>
          <w:trHeight w:val="1334"/>
        </w:trPr>
        <w:tc>
          <w:tcPr>
            <w:tcW w:w="1843" w:type="dxa"/>
            <w:tcBorders>
              <w:top w:val="nil"/>
              <w:left w:val="outset" w:sz="6" w:space="0" w:color="auto"/>
              <w:bottom w:val="outset" w:sz="6" w:space="0" w:color="auto"/>
              <w:right w:val="outset" w:sz="6" w:space="0" w:color="auto"/>
            </w:tcBorders>
            <w:hideMark/>
          </w:tcPr>
          <w:p w14:paraId="49CDF0C6"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Управление справочниками</w:t>
            </w:r>
          </w:p>
        </w:tc>
        <w:tc>
          <w:tcPr>
            <w:tcW w:w="1059" w:type="dxa"/>
            <w:tcBorders>
              <w:top w:val="nil"/>
              <w:left w:val="outset" w:sz="6" w:space="0" w:color="auto"/>
              <w:bottom w:val="outset" w:sz="6" w:space="0" w:color="auto"/>
              <w:right w:val="outset" w:sz="6" w:space="0" w:color="auto"/>
            </w:tcBorders>
            <w:hideMark/>
          </w:tcPr>
          <w:p w14:paraId="7C9AAA27"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2059" w:type="dxa"/>
            <w:tcBorders>
              <w:top w:val="nil"/>
              <w:left w:val="outset" w:sz="6" w:space="0" w:color="auto"/>
              <w:bottom w:val="outset" w:sz="6" w:space="0" w:color="auto"/>
              <w:right w:val="outset" w:sz="6" w:space="0" w:color="auto"/>
            </w:tcBorders>
            <w:hideMark/>
          </w:tcPr>
          <w:p w14:paraId="547E8C48"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559" w:type="dxa"/>
            <w:gridSpan w:val="2"/>
            <w:tcBorders>
              <w:top w:val="nil"/>
              <w:left w:val="outset" w:sz="6" w:space="0" w:color="auto"/>
              <w:bottom w:val="outset" w:sz="6" w:space="0" w:color="auto"/>
              <w:right w:val="outset" w:sz="6" w:space="0" w:color="auto"/>
            </w:tcBorders>
            <w:hideMark/>
          </w:tcPr>
          <w:p w14:paraId="15D89893"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34" w:type="dxa"/>
            <w:tcBorders>
              <w:top w:val="nil"/>
              <w:left w:val="outset" w:sz="6" w:space="0" w:color="auto"/>
              <w:bottom w:val="outset" w:sz="6" w:space="0" w:color="auto"/>
              <w:right w:val="outset" w:sz="6" w:space="0" w:color="auto"/>
            </w:tcBorders>
            <w:hideMark/>
          </w:tcPr>
          <w:p w14:paraId="316200E4"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27" w:type="dxa"/>
            <w:tcBorders>
              <w:top w:val="nil"/>
              <w:left w:val="outset" w:sz="6" w:space="0" w:color="auto"/>
              <w:bottom w:val="outset" w:sz="6" w:space="0" w:color="auto"/>
              <w:right w:val="outset" w:sz="6" w:space="0" w:color="auto"/>
            </w:tcBorders>
            <w:hideMark/>
          </w:tcPr>
          <w:p w14:paraId="17C8FB3B"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r>
      <w:tr w:rsidR="005342E0" w:rsidRPr="00821521" w14:paraId="6365700C" w14:textId="77777777" w:rsidTr="00D978B9">
        <w:trPr>
          <w:trHeight w:val="1334"/>
        </w:trPr>
        <w:tc>
          <w:tcPr>
            <w:tcW w:w="1843" w:type="dxa"/>
            <w:tcBorders>
              <w:top w:val="outset" w:sz="6" w:space="0" w:color="auto"/>
              <w:left w:val="outset" w:sz="6" w:space="0" w:color="auto"/>
              <w:bottom w:val="single" w:sz="4" w:space="0" w:color="auto"/>
              <w:right w:val="outset" w:sz="6" w:space="0" w:color="auto"/>
            </w:tcBorders>
            <w:hideMark/>
          </w:tcPr>
          <w:p w14:paraId="770857E9"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Формирование отчётов</w:t>
            </w:r>
          </w:p>
        </w:tc>
        <w:tc>
          <w:tcPr>
            <w:tcW w:w="1059" w:type="dxa"/>
            <w:tcBorders>
              <w:top w:val="outset" w:sz="6" w:space="0" w:color="auto"/>
              <w:left w:val="outset" w:sz="6" w:space="0" w:color="auto"/>
              <w:bottom w:val="single" w:sz="4" w:space="0" w:color="auto"/>
              <w:right w:val="outset" w:sz="6" w:space="0" w:color="auto"/>
            </w:tcBorders>
            <w:hideMark/>
          </w:tcPr>
          <w:p w14:paraId="16217165"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2059" w:type="dxa"/>
            <w:tcBorders>
              <w:top w:val="outset" w:sz="6" w:space="0" w:color="auto"/>
              <w:left w:val="outset" w:sz="6" w:space="0" w:color="auto"/>
              <w:bottom w:val="single" w:sz="4" w:space="0" w:color="auto"/>
              <w:right w:val="outset" w:sz="6" w:space="0" w:color="auto"/>
            </w:tcBorders>
            <w:hideMark/>
          </w:tcPr>
          <w:p w14:paraId="1C07EAF6"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559" w:type="dxa"/>
            <w:gridSpan w:val="2"/>
            <w:tcBorders>
              <w:top w:val="outset" w:sz="6" w:space="0" w:color="auto"/>
              <w:left w:val="outset" w:sz="6" w:space="0" w:color="auto"/>
              <w:bottom w:val="single" w:sz="4" w:space="0" w:color="auto"/>
              <w:right w:val="outset" w:sz="6" w:space="0" w:color="auto"/>
            </w:tcBorders>
            <w:hideMark/>
          </w:tcPr>
          <w:p w14:paraId="76CDACD7"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34" w:type="dxa"/>
            <w:tcBorders>
              <w:top w:val="outset" w:sz="6" w:space="0" w:color="auto"/>
              <w:left w:val="outset" w:sz="6" w:space="0" w:color="auto"/>
              <w:bottom w:val="single" w:sz="4" w:space="0" w:color="auto"/>
              <w:right w:val="outset" w:sz="6" w:space="0" w:color="auto"/>
            </w:tcBorders>
            <w:hideMark/>
          </w:tcPr>
          <w:p w14:paraId="4B6CAD44"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27" w:type="dxa"/>
            <w:tcBorders>
              <w:top w:val="outset" w:sz="6" w:space="0" w:color="auto"/>
              <w:left w:val="outset" w:sz="6" w:space="0" w:color="auto"/>
              <w:bottom w:val="single" w:sz="4" w:space="0" w:color="auto"/>
              <w:right w:val="outset" w:sz="6" w:space="0" w:color="auto"/>
            </w:tcBorders>
            <w:hideMark/>
          </w:tcPr>
          <w:p w14:paraId="233FD89B"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r>
      <w:tr w:rsidR="005342E0" w:rsidRPr="00821521" w14:paraId="0C8E185D" w14:textId="77777777" w:rsidTr="00D978B9">
        <w:trPr>
          <w:trHeight w:val="1334"/>
        </w:trPr>
        <w:tc>
          <w:tcPr>
            <w:tcW w:w="1843" w:type="dxa"/>
            <w:tcBorders>
              <w:top w:val="single" w:sz="4" w:space="0" w:color="auto"/>
              <w:left w:val="outset" w:sz="6" w:space="0" w:color="auto"/>
              <w:bottom w:val="outset" w:sz="6" w:space="0" w:color="auto"/>
              <w:right w:val="outset" w:sz="6" w:space="0" w:color="auto"/>
            </w:tcBorders>
            <w:hideMark/>
          </w:tcPr>
          <w:p w14:paraId="45886FF9"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Управление пользователями</w:t>
            </w:r>
          </w:p>
        </w:tc>
        <w:tc>
          <w:tcPr>
            <w:tcW w:w="1059" w:type="dxa"/>
            <w:tcBorders>
              <w:top w:val="single" w:sz="4" w:space="0" w:color="auto"/>
              <w:left w:val="outset" w:sz="6" w:space="0" w:color="auto"/>
              <w:bottom w:val="outset" w:sz="6" w:space="0" w:color="auto"/>
              <w:right w:val="outset" w:sz="6" w:space="0" w:color="auto"/>
            </w:tcBorders>
            <w:hideMark/>
          </w:tcPr>
          <w:p w14:paraId="1E3C87B7"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2059" w:type="dxa"/>
            <w:tcBorders>
              <w:top w:val="single" w:sz="4" w:space="0" w:color="auto"/>
              <w:left w:val="outset" w:sz="6" w:space="0" w:color="auto"/>
              <w:bottom w:val="outset" w:sz="6" w:space="0" w:color="auto"/>
              <w:right w:val="outset" w:sz="6" w:space="0" w:color="auto"/>
            </w:tcBorders>
            <w:hideMark/>
          </w:tcPr>
          <w:p w14:paraId="132F2C4F"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559" w:type="dxa"/>
            <w:gridSpan w:val="2"/>
            <w:tcBorders>
              <w:top w:val="single" w:sz="4" w:space="0" w:color="auto"/>
              <w:left w:val="outset" w:sz="6" w:space="0" w:color="auto"/>
              <w:bottom w:val="outset" w:sz="6" w:space="0" w:color="auto"/>
              <w:right w:val="outset" w:sz="6" w:space="0" w:color="auto"/>
            </w:tcBorders>
            <w:hideMark/>
          </w:tcPr>
          <w:p w14:paraId="13C3885A"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34" w:type="dxa"/>
            <w:tcBorders>
              <w:top w:val="single" w:sz="4" w:space="0" w:color="auto"/>
              <w:left w:val="outset" w:sz="6" w:space="0" w:color="auto"/>
              <w:bottom w:val="outset" w:sz="6" w:space="0" w:color="auto"/>
              <w:right w:val="outset" w:sz="6" w:space="0" w:color="auto"/>
            </w:tcBorders>
            <w:hideMark/>
          </w:tcPr>
          <w:p w14:paraId="4F529A45"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c>
          <w:tcPr>
            <w:tcW w:w="1627" w:type="dxa"/>
            <w:tcBorders>
              <w:top w:val="single" w:sz="4" w:space="0" w:color="auto"/>
              <w:left w:val="outset" w:sz="6" w:space="0" w:color="auto"/>
              <w:bottom w:val="outset" w:sz="6" w:space="0" w:color="auto"/>
              <w:right w:val="outset" w:sz="6" w:space="0" w:color="auto"/>
            </w:tcBorders>
            <w:hideMark/>
          </w:tcPr>
          <w:p w14:paraId="2EF51E09" w14:textId="77777777" w:rsidR="005342E0" w:rsidRPr="00D978B9" w:rsidRDefault="005342E0" w:rsidP="009F6EC9">
            <w:pPr>
              <w:spacing w:line="360" w:lineRule="auto"/>
              <w:jc w:val="center"/>
              <w:rPr>
                <w:rFonts w:ascii="Times New Roman" w:hAnsi="Times New Roman" w:cs="Times New Roman"/>
                <w:sz w:val="26"/>
                <w:szCs w:val="26"/>
              </w:rPr>
            </w:pPr>
            <w:r w:rsidRPr="00D978B9">
              <w:rPr>
                <w:rFonts w:ascii="Times New Roman" w:hAnsi="Times New Roman" w:cs="Times New Roman"/>
                <w:sz w:val="26"/>
                <w:szCs w:val="26"/>
              </w:rPr>
              <w:t>+</w:t>
            </w:r>
          </w:p>
        </w:tc>
      </w:tr>
    </w:tbl>
    <w:p w14:paraId="204F9411" w14:textId="154CEEC0" w:rsidR="00DF2D13" w:rsidRPr="00F81375" w:rsidRDefault="00DF2D13" w:rsidP="00BB2632">
      <w:pPr>
        <w:pStyle w:val="2"/>
        <w:spacing w:before="360" w:after="240" w:line="360" w:lineRule="auto"/>
        <w:ind w:right="-1"/>
        <w:jc w:val="center"/>
        <w:rPr>
          <w:rFonts w:ascii="Times New Roman" w:hAnsi="Times New Roman" w:cs="Times New Roman"/>
          <w:b/>
          <w:bCs/>
          <w:color w:val="auto"/>
          <w:sz w:val="28"/>
          <w:szCs w:val="28"/>
        </w:rPr>
      </w:pPr>
      <w:bookmarkStart w:id="121" w:name="_Toc224468588"/>
      <w:bookmarkStart w:id="122" w:name="_Toc229552069"/>
      <w:bookmarkStart w:id="123" w:name="_Hlk228699277"/>
      <w:bookmarkEnd w:id="120"/>
      <w:r w:rsidRPr="00F81375">
        <w:rPr>
          <w:rFonts w:ascii="Times New Roman" w:hAnsi="Times New Roman" w:cs="Times New Roman"/>
          <w:b/>
          <w:bCs/>
          <w:color w:val="auto"/>
          <w:sz w:val="28"/>
          <w:szCs w:val="28"/>
        </w:rPr>
        <w:lastRenderedPageBreak/>
        <w:t>2.</w:t>
      </w:r>
      <w:r w:rsidR="007A0B2B">
        <w:rPr>
          <w:rFonts w:ascii="Times New Roman" w:hAnsi="Times New Roman" w:cs="Times New Roman"/>
          <w:b/>
          <w:bCs/>
          <w:color w:val="auto"/>
          <w:sz w:val="28"/>
          <w:szCs w:val="28"/>
        </w:rPr>
        <w:t>8</w:t>
      </w:r>
      <w:r w:rsidRPr="00F81375">
        <w:rPr>
          <w:rFonts w:ascii="Times New Roman" w:hAnsi="Times New Roman" w:cs="Times New Roman"/>
          <w:b/>
          <w:bCs/>
          <w:color w:val="auto"/>
          <w:sz w:val="28"/>
          <w:szCs w:val="28"/>
        </w:rPr>
        <w:t xml:space="preserve"> Проектирование графического интерфейса пользователя</w:t>
      </w:r>
      <w:bookmarkEnd w:id="121"/>
      <w:bookmarkEnd w:id="122"/>
    </w:p>
    <w:p w14:paraId="2A32A874" w14:textId="0E218E5F" w:rsidR="00DF2D13" w:rsidRPr="00DF2D13" w:rsidRDefault="00DF2D13" w:rsidP="00D978B9">
      <w:pPr>
        <w:spacing w:after="40" w:line="360" w:lineRule="auto"/>
        <w:ind w:firstLine="851"/>
        <w:jc w:val="both"/>
        <w:rPr>
          <w:rFonts w:ascii="Times New Roman" w:eastAsia="Times New Roman" w:hAnsi="Times New Roman" w:cs="Times New Roman"/>
          <w:sz w:val="28"/>
          <w:szCs w:val="28"/>
          <w:lang w:eastAsia="ru-RU"/>
        </w:rPr>
      </w:pPr>
      <w:r w:rsidRPr="00DF2D13">
        <w:rPr>
          <w:rFonts w:ascii="Times New Roman" w:hAnsi="Times New Roman" w:cs="Times New Roman"/>
          <w:sz w:val="28"/>
          <w:szCs w:val="28"/>
        </w:rPr>
        <w:t>Пользовательский интерфейс базы данных</w:t>
      </w:r>
      <w:r w:rsidR="00F44570">
        <w:rPr>
          <w:rFonts w:ascii="Times New Roman" w:hAnsi="Times New Roman" w:cs="Times New Roman"/>
          <w:sz w:val="28"/>
          <w:szCs w:val="28"/>
        </w:rPr>
        <w:t xml:space="preserve"> будет</w:t>
      </w:r>
      <w:r w:rsidRPr="00DF2D13">
        <w:rPr>
          <w:rFonts w:ascii="Times New Roman" w:hAnsi="Times New Roman" w:cs="Times New Roman"/>
          <w:sz w:val="28"/>
          <w:szCs w:val="28"/>
        </w:rPr>
        <w:t xml:space="preserve"> реализован в клиентской части BIH_USER.accdb в виде совокупности форм Microsoft Access, организованных в единое приложение с собственной навигационной структурой. </w:t>
      </w:r>
      <w:r w:rsidRPr="00DF2D13">
        <w:rPr>
          <w:rFonts w:ascii="Times New Roman" w:eastAsia="Times New Roman" w:hAnsi="Times New Roman" w:cs="Times New Roman"/>
          <w:sz w:val="28"/>
          <w:szCs w:val="28"/>
          <w:lang w:eastAsia="ru-RU"/>
        </w:rPr>
        <w:t>Стандартная панель инструментов Microsoft Access отключена через свойство «Разрешить полные меню = Нет» и параметры запуска базы данных, чтобы пользователи могли работать только через специально созданный интерфейс.</w:t>
      </w:r>
    </w:p>
    <w:p w14:paraId="15AB9F8D" w14:textId="48072496" w:rsidR="00DF2D13" w:rsidRDefault="00DF2D13" w:rsidP="00D978B9">
      <w:pPr>
        <w:spacing w:after="40" w:line="360" w:lineRule="auto"/>
        <w:ind w:firstLine="851"/>
        <w:jc w:val="both"/>
        <w:rPr>
          <w:rFonts w:ascii="Times New Roman" w:hAnsi="Times New Roman" w:cs="Times New Roman"/>
          <w:sz w:val="28"/>
          <w:szCs w:val="28"/>
        </w:rPr>
      </w:pPr>
      <w:r w:rsidRPr="00DF2D13">
        <w:rPr>
          <w:rFonts w:ascii="Times New Roman" w:hAnsi="Times New Roman" w:cs="Times New Roman"/>
          <w:sz w:val="28"/>
          <w:szCs w:val="28"/>
        </w:rPr>
        <w:t xml:space="preserve">При открытии клиентского файла автоматически запускается форма авторизации, реализованная как модальное диалоговое </w:t>
      </w:r>
      <w:r w:rsidRPr="005342E0">
        <w:rPr>
          <w:rFonts w:ascii="Times New Roman" w:hAnsi="Times New Roman" w:cs="Times New Roman"/>
          <w:sz w:val="28"/>
          <w:szCs w:val="28"/>
        </w:rPr>
        <w:t>окно</w:t>
      </w:r>
      <w:r w:rsidR="005342E0">
        <w:rPr>
          <w:rFonts w:ascii="Times New Roman" w:hAnsi="Times New Roman" w:cs="Times New Roman"/>
          <w:sz w:val="28"/>
          <w:szCs w:val="28"/>
        </w:rPr>
        <w:t>, проект п</w:t>
      </w:r>
      <w:r w:rsidR="005342E0" w:rsidRPr="005342E0">
        <w:rPr>
          <w:rFonts w:ascii="Times New Roman" w:hAnsi="Times New Roman" w:cs="Times New Roman"/>
          <w:sz w:val="28"/>
          <w:szCs w:val="28"/>
        </w:rPr>
        <w:t>ользовательский интерфейс формы «Авторизация» представлена на рис</w:t>
      </w:r>
      <w:r w:rsidR="00057F31">
        <w:rPr>
          <w:rFonts w:ascii="Times New Roman" w:hAnsi="Times New Roman" w:cs="Times New Roman"/>
          <w:sz w:val="28"/>
          <w:szCs w:val="28"/>
        </w:rPr>
        <w:t xml:space="preserve">унке </w:t>
      </w:r>
      <w:r w:rsidR="005342E0">
        <w:rPr>
          <w:rFonts w:ascii="Times New Roman" w:hAnsi="Times New Roman" w:cs="Times New Roman"/>
          <w:sz w:val="28"/>
          <w:szCs w:val="28"/>
        </w:rPr>
        <w:t>2.</w:t>
      </w:r>
      <w:r w:rsidR="00057F31">
        <w:rPr>
          <w:rFonts w:ascii="Times New Roman" w:hAnsi="Times New Roman" w:cs="Times New Roman"/>
          <w:sz w:val="28"/>
          <w:szCs w:val="28"/>
        </w:rPr>
        <w:t>6</w:t>
      </w:r>
      <w:r w:rsidRPr="00DF2D13">
        <w:rPr>
          <w:rFonts w:ascii="Times New Roman" w:hAnsi="Times New Roman" w:cs="Times New Roman"/>
          <w:sz w:val="28"/>
          <w:szCs w:val="28"/>
        </w:rPr>
        <w:t xml:space="preserve"> Пользователь вводит табельный номер и пароль; процедура авторизации VBA выполняет запрос к таблице «Сотрудники» серверной базы данных с вычислением хеша введённого пароля и сравнением с хранимым значением. </w:t>
      </w:r>
    </w:p>
    <w:bookmarkEnd w:id="123"/>
    <w:p w14:paraId="74EF5A13" w14:textId="122DA936" w:rsidR="00057F31" w:rsidRDefault="00F5253B" w:rsidP="006C4870">
      <w:pPr>
        <w:spacing w:line="360" w:lineRule="auto"/>
        <w:ind w:right="-1"/>
        <w:jc w:val="center"/>
        <w:rPr>
          <w:rFonts w:ascii="Times New Roman" w:hAnsi="Times New Roman" w:cs="Times New Roman"/>
          <w:sz w:val="28"/>
          <w:szCs w:val="28"/>
        </w:rPr>
      </w:pPr>
      <w:r w:rsidRPr="00F5253B">
        <w:rPr>
          <w:rFonts w:ascii="Times New Roman" w:hAnsi="Times New Roman" w:cs="Times New Roman"/>
          <w:noProof/>
          <w:sz w:val="28"/>
          <w:szCs w:val="28"/>
        </w:rPr>
        <w:drawing>
          <wp:inline distT="0" distB="0" distL="0" distR="0" wp14:anchorId="7CC1419F" wp14:editId="64D40F72">
            <wp:extent cx="4191000" cy="22918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1092" cy="2308298"/>
                    </a:xfrm>
                    <a:prstGeom prst="rect">
                      <a:avLst/>
                    </a:prstGeom>
                  </pic:spPr>
                </pic:pic>
              </a:graphicData>
            </a:graphic>
          </wp:inline>
        </w:drawing>
      </w:r>
    </w:p>
    <w:p w14:paraId="2B3ED63C" w14:textId="0FAE24AC" w:rsidR="00057F31" w:rsidRPr="00DF2D13" w:rsidRDefault="00057F31" w:rsidP="00BB2632">
      <w:pPr>
        <w:spacing w:line="360" w:lineRule="auto"/>
        <w:ind w:right="-1"/>
        <w:jc w:val="center"/>
        <w:rPr>
          <w:rFonts w:ascii="Times New Roman" w:hAnsi="Times New Roman" w:cs="Times New Roman"/>
          <w:sz w:val="28"/>
          <w:szCs w:val="28"/>
        </w:rPr>
      </w:pPr>
      <w:bookmarkStart w:id="124" w:name="_Hlk228699322"/>
      <w:r>
        <w:rPr>
          <w:rFonts w:ascii="Times New Roman" w:hAnsi="Times New Roman" w:cs="Times New Roman"/>
          <w:sz w:val="28"/>
          <w:szCs w:val="28"/>
        </w:rPr>
        <w:t>Рисунок 2.6.</w:t>
      </w:r>
      <w:r w:rsidRPr="00057F31">
        <w:rPr>
          <w:rFonts w:ascii="Times New Roman" w:hAnsi="Times New Roman" w:cs="Times New Roman"/>
          <w:sz w:val="28"/>
          <w:szCs w:val="28"/>
        </w:rPr>
        <w:t xml:space="preserve"> </w:t>
      </w:r>
      <w:r w:rsidR="00CC6480">
        <w:rPr>
          <w:rFonts w:ascii="Times New Roman" w:hAnsi="Times New Roman" w:cs="Times New Roman"/>
          <w:sz w:val="28"/>
          <w:szCs w:val="28"/>
        </w:rPr>
        <w:t>П</w:t>
      </w:r>
      <w:r>
        <w:rPr>
          <w:rFonts w:ascii="Times New Roman" w:hAnsi="Times New Roman" w:cs="Times New Roman"/>
          <w:sz w:val="28"/>
          <w:szCs w:val="28"/>
        </w:rPr>
        <w:t>роект п</w:t>
      </w:r>
      <w:r w:rsidRPr="005342E0">
        <w:rPr>
          <w:rFonts w:ascii="Times New Roman" w:hAnsi="Times New Roman" w:cs="Times New Roman"/>
          <w:sz w:val="28"/>
          <w:szCs w:val="28"/>
        </w:rPr>
        <w:t>ользовательск</w:t>
      </w:r>
      <w:r w:rsidR="00671C67">
        <w:rPr>
          <w:rFonts w:ascii="Times New Roman" w:hAnsi="Times New Roman" w:cs="Times New Roman"/>
          <w:sz w:val="28"/>
          <w:szCs w:val="28"/>
        </w:rPr>
        <w:t>ого</w:t>
      </w:r>
      <w:r w:rsidRPr="005342E0">
        <w:rPr>
          <w:rFonts w:ascii="Times New Roman" w:hAnsi="Times New Roman" w:cs="Times New Roman"/>
          <w:sz w:val="28"/>
          <w:szCs w:val="28"/>
        </w:rPr>
        <w:t xml:space="preserve"> интерфейс</w:t>
      </w:r>
      <w:r w:rsidR="00671C67">
        <w:rPr>
          <w:rFonts w:ascii="Times New Roman" w:hAnsi="Times New Roman" w:cs="Times New Roman"/>
          <w:sz w:val="28"/>
          <w:szCs w:val="28"/>
        </w:rPr>
        <w:t>а</w:t>
      </w:r>
      <w:r w:rsidRPr="005342E0">
        <w:rPr>
          <w:rFonts w:ascii="Times New Roman" w:hAnsi="Times New Roman" w:cs="Times New Roman"/>
          <w:sz w:val="28"/>
          <w:szCs w:val="28"/>
        </w:rPr>
        <w:t xml:space="preserve"> формы «Авторизация»</w:t>
      </w:r>
    </w:p>
    <w:p w14:paraId="6FC6527E" w14:textId="58766A41" w:rsidR="0032142A" w:rsidRPr="0032142A" w:rsidRDefault="0032142A" w:rsidP="00D978B9">
      <w:pPr>
        <w:spacing w:after="40" w:line="360" w:lineRule="auto"/>
        <w:ind w:firstLine="851"/>
        <w:jc w:val="both"/>
        <w:rPr>
          <w:rFonts w:ascii="Times New Roman" w:hAnsi="Times New Roman" w:cs="Times New Roman"/>
          <w:sz w:val="28"/>
          <w:szCs w:val="28"/>
        </w:rPr>
      </w:pPr>
      <w:bookmarkStart w:id="125" w:name="_Hlk228699345"/>
      <w:bookmarkEnd w:id="124"/>
      <w:r w:rsidRPr="00DF2D13">
        <w:rPr>
          <w:rFonts w:ascii="Times New Roman" w:hAnsi="Times New Roman" w:cs="Times New Roman"/>
          <w:sz w:val="28"/>
          <w:szCs w:val="28"/>
        </w:rPr>
        <w:t>Главная форма является навигационным центром приложения</w:t>
      </w:r>
      <w:r>
        <w:rPr>
          <w:rFonts w:ascii="Times New Roman" w:hAnsi="Times New Roman" w:cs="Times New Roman"/>
          <w:sz w:val="28"/>
          <w:szCs w:val="28"/>
        </w:rPr>
        <w:t>, проект и</w:t>
      </w:r>
      <w:r w:rsidRPr="008F373E">
        <w:rPr>
          <w:rFonts w:ascii="Times New Roman" w:hAnsi="Times New Roman" w:cs="Times New Roman"/>
          <w:sz w:val="28"/>
          <w:szCs w:val="28"/>
        </w:rPr>
        <w:t>нтерфейс</w:t>
      </w:r>
      <w:r>
        <w:rPr>
          <w:rFonts w:ascii="Times New Roman" w:hAnsi="Times New Roman" w:cs="Times New Roman"/>
          <w:sz w:val="28"/>
          <w:szCs w:val="28"/>
        </w:rPr>
        <w:t>а</w:t>
      </w:r>
      <w:r w:rsidRPr="008F373E">
        <w:rPr>
          <w:rFonts w:ascii="Times New Roman" w:hAnsi="Times New Roman" w:cs="Times New Roman"/>
          <w:sz w:val="28"/>
          <w:szCs w:val="28"/>
        </w:rPr>
        <w:t xml:space="preserve"> «Главной страницы»</w:t>
      </w:r>
      <w:r>
        <w:rPr>
          <w:rFonts w:ascii="Times New Roman" w:hAnsi="Times New Roman" w:cs="Times New Roman"/>
          <w:sz w:val="28"/>
          <w:szCs w:val="28"/>
        </w:rPr>
        <w:t xml:space="preserve"> представлен на рисунке 2.7</w:t>
      </w:r>
      <w:r w:rsidRPr="00DF2D13">
        <w:rPr>
          <w:rFonts w:ascii="Times New Roman" w:hAnsi="Times New Roman" w:cs="Times New Roman"/>
          <w:sz w:val="28"/>
          <w:szCs w:val="28"/>
        </w:rPr>
        <w:t>. Она</w:t>
      </w:r>
      <w:r>
        <w:rPr>
          <w:rFonts w:ascii="Times New Roman" w:hAnsi="Times New Roman" w:cs="Times New Roman"/>
          <w:sz w:val="28"/>
          <w:szCs w:val="28"/>
        </w:rPr>
        <w:t xml:space="preserve"> будет</w:t>
      </w:r>
      <w:r w:rsidRPr="00DF2D13">
        <w:rPr>
          <w:rFonts w:ascii="Times New Roman" w:hAnsi="Times New Roman" w:cs="Times New Roman"/>
          <w:sz w:val="28"/>
          <w:szCs w:val="28"/>
        </w:rPr>
        <w:t xml:space="preserve"> реализована на основе элемента управления «Форма навигации» Access и содержит вкладки первого уровня, соответствующие функциональным разделам: «</w:t>
      </w:r>
      <w:r w:rsidR="002927C6">
        <w:rPr>
          <w:rFonts w:ascii="Times New Roman" w:hAnsi="Times New Roman" w:cs="Times New Roman"/>
          <w:sz w:val="28"/>
          <w:szCs w:val="28"/>
        </w:rPr>
        <w:t>Оснастка</w:t>
      </w:r>
      <w:r w:rsidRPr="00DF2D13">
        <w:rPr>
          <w:rFonts w:ascii="Times New Roman" w:hAnsi="Times New Roman" w:cs="Times New Roman"/>
          <w:sz w:val="28"/>
          <w:szCs w:val="28"/>
        </w:rPr>
        <w:t>», «</w:t>
      </w:r>
      <w:r w:rsidR="002927C6">
        <w:rPr>
          <w:rFonts w:ascii="Times New Roman" w:hAnsi="Times New Roman" w:cs="Times New Roman"/>
          <w:sz w:val="28"/>
          <w:szCs w:val="28"/>
        </w:rPr>
        <w:t>Управление складом</w:t>
      </w:r>
      <w:r w:rsidRPr="00DF2D13">
        <w:rPr>
          <w:rFonts w:ascii="Times New Roman" w:hAnsi="Times New Roman" w:cs="Times New Roman"/>
          <w:sz w:val="28"/>
          <w:szCs w:val="28"/>
        </w:rPr>
        <w:t>», «</w:t>
      </w:r>
      <w:r w:rsidR="002927C6">
        <w:rPr>
          <w:rFonts w:ascii="Times New Roman" w:hAnsi="Times New Roman" w:cs="Times New Roman"/>
          <w:sz w:val="28"/>
          <w:szCs w:val="28"/>
        </w:rPr>
        <w:t>Панель администратора</w:t>
      </w:r>
      <w:r w:rsidRPr="00DF2D13">
        <w:rPr>
          <w:rFonts w:ascii="Times New Roman" w:hAnsi="Times New Roman" w:cs="Times New Roman"/>
          <w:sz w:val="28"/>
          <w:szCs w:val="28"/>
        </w:rPr>
        <w:t xml:space="preserve">», «Отчёты». </w:t>
      </w:r>
    </w:p>
    <w:bookmarkEnd w:id="125"/>
    <w:p w14:paraId="6F937EBE" w14:textId="34DF6869" w:rsidR="008F373E" w:rsidRPr="00DF2D13" w:rsidRDefault="002927C6" w:rsidP="006C4870">
      <w:pPr>
        <w:tabs>
          <w:tab w:val="left" w:pos="6663"/>
        </w:tabs>
        <w:spacing w:line="360" w:lineRule="auto"/>
        <w:ind w:right="-1"/>
        <w:jc w:val="center"/>
        <w:rPr>
          <w:rFonts w:ascii="Times New Roman" w:hAnsi="Times New Roman" w:cs="Times New Roman"/>
          <w:sz w:val="28"/>
          <w:szCs w:val="28"/>
        </w:rPr>
      </w:pPr>
      <w:r w:rsidRPr="002927C6">
        <w:rPr>
          <w:rFonts w:ascii="Times New Roman" w:hAnsi="Times New Roman" w:cs="Times New Roman"/>
          <w:noProof/>
          <w:sz w:val="28"/>
          <w:szCs w:val="28"/>
        </w:rPr>
        <w:lastRenderedPageBreak/>
        <w:drawing>
          <wp:inline distT="0" distB="0" distL="0" distR="0" wp14:anchorId="79B56672" wp14:editId="6CB03E61">
            <wp:extent cx="2903220" cy="3080187"/>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3743" cy="3091352"/>
                    </a:xfrm>
                    <a:prstGeom prst="rect">
                      <a:avLst/>
                    </a:prstGeom>
                  </pic:spPr>
                </pic:pic>
              </a:graphicData>
            </a:graphic>
          </wp:inline>
        </w:drawing>
      </w:r>
    </w:p>
    <w:p w14:paraId="04BFFF48" w14:textId="158F9480" w:rsidR="008F373E" w:rsidRDefault="008F373E" w:rsidP="006C4870">
      <w:pPr>
        <w:spacing w:line="360" w:lineRule="auto"/>
        <w:ind w:right="-1"/>
        <w:jc w:val="center"/>
        <w:rPr>
          <w:rFonts w:ascii="Times New Roman" w:hAnsi="Times New Roman" w:cs="Times New Roman"/>
          <w:sz w:val="28"/>
          <w:szCs w:val="28"/>
        </w:rPr>
      </w:pPr>
      <w:bookmarkStart w:id="126" w:name="_Hlk228699394"/>
      <w:r>
        <w:rPr>
          <w:rFonts w:ascii="Times New Roman" w:hAnsi="Times New Roman" w:cs="Times New Roman"/>
          <w:sz w:val="28"/>
          <w:szCs w:val="28"/>
        </w:rPr>
        <w:t xml:space="preserve">Рисунок 2.7. </w:t>
      </w:r>
      <w:r w:rsidR="001D65D4">
        <w:rPr>
          <w:rFonts w:ascii="Times New Roman" w:hAnsi="Times New Roman" w:cs="Times New Roman"/>
          <w:sz w:val="28"/>
          <w:szCs w:val="28"/>
        </w:rPr>
        <w:t>П</w:t>
      </w:r>
      <w:r>
        <w:rPr>
          <w:rFonts w:ascii="Times New Roman" w:hAnsi="Times New Roman" w:cs="Times New Roman"/>
          <w:sz w:val="28"/>
          <w:szCs w:val="28"/>
        </w:rPr>
        <w:t>роект и</w:t>
      </w:r>
      <w:r w:rsidRPr="008F373E">
        <w:rPr>
          <w:rFonts w:ascii="Times New Roman" w:hAnsi="Times New Roman" w:cs="Times New Roman"/>
          <w:sz w:val="28"/>
          <w:szCs w:val="28"/>
        </w:rPr>
        <w:t>нтерфейс</w:t>
      </w:r>
      <w:r>
        <w:rPr>
          <w:rFonts w:ascii="Times New Roman" w:hAnsi="Times New Roman" w:cs="Times New Roman"/>
          <w:sz w:val="28"/>
          <w:szCs w:val="28"/>
        </w:rPr>
        <w:t>а</w:t>
      </w:r>
      <w:r w:rsidRPr="008F373E">
        <w:rPr>
          <w:rFonts w:ascii="Times New Roman" w:hAnsi="Times New Roman" w:cs="Times New Roman"/>
          <w:sz w:val="28"/>
          <w:szCs w:val="28"/>
        </w:rPr>
        <w:t xml:space="preserve"> «Главной страницы»</w:t>
      </w:r>
    </w:p>
    <w:p w14:paraId="0771B911" w14:textId="5981815D" w:rsidR="0032142A" w:rsidRPr="00752C58" w:rsidRDefault="0032142A" w:rsidP="00D978B9">
      <w:pPr>
        <w:spacing w:after="40" w:line="360" w:lineRule="auto"/>
        <w:ind w:firstLine="851"/>
        <w:jc w:val="both"/>
        <w:rPr>
          <w:rFonts w:ascii="Times New Roman" w:hAnsi="Times New Roman" w:cs="Times New Roman"/>
          <w:sz w:val="28"/>
          <w:szCs w:val="28"/>
        </w:rPr>
      </w:pPr>
      <w:bookmarkStart w:id="127" w:name="_Hlk228699443"/>
      <w:bookmarkEnd w:id="126"/>
      <w:r w:rsidRPr="00DF2D13">
        <w:rPr>
          <w:rFonts w:ascii="Times New Roman" w:hAnsi="Times New Roman" w:cs="Times New Roman"/>
          <w:sz w:val="28"/>
          <w:szCs w:val="28"/>
        </w:rPr>
        <w:t>Состав вкладок второго уровня внутри каждого раздела определяется ролью авторизованного пользователя: навигационные элементы, недоступные текущей роли, скрываются процедурой инициализации формы при открытии.</w:t>
      </w:r>
      <w:r>
        <w:rPr>
          <w:rFonts w:ascii="Times New Roman" w:hAnsi="Times New Roman" w:cs="Times New Roman"/>
          <w:sz w:val="28"/>
          <w:szCs w:val="28"/>
        </w:rPr>
        <w:t xml:space="preserve"> Например, пользователю недоступна Панель администратора системы.</w:t>
      </w:r>
      <w:r w:rsidR="00FA00E2">
        <w:rPr>
          <w:rFonts w:ascii="Times New Roman" w:hAnsi="Times New Roman" w:cs="Times New Roman"/>
          <w:sz w:val="28"/>
          <w:szCs w:val="28"/>
        </w:rPr>
        <w:t xml:space="preserve"> Проектируемая форма панели администратора показана на рисунке 2.8.</w:t>
      </w:r>
    </w:p>
    <w:bookmarkEnd w:id="127"/>
    <w:p w14:paraId="122C2856" w14:textId="0EA3CEB1" w:rsidR="0032142A" w:rsidRDefault="00FA00E2" w:rsidP="00D978B9">
      <w:pPr>
        <w:spacing w:line="360" w:lineRule="auto"/>
        <w:ind w:right="-1"/>
        <w:jc w:val="center"/>
        <w:rPr>
          <w:rFonts w:ascii="Times New Roman" w:hAnsi="Times New Roman" w:cs="Times New Roman"/>
          <w:sz w:val="28"/>
          <w:szCs w:val="28"/>
        </w:rPr>
      </w:pPr>
      <w:r w:rsidRPr="00FA00E2">
        <w:rPr>
          <w:rFonts w:ascii="Times New Roman" w:hAnsi="Times New Roman" w:cs="Times New Roman"/>
          <w:noProof/>
          <w:sz w:val="28"/>
          <w:szCs w:val="28"/>
        </w:rPr>
        <w:drawing>
          <wp:inline distT="0" distB="0" distL="0" distR="0" wp14:anchorId="3D3D2701" wp14:editId="494F05A6">
            <wp:extent cx="2811780" cy="33380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9798" cy="3347593"/>
                    </a:xfrm>
                    <a:prstGeom prst="rect">
                      <a:avLst/>
                    </a:prstGeom>
                  </pic:spPr>
                </pic:pic>
              </a:graphicData>
            </a:graphic>
          </wp:inline>
        </w:drawing>
      </w:r>
    </w:p>
    <w:p w14:paraId="7A6FC453" w14:textId="4955B5C0" w:rsidR="0032142A" w:rsidRPr="00DF2D13" w:rsidRDefault="0032142A" w:rsidP="0032142A">
      <w:pPr>
        <w:spacing w:line="360" w:lineRule="auto"/>
        <w:ind w:right="-1"/>
        <w:jc w:val="center"/>
        <w:rPr>
          <w:rFonts w:ascii="Times New Roman" w:hAnsi="Times New Roman" w:cs="Times New Roman"/>
          <w:sz w:val="28"/>
          <w:szCs w:val="28"/>
        </w:rPr>
      </w:pPr>
      <w:bookmarkStart w:id="128" w:name="_Hlk228699475"/>
      <w:r>
        <w:rPr>
          <w:rFonts w:ascii="Times New Roman" w:hAnsi="Times New Roman" w:cs="Times New Roman"/>
          <w:sz w:val="28"/>
          <w:szCs w:val="28"/>
        </w:rPr>
        <w:t>Рисунок 2.8. Проект ф</w:t>
      </w:r>
      <w:r w:rsidRPr="00DF2D13">
        <w:rPr>
          <w:rFonts w:ascii="Times New Roman" w:hAnsi="Times New Roman" w:cs="Times New Roman"/>
          <w:sz w:val="28"/>
          <w:szCs w:val="28"/>
        </w:rPr>
        <w:t>орм</w:t>
      </w:r>
      <w:r>
        <w:rPr>
          <w:rFonts w:ascii="Times New Roman" w:hAnsi="Times New Roman" w:cs="Times New Roman"/>
          <w:sz w:val="28"/>
          <w:szCs w:val="28"/>
        </w:rPr>
        <w:t>ы</w:t>
      </w:r>
      <w:r w:rsidRPr="00DF2D13">
        <w:rPr>
          <w:rFonts w:ascii="Times New Roman" w:hAnsi="Times New Roman" w:cs="Times New Roman"/>
          <w:sz w:val="28"/>
          <w:szCs w:val="28"/>
        </w:rPr>
        <w:t xml:space="preserve"> </w:t>
      </w:r>
      <w:r>
        <w:rPr>
          <w:rFonts w:ascii="Times New Roman" w:hAnsi="Times New Roman" w:cs="Times New Roman"/>
          <w:sz w:val="28"/>
          <w:szCs w:val="28"/>
        </w:rPr>
        <w:t>панели администратора</w:t>
      </w:r>
    </w:p>
    <w:p w14:paraId="1AA2D612" w14:textId="27E04A4E" w:rsidR="00FA281C" w:rsidRDefault="00FA281C" w:rsidP="00D978B9">
      <w:pPr>
        <w:spacing w:after="40" w:line="360" w:lineRule="auto"/>
        <w:ind w:firstLine="851"/>
        <w:jc w:val="both"/>
        <w:rPr>
          <w:rFonts w:ascii="Times New Roman" w:hAnsi="Times New Roman" w:cs="Times New Roman"/>
          <w:sz w:val="28"/>
          <w:szCs w:val="28"/>
        </w:rPr>
      </w:pPr>
      <w:bookmarkStart w:id="129" w:name="_Hlk228699494"/>
      <w:bookmarkEnd w:id="128"/>
      <w:r>
        <w:rPr>
          <w:rFonts w:ascii="Times New Roman" w:hAnsi="Times New Roman" w:cs="Times New Roman"/>
          <w:sz w:val="28"/>
          <w:szCs w:val="28"/>
        </w:rPr>
        <w:lastRenderedPageBreak/>
        <w:t>Все остальные проектируемые формы базы данных учёта оснастки представлены в таблице 2.</w:t>
      </w:r>
      <w:r w:rsidR="00D8012D">
        <w:rPr>
          <w:rFonts w:ascii="Times New Roman" w:hAnsi="Times New Roman" w:cs="Times New Roman"/>
          <w:sz w:val="28"/>
          <w:szCs w:val="28"/>
        </w:rPr>
        <w:t>8</w:t>
      </w:r>
      <w:r>
        <w:rPr>
          <w:rFonts w:ascii="Times New Roman" w:hAnsi="Times New Roman" w:cs="Times New Roman"/>
          <w:sz w:val="28"/>
          <w:szCs w:val="28"/>
        </w:rPr>
        <w:t>.</w:t>
      </w:r>
    </w:p>
    <w:p w14:paraId="7A0B177D" w14:textId="3041CE09" w:rsidR="00802B3A" w:rsidRPr="00DF2D13" w:rsidRDefault="00802B3A" w:rsidP="00D978B9">
      <w:pPr>
        <w:spacing w:after="120"/>
        <w:rPr>
          <w:rFonts w:ascii="Times New Roman" w:hAnsi="Times New Roman" w:cs="Times New Roman"/>
          <w:sz w:val="28"/>
          <w:szCs w:val="28"/>
        </w:rPr>
      </w:pPr>
      <w:bookmarkStart w:id="130" w:name="_Hlk228699510"/>
      <w:bookmarkEnd w:id="129"/>
      <w:r w:rsidRPr="00DF2D13">
        <w:rPr>
          <w:rFonts w:ascii="Times New Roman" w:hAnsi="Times New Roman" w:cs="Times New Roman"/>
          <w:sz w:val="28"/>
          <w:szCs w:val="28"/>
        </w:rPr>
        <w:t>Таблица 2.</w:t>
      </w:r>
      <w:r w:rsidR="00D8012D">
        <w:rPr>
          <w:rFonts w:ascii="Times New Roman" w:hAnsi="Times New Roman" w:cs="Times New Roman"/>
          <w:sz w:val="28"/>
          <w:szCs w:val="28"/>
        </w:rPr>
        <w:t>8</w:t>
      </w:r>
      <w:r w:rsidRPr="00DF2D13">
        <w:rPr>
          <w:rFonts w:ascii="Times New Roman" w:hAnsi="Times New Roman" w:cs="Times New Roman"/>
          <w:sz w:val="28"/>
          <w:szCs w:val="28"/>
        </w:rPr>
        <w:t>. Перечень форм клиентского приложения BIH_USER</w:t>
      </w:r>
    </w:p>
    <w:tbl>
      <w:tblPr>
        <w:tblStyle w:val="a7"/>
        <w:tblW w:w="9639" w:type="dxa"/>
        <w:tblInd w:w="-8" w:type="dxa"/>
        <w:tblCellMar>
          <w:top w:w="15" w:type="dxa"/>
          <w:left w:w="15" w:type="dxa"/>
          <w:bottom w:w="15" w:type="dxa"/>
          <w:right w:w="15" w:type="dxa"/>
        </w:tblCellMar>
        <w:tblLook w:val="04A0" w:firstRow="1" w:lastRow="0" w:firstColumn="1" w:lastColumn="0" w:noHBand="0" w:noVBand="1"/>
      </w:tblPr>
      <w:tblGrid>
        <w:gridCol w:w="1874"/>
        <w:gridCol w:w="1739"/>
        <w:gridCol w:w="2272"/>
        <w:gridCol w:w="3754"/>
      </w:tblGrid>
      <w:tr w:rsidR="00B64918" w:rsidRPr="00DF2D13" w14:paraId="62975EC1" w14:textId="77777777" w:rsidTr="00B64918">
        <w:trPr>
          <w:trHeight w:val="344"/>
        </w:trPr>
        <w:tc>
          <w:tcPr>
            <w:tcW w:w="1874" w:type="dxa"/>
            <w:tcBorders>
              <w:top w:val="outset" w:sz="6" w:space="0" w:color="auto"/>
              <w:left w:val="outset" w:sz="6" w:space="0" w:color="auto"/>
              <w:bottom w:val="outset" w:sz="6" w:space="0" w:color="auto"/>
              <w:right w:val="outset" w:sz="6" w:space="0" w:color="auto"/>
            </w:tcBorders>
            <w:hideMark/>
          </w:tcPr>
          <w:p w14:paraId="18C1B7EA" w14:textId="77777777" w:rsidR="00B64918" w:rsidRPr="00DF2D13" w:rsidRDefault="00B64918" w:rsidP="00BA7534">
            <w:pPr>
              <w:spacing w:after="160" w:line="360" w:lineRule="auto"/>
              <w:jc w:val="center"/>
              <w:rPr>
                <w:rFonts w:ascii="Times New Roman" w:hAnsi="Times New Roman" w:cs="Times New Roman"/>
                <w:b/>
                <w:bCs/>
                <w:sz w:val="28"/>
                <w:szCs w:val="28"/>
              </w:rPr>
            </w:pPr>
            <w:bookmarkStart w:id="131" w:name="_Hlk228699534"/>
            <w:bookmarkEnd w:id="130"/>
            <w:r w:rsidRPr="00DF2D13">
              <w:rPr>
                <w:rFonts w:ascii="Times New Roman" w:hAnsi="Times New Roman" w:cs="Times New Roman"/>
                <w:b/>
                <w:bCs/>
                <w:sz w:val="28"/>
                <w:szCs w:val="28"/>
              </w:rPr>
              <w:t>Форма</w:t>
            </w:r>
          </w:p>
        </w:tc>
        <w:tc>
          <w:tcPr>
            <w:tcW w:w="0" w:type="auto"/>
            <w:tcBorders>
              <w:top w:val="outset" w:sz="6" w:space="0" w:color="auto"/>
              <w:left w:val="outset" w:sz="6" w:space="0" w:color="auto"/>
              <w:bottom w:val="outset" w:sz="6" w:space="0" w:color="auto"/>
              <w:right w:val="outset" w:sz="6" w:space="0" w:color="auto"/>
            </w:tcBorders>
            <w:hideMark/>
          </w:tcPr>
          <w:p w14:paraId="5AB95357" w14:textId="77777777" w:rsidR="00B64918" w:rsidRPr="00DF2D13" w:rsidRDefault="00B64918" w:rsidP="00BA7534">
            <w:pPr>
              <w:spacing w:after="160" w:line="360" w:lineRule="auto"/>
              <w:jc w:val="center"/>
              <w:rPr>
                <w:rFonts w:ascii="Times New Roman" w:hAnsi="Times New Roman" w:cs="Times New Roman"/>
                <w:b/>
                <w:bCs/>
                <w:sz w:val="28"/>
                <w:szCs w:val="28"/>
              </w:rPr>
            </w:pPr>
            <w:r w:rsidRPr="00DF2D13">
              <w:rPr>
                <w:rFonts w:ascii="Times New Roman" w:hAnsi="Times New Roman" w:cs="Times New Roman"/>
                <w:b/>
                <w:bCs/>
                <w:sz w:val="28"/>
                <w:szCs w:val="28"/>
              </w:rPr>
              <w:t>Тип</w:t>
            </w:r>
          </w:p>
        </w:tc>
        <w:tc>
          <w:tcPr>
            <w:tcW w:w="0" w:type="auto"/>
            <w:tcBorders>
              <w:top w:val="outset" w:sz="6" w:space="0" w:color="auto"/>
              <w:left w:val="outset" w:sz="6" w:space="0" w:color="auto"/>
              <w:bottom w:val="outset" w:sz="6" w:space="0" w:color="auto"/>
              <w:right w:val="outset" w:sz="6" w:space="0" w:color="auto"/>
            </w:tcBorders>
            <w:hideMark/>
          </w:tcPr>
          <w:p w14:paraId="12BF0773" w14:textId="77777777" w:rsidR="00B64918" w:rsidRPr="00DF2D13" w:rsidRDefault="00B64918" w:rsidP="00BA7534">
            <w:pPr>
              <w:spacing w:after="160" w:line="360" w:lineRule="auto"/>
              <w:jc w:val="center"/>
              <w:rPr>
                <w:rFonts w:ascii="Times New Roman" w:hAnsi="Times New Roman" w:cs="Times New Roman"/>
                <w:b/>
                <w:bCs/>
                <w:sz w:val="28"/>
                <w:szCs w:val="28"/>
              </w:rPr>
            </w:pPr>
            <w:r w:rsidRPr="00DF2D13">
              <w:rPr>
                <w:rFonts w:ascii="Times New Roman" w:hAnsi="Times New Roman" w:cs="Times New Roman"/>
                <w:b/>
                <w:bCs/>
                <w:sz w:val="28"/>
                <w:szCs w:val="28"/>
              </w:rPr>
              <w:t>Назначение</w:t>
            </w:r>
          </w:p>
        </w:tc>
        <w:tc>
          <w:tcPr>
            <w:tcW w:w="3754" w:type="dxa"/>
            <w:tcBorders>
              <w:top w:val="outset" w:sz="6" w:space="0" w:color="auto"/>
              <w:left w:val="outset" w:sz="6" w:space="0" w:color="auto"/>
              <w:bottom w:val="outset" w:sz="6" w:space="0" w:color="auto"/>
              <w:right w:val="outset" w:sz="6" w:space="0" w:color="auto"/>
            </w:tcBorders>
            <w:hideMark/>
          </w:tcPr>
          <w:p w14:paraId="458D8E42" w14:textId="77777777" w:rsidR="00B64918" w:rsidRPr="00DF2D13" w:rsidRDefault="00B64918" w:rsidP="00BA7534">
            <w:pPr>
              <w:spacing w:after="160" w:line="360" w:lineRule="auto"/>
              <w:jc w:val="center"/>
              <w:rPr>
                <w:rFonts w:ascii="Times New Roman" w:hAnsi="Times New Roman" w:cs="Times New Roman"/>
                <w:b/>
                <w:bCs/>
                <w:sz w:val="28"/>
                <w:szCs w:val="28"/>
              </w:rPr>
            </w:pPr>
            <w:r w:rsidRPr="00DF2D13">
              <w:rPr>
                <w:rFonts w:ascii="Times New Roman" w:hAnsi="Times New Roman" w:cs="Times New Roman"/>
                <w:b/>
                <w:bCs/>
                <w:sz w:val="28"/>
                <w:szCs w:val="28"/>
              </w:rPr>
              <w:t>Доступные роли</w:t>
            </w:r>
          </w:p>
        </w:tc>
      </w:tr>
      <w:tr w:rsidR="00B64918" w:rsidRPr="00DF2D13" w14:paraId="1867F194" w14:textId="77777777" w:rsidTr="00B64918">
        <w:trPr>
          <w:trHeight w:val="1442"/>
        </w:trPr>
        <w:tc>
          <w:tcPr>
            <w:tcW w:w="1874" w:type="dxa"/>
            <w:tcBorders>
              <w:top w:val="nil"/>
              <w:left w:val="outset" w:sz="6" w:space="0" w:color="auto"/>
              <w:bottom w:val="single" w:sz="4" w:space="0" w:color="auto"/>
              <w:right w:val="outset" w:sz="6" w:space="0" w:color="auto"/>
            </w:tcBorders>
            <w:hideMark/>
          </w:tcPr>
          <w:p w14:paraId="641AF7B7" w14:textId="77777777" w:rsidR="00B64918" w:rsidRPr="00D978B9" w:rsidRDefault="00B64918"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Авторизация</w:t>
            </w:r>
          </w:p>
        </w:tc>
        <w:tc>
          <w:tcPr>
            <w:tcW w:w="0" w:type="auto"/>
            <w:tcBorders>
              <w:top w:val="nil"/>
              <w:left w:val="outset" w:sz="6" w:space="0" w:color="auto"/>
              <w:bottom w:val="single" w:sz="4" w:space="0" w:color="auto"/>
              <w:right w:val="outset" w:sz="6" w:space="0" w:color="auto"/>
            </w:tcBorders>
            <w:hideMark/>
          </w:tcPr>
          <w:p w14:paraId="799E0D01" w14:textId="77777777" w:rsidR="00B64918" w:rsidRPr="00D978B9" w:rsidRDefault="00B64918"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Диалоговая</w:t>
            </w:r>
          </w:p>
        </w:tc>
        <w:tc>
          <w:tcPr>
            <w:tcW w:w="0" w:type="auto"/>
            <w:tcBorders>
              <w:top w:val="nil"/>
              <w:left w:val="outset" w:sz="6" w:space="0" w:color="auto"/>
              <w:bottom w:val="single" w:sz="4" w:space="0" w:color="auto"/>
              <w:right w:val="outset" w:sz="6" w:space="0" w:color="auto"/>
            </w:tcBorders>
            <w:hideMark/>
          </w:tcPr>
          <w:p w14:paraId="3F65E449" w14:textId="77777777" w:rsidR="00B64918" w:rsidRPr="00D978B9" w:rsidRDefault="00B64918"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Аутентификация пользователя</w:t>
            </w:r>
          </w:p>
        </w:tc>
        <w:tc>
          <w:tcPr>
            <w:tcW w:w="3754" w:type="dxa"/>
            <w:tcBorders>
              <w:top w:val="nil"/>
              <w:left w:val="outset" w:sz="6" w:space="0" w:color="auto"/>
              <w:bottom w:val="single" w:sz="4" w:space="0" w:color="auto"/>
              <w:right w:val="outset" w:sz="6" w:space="0" w:color="auto"/>
            </w:tcBorders>
            <w:hideMark/>
          </w:tcPr>
          <w:p w14:paraId="42F3A75A" w14:textId="77777777" w:rsidR="00B64918" w:rsidRPr="00D978B9" w:rsidRDefault="00B64918" w:rsidP="00BA7534">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Все</w:t>
            </w:r>
          </w:p>
        </w:tc>
      </w:tr>
      <w:tr w:rsidR="00DF2D13" w:rsidRPr="00DF2D13" w14:paraId="2BF496E0" w14:textId="77777777" w:rsidTr="00B64918">
        <w:trPr>
          <w:trHeight w:val="1030"/>
        </w:trPr>
        <w:tc>
          <w:tcPr>
            <w:tcW w:w="1874" w:type="dxa"/>
            <w:tcBorders>
              <w:top w:val="single" w:sz="4" w:space="0" w:color="auto"/>
              <w:left w:val="outset" w:sz="6" w:space="0" w:color="auto"/>
              <w:bottom w:val="single" w:sz="4" w:space="0" w:color="auto"/>
              <w:right w:val="outset" w:sz="6" w:space="0" w:color="auto"/>
            </w:tcBorders>
            <w:hideMark/>
          </w:tcPr>
          <w:p w14:paraId="061B42B1"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Главная</w:t>
            </w:r>
          </w:p>
        </w:tc>
        <w:tc>
          <w:tcPr>
            <w:tcW w:w="0" w:type="auto"/>
            <w:tcBorders>
              <w:top w:val="single" w:sz="4" w:space="0" w:color="auto"/>
              <w:left w:val="outset" w:sz="6" w:space="0" w:color="auto"/>
              <w:bottom w:val="single" w:sz="4" w:space="0" w:color="auto"/>
              <w:right w:val="outset" w:sz="6" w:space="0" w:color="auto"/>
            </w:tcBorders>
            <w:hideMark/>
          </w:tcPr>
          <w:p w14:paraId="5EDA2E01"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Навигационная</w:t>
            </w:r>
          </w:p>
        </w:tc>
        <w:tc>
          <w:tcPr>
            <w:tcW w:w="0" w:type="auto"/>
            <w:tcBorders>
              <w:top w:val="single" w:sz="4" w:space="0" w:color="auto"/>
              <w:left w:val="outset" w:sz="6" w:space="0" w:color="auto"/>
              <w:bottom w:val="single" w:sz="4" w:space="0" w:color="auto"/>
              <w:right w:val="outset" w:sz="6" w:space="0" w:color="auto"/>
            </w:tcBorders>
            <w:hideMark/>
          </w:tcPr>
          <w:p w14:paraId="7323D4EC"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Главное меню приложения</w:t>
            </w:r>
          </w:p>
        </w:tc>
        <w:tc>
          <w:tcPr>
            <w:tcW w:w="3754" w:type="dxa"/>
            <w:tcBorders>
              <w:top w:val="single" w:sz="4" w:space="0" w:color="auto"/>
              <w:left w:val="outset" w:sz="6" w:space="0" w:color="auto"/>
              <w:bottom w:val="single" w:sz="4" w:space="0" w:color="auto"/>
              <w:right w:val="outset" w:sz="6" w:space="0" w:color="auto"/>
            </w:tcBorders>
            <w:hideMark/>
          </w:tcPr>
          <w:p w14:paraId="40AC458A"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Все</w:t>
            </w:r>
          </w:p>
        </w:tc>
      </w:tr>
      <w:tr w:rsidR="00DF2D13" w:rsidRPr="00DF2D13" w14:paraId="76331E24" w14:textId="77777777" w:rsidTr="00B64918">
        <w:tc>
          <w:tcPr>
            <w:tcW w:w="1874" w:type="dxa"/>
            <w:tcBorders>
              <w:top w:val="single" w:sz="4" w:space="0" w:color="auto"/>
              <w:left w:val="outset" w:sz="6" w:space="0" w:color="auto"/>
              <w:bottom w:val="single" w:sz="4" w:space="0" w:color="auto"/>
              <w:right w:val="outset" w:sz="6" w:space="0" w:color="auto"/>
            </w:tcBorders>
            <w:hideMark/>
          </w:tcPr>
          <w:p w14:paraId="614CDDC0"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Остатки склада</w:t>
            </w:r>
          </w:p>
        </w:tc>
        <w:tc>
          <w:tcPr>
            <w:tcW w:w="0" w:type="auto"/>
            <w:tcBorders>
              <w:top w:val="single" w:sz="4" w:space="0" w:color="auto"/>
              <w:left w:val="outset" w:sz="6" w:space="0" w:color="auto"/>
              <w:bottom w:val="single" w:sz="4" w:space="0" w:color="auto"/>
              <w:right w:val="outset" w:sz="6" w:space="0" w:color="auto"/>
            </w:tcBorders>
            <w:hideMark/>
          </w:tcPr>
          <w:p w14:paraId="5CE3E870"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Табличная</w:t>
            </w:r>
          </w:p>
        </w:tc>
        <w:tc>
          <w:tcPr>
            <w:tcW w:w="0" w:type="auto"/>
            <w:tcBorders>
              <w:top w:val="single" w:sz="4" w:space="0" w:color="auto"/>
              <w:left w:val="outset" w:sz="6" w:space="0" w:color="auto"/>
              <w:bottom w:val="single" w:sz="4" w:space="0" w:color="auto"/>
              <w:right w:val="outset" w:sz="6" w:space="0" w:color="auto"/>
            </w:tcBorders>
            <w:hideMark/>
          </w:tcPr>
          <w:p w14:paraId="2E58FACA"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Просмотр и фильтрация остатков</w:t>
            </w:r>
          </w:p>
        </w:tc>
        <w:tc>
          <w:tcPr>
            <w:tcW w:w="3754" w:type="dxa"/>
            <w:tcBorders>
              <w:top w:val="single" w:sz="4" w:space="0" w:color="auto"/>
              <w:left w:val="outset" w:sz="6" w:space="0" w:color="auto"/>
              <w:bottom w:val="single" w:sz="4" w:space="0" w:color="auto"/>
              <w:right w:val="outset" w:sz="6" w:space="0" w:color="auto"/>
            </w:tcBorders>
            <w:hideMark/>
          </w:tcPr>
          <w:p w14:paraId="2699D2A7"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Все</w:t>
            </w:r>
          </w:p>
        </w:tc>
      </w:tr>
      <w:tr w:rsidR="00DF2D13" w:rsidRPr="00DF2D13" w14:paraId="1DB0F800" w14:textId="77777777" w:rsidTr="00B64918">
        <w:tc>
          <w:tcPr>
            <w:tcW w:w="1874" w:type="dxa"/>
            <w:tcBorders>
              <w:top w:val="single" w:sz="4" w:space="0" w:color="auto"/>
              <w:left w:val="outset" w:sz="6" w:space="0" w:color="auto"/>
              <w:bottom w:val="single" w:sz="4" w:space="0" w:color="auto"/>
              <w:right w:val="outset" w:sz="6" w:space="0" w:color="auto"/>
            </w:tcBorders>
            <w:hideMark/>
          </w:tcPr>
          <w:p w14:paraId="2218443D"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Карточка оснастки</w:t>
            </w:r>
          </w:p>
        </w:tc>
        <w:tc>
          <w:tcPr>
            <w:tcW w:w="0" w:type="auto"/>
            <w:tcBorders>
              <w:top w:val="single" w:sz="4" w:space="0" w:color="auto"/>
              <w:left w:val="outset" w:sz="6" w:space="0" w:color="auto"/>
              <w:bottom w:val="single" w:sz="4" w:space="0" w:color="auto"/>
              <w:right w:val="outset" w:sz="6" w:space="0" w:color="auto"/>
            </w:tcBorders>
            <w:hideMark/>
          </w:tcPr>
          <w:p w14:paraId="17FEA710"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Составная</w:t>
            </w:r>
          </w:p>
        </w:tc>
        <w:tc>
          <w:tcPr>
            <w:tcW w:w="0" w:type="auto"/>
            <w:tcBorders>
              <w:top w:val="single" w:sz="4" w:space="0" w:color="auto"/>
              <w:left w:val="outset" w:sz="6" w:space="0" w:color="auto"/>
              <w:bottom w:val="single" w:sz="4" w:space="0" w:color="auto"/>
              <w:right w:val="outset" w:sz="6" w:space="0" w:color="auto"/>
            </w:tcBorders>
            <w:hideMark/>
          </w:tcPr>
          <w:p w14:paraId="1F5BCE8E"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Просмотр и редактирование позиции с параметрами</w:t>
            </w:r>
          </w:p>
        </w:tc>
        <w:tc>
          <w:tcPr>
            <w:tcW w:w="3754" w:type="dxa"/>
            <w:tcBorders>
              <w:top w:val="single" w:sz="4" w:space="0" w:color="auto"/>
              <w:left w:val="outset" w:sz="6" w:space="0" w:color="auto"/>
              <w:bottom w:val="single" w:sz="4" w:space="0" w:color="auto"/>
              <w:right w:val="outset" w:sz="6" w:space="0" w:color="auto"/>
            </w:tcBorders>
            <w:hideMark/>
          </w:tcPr>
          <w:p w14:paraId="200FEAD7"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Мастер, Начальник</w:t>
            </w:r>
          </w:p>
        </w:tc>
      </w:tr>
      <w:tr w:rsidR="00DF2D13" w:rsidRPr="00DF2D13" w14:paraId="686DA7F0" w14:textId="77777777" w:rsidTr="00B64918">
        <w:tc>
          <w:tcPr>
            <w:tcW w:w="1874" w:type="dxa"/>
            <w:tcBorders>
              <w:top w:val="single" w:sz="4" w:space="0" w:color="auto"/>
              <w:left w:val="outset" w:sz="6" w:space="0" w:color="auto"/>
              <w:bottom w:val="outset" w:sz="6" w:space="0" w:color="auto"/>
              <w:right w:val="outset" w:sz="6" w:space="0" w:color="auto"/>
            </w:tcBorders>
            <w:hideMark/>
          </w:tcPr>
          <w:p w14:paraId="2926CCD3" w14:textId="77777777" w:rsidR="00DF2D13" w:rsidRPr="00D978B9" w:rsidRDefault="00DF2D13" w:rsidP="00DF2D13">
            <w:pPr>
              <w:spacing w:after="160" w:line="360" w:lineRule="auto"/>
              <w:jc w:val="center"/>
              <w:rPr>
                <w:rFonts w:ascii="Times New Roman" w:hAnsi="Times New Roman" w:cs="Times New Roman"/>
                <w:sz w:val="26"/>
                <w:szCs w:val="26"/>
              </w:rPr>
            </w:pPr>
            <w:bookmarkStart w:id="132" w:name="_Hlk228699584"/>
            <w:bookmarkEnd w:id="131"/>
            <w:r w:rsidRPr="00D978B9">
              <w:rPr>
                <w:rFonts w:ascii="Times New Roman" w:hAnsi="Times New Roman" w:cs="Times New Roman"/>
                <w:sz w:val="26"/>
                <w:szCs w:val="26"/>
              </w:rPr>
              <w:t>Оформление прихода</w:t>
            </w:r>
          </w:p>
        </w:tc>
        <w:tc>
          <w:tcPr>
            <w:tcW w:w="0" w:type="auto"/>
            <w:tcBorders>
              <w:top w:val="single" w:sz="4" w:space="0" w:color="auto"/>
              <w:left w:val="outset" w:sz="6" w:space="0" w:color="auto"/>
              <w:bottom w:val="outset" w:sz="6" w:space="0" w:color="auto"/>
              <w:right w:val="outset" w:sz="6" w:space="0" w:color="auto"/>
            </w:tcBorders>
            <w:hideMark/>
          </w:tcPr>
          <w:p w14:paraId="508C96AA"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Составная</w:t>
            </w:r>
          </w:p>
        </w:tc>
        <w:tc>
          <w:tcPr>
            <w:tcW w:w="0" w:type="auto"/>
            <w:tcBorders>
              <w:top w:val="single" w:sz="4" w:space="0" w:color="auto"/>
              <w:left w:val="outset" w:sz="6" w:space="0" w:color="auto"/>
              <w:bottom w:val="outset" w:sz="6" w:space="0" w:color="auto"/>
              <w:right w:val="outset" w:sz="6" w:space="0" w:color="auto"/>
            </w:tcBorders>
            <w:hideMark/>
          </w:tcPr>
          <w:p w14:paraId="3C7CD3B2"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Создание операции прихода</w:t>
            </w:r>
          </w:p>
        </w:tc>
        <w:tc>
          <w:tcPr>
            <w:tcW w:w="3754" w:type="dxa"/>
            <w:tcBorders>
              <w:top w:val="single" w:sz="4" w:space="0" w:color="auto"/>
              <w:left w:val="outset" w:sz="6" w:space="0" w:color="auto"/>
              <w:bottom w:val="outset" w:sz="6" w:space="0" w:color="auto"/>
              <w:right w:val="outset" w:sz="6" w:space="0" w:color="auto"/>
            </w:tcBorders>
            <w:hideMark/>
          </w:tcPr>
          <w:p w14:paraId="1BD228A3"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Кладовщик, Мастер, Начальник</w:t>
            </w:r>
          </w:p>
        </w:tc>
      </w:tr>
      <w:tr w:rsidR="00DF2D13" w:rsidRPr="00DF2D13" w14:paraId="58127FCD" w14:textId="77777777" w:rsidTr="00B64918">
        <w:tc>
          <w:tcPr>
            <w:tcW w:w="1874" w:type="dxa"/>
            <w:tcBorders>
              <w:top w:val="nil"/>
              <w:left w:val="outset" w:sz="6" w:space="0" w:color="auto"/>
              <w:bottom w:val="outset" w:sz="6" w:space="0" w:color="auto"/>
              <w:right w:val="outset" w:sz="6" w:space="0" w:color="auto"/>
            </w:tcBorders>
            <w:hideMark/>
          </w:tcPr>
          <w:p w14:paraId="51D0A144"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Оформление выдачи</w:t>
            </w:r>
          </w:p>
        </w:tc>
        <w:tc>
          <w:tcPr>
            <w:tcW w:w="0" w:type="auto"/>
            <w:tcBorders>
              <w:top w:val="nil"/>
              <w:left w:val="outset" w:sz="6" w:space="0" w:color="auto"/>
              <w:bottom w:val="outset" w:sz="6" w:space="0" w:color="auto"/>
              <w:right w:val="outset" w:sz="6" w:space="0" w:color="auto"/>
            </w:tcBorders>
            <w:hideMark/>
          </w:tcPr>
          <w:p w14:paraId="4BC789F1"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Составная</w:t>
            </w:r>
          </w:p>
        </w:tc>
        <w:tc>
          <w:tcPr>
            <w:tcW w:w="0" w:type="auto"/>
            <w:tcBorders>
              <w:top w:val="nil"/>
              <w:left w:val="outset" w:sz="6" w:space="0" w:color="auto"/>
              <w:bottom w:val="outset" w:sz="6" w:space="0" w:color="auto"/>
              <w:right w:val="outset" w:sz="6" w:space="0" w:color="auto"/>
            </w:tcBorders>
            <w:hideMark/>
          </w:tcPr>
          <w:p w14:paraId="4103AD08"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Выдача с фиксацией получателя</w:t>
            </w:r>
          </w:p>
        </w:tc>
        <w:tc>
          <w:tcPr>
            <w:tcW w:w="3754" w:type="dxa"/>
            <w:tcBorders>
              <w:top w:val="nil"/>
              <w:left w:val="outset" w:sz="6" w:space="0" w:color="auto"/>
              <w:bottom w:val="outset" w:sz="6" w:space="0" w:color="auto"/>
              <w:right w:val="outset" w:sz="6" w:space="0" w:color="auto"/>
            </w:tcBorders>
            <w:hideMark/>
          </w:tcPr>
          <w:p w14:paraId="4511D483"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Кладовщик, Распределитель, Мастер, Начальник</w:t>
            </w:r>
          </w:p>
        </w:tc>
      </w:tr>
      <w:tr w:rsidR="00DF2D13" w:rsidRPr="00DF2D13" w14:paraId="21185664" w14:textId="77777777" w:rsidTr="00B64918">
        <w:tc>
          <w:tcPr>
            <w:tcW w:w="1874" w:type="dxa"/>
            <w:tcBorders>
              <w:top w:val="nil"/>
              <w:left w:val="outset" w:sz="6" w:space="0" w:color="auto"/>
              <w:bottom w:val="single" w:sz="4" w:space="0" w:color="auto"/>
              <w:right w:val="outset" w:sz="6" w:space="0" w:color="auto"/>
            </w:tcBorders>
            <w:hideMark/>
          </w:tcPr>
          <w:p w14:paraId="10B89AC3"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Оформление списания</w:t>
            </w:r>
          </w:p>
        </w:tc>
        <w:tc>
          <w:tcPr>
            <w:tcW w:w="0" w:type="auto"/>
            <w:tcBorders>
              <w:top w:val="nil"/>
              <w:left w:val="outset" w:sz="6" w:space="0" w:color="auto"/>
              <w:bottom w:val="single" w:sz="4" w:space="0" w:color="auto"/>
              <w:right w:val="outset" w:sz="6" w:space="0" w:color="auto"/>
            </w:tcBorders>
            <w:hideMark/>
          </w:tcPr>
          <w:p w14:paraId="1515F433"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Составная</w:t>
            </w:r>
          </w:p>
        </w:tc>
        <w:tc>
          <w:tcPr>
            <w:tcW w:w="0" w:type="auto"/>
            <w:tcBorders>
              <w:top w:val="nil"/>
              <w:left w:val="outset" w:sz="6" w:space="0" w:color="auto"/>
              <w:bottom w:val="single" w:sz="4" w:space="0" w:color="auto"/>
              <w:right w:val="outset" w:sz="6" w:space="0" w:color="auto"/>
            </w:tcBorders>
            <w:hideMark/>
          </w:tcPr>
          <w:p w14:paraId="0645F557"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Списание с оформлением акта</w:t>
            </w:r>
          </w:p>
        </w:tc>
        <w:tc>
          <w:tcPr>
            <w:tcW w:w="3754" w:type="dxa"/>
            <w:tcBorders>
              <w:top w:val="nil"/>
              <w:left w:val="outset" w:sz="6" w:space="0" w:color="auto"/>
              <w:bottom w:val="single" w:sz="4" w:space="0" w:color="auto"/>
              <w:right w:val="outset" w:sz="6" w:space="0" w:color="auto"/>
            </w:tcBorders>
            <w:hideMark/>
          </w:tcPr>
          <w:p w14:paraId="44E1AF8C" w14:textId="77777777" w:rsidR="00DF2D13" w:rsidRPr="00D978B9" w:rsidRDefault="00DF2D13" w:rsidP="00DF2D13">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Контролёр, Мастер, Начальник</w:t>
            </w:r>
          </w:p>
        </w:tc>
      </w:tr>
      <w:tr w:rsidR="00D67D1F" w:rsidRPr="00DF2D13" w14:paraId="509EC728" w14:textId="77777777" w:rsidTr="00FA00E2">
        <w:tc>
          <w:tcPr>
            <w:tcW w:w="1874" w:type="dxa"/>
            <w:tcBorders>
              <w:top w:val="single" w:sz="4" w:space="0" w:color="auto"/>
              <w:left w:val="outset" w:sz="6" w:space="0" w:color="auto"/>
              <w:bottom w:val="single" w:sz="4" w:space="0" w:color="auto"/>
              <w:right w:val="outset" w:sz="6" w:space="0" w:color="auto"/>
            </w:tcBorders>
            <w:hideMark/>
          </w:tcPr>
          <w:p w14:paraId="51839D8E"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История движения</w:t>
            </w:r>
          </w:p>
        </w:tc>
        <w:tc>
          <w:tcPr>
            <w:tcW w:w="0" w:type="auto"/>
            <w:tcBorders>
              <w:top w:val="single" w:sz="4" w:space="0" w:color="auto"/>
              <w:left w:val="outset" w:sz="6" w:space="0" w:color="auto"/>
              <w:bottom w:val="single" w:sz="4" w:space="0" w:color="auto"/>
              <w:right w:val="outset" w:sz="6" w:space="0" w:color="auto"/>
            </w:tcBorders>
            <w:hideMark/>
          </w:tcPr>
          <w:p w14:paraId="4140360A"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Табличная</w:t>
            </w:r>
          </w:p>
        </w:tc>
        <w:tc>
          <w:tcPr>
            <w:tcW w:w="0" w:type="auto"/>
            <w:tcBorders>
              <w:top w:val="single" w:sz="4" w:space="0" w:color="auto"/>
              <w:left w:val="outset" w:sz="6" w:space="0" w:color="auto"/>
              <w:bottom w:val="single" w:sz="4" w:space="0" w:color="auto"/>
              <w:right w:val="outset" w:sz="6" w:space="0" w:color="auto"/>
            </w:tcBorders>
            <w:hideMark/>
          </w:tcPr>
          <w:p w14:paraId="5765F539"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Просмотр журнала операций</w:t>
            </w:r>
          </w:p>
        </w:tc>
        <w:tc>
          <w:tcPr>
            <w:tcW w:w="3754" w:type="dxa"/>
            <w:tcBorders>
              <w:top w:val="single" w:sz="4" w:space="0" w:color="auto"/>
              <w:left w:val="outset" w:sz="6" w:space="0" w:color="auto"/>
              <w:bottom w:val="single" w:sz="4" w:space="0" w:color="auto"/>
              <w:right w:val="outset" w:sz="6" w:space="0" w:color="auto"/>
            </w:tcBorders>
            <w:hideMark/>
          </w:tcPr>
          <w:p w14:paraId="7D7D7281"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Мастер, Начальник</w:t>
            </w:r>
          </w:p>
        </w:tc>
      </w:tr>
    </w:tbl>
    <w:p w14:paraId="4A5FA0C2" w14:textId="6372F917" w:rsidR="00331793" w:rsidRDefault="00331793"/>
    <w:p w14:paraId="4CCAC338" w14:textId="2A54870E" w:rsidR="00331793" w:rsidRDefault="00331793"/>
    <w:p w14:paraId="07CDDD7C" w14:textId="7FB696C4" w:rsidR="00331793" w:rsidRDefault="00331793"/>
    <w:p w14:paraId="1AC2CA4D" w14:textId="29BD45B5" w:rsidR="00331793" w:rsidRPr="00331793" w:rsidRDefault="00331793" w:rsidP="00331793">
      <w:pPr>
        <w:spacing w:after="120"/>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Pr="00DF2D13">
        <w:rPr>
          <w:rFonts w:ascii="Times New Roman" w:hAnsi="Times New Roman" w:cs="Times New Roman"/>
          <w:sz w:val="28"/>
          <w:szCs w:val="28"/>
        </w:rPr>
        <w:t>аблиц</w:t>
      </w:r>
      <w:r>
        <w:rPr>
          <w:rFonts w:ascii="Times New Roman" w:hAnsi="Times New Roman" w:cs="Times New Roman"/>
          <w:sz w:val="28"/>
          <w:szCs w:val="28"/>
        </w:rPr>
        <w:t>ы</w:t>
      </w:r>
      <w:r w:rsidRPr="00DF2D13">
        <w:rPr>
          <w:rFonts w:ascii="Times New Roman" w:hAnsi="Times New Roman" w:cs="Times New Roman"/>
          <w:sz w:val="28"/>
          <w:szCs w:val="28"/>
        </w:rPr>
        <w:t xml:space="preserve"> 2.</w:t>
      </w:r>
      <w:r>
        <w:rPr>
          <w:rFonts w:ascii="Times New Roman" w:hAnsi="Times New Roman" w:cs="Times New Roman"/>
          <w:sz w:val="28"/>
          <w:szCs w:val="28"/>
        </w:rPr>
        <w:t>8</w:t>
      </w:r>
      <w:r w:rsidRPr="00DF2D13">
        <w:rPr>
          <w:rFonts w:ascii="Times New Roman" w:hAnsi="Times New Roman" w:cs="Times New Roman"/>
          <w:sz w:val="28"/>
          <w:szCs w:val="28"/>
        </w:rPr>
        <w:t>. Перечень форм клиентского приложения BIH_USER</w:t>
      </w:r>
    </w:p>
    <w:tbl>
      <w:tblPr>
        <w:tblStyle w:val="a7"/>
        <w:tblW w:w="9639" w:type="dxa"/>
        <w:tblInd w:w="-8" w:type="dxa"/>
        <w:tblCellMar>
          <w:top w:w="15" w:type="dxa"/>
          <w:left w:w="15" w:type="dxa"/>
          <w:bottom w:w="15" w:type="dxa"/>
          <w:right w:w="15" w:type="dxa"/>
        </w:tblCellMar>
        <w:tblLook w:val="04A0" w:firstRow="1" w:lastRow="0" w:firstColumn="1" w:lastColumn="0" w:noHBand="0" w:noVBand="1"/>
      </w:tblPr>
      <w:tblGrid>
        <w:gridCol w:w="1874"/>
        <w:gridCol w:w="1474"/>
        <w:gridCol w:w="2537"/>
        <w:gridCol w:w="3754"/>
      </w:tblGrid>
      <w:tr w:rsidR="00D67D1F" w:rsidRPr="00DF2D13" w14:paraId="318338CA" w14:textId="77777777" w:rsidTr="00FA00E2">
        <w:tc>
          <w:tcPr>
            <w:tcW w:w="1874" w:type="dxa"/>
            <w:tcBorders>
              <w:top w:val="single" w:sz="4" w:space="0" w:color="auto"/>
              <w:left w:val="outset" w:sz="6" w:space="0" w:color="auto"/>
              <w:bottom w:val="outset" w:sz="6" w:space="0" w:color="auto"/>
              <w:right w:val="outset" w:sz="6" w:space="0" w:color="auto"/>
            </w:tcBorders>
            <w:hideMark/>
          </w:tcPr>
          <w:p w14:paraId="764B32F4"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Классификатор</w:t>
            </w:r>
          </w:p>
        </w:tc>
        <w:tc>
          <w:tcPr>
            <w:tcW w:w="0" w:type="auto"/>
            <w:tcBorders>
              <w:top w:val="single" w:sz="4" w:space="0" w:color="auto"/>
              <w:left w:val="outset" w:sz="6" w:space="0" w:color="auto"/>
              <w:bottom w:val="outset" w:sz="6" w:space="0" w:color="auto"/>
              <w:right w:val="outset" w:sz="6" w:space="0" w:color="auto"/>
            </w:tcBorders>
            <w:hideMark/>
          </w:tcPr>
          <w:p w14:paraId="3DEEAA49"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Древовидная</w:t>
            </w:r>
          </w:p>
        </w:tc>
        <w:tc>
          <w:tcPr>
            <w:tcW w:w="0" w:type="auto"/>
            <w:tcBorders>
              <w:top w:val="single" w:sz="4" w:space="0" w:color="auto"/>
              <w:left w:val="outset" w:sz="6" w:space="0" w:color="auto"/>
              <w:bottom w:val="outset" w:sz="6" w:space="0" w:color="auto"/>
              <w:right w:val="outset" w:sz="6" w:space="0" w:color="auto"/>
            </w:tcBorders>
            <w:hideMark/>
          </w:tcPr>
          <w:p w14:paraId="08077EE0"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Управление классификатором типов</w:t>
            </w:r>
          </w:p>
        </w:tc>
        <w:tc>
          <w:tcPr>
            <w:tcW w:w="3754" w:type="dxa"/>
            <w:tcBorders>
              <w:top w:val="single" w:sz="4" w:space="0" w:color="auto"/>
              <w:left w:val="outset" w:sz="6" w:space="0" w:color="auto"/>
              <w:bottom w:val="outset" w:sz="6" w:space="0" w:color="auto"/>
              <w:right w:val="outset" w:sz="6" w:space="0" w:color="auto"/>
            </w:tcBorders>
            <w:hideMark/>
          </w:tcPr>
          <w:p w14:paraId="229B0E60"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Мастер, Начальник</w:t>
            </w:r>
          </w:p>
        </w:tc>
      </w:tr>
      <w:tr w:rsidR="00D67D1F" w:rsidRPr="00DF2D13" w14:paraId="79D97ECA" w14:textId="77777777" w:rsidTr="00FF1FF6">
        <w:tc>
          <w:tcPr>
            <w:tcW w:w="1874" w:type="dxa"/>
            <w:tcBorders>
              <w:top w:val="nil"/>
              <w:left w:val="outset" w:sz="6" w:space="0" w:color="auto"/>
              <w:bottom w:val="outset" w:sz="6" w:space="0" w:color="auto"/>
              <w:right w:val="outset" w:sz="6" w:space="0" w:color="auto"/>
            </w:tcBorders>
            <w:hideMark/>
          </w:tcPr>
          <w:p w14:paraId="122674E7"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Справочник параметров</w:t>
            </w:r>
          </w:p>
        </w:tc>
        <w:tc>
          <w:tcPr>
            <w:tcW w:w="0" w:type="auto"/>
            <w:tcBorders>
              <w:top w:val="nil"/>
              <w:left w:val="outset" w:sz="6" w:space="0" w:color="auto"/>
              <w:bottom w:val="outset" w:sz="6" w:space="0" w:color="auto"/>
              <w:right w:val="outset" w:sz="6" w:space="0" w:color="auto"/>
            </w:tcBorders>
            <w:hideMark/>
          </w:tcPr>
          <w:p w14:paraId="685F7B63"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Табличная</w:t>
            </w:r>
          </w:p>
        </w:tc>
        <w:tc>
          <w:tcPr>
            <w:tcW w:w="0" w:type="auto"/>
            <w:tcBorders>
              <w:top w:val="nil"/>
              <w:left w:val="outset" w:sz="6" w:space="0" w:color="auto"/>
              <w:bottom w:val="outset" w:sz="6" w:space="0" w:color="auto"/>
              <w:right w:val="outset" w:sz="6" w:space="0" w:color="auto"/>
            </w:tcBorders>
            <w:hideMark/>
          </w:tcPr>
          <w:p w14:paraId="320D6B05"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Ведение справочника ТипыПараметров</w:t>
            </w:r>
          </w:p>
        </w:tc>
        <w:tc>
          <w:tcPr>
            <w:tcW w:w="3754" w:type="dxa"/>
            <w:tcBorders>
              <w:top w:val="nil"/>
              <w:left w:val="outset" w:sz="6" w:space="0" w:color="auto"/>
              <w:bottom w:val="outset" w:sz="6" w:space="0" w:color="auto"/>
              <w:right w:val="outset" w:sz="6" w:space="0" w:color="auto"/>
            </w:tcBorders>
            <w:hideMark/>
          </w:tcPr>
          <w:p w14:paraId="47CF616D"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Начальник</w:t>
            </w:r>
          </w:p>
        </w:tc>
      </w:tr>
      <w:tr w:rsidR="00D67D1F" w:rsidRPr="00DF2D13" w14:paraId="4891F0F9" w14:textId="77777777" w:rsidTr="00FF1FF6">
        <w:tc>
          <w:tcPr>
            <w:tcW w:w="1874" w:type="dxa"/>
            <w:tcBorders>
              <w:top w:val="nil"/>
              <w:left w:val="outset" w:sz="6" w:space="0" w:color="auto"/>
              <w:bottom w:val="single" w:sz="4" w:space="0" w:color="auto"/>
              <w:right w:val="outset" w:sz="6" w:space="0" w:color="auto"/>
            </w:tcBorders>
            <w:hideMark/>
          </w:tcPr>
          <w:p w14:paraId="27E216AD"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Склады</w:t>
            </w:r>
          </w:p>
        </w:tc>
        <w:tc>
          <w:tcPr>
            <w:tcW w:w="0" w:type="auto"/>
            <w:tcBorders>
              <w:top w:val="nil"/>
              <w:left w:val="outset" w:sz="6" w:space="0" w:color="auto"/>
              <w:bottom w:val="single" w:sz="4" w:space="0" w:color="auto"/>
              <w:right w:val="outset" w:sz="6" w:space="0" w:color="auto"/>
            </w:tcBorders>
            <w:hideMark/>
          </w:tcPr>
          <w:p w14:paraId="278CB81A"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Табличная</w:t>
            </w:r>
          </w:p>
        </w:tc>
        <w:tc>
          <w:tcPr>
            <w:tcW w:w="0" w:type="auto"/>
            <w:tcBorders>
              <w:top w:val="nil"/>
              <w:left w:val="outset" w:sz="6" w:space="0" w:color="auto"/>
              <w:bottom w:val="single" w:sz="4" w:space="0" w:color="auto"/>
              <w:right w:val="outset" w:sz="6" w:space="0" w:color="auto"/>
            </w:tcBorders>
            <w:hideMark/>
          </w:tcPr>
          <w:p w14:paraId="5C7F7B56"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Управление справочником складов</w:t>
            </w:r>
          </w:p>
        </w:tc>
        <w:tc>
          <w:tcPr>
            <w:tcW w:w="3754" w:type="dxa"/>
            <w:tcBorders>
              <w:top w:val="nil"/>
              <w:left w:val="outset" w:sz="6" w:space="0" w:color="auto"/>
              <w:bottom w:val="single" w:sz="4" w:space="0" w:color="auto"/>
              <w:right w:val="outset" w:sz="6" w:space="0" w:color="auto"/>
            </w:tcBorders>
            <w:hideMark/>
          </w:tcPr>
          <w:p w14:paraId="21AB6D6F" w14:textId="77777777" w:rsidR="00D67D1F" w:rsidRPr="00D978B9" w:rsidRDefault="00D67D1F" w:rsidP="00FF1FF6">
            <w:pPr>
              <w:spacing w:after="160" w:line="360" w:lineRule="auto"/>
              <w:jc w:val="center"/>
              <w:rPr>
                <w:rFonts w:ascii="Times New Roman" w:hAnsi="Times New Roman" w:cs="Times New Roman"/>
                <w:sz w:val="26"/>
                <w:szCs w:val="26"/>
              </w:rPr>
            </w:pPr>
            <w:r w:rsidRPr="00D978B9">
              <w:rPr>
                <w:rFonts w:ascii="Times New Roman" w:hAnsi="Times New Roman" w:cs="Times New Roman"/>
                <w:sz w:val="26"/>
                <w:szCs w:val="26"/>
              </w:rPr>
              <w:t>Начальник</w:t>
            </w:r>
          </w:p>
        </w:tc>
      </w:tr>
      <w:bookmarkEnd w:id="132"/>
    </w:tbl>
    <w:p w14:paraId="2226CE67" w14:textId="67491A8A" w:rsidR="00B64918" w:rsidRPr="00B64918" w:rsidRDefault="00B64918" w:rsidP="00B64918">
      <w:pPr>
        <w:ind w:right="-1"/>
        <w:rPr>
          <w:rFonts w:ascii="Times New Roman" w:hAnsi="Times New Roman" w:cs="Times New Roman"/>
          <w:sz w:val="28"/>
          <w:szCs w:val="28"/>
        </w:rPr>
      </w:pPr>
    </w:p>
    <w:p w14:paraId="4A9A426E" w14:textId="59CB7117" w:rsidR="00C221E8" w:rsidRDefault="00CF76E2" w:rsidP="00C221E8">
      <w:pPr>
        <w:pStyle w:val="2"/>
        <w:spacing w:before="360" w:after="240" w:line="360" w:lineRule="auto"/>
        <w:ind w:right="-1"/>
        <w:jc w:val="center"/>
        <w:rPr>
          <w:rFonts w:ascii="Times New Roman" w:hAnsi="Times New Roman" w:cs="Times New Roman"/>
          <w:b/>
          <w:bCs/>
          <w:color w:val="auto"/>
          <w:sz w:val="28"/>
          <w:szCs w:val="28"/>
        </w:rPr>
      </w:pPr>
      <w:bookmarkStart w:id="133" w:name="_Toc229552070"/>
      <w:bookmarkStart w:id="134" w:name="_Hlk228699664"/>
      <w:r>
        <w:rPr>
          <w:rFonts w:ascii="Times New Roman" w:hAnsi="Times New Roman" w:cs="Times New Roman"/>
          <w:b/>
          <w:bCs/>
          <w:color w:val="auto"/>
          <w:sz w:val="28"/>
          <w:szCs w:val="28"/>
        </w:rPr>
        <w:t>2.</w:t>
      </w:r>
      <w:r w:rsidR="007A0B2B">
        <w:rPr>
          <w:rFonts w:ascii="Times New Roman" w:hAnsi="Times New Roman" w:cs="Times New Roman"/>
          <w:b/>
          <w:bCs/>
          <w:color w:val="auto"/>
          <w:sz w:val="28"/>
          <w:szCs w:val="28"/>
        </w:rPr>
        <w:t>9</w:t>
      </w:r>
      <w:r w:rsidRPr="00CF76E2">
        <w:rPr>
          <w:rFonts w:ascii="Times New Roman" w:hAnsi="Times New Roman" w:cs="Times New Roman"/>
          <w:b/>
          <w:bCs/>
          <w:color w:val="auto"/>
          <w:sz w:val="28"/>
          <w:szCs w:val="28"/>
        </w:rPr>
        <w:t xml:space="preserve"> Реализация</w:t>
      </w:r>
      <w:r w:rsidR="00D978B9">
        <w:rPr>
          <w:rFonts w:ascii="Times New Roman" w:hAnsi="Times New Roman" w:cs="Times New Roman"/>
          <w:b/>
          <w:bCs/>
          <w:color w:val="auto"/>
          <w:sz w:val="28"/>
          <w:szCs w:val="28"/>
        </w:rPr>
        <w:t xml:space="preserve"> серверной части и</w:t>
      </w:r>
      <w:r w:rsidRPr="00CF76E2">
        <w:rPr>
          <w:rFonts w:ascii="Times New Roman" w:hAnsi="Times New Roman" w:cs="Times New Roman"/>
          <w:b/>
          <w:bCs/>
          <w:color w:val="auto"/>
          <w:sz w:val="28"/>
          <w:szCs w:val="28"/>
        </w:rPr>
        <w:t xml:space="preserve"> клиентского приложения</w:t>
      </w:r>
      <w:bookmarkEnd w:id="133"/>
    </w:p>
    <w:p w14:paraId="500353B9" w14:textId="6DF890EE" w:rsidR="002425FF" w:rsidRPr="00742FE7" w:rsidRDefault="002425FF" w:rsidP="002425FF">
      <w:pPr>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t xml:space="preserve">Серверная часть системы реализована в среде Microsoft Access 2019 и представляет собой файл BIH_SERVER.accdb, размещаемый на сетевом ресурсе предприятия (\\server\BIH). Файл содержит </w:t>
      </w:r>
      <w:r>
        <w:rPr>
          <w:rFonts w:ascii="Times New Roman" w:eastAsia="Times New Roman" w:hAnsi="Times New Roman" w:cs="Times New Roman"/>
          <w:sz w:val="28"/>
          <w:szCs w:val="28"/>
          <w:lang w:eastAsia="ru-RU"/>
        </w:rPr>
        <w:t>реляционные таблицы</w:t>
      </w:r>
      <w:r w:rsidRPr="00742FE7">
        <w:rPr>
          <w:rFonts w:ascii="Times New Roman" w:eastAsia="Times New Roman" w:hAnsi="Times New Roman" w:cs="Times New Roman"/>
          <w:sz w:val="28"/>
          <w:szCs w:val="28"/>
          <w:lang w:eastAsia="ru-RU"/>
        </w:rPr>
        <w:t xml:space="preserve">, которые в совокупности охватывают полный жизненный цикл технологической оснастки — от момента поступления на склад до списания. Все таблицы реализованы </w:t>
      </w:r>
      <w:r w:rsidR="0024547E" w:rsidRPr="00742FE7">
        <w:rPr>
          <w:rFonts w:ascii="Times New Roman" w:eastAsia="Times New Roman" w:hAnsi="Times New Roman" w:cs="Times New Roman"/>
          <w:sz w:val="28"/>
          <w:szCs w:val="28"/>
          <w:lang w:eastAsia="ru-RU"/>
        </w:rPr>
        <w:t>в соответствии</w:t>
      </w:r>
      <w:r w:rsidR="0024547E">
        <w:rPr>
          <w:rFonts w:ascii="Times New Roman" w:eastAsia="Times New Roman" w:hAnsi="Times New Roman" w:cs="Times New Roman"/>
          <w:sz w:val="28"/>
          <w:szCs w:val="28"/>
          <w:lang w:eastAsia="ru-RU"/>
        </w:rPr>
        <w:t xml:space="preserve"> с информационной моделью,</w:t>
      </w:r>
      <w:r w:rsidR="00B52712">
        <w:rPr>
          <w:rFonts w:ascii="Times New Roman" w:eastAsia="Times New Roman" w:hAnsi="Times New Roman" w:cs="Times New Roman"/>
          <w:sz w:val="28"/>
          <w:szCs w:val="28"/>
          <w:lang w:eastAsia="ru-RU"/>
        </w:rPr>
        <w:t xml:space="preserve"> спроектированной в </w:t>
      </w:r>
      <w:r w:rsidR="00DD3D3E">
        <w:rPr>
          <w:rFonts w:ascii="Times New Roman" w:eastAsia="Times New Roman" w:hAnsi="Times New Roman" w:cs="Times New Roman"/>
          <w:sz w:val="28"/>
          <w:szCs w:val="28"/>
          <w:lang w:eastAsia="ru-RU"/>
        </w:rPr>
        <w:t xml:space="preserve">параграфе </w:t>
      </w:r>
      <w:r w:rsidR="00B52712">
        <w:rPr>
          <w:rFonts w:ascii="Times New Roman" w:eastAsia="Times New Roman" w:hAnsi="Times New Roman" w:cs="Times New Roman"/>
          <w:sz w:val="28"/>
          <w:szCs w:val="28"/>
          <w:lang w:eastAsia="ru-RU"/>
        </w:rPr>
        <w:t>2.2.1</w:t>
      </w:r>
      <w:r w:rsidRPr="00742FE7">
        <w:rPr>
          <w:rFonts w:ascii="Times New Roman" w:eastAsia="Times New Roman" w:hAnsi="Times New Roman" w:cs="Times New Roman"/>
          <w:sz w:val="28"/>
          <w:szCs w:val="28"/>
          <w:lang w:eastAsia="ru-RU"/>
        </w:rPr>
        <w:t xml:space="preserve"> </w:t>
      </w:r>
      <w:r w:rsidR="00B52712">
        <w:rPr>
          <w:rFonts w:ascii="Times New Roman" w:eastAsia="Times New Roman" w:hAnsi="Times New Roman" w:cs="Times New Roman"/>
          <w:sz w:val="28"/>
          <w:szCs w:val="28"/>
          <w:lang w:eastAsia="ru-RU"/>
        </w:rPr>
        <w:t>и приведены к виду</w:t>
      </w:r>
      <w:r>
        <w:rPr>
          <w:rFonts w:ascii="Times New Roman" w:eastAsia="Times New Roman" w:hAnsi="Times New Roman" w:cs="Times New Roman"/>
          <w:sz w:val="28"/>
          <w:szCs w:val="28"/>
          <w:lang w:eastAsia="ru-RU"/>
        </w:rPr>
        <w:t xml:space="preserve"> </w:t>
      </w:r>
      <w:r w:rsidRPr="00742FE7">
        <w:rPr>
          <w:rFonts w:ascii="Times New Roman" w:eastAsia="Times New Roman" w:hAnsi="Times New Roman" w:cs="Times New Roman"/>
          <w:sz w:val="28"/>
          <w:szCs w:val="28"/>
          <w:lang w:eastAsia="ru-RU"/>
        </w:rPr>
        <w:t>третьей нормальной форме (3НФ)</w:t>
      </w:r>
      <w:r>
        <w:rPr>
          <w:rFonts w:ascii="Times New Roman" w:eastAsia="Times New Roman" w:hAnsi="Times New Roman" w:cs="Times New Roman"/>
          <w:sz w:val="28"/>
          <w:szCs w:val="28"/>
          <w:lang w:eastAsia="ru-RU"/>
        </w:rPr>
        <w:t xml:space="preserve"> и представлены в Приложение А.</w:t>
      </w:r>
    </w:p>
    <w:p w14:paraId="2AAFC1D7" w14:textId="77777777" w:rsidR="002425FF" w:rsidRPr="00742FE7" w:rsidRDefault="002425FF" w:rsidP="002425FF">
      <w:pPr>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t>К серверному файлу одновременно подключаются все клиентские рабочие места БИХ через механизм связанных таблиц (Linked Tables) по протоколу SMB локальной вычислительной сети предприятия. Данные хранятся исключительно в серверном файле, тогда как клиентский файл содержит только формы, запросы, отчёты и модули прикладной логики VBA. Такое разделение обеспечивает независимость данных от клиентских рабочих мест: при сбое или перезагрузке клиентского компьютера серверный файл с данными не повреждается.</w:t>
      </w:r>
    </w:p>
    <w:p w14:paraId="51639BC4" w14:textId="77777777" w:rsidR="00C567C8" w:rsidRDefault="00DA1CE1" w:rsidP="00C567C8">
      <w:pPr>
        <w:spacing w:after="0" w:line="360" w:lineRule="auto"/>
        <w:ind w:firstLine="851"/>
        <w:jc w:val="both"/>
        <w:rPr>
          <w:rFonts w:ascii="Times New Roman" w:eastAsia="Calibri" w:hAnsi="Times New Roman" w:cs="Times New Roman"/>
          <w:sz w:val="28"/>
          <w:szCs w:val="28"/>
        </w:rPr>
      </w:pPr>
      <w:r w:rsidRPr="00CF76E2">
        <w:rPr>
          <w:rFonts w:ascii="Times New Roman" w:eastAsia="Calibri" w:hAnsi="Times New Roman" w:cs="Times New Roman"/>
          <w:sz w:val="28"/>
          <w:szCs w:val="28"/>
        </w:rPr>
        <w:lastRenderedPageBreak/>
        <w:t>Клиентская часть системы реализована в файле BIH_USER.accdb. Файл содержит связанные таблицы, подключённые к серверному файлу BIH_SERVER.accdb, а также все формы, запросы, отчёты и модули VBA прикладной логики.</w:t>
      </w:r>
      <w:r w:rsidR="00C567C8" w:rsidRPr="00C567C8">
        <w:rPr>
          <w:rFonts w:ascii="Times New Roman" w:eastAsia="Calibri" w:hAnsi="Times New Roman" w:cs="Times New Roman"/>
          <w:sz w:val="28"/>
          <w:szCs w:val="28"/>
        </w:rPr>
        <w:t xml:space="preserve"> </w:t>
      </w:r>
      <w:r w:rsidR="00C567C8" w:rsidRPr="00884908">
        <w:rPr>
          <w:rFonts w:ascii="Times New Roman" w:eastAsia="Calibri" w:hAnsi="Times New Roman" w:cs="Times New Roman"/>
          <w:sz w:val="28"/>
          <w:szCs w:val="28"/>
        </w:rPr>
        <w:t xml:space="preserve">Пользовательский интерфейс организован в виде совокупности форм Microsoft Access, объединённых в единое приложение с собственной навигационной структурой. </w:t>
      </w:r>
    </w:p>
    <w:p w14:paraId="2EF3CCD9" w14:textId="276B1078" w:rsidR="00DA1CE1" w:rsidRDefault="00671C67" w:rsidP="00C567C8">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открытии </w:t>
      </w:r>
      <w:r w:rsidRPr="00CF76E2">
        <w:rPr>
          <w:rFonts w:ascii="Times New Roman" w:eastAsia="Calibri" w:hAnsi="Times New Roman" w:cs="Times New Roman"/>
          <w:sz w:val="28"/>
          <w:szCs w:val="28"/>
        </w:rPr>
        <w:t>клиентского файла автоматически запускается форма авторизации.</w:t>
      </w:r>
      <w:r>
        <w:rPr>
          <w:rFonts w:ascii="Times New Roman" w:eastAsia="Calibri" w:hAnsi="Times New Roman" w:cs="Times New Roman"/>
          <w:sz w:val="28"/>
          <w:szCs w:val="28"/>
        </w:rPr>
        <w:t xml:space="preserve"> Форма авторизации реализована в соответствии с ранее спроектированной формой, изображенной на рисунке 2.6 и показана на рисунке 2.9</w:t>
      </w:r>
    </w:p>
    <w:p w14:paraId="6C036E22" w14:textId="04D83DAF" w:rsidR="00671C67" w:rsidRDefault="00671C67" w:rsidP="00671C67">
      <w:pPr>
        <w:spacing w:after="0" w:line="360" w:lineRule="auto"/>
        <w:jc w:val="center"/>
        <w:rPr>
          <w:rFonts w:ascii="Times New Roman" w:eastAsia="Calibri" w:hAnsi="Times New Roman" w:cs="Times New Roman"/>
          <w:sz w:val="28"/>
          <w:szCs w:val="28"/>
        </w:rPr>
      </w:pPr>
      <w:r w:rsidRPr="00671C67">
        <w:rPr>
          <w:rFonts w:ascii="Times New Roman" w:eastAsia="Calibri" w:hAnsi="Times New Roman" w:cs="Times New Roman"/>
          <w:noProof/>
          <w:sz w:val="28"/>
          <w:szCs w:val="28"/>
        </w:rPr>
        <w:drawing>
          <wp:inline distT="0" distB="0" distL="0" distR="0" wp14:anchorId="667B3097" wp14:editId="5D544497">
            <wp:extent cx="4690244" cy="2583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3599" cy="2585028"/>
                    </a:xfrm>
                    <a:prstGeom prst="rect">
                      <a:avLst/>
                    </a:prstGeom>
                  </pic:spPr>
                </pic:pic>
              </a:graphicData>
            </a:graphic>
          </wp:inline>
        </w:drawing>
      </w:r>
    </w:p>
    <w:p w14:paraId="76C31A78" w14:textId="04C2B3EF" w:rsidR="00671C67" w:rsidRDefault="00671C67" w:rsidP="00671C6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2.9 Форма «авторизации»</w:t>
      </w:r>
    </w:p>
    <w:p w14:paraId="3C7D97CE" w14:textId="54357DD8" w:rsidR="00671C67" w:rsidRDefault="00671C67" w:rsidP="007275C3">
      <w:pPr>
        <w:spacing w:after="0" w:line="360" w:lineRule="auto"/>
        <w:ind w:firstLine="851"/>
        <w:jc w:val="both"/>
        <w:rPr>
          <w:rFonts w:ascii="Times New Roman" w:eastAsia="Calibri" w:hAnsi="Times New Roman" w:cs="Times New Roman"/>
          <w:sz w:val="28"/>
          <w:szCs w:val="28"/>
        </w:rPr>
      </w:pPr>
      <w:r w:rsidRPr="00CF76E2">
        <w:rPr>
          <w:rFonts w:ascii="Times New Roman" w:eastAsia="Calibri" w:hAnsi="Times New Roman" w:cs="Times New Roman"/>
          <w:sz w:val="28"/>
          <w:szCs w:val="28"/>
        </w:rPr>
        <w:t>Прикладная логика авторизации реализована в модуле VBA</w:t>
      </w:r>
      <w:r>
        <w:rPr>
          <w:rFonts w:ascii="Times New Roman" w:eastAsia="Calibri" w:hAnsi="Times New Roman" w:cs="Times New Roman"/>
          <w:sz w:val="28"/>
          <w:szCs w:val="28"/>
        </w:rPr>
        <w:t xml:space="preserve"> представленной в Приложении Б.</w:t>
      </w:r>
      <w:r w:rsidR="00A44C8F">
        <w:rPr>
          <w:rFonts w:ascii="Times New Roman" w:eastAsia="Calibri" w:hAnsi="Times New Roman" w:cs="Times New Roman"/>
          <w:sz w:val="28"/>
          <w:szCs w:val="28"/>
        </w:rPr>
        <w:t xml:space="preserve"> Пользователь вводит свой логин и пароль, выполняется процедура проверки заполнены ли поля табельный номер и пароль. П</w:t>
      </w:r>
      <w:r w:rsidR="00A44C8F" w:rsidRPr="00CF76E2">
        <w:rPr>
          <w:rFonts w:ascii="Times New Roman" w:eastAsia="Calibri" w:hAnsi="Times New Roman" w:cs="Times New Roman"/>
          <w:sz w:val="28"/>
          <w:szCs w:val="28"/>
        </w:rPr>
        <w:t>ри нажатии кнопки «Войти» процедура выполняет SELECT-запрос к таблице «Сотрудники»</w:t>
      </w:r>
      <w:r w:rsidR="00A44C8F">
        <w:rPr>
          <w:rFonts w:ascii="Times New Roman" w:eastAsia="Calibri" w:hAnsi="Times New Roman" w:cs="Times New Roman"/>
          <w:sz w:val="28"/>
          <w:szCs w:val="28"/>
        </w:rPr>
        <w:t xml:space="preserve"> </w:t>
      </w:r>
      <w:r w:rsidR="00A44C8F" w:rsidRPr="00CF76E2">
        <w:rPr>
          <w:rFonts w:ascii="Times New Roman" w:eastAsia="Calibri" w:hAnsi="Times New Roman" w:cs="Times New Roman"/>
          <w:sz w:val="28"/>
          <w:szCs w:val="28"/>
        </w:rPr>
        <w:t>по введённому табельному номеру</w:t>
      </w:r>
      <w:r w:rsidR="00A44C8F">
        <w:rPr>
          <w:rFonts w:ascii="Times New Roman" w:eastAsia="Calibri" w:hAnsi="Times New Roman" w:cs="Times New Roman"/>
          <w:sz w:val="28"/>
          <w:szCs w:val="28"/>
        </w:rPr>
        <w:t xml:space="preserve"> (логину), проверяет не уволен или не заблокирован ли пользователь, дополнительно берет роль пользователя из таблицы «Роли». Далее идёт проверка нашелся ли пользователь в систем</w:t>
      </w:r>
      <w:r w:rsidR="007275C3">
        <w:rPr>
          <w:rFonts w:ascii="Times New Roman" w:eastAsia="Calibri" w:hAnsi="Times New Roman" w:cs="Times New Roman"/>
          <w:sz w:val="28"/>
          <w:szCs w:val="28"/>
        </w:rPr>
        <w:t>е,</w:t>
      </w:r>
      <w:r w:rsidR="00A44C8F">
        <w:rPr>
          <w:rFonts w:ascii="Times New Roman" w:eastAsia="Calibri" w:hAnsi="Times New Roman" w:cs="Times New Roman"/>
          <w:sz w:val="28"/>
          <w:szCs w:val="28"/>
        </w:rPr>
        <w:t xml:space="preserve"> </w:t>
      </w:r>
      <w:r w:rsidR="007275C3">
        <w:rPr>
          <w:rFonts w:ascii="Times New Roman" w:eastAsia="Calibri" w:hAnsi="Times New Roman" w:cs="Times New Roman"/>
          <w:sz w:val="28"/>
          <w:szCs w:val="28"/>
        </w:rPr>
        <w:t>п</w:t>
      </w:r>
      <w:r w:rsidR="00A44C8F">
        <w:rPr>
          <w:rFonts w:ascii="Times New Roman" w:eastAsia="Calibri" w:hAnsi="Times New Roman" w:cs="Times New Roman"/>
          <w:sz w:val="28"/>
          <w:szCs w:val="28"/>
        </w:rPr>
        <w:t xml:space="preserve">роверяется корректность </w:t>
      </w:r>
      <w:r w:rsidR="007275C3">
        <w:rPr>
          <w:rFonts w:ascii="Times New Roman" w:eastAsia="Calibri" w:hAnsi="Times New Roman" w:cs="Times New Roman"/>
          <w:sz w:val="28"/>
          <w:szCs w:val="28"/>
        </w:rPr>
        <w:t>в</w:t>
      </w:r>
      <w:r w:rsidR="00A44C8F">
        <w:rPr>
          <w:rFonts w:ascii="Times New Roman" w:eastAsia="Calibri" w:hAnsi="Times New Roman" w:cs="Times New Roman"/>
          <w:sz w:val="28"/>
          <w:szCs w:val="28"/>
        </w:rPr>
        <w:t>ведённого пароля.</w:t>
      </w:r>
      <w:r w:rsidR="007275C3" w:rsidRPr="007275C3">
        <w:rPr>
          <w:rFonts w:ascii="Times New Roman" w:eastAsia="Calibri" w:hAnsi="Times New Roman" w:cs="Times New Roman"/>
          <w:sz w:val="28"/>
          <w:szCs w:val="28"/>
        </w:rPr>
        <w:t xml:space="preserve"> </w:t>
      </w:r>
      <w:r w:rsidR="007275C3" w:rsidRPr="00CF76E2">
        <w:rPr>
          <w:rFonts w:ascii="Times New Roman" w:eastAsia="Calibri" w:hAnsi="Times New Roman" w:cs="Times New Roman"/>
          <w:sz w:val="28"/>
          <w:szCs w:val="28"/>
        </w:rPr>
        <w:t xml:space="preserve">При совпадении глобальные переменные сессии CurrentUserID, CurrentRoleID и CurrentWarehouseID получают соответствующие значения из записи сотрудника и сохраняются на </w:t>
      </w:r>
      <w:r w:rsidR="007275C3" w:rsidRPr="00CF76E2">
        <w:rPr>
          <w:rFonts w:ascii="Times New Roman" w:eastAsia="Calibri" w:hAnsi="Times New Roman" w:cs="Times New Roman"/>
          <w:sz w:val="28"/>
          <w:szCs w:val="28"/>
        </w:rPr>
        <w:lastRenderedPageBreak/>
        <w:t>протяжении всего сеанса работы. При несовпадении пароля или отсутствии записи с указанным табельным номером выводится сообщение об ошибке</w:t>
      </w:r>
      <w:r w:rsidR="007275C3">
        <w:rPr>
          <w:rFonts w:ascii="Times New Roman" w:eastAsia="Calibri" w:hAnsi="Times New Roman" w:cs="Times New Roman"/>
          <w:sz w:val="28"/>
          <w:szCs w:val="28"/>
        </w:rPr>
        <w:t>.</w:t>
      </w:r>
    </w:p>
    <w:p w14:paraId="2329A2A9" w14:textId="11661542" w:rsidR="007275C3" w:rsidRDefault="007275C3" w:rsidP="007275C3">
      <w:pPr>
        <w:spacing w:after="0" w:line="360" w:lineRule="auto"/>
        <w:ind w:firstLine="851"/>
        <w:jc w:val="both"/>
        <w:rPr>
          <w:rFonts w:ascii="Times New Roman" w:eastAsia="Calibri" w:hAnsi="Times New Roman" w:cs="Times New Roman"/>
          <w:sz w:val="28"/>
          <w:szCs w:val="28"/>
        </w:rPr>
      </w:pPr>
      <w:r w:rsidRPr="00CF76E2">
        <w:rPr>
          <w:rFonts w:ascii="Times New Roman" w:eastAsia="Calibri" w:hAnsi="Times New Roman" w:cs="Times New Roman"/>
          <w:sz w:val="28"/>
          <w:szCs w:val="28"/>
        </w:rPr>
        <w:t>После успешной авторизации открывается главная навигационная форма</w:t>
      </w:r>
      <w:r>
        <w:rPr>
          <w:rFonts w:ascii="Times New Roman" w:eastAsia="Calibri" w:hAnsi="Times New Roman" w:cs="Times New Roman"/>
          <w:sz w:val="28"/>
          <w:szCs w:val="28"/>
        </w:rPr>
        <w:t>, представленная на рисунке 2.10</w:t>
      </w:r>
      <w:r w:rsidRPr="00CF76E2">
        <w:rPr>
          <w:rFonts w:ascii="Times New Roman" w:eastAsia="Calibri" w:hAnsi="Times New Roman" w:cs="Times New Roman"/>
          <w:sz w:val="28"/>
          <w:szCs w:val="28"/>
        </w:rPr>
        <w:t>.</w:t>
      </w:r>
      <w:r w:rsidR="00C567C8">
        <w:rPr>
          <w:rFonts w:ascii="Times New Roman" w:eastAsia="Calibri" w:hAnsi="Times New Roman" w:cs="Times New Roman"/>
          <w:sz w:val="28"/>
          <w:szCs w:val="28"/>
        </w:rPr>
        <w:t xml:space="preserve"> </w:t>
      </w:r>
      <w:r w:rsidR="00C567C8" w:rsidRPr="00884908">
        <w:rPr>
          <w:rFonts w:ascii="Times New Roman" w:eastAsia="Calibri" w:hAnsi="Times New Roman" w:cs="Times New Roman"/>
          <w:sz w:val="28"/>
          <w:szCs w:val="28"/>
        </w:rPr>
        <w:t xml:space="preserve">Главная форма содержит четыре раздела: «Оснастка», «Управление складом», «Отчёты» и «Панель администратора». </w:t>
      </w:r>
      <w:r w:rsidRPr="00CF76E2">
        <w:rPr>
          <w:rFonts w:ascii="Times New Roman" w:eastAsia="Calibri" w:hAnsi="Times New Roman" w:cs="Times New Roman"/>
          <w:sz w:val="28"/>
          <w:szCs w:val="28"/>
        </w:rPr>
        <w:t xml:space="preserve"> Процедура инициализации формы считывает значение CurrentRoleID и скрывает вкладки навигации, недоступные текущей роли, путём установки свойства Visible = False соответствующих элементов управления. Состав доступных вкладок по ролям соответствует таблице 2.</w:t>
      </w:r>
      <w:r>
        <w:rPr>
          <w:rFonts w:ascii="Times New Roman" w:eastAsia="Calibri" w:hAnsi="Times New Roman" w:cs="Times New Roman"/>
          <w:sz w:val="28"/>
          <w:szCs w:val="28"/>
        </w:rPr>
        <w:t>7</w:t>
      </w:r>
    </w:p>
    <w:p w14:paraId="7EBEB9D3" w14:textId="01B23AB6" w:rsidR="007275C3" w:rsidRDefault="007275C3" w:rsidP="007275C3">
      <w:pPr>
        <w:spacing w:after="0" w:line="360" w:lineRule="auto"/>
        <w:jc w:val="center"/>
        <w:rPr>
          <w:rFonts w:ascii="Times New Roman" w:eastAsia="Calibri" w:hAnsi="Times New Roman" w:cs="Times New Roman"/>
          <w:sz w:val="28"/>
          <w:szCs w:val="28"/>
        </w:rPr>
      </w:pPr>
      <w:r w:rsidRPr="007275C3">
        <w:rPr>
          <w:rFonts w:ascii="Times New Roman" w:eastAsia="Calibri" w:hAnsi="Times New Roman" w:cs="Times New Roman"/>
          <w:noProof/>
          <w:sz w:val="28"/>
          <w:szCs w:val="28"/>
        </w:rPr>
        <w:drawing>
          <wp:inline distT="0" distB="0" distL="0" distR="0" wp14:anchorId="64631594" wp14:editId="3F19EE6F">
            <wp:extent cx="3435985" cy="36804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6502" cy="3691725"/>
                    </a:xfrm>
                    <a:prstGeom prst="rect">
                      <a:avLst/>
                    </a:prstGeom>
                  </pic:spPr>
                </pic:pic>
              </a:graphicData>
            </a:graphic>
          </wp:inline>
        </w:drawing>
      </w:r>
    </w:p>
    <w:p w14:paraId="2D82FFFB" w14:textId="44A55F44" w:rsidR="007275C3" w:rsidRDefault="007275C3" w:rsidP="007275C3">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2.10 Главная навигационная форма </w:t>
      </w:r>
    </w:p>
    <w:p w14:paraId="3DCE49F5" w14:textId="1D9EDD55" w:rsidR="00C567C8" w:rsidRDefault="00C567C8" w:rsidP="00C567C8">
      <w:pPr>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t>Форма «Оснастка»</w:t>
      </w:r>
      <w:r>
        <w:rPr>
          <w:rFonts w:ascii="Times New Roman" w:eastAsia="Times New Roman" w:hAnsi="Times New Roman" w:cs="Times New Roman"/>
          <w:sz w:val="28"/>
          <w:szCs w:val="28"/>
          <w:lang w:eastAsia="ru-RU"/>
        </w:rPr>
        <w:t>, представленная на рисунке 2.11,</w:t>
      </w:r>
      <w:r w:rsidRPr="00742FE7">
        <w:rPr>
          <w:rFonts w:ascii="Times New Roman" w:eastAsia="Times New Roman" w:hAnsi="Times New Roman" w:cs="Times New Roman"/>
          <w:sz w:val="28"/>
          <w:szCs w:val="28"/>
          <w:lang w:eastAsia="ru-RU"/>
        </w:rPr>
        <w:t xml:space="preserve"> реализует табличный просмотр номенклатуры с фильтрацией по типу оснастки через иерархический список классификатора. Каждая строка таблицы содержит наименование, описание, изготовителя и динамически сформированные столбцы технических параметров, характерных для выбранного типа. Добавление новой позиции оснастки выполняется через кнопку «Добавить оснастку», открывающую форму ввода с привязкой к типу классификатора.</w:t>
      </w:r>
    </w:p>
    <w:p w14:paraId="729DB801" w14:textId="12392CD7" w:rsidR="00C567C8" w:rsidRDefault="00C567C8" w:rsidP="00C567C8">
      <w:pPr>
        <w:spacing w:after="0" w:line="360" w:lineRule="auto"/>
        <w:jc w:val="center"/>
        <w:rPr>
          <w:rFonts w:ascii="Times New Roman" w:eastAsia="Times New Roman" w:hAnsi="Times New Roman" w:cs="Times New Roman"/>
          <w:sz w:val="28"/>
          <w:szCs w:val="28"/>
          <w:lang w:eastAsia="ru-RU"/>
        </w:rPr>
      </w:pPr>
      <w:r w:rsidRPr="00C567C8">
        <w:rPr>
          <w:rFonts w:ascii="Times New Roman" w:eastAsia="Times New Roman" w:hAnsi="Times New Roman" w:cs="Times New Roman"/>
          <w:noProof/>
          <w:sz w:val="28"/>
          <w:szCs w:val="28"/>
          <w:lang w:eastAsia="ru-RU"/>
        </w:rPr>
        <w:lastRenderedPageBreak/>
        <w:drawing>
          <wp:inline distT="0" distB="0" distL="0" distR="0" wp14:anchorId="56BBF64B" wp14:editId="227D3D8E">
            <wp:extent cx="5547360" cy="29394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7518" cy="2950125"/>
                    </a:xfrm>
                    <a:prstGeom prst="rect">
                      <a:avLst/>
                    </a:prstGeom>
                  </pic:spPr>
                </pic:pic>
              </a:graphicData>
            </a:graphic>
          </wp:inline>
        </w:drawing>
      </w:r>
    </w:p>
    <w:p w14:paraId="3679E243" w14:textId="0437FC63" w:rsidR="00C567C8" w:rsidRDefault="00C567C8" w:rsidP="00C567C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2.11 Форма «Оснастка»</w:t>
      </w:r>
    </w:p>
    <w:p w14:paraId="71EAED12" w14:textId="368CBF45" w:rsidR="00C31716" w:rsidRDefault="00C31716" w:rsidP="00C31716">
      <w:pPr>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t xml:space="preserve">В интерфейсе справочника оснастки параметры отображаются в виде динамически формируемых столбцов. При выборе типа оснастки (например, «Фрезы концевые») запрос к таблице «ТипПараметраОснастки» с фильтром по коду типа возвращает список применимых параметров: d (диаметр), L (длина общая), z (число зубьев), </w:t>
      </w:r>
      <w:r>
        <w:rPr>
          <w:rFonts w:ascii="Times New Roman" w:eastAsia="Times New Roman" w:hAnsi="Times New Roman" w:cs="Times New Roman"/>
          <w:sz w:val="28"/>
          <w:szCs w:val="28"/>
          <w:lang w:val="en-US" w:eastAsia="ru-RU"/>
        </w:rPr>
        <w:t>L</w:t>
      </w:r>
      <w:r>
        <w:rPr>
          <w:rFonts w:ascii="Times New Roman" w:eastAsia="Times New Roman" w:hAnsi="Times New Roman" w:cs="Times New Roman"/>
          <w:sz w:val="28"/>
          <w:szCs w:val="28"/>
          <w:lang w:eastAsia="ru-RU"/>
        </w:rPr>
        <w:t>реж (Режущая часть)</w:t>
      </w:r>
      <w:r w:rsidRPr="00742F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обозначение</w:t>
      </w:r>
      <w:r w:rsidRPr="00742FE7">
        <w:rPr>
          <w:rFonts w:ascii="Times New Roman" w:eastAsia="Times New Roman" w:hAnsi="Times New Roman" w:cs="Times New Roman"/>
          <w:sz w:val="28"/>
          <w:szCs w:val="28"/>
          <w:lang w:eastAsia="ru-RU"/>
        </w:rPr>
        <w:t>. Для каждой позиции оснастки данного типа значения этих параметров отображаются в соответствующих столбцах таблицы.</w:t>
      </w:r>
    </w:p>
    <w:p w14:paraId="50929BEC" w14:textId="7B58C3D3" w:rsidR="004E02EB" w:rsidRPr="004E02EB" w:rsidRDefault="004E02EB" w:rsidP="004E02EB">
      <w:pPr>
        <w:spacing w:after="0" w:line="360" w:lineRule="auto"/>
        <w:ind w:firstLine="851"/>
        <w:jc w:val="both"/>
        <w:rPr>
          <w:rFonts w:ascii="Times New Roman" w:eastAsia="Calibri" w:hAnsi="Times New Roman" w:cs="Times New Roman"/>
          <w:sz w:val="28"/>
          <w:szCs w:val="28"/>
        </w:rPr>
      </w:pPr>
      <w:r w:rsidRPr="00CF76E2">
        <w:rPr>
          <w:rFonts w:ascii="Times New Roman" w:eastAsia="Calibri" w:hAnsi="Times New Roman" w:cs="Times New Roman"/>
          <w:sz w:val="28"/>
          <w:szCs w:val="28"/>
        </w:rPr>
        <w:t>Параметрическое описание реализовано по модели «сущность — атрибут — значение» (EAV). Глобальный справочник параметров хранится в таблице «ТипыПараметров»; для каждого параметра задаётся обозначение (например, «d»), наименование (например, «Диаметр») и признак числового типа. Таблица «ТипПараметраОснастки» задаёт, какие параметры применимы к каждому типу оснастки, и определяет порядок их отображения через поле «Сортировка». Значения параметров конкретных позиций хранятся в таблице «ПараметрыОснастки» в текстовом поле «Значение»; для числовых параметров (ЧисловойТип = True) корректность числового формата проверяется процедурой VBA при вводе.</w:t>
      </w:r>
    </w:p>
    <w:p w14:paraId="72DA2642" w14:textId="417AE5A4" w:rsidR="00C567C8" w:rsidRDefault="00300E95" w:rsidP="00300E95">
      <w:pPr>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lastRenderedPageBreak/>
        <w:t xml:space="preserve">Форма «Управление складом» предоставляет доступ к операциям движения оснастки: оформлению прихода, выдачи, возврата и </w:t>
      </w:r>
      <w:r w:rsidR="00DB730E">
        <w:rPr>
          <w:rFonts w:ascii="Times New Roman" w:eastAsia="Times New Roman" w:hAnsi="Times New Roman" w:cs="Times New Roman"/>
          <w:sz w:val="28"/>
          <w:szCs w:val="28"/>
          <w:lang w:eastAsia="ru-RU"/>
        </w:rPr>
        <w:t>списание</w:t>
      </w:r>
      <w:r w:rsidRPr="00742FE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Данная форма представлена на рисунке 2.12</w:t>
      </w:r>
      <w:r w:rsidRPr="00300E95">
        <w:rPr>
          <w:noProof/>
        </w:rPr>
        <w:t xml:space="preserve"> </w:t>
      </w:r>
    </w:p>
    <w:p w14:paraId="3432337A" w14:textId="7BFB704D" w:rsidR="00300E95" w:rsidRPr="00742FE7" w:rsidRDefault="00300E95" w:rsidP="00300E95">
      <w:pPr>
        <w:spacing w:after="0" w:line="360" w:lineRule="auto"/>
        <w:jc w:val="center"/>
        <w:rPr>
          <w:rFonts w:ascii="Times New Roman" w:eastAsia="Times New Roman" w:hAnsi="Times New Roman" w:cs="Times New Roman"/>
          <w:sz w:val="28"/>
          <w:szCs w:val="28"/>
          <w:lang w:eastAsia="ru-RU"/>
        </w:rPr>
      </w:pPr>
      <w:r w:rsidRPr="00300E95">
        <w:rPr>
          <w:rFonts w:ascii="Times New Roman" w:eastAsia="Times New Roman" w:hAnsi="Times New Roman" w:cs="Times New Roman"/>
          <w:noProof/>
          <w:sz w:val="28"/>
          <w:szCs w:val="28"/>
          <w:lang w:eastAsia="ru-RU"/>
        </w:rPr>
        <w:drawing>
          <wp:inline distT="0" distB="0" distL="0" distR="0" wp14:anchorId="78102857" wp14:editId="5BEEFAE4">
            <wp:extent cx="5039297" cy="3253740"/>
            <wp:effectExtent l="0" t="0" r="952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8228" cy="3298247"/>
                    </a:xfrm>
                    <a:prstGeom prst="rect">
                      <a:avLst/>
                    </a:prstGeom>
                  </pic:spPr>
                </pic:pic>
              </a:graphicData>
            </a:graphic>
          </wp:inline>
        </w:drawing>
      </w:r>
    </w:p>
    <w:p w14:paraId="174499D5" w14:textId="2BDFD0C6" w:rsidR="00C567C8" w:rsidRDefault="00300E95" w:rsidP="00300E9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2.12 Форма «Управление складом»</w:t>
      </w:r>
    </w:p>
    <w:p w14:paraId="6F93ACD4" w14:textId="6E765AD5" w:rsidR="00E21812" w:rsidRDefault="00E21812" w:rsidP="00E21812">
      <w:pPr>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t>Операции выдачи, возврата и списания реализованы в соответствующих формах по единому архитектурному шаблону. Каждая форма имеет заголовочную часть, соответствующую записи в таблице «Перемещения», и подчинённую таблицу строк, соответствующую записям в таблице «ПеремещенияОснастки».</w:t>
      </w:r>
      <w:r>
        <w:rPr>
          <w:rFonts w:ascii="Times New Roman" w:eastAsia="Times New Roman" w:hAnsi="Times New Roman" w:cs="Times New Roman"/>
          <w:sz w:val="28"/>
          <w:szCs w:val="28"/>
          <w:lang w:eastAsia="ru-RU"/>
        </w:rPr>
        <w:t xml:space="preserve"> Данная форма представлена на рисунке 2.13</w:t>
      </w:r>
    </w:p>
    <w:p w14:paraId="3F057D0B" w14:textId="2A8F6AE2" w:rsidR="00E21812" w:rsidRDefault="00E21812" w:rsidP="00E2181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21812">
        <w:rPr>
          <w:rFonts w:ascii="Times New Roman" w:eastAsia="Times New Roman" w:hAnsi="Times New Roman" w:cs="Times New Roman"/>
          <w:noProof/>
          <w:sz w:val="24"/>
          <w:szCs w:val="24"/>
          <w:lang w:eastAsia="ru-RU"/>
        </w:rPr>
        <w:lastRenderedPageBreak/>
        <w:drawing>
          <wp:inline distT="0" distB="0" distL="0" distR="0" wp14:anchorId="5E74B9B7" wp14:editId="6DF4DF8D">
            <wp:extent cx="5008031" cy="3611880"/>
            <wp:effectExtent l="0" t="0" r="254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6171" cy="3668236"/>
                    </a:xfrm>
                    <a:prstGeom prst="rect">
                      <a:avLst/>
                    </a:prstGeom>
                    <a:noFill/>
                    <a:ln>
                      <a:noFill/>
                    </a:ln>
                  </pic:spPr>
                </pic:pic>
              </a:graphicData>
            </a:graphic>
          </wp:inline>
        </w:drawing>
      </w:r>
    </w:p>
    <w:p w14:paraId="5B041CDE" w14:textId="248BFC26" w:rsidR="00E21812" w:rsidRPr="00E21812" w:rsidRDefault="00E21812" w:rsidP="00E2181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21812">
        <w:rPr>
          <w:rFonts w:ascii="Times New Roman" w:eastAsia="Times New Roman" w:hAnsi="Times New Roman" w:cs="Times New Roman"/>
          <w:sz w:val="28"/>
          <w:szCs w:val="28"/>
          <w:lang w:eastAsia="ru-RU"/>
        </w:rPr>
        <w:t>Рисунок 2.13</w:t>
      </w:r>
      <w:r>
        <w:rPr>
          <w:rFonts w:ascii="Times New Roman" w:eastAsia="Times New Roman" w:hAnsi="Times New Roman" w:cs="Times New Roman"/>
          <w:sz w:val="28"/>
          <w:szCs w:val="28"/>
          <w:lang w:eastAsia="ru-RU"/>
        </w:rPr>
        <w:t xml:space="preserve"> Операция выдачи оснастки</w:t>
      </w:r>
    </w:p>
    <w:p w14:paraId="44591385" w14:textId="2D9FF22C" w:rsidR="00E21812" w:rsidRDefault="00E21812" w:rsidP="00E21812">
      <w:pPr>
        <w:tabs>
          <w:tab w:val="left" w:pos="2844"/>
        </w:tabs>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t>При оформлении выдачи кладовщик открывает соответствующую форму, вводит табельный номер получателя (контрагента) и последовательно добавляет строки с шифрами выдаваемой оснастки и требуемыми количествами. Перед сохранением каждой строки процедура VBA, вызываемая событием BeforeUpdate, выполняет проверку достаточности остатка:</w:t>
      </w:r>
      <w:r>
        <w:rPr>
          <w:rFonts w:ascii="Times New Roman" w:eastAsia="Times New Roman" w:hAnsi="Times New Roman" w:cs="Times New Roman"/>
          <w:sz w:val="28"/>
          <w:szCs w:val="28"/>
          <w:lang w:eastAsia="ru-RU"/>
        </w:rPr>
        <w:t xml:space="preserve"> </w:t>
      </w:r>
      <w:r w:rsidRPr="00E21812">
        <w:rPr>
          <w:rFonts w:ascii="Times New Roman" w:hAnsi="Times New Roman" w:cs="Times New Roman"/>
          <w:color w:val="000000"/>
          <w:sz w:val="28"/>
          <w:szCs w:val="28"/>
          <w:shd w:val="clear" w:color="auto" w:fill="FFFFFF"/>
        </w:rPr>
        <w:t>если запрашиваемое количество превышает доступный остаток (СкладОснастка.Количество &lt;запрашиваемое количество), транзакция откатывается</w:t>
      </w:r>
      <w:r>
        <w:rPr>
          <w:rFonts w:ascii="Times New Roman" w:hAnsi="Times New Roman" w:cs="Times New Roman"/>
          <w:color w:val="000000"/>
          <w:sz w:val="28"/>
          <w:szCs w:val="28"/>
          <w:shd w:val="clear" w:color="auto" w:fill="FFFFFF"/>
        </w:rPr>
        <w:t>.</w:t>
      </w:r>
      <w:r w:rsidRPr="00E21812">
        <w:rPr>
          <w:rFonts w:ascii="Times New Roman" w:eastAsia="Times New Roman" w:hAnsi="Times New Roman" w:cs="Times New Roman"/>
          <w:sz w:val="28"/>
          <w:szCs w:val="28"/>
          <w:lang w:eastAsia="ru-RU"/>
        </w:rPr>
        <w:t xml:space="preserve"> </w:t>
      </w:r>
      <w:r w:rsidRPr="00742FE7">
        <w:rPr>
          <w:rFonts w:ascii="Times New Roman" w:eastAsia="Times New Roman" w:hAnsi="Times New Roman" w:cs="Times New Roman"/>
          <w:sz w:val="28"/>
          <w:szCs w:val="28"/>
          <w:lang w:eastAsia="ru-RU"/>
        </w:rPr>
        <w:t>После нажатия кнопки «Провести выдачу» процедура VBA последовательно выполняет: INSERT INTO Перемещения (запись заголовка операции), INSERT INTO ПеремещенияОснастки (запись строк), UPDATE СкладОснастка SET Количество = Количество − n (пересчёт остатка).</w:t>
      </w:r>
      <w:r>
        <w:rPr>
          <w:rFonts w:ascii="Times New Roman" w:eastAsia="Times New Roman" w:hAnsi="Times New Roman" w:cs="Times New Roman"/>
          <w:sz w:val="28"/>
          <w:szCs w:val="28"/>
          <w:lang w:eastAsia="ru-RU"/>
        </w:rPr>
        <w:t xml:space="preserve"> </w:t>
      </w:r>
      <w:r w:rsidRPr="00742FE7">
        <w:rPr>
          <w:rFonts w:ascii="Times New Roman" w:eastAsia="Times New Roman" w:hAnsi="Times New Roman" w:cs="Times New Roman"/>
          <w:sz w:val="28"/>
          <w:szCs w:val="28"/>
          <w:lang w:eastAsia="ru-RU"/>
        </w:rPr>
        <w:t>Операция возврата выполняется в аналогичной форме. При возврате признак «ЭтоРасход» справочника типов перемещения равен False, поэтому остаток в таблице «СкладОснастка» увеличивается на возвращённое количество.</w:t>
      </w:r>
    </w:p>
    <w:p w14:paraId="6C1A5E98" w14:textId="4E410CEF" w:rsidR="000E5C00" w:rsidRPr="00E21812" w:rsidRDefault="000E5C00" w:rsidP="000E5C00">
      <w:pPr>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t xml:space="preserve">Ввод нулевого или отрицательного значения в поле «Количество» заблокирован правилом проверки на уровне элемента управления (Validation </w:t>
      </w:r>
      <w:r w:rsidRPr="00742FE7">
        <w:rPr>
          <w:rFonts w:ascii="Times New Roman" w:eastAsia="Times New Roman" w:hAnsi="Times New Roman" w:cs="Times New Roman"/>
          <w:sz w:val="28"/>
          <w:szCs w:val="28"/>
          <w:lang w:eastAsia="ru-RU"/>
        </w:rPr>
        <w:lastRenderedPageBreak/>
        <w:t>Rule: &gt;0), что исключает ошибки ввода данных кладовщиком. Для межскладских перемещений система автоматически уменьшает остаток на складе-источнике и увеличивает остаток на складе-получателе в рамках одной транзакции, обеспечивая целостность данных.</w:t>
      </w:r>
    </w:p>
    <w:p w14:paraId="77CC4191" w14:textId="22892B85" w:rsidR="00300E95" w:rsidRDefault="00300E95" w:rsidP="00300E95">
      <w:pPr>
        <w:spacing w:after="0" w:line="360" w:lineRule="auto"/>
        <w:ind w:firstLine="851"/>
        <w:jc w:val="both"/>
        <w:rPr>
          <w:rFonts w:ascii="Times New Roman" w:eastAsia="Times New Roman" w:hAnsi="Times New Roman" w:cs="Times New Roman"/>
          <w:sz w:val="28"/>
          <w:szCs w:val="28"/>
          <w:lang w:eastAsia="ru-RU"/>
        </w:rPr>
      </w:pPr>
      <w:r w:rsidRPr="00742FE7">
        <w:rPr>
          <w:rFonts w:ascii="Times New Roman" w:eastAsia="Times New Roman" w:hAnsi="Times New Roman" w:cs="Times New Roman"/>
          <w:sz w:val="28"/>
          <w:szCs w:val="28"/>
          <w:lang w:eastAsia="ru-RU"/>
        </w:rPr>
        <w:t>Панель администратора включает формы управления справочниками: Сотрудники, Роли, Склады, Типы перемещений, Типы оснастки и Типы параметров оснастки</w:t>
      </w:r>
      <w:r w:rsidR="00777FD9">
        <w:rPr>
          <w:rFonts w:ascii="Times New Roman" w:eastAsia="Times New Roman" w:hAnsi="Times New Roman" w:cs="Times New Roman"/>
          <w:sz w:val="28"/>
          <w:szCs w:val="28"/>
          <w:lang w:eastAsia="ru-RU"/>
        </w:rPr>
        <w:t>, Настройки</w:t>
      </w:r>
      <w:r w:rsidRPr="00742FE7">
        <w:rPr>
          <w:rFonts w:ascii="Times New Roman" w:eastAsia="Times New Roman" w:hAnsi="Times New Roman" w:cs="Times New Roman"/>
          <w:sz w:val="28"/>
          <w:szCs w:val="28"/>
          <w:lang w:eastAsia="ru-RU"/>
        </w:rPr>
        <w:t>. Форма «Справочник: Склады» позволяет создавать новые склады, изменять их наименования, назначать начальника склада и просматривать список сотрудников, прикреплённых к данному складу. Все изменения сохраняются непосредственно в серверную базу данных.</w:t>
      </w:r>
      <w:r w:rsidR="00777FD9">
        <w:rPr>
          <w:rFonts w:ascii="Times New Roman" w:eastAsia="Times New Roman" w:hAnsi="Times New Roman" w:cs="Times New Roman"/>
          <w:sz w:val="28"/>
          <w:szCs w:val="28"/>
          <w:lang w:eastAsia="ru-RU"/>
        </w:rPr>
        <w:t xml:space="preserve"> На рисунке 2.1</w:t>
      </w:r>
      <w:r w:rsidR="00E21812">
        <w:rPr>
          <w:rFonts w:ascii="Times New Roman" w:eastAsia="Times New Roman" w:hAnsi="Times New Roman" w:cs="Times New Roman"/>
          <w:sz w:val="28"/>
          <w:szCs w:val="28"/>
          <w:lang w:eastAsia="ru-RU"/>
        </w:rPr>
        <w:t>4</w:t>
      </w:r>
      <w:r w:rsidR="00777FD9">
        <w:rPr>
          <w:rFonts w:ascii="Times New Roman" w:eastAsia="Times New Roman" w:hAnsi="Times New Roman" w:cs="Times New Roman"/>
          <w:sz w:val="28"/>
          <w:szCs w:val="28"/>
          <w:lang w:eastAsia="ru-RU"/>
        </w:rPr>
        <w:t xml:space="preserve"> представлена форма «Панель администратора» и форма из меню администратора «Склады».</w:t>
      </w:r>
    </w:p>
    <w:p w14:paraId="7258B937" w14:textId="60D64C4A" w:rsidR="00777FD9" w:rsidRDefault="00777FD9" w:rsidP="00777FD9">
      <w:pPr>
        <w:spacing w:after="0" w:line="360" w:lineRule="auto"/>
        <w:jc w:val="center"/>
        <w:rPr>
          <w:rFonts w:ascii="Times New Roman" w:eastAsia="Times New Roman" w:hAnsi="Times New Roman" w:cs="Times New Roman"/>
          <w:sz w:val="28"/>
          <w:szCs w:val="28"/>
          <w:lang w:eastAsia="ru-RU"/>
        </w:rPr>
      </w:pPr>
      <w:r>
        <w:rPr>
          <w:noProof/>
        </w:rPr>
        <w:drawing>
          <wp:inline distT="0" distB="0" distL="0" distR="0" wp14:anchorId="1A35CE58" wp14:editId="2284DF9B">
            <wp:extent cx="5676020" cy="2758440"/>
            <wp:effectExtent l="0" t="0" r="1270" b="3810"/>
            <wp:docPr id="1667006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8503" cy="2788806"/>
                    </a:xfrm>
                    <a:prstGeom prst="rect">
                      <a:avLst/>
                    </a:prstGeom>
                    <a:noFill/>
                    <a:ln>
                      <a:noFill/>
                    </a:ln>
                  </pic:spPr>
                </pic:pic>
              </a:graphicData>
            </a:graphic>
          </wp:inline>
        </w:drawing>
      </w:r>
    </w:p>
    <w:p w14:paraId="30E7BCB0" w14:textId="468B4FD7" w:rsidR="00DA1CE1" w:rsidRDefault="00777FD9" w:rsidP="00777FD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2.1</w:t>
      </w:r>
      <w:r w:rsidR="00E2181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форма «Панель администратора» и форма из меню администратора «Склады»</w:t>
      </w:r>
    </w:p>
    <w:p w14:paraId="340615CA" w14:textId="571DFCDB" w:rsidR="00637173" w:rsidRPr="006A5BF9" w:rsidRDefault="00637173" w:rsidP="00114F04">
      <w:pPr>
        <w:spacing w:after="40" w:line="360" w:lineRule="auto"/>
        <w:ind w:firstLine="851"/>
        <w:jc w:val="both"/>
        <w:rPr>
          <w:rFonts w:ascii="Times New Roman" w:eastAsia="Calibri" w:hAnsi="Times New Roman" w:cs="Times New Roman"/>
          <w:sz w:val="28"/>
          <w:szCs w:val="28"/>
        </w:rPr>
      </w:pPr>
      <w:r w:rsidRPr="00CF76E2">
        <w:rPr>
          <w:rFonts w:ascii="Times New Roman" w:eastAsia="Calibri" w:hAnsi="Times New Roman" w:cs="Times New Roman"/>
          <w:sz w:val="28"/>
          <w:szCs w:val="28"/>
        </w:rPr>
        <w:t>Выходная документация системы реализована в виде отчётов Microsoft Access, формируемых на основе запросов.</w:t>
      </w:r>
      <w:r>
        <w:rPr>
          <w:rFonts w:ascii="Times New Roman" w:eastAsia="Calibri" w:hAnsi="Times New Roman" w:cs="Times New Roman"/>
          <w:sz w:val="28"/>
          <w:szCs w:val="28"/>
        </w:rPr>
        <w:t xml:space="preserve"> </w:t>
      </w:r>
      <w:r w:rsidRPr="00CF76E2">
        <w:rPr>
          <w:rFonts w:ascii="Times New Roman" w:eastAsia="Calibri" w:hAnsi="Times New Roman" w:cs="Times New Roman"/>
          <w:sz w:val="28"/>
          <w:szCs w:val="28"/>
        </w:rPr>
        <w:t xml:space="preserve">Все отчёты реализованы с возможностью предварительного просмотра на экране и вывода на принтер. </w:t>
      </w:r>
      <w:r>
        <w:rPr>
          <w:rFonts w:ascii="Times New Roman" w:eastAsia="Calibri" w:hAnsi="Times New Roman" w:cs="Times New Roman"/>
          <w:sz w:val="28"/>
          <w:szCs w:val="28"/>
        </w:rPr>
        <w:t>Форма «Отчёты» представлена на рисунке 2.1</w:t>
      </w:r>
      <w:r w:rsidR="00E21812">
        <w:rPr>
          <w:rFonts w:ascii="Times New Roman" w:eastAsia="Calibri" w:hAnsi="Times New Roman" w:cs="Times New Roman"/>
          <w:sz w:val="28"/>
          <w:szCs w:val="28"/>
        </w:rPr>
        <w:t>5</w:t>
      </w:r>
      <w:r>
        <w:rPr>
          <w:rFonts w:ascii="Times New Roman" w:eastAsia="Calibri" w:hAnsi="Times New Roman" w:cs="Times New Roman"/>
          <w:sz w:val="28"/>
          <w:szCs w:val="28"/>
        </w:rPr>
        <w:t>.</w:t>
      </w:r>
    </w:p>
    <w:p w14:paraId="42568917" w14:textId="336C8AD7" w:rsidR="0099335D" w:rsidRDefault="00076B27" w:rsidP="00C869B4">
      <w:pPr>
        <w:pStyle w:val="2"/>
        <w:spacing w:before="360" w:after="240" w:line="360" w:lineRule="auto"/>
        <w:ind w:right="-1"/>
        <w:jc w:val="center"/>
        <w:rPr>
          <w:rFonts w:ascii="Times New Roman" w:hAnsi="Times New Roman" w:cs="Times New Roman"/>
          <w:b/>
          <w:bCs/>
          <w:color w:val="auto"/>
          <w:sz w:val="28"/>
          <w:szCs w:val="28"/>
        </w:rPr>
      </w:pPr>
      <w:bookmarkStart w:id="135" w:name="_Toc229552071"/>
      <w:bookmarkStart w:id="136" w:name="_Hlk228699817"/>
      <w:bookmarkEnd w:id="134"/>
      <w:r w:rsidRPr="00802B3A">
        <w:rPr>
          <w:rFonts w:ascii="Times New Roman" w:hAnsi="Times New Roman" w:cs="Times New Roman"/>
          <w:b/>
          <w:bCs/>
          <w:color w:val="auto"/>
          <w:sz w:val="28"/>
          <w:szCs w:val="28"/>
        </w:rPr>
        <w:lastRenderedPageBreak/>
        <w:t>2.</w:t>
      </w:r>
      <w:r w:rsidR="003E1716" w:rsidRPr="00CF76E2">
        <w:rPr>
          <w:rFonts w:ascii="Times New Roman" w:hAnsi="Times New Roman" w:cs="Times New Roman"/>
          <w:b/>
          <w:bCs/>
          <w:color w:val="auto"/>
          <w:sz w:val="28"/>
          <w:szCs w:val="28"/>
        </w:rPr>
        <w:t>1</w:t>
      </w:r>
      <w:r w:rsidR="007A0B2B">
        <w:rPr>
          <w:rFonts w:ascii="Times New Roman" w:hAnsi="Times New Roman" w:cs="Times New Roman"/>
          <w:b/>
          <w:bCs/>
          <w:color w:val="auto"/>
          <w:sz w:val="28"/>
          <w:szCs w:val="28"/>
        </w:rPr>
        <w:t>0</w:t>
      </w:r>
      <w:r w:rsidRPr="00802B3A">
        <w:rPr>
          <w:rFonts w:ascii="Times New Roman" w:hAnsi="Times New Roman" w:cs="Times New Roman"/>
          <w:b/>
          <w:bCs/>
          <w:color w:val="auto"/>
          <w:sz w:val="28"/>
          <w:szCs w:val="28"/>
        </w:rPr>
        <w:t xml:space="preserve"> Выводы по главе 2</w:t>
      </w:r>
      <w:bookmarkEnd w:id="135"/>
    </w:p>
    <w:p w14:paraId="416A7627" w14:textId="0E91CF21" w:rsidR="00076B27" w:rsidRPr="003E1716" w:rsidRDefault="00C068C0" w:rsidP="00114F04">
      <w:pPr>
        <w:pStyle w:val="a3"/>
        <w:numPr>
          <w:ilvl w:val="0"/>
          <w:numId w:val="32"/>
        </w:numPr>
        <w:spacing w:after="40" w:line="360" w:lineRule="auto"/>
        <w:ind w:left="0" w:firstLine="0"/>
        <w:contextualSpacing w:val="0"/>
        <w:jc w:val="both"/>
        <w:rPr>
          <w:rFonts w:ascii="Times New Roman" w:hAnsi="Times New Roman" w:cs="Times New Roman"/>
          <w:sz w:val="28"/>
          <w:szCs w:val="28"/>
        </w:rPr>
      </w:pPr>
      <w:r w:rsidRPr="003E1716">
        <w:rPr>
          <w:rFonts w:ascii="Times New Roman" w:hAnsi="Times New Roman" w:cs="Times New Roman"/>
          <w:sz w:val="28"/>
          <w:szCs w:val="28"/>
        </w:rPr>
        <w:t xml:space="preserve">Сформулирован перечень </w:t>
      </w:r>
      <w:r w:rsidR="00A20340">
        <w:rPr>
          <w:rFonts w:ascii="Times New Roman" w:hAnsi="Times New Roman" w:cs="Times New Roman"/>
          <w:sz w:val="28"/>
          <w:szCs w:val="28"/>
        </w:rPr>
        <w:t xml:space="preserve">основных </w:t>
      </w:r>
      <w:r w:rsidRPr="003E1716">
        <w:rPr>
          <w:rFonts w:ascii="Times New Roman" w:hAnsi="Times New Roman" w:cs="Times New Roman"/>
          <w:sz w:val="28"/>
          <w:szCs w:val="28"/>
        </w:rPr>
        <w:t>требований</w:t>
      </w:r>
      <w:r w:rsidR="003E1716" w:rsidRPr="003E1716">
        <w:rPr>
          <w:rFonts w:ascii="Times New Roman" w:hAnsi="Times New Roman" w:cs="Times New Roman"/>
          <w:sz w:val="28"/>
          <w:szCs w:val="28"/>
        </w:rPr>
        <w:t xml:space="preserve"> </w:t>
      </w:r>
      <w:r w:rsidR="00A20340">
        <w:rPr>
          <w:rFonts w:ascii="Times New Roman" w:hAnsi="Times New Roman" w:cs="Times New Roman"/>
          <w:sz w:val="28"/>
          <w:szCs w:val="28"/>
        </w:rPr>
        <w:t>к базе данных</w:t>
      </w:r>
      <w:r w:rsidR="0063461E">
        <w:rPr>
          <w:rFonts w:ascii="Times New Roman" w:hAnsi="Times New Roman" w:cs="Times New Roman"/>
          <w:sz w:val="28"/>
          <w:szCs w:val="28"/>
        </w:rPr>
        <w:t>:</w:t>
      </w:r>
      <w:r w:rsidR="0063461E" w:rsidRPr="0063461E">
        <w:rPr>
          <w:rFonts w:ascii="Times New Roman" w:eastAsia="Times New Roman" w:hAnsi="Times New Roman" w:cs="Times New Roman"/>
          <w:sz w:val="28"/>
          <w:szCs w:val="28"/>
          <w:lang w:eastAsia="ru-RU"/>
        </w:rPr>
        <w:t xml:space="preserve"> </w:t>
      </w:r>
      <w:r w:rsidR="0063461E">
        <w:rPr>
          <w:rFonts w:ascii="Times New Roman" w:eastAsia="Times New Roman" w:hAnsi="Times New Roman" w:cs="Times New Roman"/>
          <w:sz w:val="28"/>
          <w:szCs w:val="28"/>
          <w:lang w:eastAsia="ru-RU"/>
        </w:rPr>
        <w:t>и</w:t>
      </w:r>
      <w:r w:rsidR="0063461E" w:rsidRPr="00A13E8E">
        <w:rPr>
          <w:rFonts w:ascii="Times New Roman" w:eastAsia="Times New Roman" w:hAnsi="Times New Roman" w:cs="Times New Roman"/>
          <w:sz w:val="28"/>
          <w:szCs w:val="28"/>
          <w:lang w:eastAsia="ru-RU"/>
        </w:rPr>
        <w:t>ерархическая классификация оснастки по типам</w:t>
      </w:r>
      <w:r w:rsidR="003E1716" w:rsidRPr="003E1716">
        <w:rPr>
          <w:rFonts w:ascii="Times New Roman" w:hAnsi="Times New Roman" w:cs="Times New Roman"/>
          <w:sz w:val="28"/>
          <w:szCs w:val="28"/>
        </w:rPr>
        <w:t>,</w:t>
      </w:r>
      <w:r w:rsidR="0063461E" w:rsidRPr="0063461E">
        <w:rPr>
          <w:rFonts w:ascii="Times New Roman" w:eastAsia="Times New Roman" w:hAnsi="Times New Roman" w:cs="Times New Roman"/>
          <w:sz w:val="28"/>
          <w:szCs w:val="28"/>
          <w:lang w:eastAsia="ru-RU"/>
        </w:rPr>
        <w:t xml:space="preserve"> </w:t>
      </w:r>
      <w:r w:rsidR="0063461E">
        <w:rPr>
          <w:rFonts w:ascii="Times New Roman" w:eastAsia="Times New Roman" w:hAnsi="Times New Roman" w:cs="Times New Roman"/>
          <w:sz w:val="28"/>
          <w:szCs w:val="28"/>
          <w:lang w:eastAsia="ru-RU"/>
        </w:rPr>
        <w:t>н</w:t>
      </w:r>
      <w:r w:rsidR="0063461E" w:rsidRPr="00A13E8E">
        <w:rPr>
          <w:rFonts w:ascii="Times New Roman" w:eastAsia="Times New Roman" w:hAnsi="Times New Roman" w:cs="Times New Roman"/>
          <w:sz w:val="28"/>
          <w:szCs w:val="28"/>
          <w:lang w:eastAsia="ru-RU"/>
        </w:rPr>
        <w:t>еограниченное число параметров для описания оснастки</w:t>
      </w:r>
      <w:r w:rsidR="0063461E">
        <w:rPr>
          <w:rFonts w:ascii="Times New Roman" w:eastAsia="Times New Roman" w:hAnsi="Times New Roman" w:cs="Times New Roman"/>
          <w:sz w:val="28"/>
          <w:szCs w:val="28"/>
          <w:lang w:eastAsia="ru-RU"/>
        </w:rPr>
        <w:t>,</w:t>
      </w:r>
      <w:r w:rsidR="0063461E" w:rsidRPr="0063461E">
        <w:rPr>
          <w:rFonts w:ascii="Times New Roman" w:eastAsia="Times New Roman" w:hAnsi="Times New Roman" w:cs="Times New Roman"/>
          <w:sz w:val="28"/>
          <w:szCs w:val="28"/>
          <w:lang w:eastAsia="ru-RU"/>
        </w:rPr>
        <w:t xml:space="preserve"> </w:t>
      </w:r>
      <w:r w:rsidR="0063461E" w:rsidRPr="00A13E8E">
        <w:rPr>
          <w:rFonts w:ascii="Times New Roman" w:eastAsia="Times New Roman" w:hAnsi="Times New Roman" w:cs="Times New Roman"/>
          <w:sz w:val="28"/>
          <w:szCs w:val="28"/>
          <w:lang w:eastAsia="ru-RU"/>
        </w:rPr>
        <w:t>Одновременная работа нескольких пользователей</w:t>
      </w:r>
      <w:r w:rsidR="0063461E">
        <w:rPr>
          <w:rFonts w:ascii="Times New Roman" w:eastAsia="Times New Roman" w:hAnsi="Times New Roman" w:cs="Times New Roman"/>
          <w:sz w:val="28"/>
          <w:szCs w:val="28"/>
          <w:lang w:eastAsia="ru-RU"/>
        </w:rPr>
        <w:t>, ф</w:t>
      </w:r>
      <w:r w:rsidR="0063461E" w:rsidRPr="00A13E8E">
        <w:rPr>
          <w:rFonts w:ascii="Times New Roman" w:eastAsia="Times New Roman" w:hAnsi="Times New Roman" w:cs="Times New Roman"/>
          <w:sz w:val="28"/>
          <w:szCs w:val="28"/>
          <w:lang w:eastAsia="ru-RU"/>
        </w:rPr>
        <w:t>ункционирование под управлением ОС Windows</w:t>
      </w:r>
      <w:r w:rsidR="0063461E">
        <w:rPr>
          <w:rFonts w:ascii="Times New Roman" w:eastAsia="Times New Roman" w:hAnsi="Times New Roman" w:cs="Times New Roman"/>
          <w:sz w:val="28"/>
          <w:szCs w:val="28"/>
          <w:lang w:eastAsia="ru-RU"/>
        </w:rPr>
        <w:t>,</w:t>
      </w:r>
      <w:r w:rsidR="003E1716" w:rsidRPr="003E1716">
        <w:rPr>
          <w:rFonts w:ascii="Times New Roman" w:hAnsi="Times New Roman" w:cs="Times New Roman"/>
          <w:sz w:val="28"/>
          <w:szCs w:val="28"/>
        </w:rPr>
        <w:t xml:space="preserve"> на основе анализа</w:t>
      </w:r>
      <w:r w:rsidR="00A20340">
        <w:rPr>
          <w:rFonts w:ascii="Times New Roman" w:hAnsi="Times New Roman" w:cs="Times New Roman"/>
          <w:sz w:val="28"/>
          <w:szCs w:val="28"/>
        </w:rPr>
        <w:t xml:space="preserve"> недостатков существующей системы</w:t>
      </w:r>
      <w:r w:rsidRPr="003E1716">
        <w:rPr>
          <w:rFonts w:ascii="Times New Roman" w:hAnsi="Times New Roman" w:cs="Times New Roman"/>
          <w:sz w:val="28"/>
          <w:szCs w:val="28"/>
        </w:rPr>
        <w:t>.</w:t>
      </w:r>
    </w:p>
    <w:p w14:paraId="2792C94F" w14:textId="0F13AD22" w:rsidR="00C068C0" w:rsidRPr="0063461E" w:rsidRDefault="0063461E" w:rsidP="00114F04">
      <w:pPr>
        <w:pStyle w:val="a3"/>
        <w:numPr>
          <w:ilvl w:val="0"/>
          <w:numId w:val="32"/>
        </w:numPr>
        <w:spacing w:after="40" w:line="36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Разработана </w:t>
      </w:r>
      <w:r w:rsidR="00C068C0" w:rsidRPr="003E1716">
        <w:rPr>
          <w:rFonts w:ascii="Times New Roman" w:hAnsi="Times New Roman" w:cs="Times New Roman"/>
          <w:sz w:val="28"/>
          <w:szCs w:val="28"/>
        </w:rPr>
        <w:t>информационная, функциональная и поведенческая модель система учёта оснастки.</w:t>
      </w:r>
      <w:r>
        <w:rPr>
          <w:rFonts w:ascii="Times New Roman" w:hAnsi="Times New Roman" w:cs="Times New Roman"/>
          <w:sz w:val="28"/>
          <w:szCs w:val="28"/>
        </w:rPr>
        <w:t xml:space="preserve"> </w:t>
      </w:r>
      <w:r w:rsidR="00C068C0" w:rsidRPr="0063461E">
        <w:rPr>
          <w:rFonts w:ascii="Times New Roman" w:hAnsi="Times New Roman" w:cs="Times New Roman"/>
          <w:sz w:val="28"/>
          <w:szCs w:val="28"/>
        </w:rPr>
        <w:t>Для реализации системы учёта выбрана платформа Microsoft Access, обеспечивающая оптимальное сочетание функциональности, доступности (наличие лицензий на предприятии), встроенных инструментов разработки интерфейса и возможности последующей миграции данных на серверную СУБД.</w:t>
      </w:r>
    </w:p>
    <w:p w14:paraId="54EAA5EE" w14:textId="34936A28" w:rsidR="00C068C0" w:rsidRPr="003E1716" w:rsidRDefault="00C068C0" w:rsidP="00114F04">
      <w:pPr>
        <w:pStyle w:val="a3"/>
        <w:numPr>
          <w:ilvl w:val="0"/>
          <w:numId w:val="32"/>
        </w:numPr>
        <w:spacing w:after="40" w:line="360" w:lineRule="auto"/>
        <w:ind w:left="0" w:firstLine="0"/>
        <w:contextualSpacing w:val="0"/>
        <w:jc w:val="both"/>
        <w:rPr>
          <w:rFonts w:ascii="Times New Roman" w:hAnsi="Times New Roman" w:cs="Times New Roman"/>
          <w:sz w:val="28"/>
          <w:szCs w:val="28"/>
        </w:rPr>
      </w:pPr>
      <w:r w:rsidRPr="003E1716">
        <w:rPr>
          <w:rFonts w:ascii="Times New Roman" w:hAnsi="Times New Roman" w:cs="Times New Roman"/>
          <w:sz w:val="28"/>
          <w:szCs w:val="28"/>
        </w:rPr>
        <w:t>Спроектирована архитектура</w:t>
      </w:r>
      <w:r w:rsidR="0063461E">
        <w:rPr>
          <w:rFonts w:ascii="Times New Roman" w:hAnsi="Times New Roman" w:cs="Times New Roman"/>
          <w:sz w:val="28"/>
          <w:szCs w:val="28"/>
        </w:rPr>
        <w:t xml:space="preserve"> клиент-сервер</w:t>
      </w:r>
      <w:r w:rsidRPr="003E1716">
        <w:rPr>
          <w:rFonts w:ascii="Times New Roman" w:hAnsi="Times New Roman" w:cs="Times New Roman"/>
          <w:sz w:val="28"/>
          <w:szCs w:val="28"/>
        </w:rPr>
        <w:t xml:space="preserve"> базы данных системы учёта оснастки</w:t>
      </w:r>
      <w:r w:rsidR="00F44570" w:rsidRPr="003E1716">
        <w:rPr>
          <w:rFonts w:ascii="Times New Roman" w:hAnsi="Times New Roman" w:cs="Times New Roman"/>
          <w:sz w:val="28"/>
          <w:szCs w:val="28"/>
        </w:rPr>
        <w:t xml:space="preserve"> механического производства предприятия АО «Раменский приборостроительный завод»</w:t>
      </w:r>
      <w:r w:rsidR="003E1716" w:rsidRPr="003E1716">
        <w:rPr>
          <w:rFonts w:ascii="Times New Roman" w:hAnsi="Times New Roman" w:cs="Times New Roman"/>
          <w:sz w:val="28"/>
          <w:szCs w:val="28"/>
        </w:rPr>
        <w:t xml:space="preserve">, также определены </w:t>
      </w:r>
      <w:r w:rsidR="00F44570" w:rsidRPr="003E1716">
        <w:rPr>
          <w:rFonts w:ascii="Times New Roman" w:hAnsi="Times New Roman" w:cs="Times New Roman"/>
          <w:sz w:val="28"/>
          <w:szCs w:val="28"/>
        </w:rPr>
        <w:t>подсистемы</w:t>
      </w:r>
      <w:r w:rsidR="0063461E">
        <w:rPr>
          <w:rFonts w:ascii="Times New Roman" w:hAnsi="Times New Roman" w:cs="Times New Roman"/>
          <w:sz w:val="28"/>
          <w:szCs w:val="28"/>
        </w:rPr>
        <w:t>:</w:t>
      </w:r>
      <w:r w:rsidR="0063461E" w:rsidRPr="0063461E">
        <w:rPr>
          <w:rFonts w:ascii="Times New Roman" w:hAnsi="Times New Roman" w:cs="Times New Roman"/>
          <w:sz w:val="28"/>
          <w:szCs w:val="28"/>
        </w:rPr>
        <w:t xml:space="preserve"> </w:t>
      </w:r>
      <w:r w:rsidR="0063461E" w:rsidRPr="00CB287D">
        <w:rPr>
          <w:rFonts w:ascii="Times New Roman" w:hAnsi="Times New Roman" w:cs="Times New Roman"/>
          <w:sz w:val="28"/>
          <w:szCs w:val="28"/>
        </w:rPr>
        <w:t>подсистема импорта и приёмки данных</w:t>
      </w:r>
      <w:r w:rsidR="00F44570" w:rsidRPr="003E1716">
        <w:rPr>
          <w:rFonts w:ascii="Times New Roman" w:hAnsi="Times New Roman" w:cs="Times New Roman"/>
          <w:sz w:val="28"/>
          <w:szCs w:val="28"/>
        </w:rPr>
        <w:t>,</w:t>
      </w:r>
      <w:r w:rsidR="0063461E" w:rsidRPr="0063461E">
        <w:rPr>
          <w:rFonts w:ascii="Times New Roman" w:hAnsi="Times New Roman" w:cs="Times New Roman"/>
          <w:sz w:val="28"/>
          <w:szCs w:val="28"/>
        </w:rPr>
        <w:t xml:space="preserve"> </w:t>
      </w:r>
      <w:r w:rsidR="0063461E" w:rsidRPr="00CB287D">
        <w:rPr>
          <w:rFonts w:ascii="Times New Roman" w:hAnsi="Times New Roman" w:cs="Times New Roman"/>
          <w:sz w:val="28"/>
          <w:szCs w:val="28"/>
        </w:rPr>
        <w:t>подсистема преобразования данных о движении оснастки</w:t>
      </w:r>
      <w:r w:rsidR="0063461E">
        <w:rPr>
          <w:rFonts w:ascii="Times New Roman" w:hAnsi="Times New Roman" w:cs="Times New Roman"/>
          <w:sz w:val="28"/>
          <w:szCs w:val="28"/>
        </w:rPr>
        <w:t>,</w:t>
      </w:r>
      <w:r w:rsidR="0063461E" w:rsidRPr="0063461E">
        <w:rPr>
          <w:rFonts w:ascii="Times New Roman" w:hAnsi="Times New Roman" w:cs="Times New Roman"/>
          <w:sz w:val="28"/>
          <w:szCs w:val="28"/>
        </w:rPr>
        <w:t xml:space="preserve"> </w:t>
      </w:r>
      <w:r w:rsidR="0063461E" w:rsidRPr="00CB287D">
        <w:rPr>
          <w:rFonts w:ascii="Times New Roman" w:hAnsi="Times New Roman" w:cs="Times New Roman"/>
          <w:sz w:val="28"/>
          <w:szCs w:val="28"/>
        </w:rPr>
        <w:t>подсистем</w:t>
      </w:r>
      <w:r w:rsidR="0063461E">
        <w:rPr>
          <w:rFonts w:ascii="Times New Roman" w:hAnsi="Times New Roman" w:cs="Times New Roman"/>
          <w:sz w:val="28"/>
          <w:szCs w:val="28"/>
        </w:rPr>
        <w:t>а</w:t>
      </w:r>
      <w:r w:rsidR="0063461E" w:rsidRPr="00CB287D">
        <w:rPr>
          <w:rFonts w:ascii="Times New Roman" w:hAnsi="Times New Roman" w:cs="Times New Roman"/>
          <w:sz w:val="28"/>
          <w:szCs w:val="28"/>
        </w:rPr>
        <w:t xml:space="preserve"> классификации и параметрического описания</w:t>
      </w:r>
      <w:r w:rsidR="0063461E">
        <w:rPr>
          <w:rFonts w:ascii="Times New Roman" w:hAnsi="Times New Roman" w:cs="Times New Roman"/>
          <w:sz w:val="28"/>
          <w:szCs w:val="28"/>
        </w:rPr>
        <w:t>,</w:t>
      </w:r>
      <w:r w:rsidR="0063461E" w:rsidRPr="0063461E">
        <w:rPr>
          <w:rFonts w:ascii="Times New Roman" w:hAnsi="Times New Roman" w:cs="Times New Roman"/>
          <w:sz w:val="28"/>
          <w:szCs w:val="28"/>
        </w:rPr>
        <w:t xml:space="preserve"> </w:t>
      </w:r>
      <w:r w:rsidR="0063461E">
        <w:rPr>
          <w:rFonts w:ascii="Times New Roman" w:hAnsi="Times New Roman" w:cs="Times New Roman"/>
          <w:sz w:val="28"/>
          <w:szCs w:val="28"/>
        </w:rPr>
        <w:t>п</w:t>
      </w:r>
      <w:r w:rsidR="0063461E" w:rsidRPr="00CB287D">
        <w:rPr>
          <w:rFonts w:ascii="Times New Roman" w:hAnsi="Times New Roman" w:cs="Times New Roman"/>
          <w:sz w:val="28"/>
          <w:szCs w:val="28"/>
        </w:rPr>
        <w:t>одсистема формирования выходных данных</w:t>
      </w:r>
      <w:r w:rsidR="0063461E">
        <w:rPr>
          <w:rFonts w:ascii="Times New Roman" w:hAnsi="Times New Roman" w:cs="Times New Roman"/>
          <w:sz w:val="28"/>
          <w:szCs w:val="28"/>
        </w:rPr>
        <w:t>,</w:t>
      </w:r>
      <w:r w:rsidR="00F44570" w:rsidRPr="003E1716">
        <w:rPr>
          <w:rFonts w:ascii="Times New Roman" w:hAnsi="Times New Roman" w:cs="Times New Roman"/>
          <w:sz w:val="28"/>
          <w:szCs w:val="28"/>
        </w:rPr>
        <w:t xml:space="preserve"> которые являются неотъемлемой частью базы данных для корректной работы всей системы в целом.</w:t>
      </w:r>
    </w:p>
    <w:p w14:paraId="0119A16D" w14:textId="715418BA" w:rsidR="003E1716" w:rsidRPr="003E1716" w:rsidRDefault="003E1716" w:rsidP="00114F04">
      <w:pPr>
        <w:pStyle w:val="a3"/>
        <w:numPr>
          <w:ilvl w:val="0"/>
          <w:numId w:val="32"/>
        </w:numPr>
        <w:spacing w:after="40" w:line="360" w:lineRule="auto"/>
        <w:ind w:left="0" w:firstLine="0"/>
        <w:contextualSpacing w:val="0"/>
        <w:jc w:val="both"/>
        <w:rPr>
          <w:rFonts w:ascii="Times New Roman" w:hAnsi="Times New Roman" w:cs="Times New Roman"/>
          <w:sz w:val="28"/>
          <w:szCs w:val="28"/>
        </w:rPr>
      </w:pPr>
      <w:r w:rsidRPr="003E1716">
        <w:rPr>
          <w:rFonts w:ascii="Times New Roman" w:hAnsi="Times New Roman" w:cs="Times New Roman"/>
          <w:sz w:val="28"/>
          <w:szCs w:val="28"/>
        </w:rPr>
        <w:t>Спроектированы основные запросы базы данных учёта оснастки</w:t>
      </w:r>
      <w:r w:rsidR="0063461E">
        <w:rPr>
          <w:rFonts w:ascii="Times New Roman" w:hAnsi="Times New Roman" w:cs="Times New Roman"/>
          <w:sz w:val="28"/>
          <w:szCs w:val="28"/>
        </w:rPr>
        <w:t xml:space="preserve"> такие как:</w:t>
      </w:r>
      <w:r w:rsidR="0063461E" w:rsidRPr="0063461E">
        <w:rPr>
          <w:rFonts w:ascii="Times New Roman" w:hAnsi="Times New Roman" w:cs="Times New Roman"/>
          <w:sz w:val="28"/>
          <w:szCs w:val="28"/>
        </w:rPr>
        <w:t xml:space="preserve"> </w:t>
      </w:r>
      <w:r w:rsidR="0063461E">
        <w:rPr>
          <w:rFonts w:ascii="Times New Roman" w:hAnsi="Times New Roman" w:cs="Times New Roman"/>
          <w:sz w:val="28"/>
          <w:szCs w:val="28"/>
        </w:rPr>
        <w:t>з</w:t>
      </w:r>
      <w:r w:rsidR="0063461E" w:rsidRPr="00CB287D">
        <w:rPr>
          <w:rFonts w:ascii="Times New Roman" w:hAnsi="Times New Roman" w:cs="Times New Roman"/>
          <w:sz w:val="28"/>
          <w:szCs w:val="28"/>
        </w:rPr>
        <w:t>апрос остатков оснастки по складу</w:t>
      </w:r>
      <w:r w:rsidR="0063461E">
        <w:rPr>
          <w:rFonts w:ascii="Times New Roman" w:hAnsi="Times New Roman" w:cs="Times New Roman"/>
          <w:sz w:val="28"/>
          <w:szCs w:val="28"/>
        </w:rPr>
        <w:t>,</w:t>
      </w:r>
      <w:r w:rsidR="0063461E" w:rsidRPr="0063461E">
        <w:rPr>
          <w:rFonts w:ascii="Times New Roman" w:hAnsi="Times New Roman" w:cs="Times New Roman"/>
          <w:sz w:val="28"/>
          <w:szCs w:val="28"/>
        </w:rPr>
        <w:t xml:space="preserve"> </w:t>
      </w:r>
      <w:r w:rsidR="0063461E">
        <w:rPr>
          <w:rFonts w:ascii="Times New Roman" w:hAnsi="Times New Roman" w:cs="Times New Roman"/>
          <w:sz w:val="28"/>
          <w:szCs w:val="28"/>
        </w:rPr>
        <w:t>з</w:t>
      </w:r>
      <w:r w:rsidR="0063461E" w:rsidRPr="00CB287D">
        <w:rPr>
          <w:rFonts w:ascii="Times New Roman" w:hAnsi="Times New Roman" w:cs="Times New Roman"/>
          <w:sz w:val="28"/>
          <w:szCs w:val="28"/>
        </w:rPr>
        <w:t>апрос истории движения позиции</w:t>
      </w:r>
      <w:r w:rsidR="0063461E">
        <w:rPr>
          <w:rFonts w:ascii="Times New Roman" w:hAnsi="Times New Roman" w:cs="Times New Roman"/>
          <w:sz w:val="28"/>
          <w:szCs w:val="28"/>
        </w:rPr>
        <w:t>,</w:t>
      </w:r>
      <w:r w:rsidR="0063461E" w:rsidRPr="0063461E">
        <w:rPr>
          <w:rFonts w:ascii="Times New Roman" w:hAnsi="Times New Roman" w:cs="Times New Roman"/>
          <w:sz w:val="28"/>
          <w:szCs w:val="28"/>
        </w:rPr>
        <w:t xml:space="preserve"> </w:t>
      </w:r>
      <w:r w:rsidR="0063461E">
        <w:rPr>
          <w:rFonts w:ascii="Times New Roman" w:hAnsi="Times New Roman" w:cs="Times New Roman"/>
          <w:sz w:val="28"/>
          <w:szCs w:val="28"/>
        </w:rPr>
        <w:t>з</w:t>
      </w:r>
      <w:r w:rsidR="0063461E" w:rsidRPr="00CB287D">
        <w:rPr>
          <w:rFonts w:ascii="Times New Roman" w:hAnsi="Times New Roman" w:cs="Times New Roman"/>
          <w:sz w:val="28"/>
          <w:szCs w:val="28"/>
        </w:rPr>
        <w:t>апрос поиска аналогов</w:t>
      </w:r>
      <w:r w:rsidR="0063461E">
        <w:rPr>
          <w:rFonts w:ascii="Times New Roman" w:hAnsi="Times New Roman" w:cs="Times New Roman"/>
          <w:sz w:val="28"/>
          <w:szCs w:val="28"/>
        </w:rPr>
        <w:t>,</w:t>
      </w:r>
      <w:r w:rsidR="0063461E" w:rsidRPr="0063461E">
        <w:rPr>
          <w:rFonts w:ascii="Times New Roman" w:hAnsi="Times New Roman" w:cs="Times New Roman"/>
          <w:sz w:val="28"/>
          <w:szCs w:val="28"/>
        </w:rPr>
        <w:t xml:space="preserve"> </w:t>
      </w:r>
      <w:r w:rsidR="0063461E">
        <w:rPr>
          <w:rFonts w:ascii="Times New Roman" w:hAnsi="Times New Roman" w:cs="Times New Roman"/>
          <w:sz w:val="28"/>
          <w:szCs w:val="28"/>
        </w:rPr>
        <w:t>з</w:t>
      </w:r>
      <w:r w:rsidR="0063461E" w:rsidRPr="00CB287D">
        <w:rPr>
          <w:rFonts w:ascii="Times New Roman" w:hAnsi="Times New Roman" w:cs="Times New Roman"/>
          <w:sz w:val="28"/>
          <w:szCs w:val="28"/>
        </w:rPr>
        <w:t>апрос задолженности по выданной оснастке</w:t>
      </w:r>
      <w:r w:rsidR="007D6063">
        <w:rPr>
          <w:rFonts w:ascii="Times New Roman" w:hAnsi="Times New Roman" w:cs="Times New Roman"/>
          <w:sz w:val="28"/>
          <w:szCs w:val="28"/>
        </w:rPr>
        <w:t>.</w:t>
      </w:r>
      <w:r w:rsidR="007D6063" w:rsidRPr="007D6063">
        <w:t xml:space="preserve"> </w:t>
      </w:r>
      <w:r w:rsidR="007D6063" w:rsidRPr="007D6063">
        <w:rPr>
          <w:rFonts w:ascii="Times New Roman" w:hAnsi="Times New Roman" w:cs="Times New Roman"/>
          <w:sz w:val="28"/>
          <w:szCs w:val="28"/>
        </w:rPr>
        <w:t>В системе для пользователей предусмотрены роли, которые определяют их права.</w:t>
      </w:r>
    </w:p>
    <w:p w14:paraId="13D5701B" w14:textId="77777777" w:rsidR="00650854" w:rsidRDefault="003E1716" w:rsidP="00114F04">
      <w:pPr>
        <w:pStyle w:val="a3"/>
        <w:numPr>
          <w:ilvl w:val="0"/>
          <w:numId w:val="32"/>
        </w:numPr>
        <w:spacing w:after="40" w:line="360" w:lineRule="auto"/>
        <w:ind w:left="0" w:firstLine="0"/>
        <w:contextualSpacing w:val="0"/>
        <w:jc w:val="both"/>
        <w:rPr>
          <w:rFonts w:ascii="Times New Roman" w:hAnsi="Times New Roman" w:cs="Times New Roman"/>
          <w:sz w:val="28"/>
          <w:szCs w:val="28"/>
        </w:rPr>
      </w:pPr>
      <w:r w:rsidRPr="003E1716">
        <w:rPr>
          <w:rFonts w:ascii="Times New Roman" w:hAnsi="Times New Roman" w:cs="Times New Roman"/>
          <w:sz w:val="28"/>
          <w:szCs w:val="28"/>
        </w:rPr>
        <w:t>Спроектирован пользовательский интерфейс.</w:t>
      </w:r>
    </w:p>
    <w:p w14:paraId="3749ED2B" w14:textId="676B6C91" w:rsidR="00B24B8D" w:rsidRPr="00A138A0" w:rsidRDefault="00650854" w:rsidP="00114F04">
      <w:pPr>
        <w:pStyle w:val="a3"/>
        <w:numPr>
          <w:ilvl w:val="0"/>
          <w:numId w:val="32"/>
        </w:numPr>
        <w:spacing w:after="40" w:line="360" w:lineRule="auto"/>
        <w:ind w:left="0" w:firstLine="0"/>
        <w:contextualSpacing w:val="0"/>
        <w:jc w:val="both"/>
        <w:rPr>
          <w:rFonts w:ascii="Times New Roman" w:hAnsi="Times New Roman" w:cs="Times New Roman"/>
          <w:sz w:val="28"/>
          <w:szCs w:val="28"/>
        </w:rPr>
      </w:pPr>
      <w:r w:rsidRPr="00A138A0">
        <w:rPr>
          <w:rFonts w:ascii="Times New Roman" w:hAnsi="Times New Roman" w:cs="Times New Roman"/>
          <w:sz w:val="28"/>
          <w:szCs w:val="28"/>
        </w:rPr>
        <w:t xml:space="preserve">Реализована серверная база данных, реализовано клиентское приложение BIH_USER.accdb с формами авторизации, навигации и всеми операционными формами. Разграничение прав доступа реализовано на уровне прикладной логики VBA посредством скрытия недоступных элементов навигации в зависимости от роли авторизованного пользователя. Реализованы подсистемы </w:t>
      </w:r>
      <w:r w:rsidRPr="00A138A0">
        <w:rPr>
          <w:rFonts w:ascii="Times New Roman" w:hAnsi="Times New Roman" w:cs="Times New Roman"/>
          <w:sz w:val="28"/>
          <w:szCs w:val="28"/>
        </w:rPr>
        <w:lastRenderedPageBreak/>
        <w:t xml:space="preserve">приёмки, учёта движения оснастки, классификации и параметрического описания, а также формирования выходной документации. </w:t>
      </w:r>
      <w:bookmarkStart w:id="137" w:name="_Toc224468591"/>
      <w:bookmarkEnd w:id="136"/>
    </w:p>
    <w:p w14:paraId="6F527729" w14:textId="49B24A25" w:rsidR="00B24B8D" w:rsidRDefault="00B24B8D" w:rsidP="00B24B8D">
      <w:pPr>
        <w:spacing w:after="0" w:line="360" w:lineRule="auto"/>
        <w:jc w:val="both"/>
        <w:rPr>
          <w:rFonts w:ascii="Times New Roman" w:hAnsi="Times New Roman" w:cs="Times New Roman"/>
          <w:sz w:val="28"/>
          <w:szCs w:val="28"/>
        </w:rPr>
      </w:pPr>
    </w:p>
    <w:p w14:paraId="57D336CC" w14:textId="5CEA0347" w:rsidR="00B24B8D" w:rsidRDefault="00B24B8D" w:rsidP="00B24B8D">
      <w:pPr>
        <w:spacing w:after="0" w:line="360" w:lineRule="auto"/>
        <w:jc w:val="both"/>
        <w:rPr>
          <w:rFonts w:ascii="Times New Roman" w:hAnsi="Times New Roman" w:cs="Times New Roman"/>
          <w:sz w:val="28"/>
          <w:szCs w:val="28"/>
        </w:rPr>
      </w:pPr>
    </w:p>
    <w:p w14:paraId="188CAC76" w14:textId="67C0F365" w:rsidR="00B24B8D" w:rsidRDefault="00B24B8D" w:rsidP="00B24B8D">
      <w:pPr>
        <w:spacing w:after="0" w:line="360" w:lineRule="auto"/>
        <w:jc w:val="both"/>
        <w:rPr>
          <w:rFonts w:ascii="Times New Roman" w:hAnsi="Times New Roman" w:cs="Times New Roman"/>
          <w:sz w:val="28"/>
          <w:szCs w:val="28"/>
        </w:rPr>
      </w:pPr>
    </w:p>
    <w:p w14:paraId="7046634C" w14:textId="575C533E" w:rsidR="00B24B8D" w:rsidRDefault="00B24B8D" w:rsidP="00B24B8D">
      <w:pPr>
        <w:spacing w:after="0" w:line="360" w:lineRule="auto"/>
        <w:jc w:val="both"/>
        <w:rPr>
          <w:rFonts w:ascii="Times New Roman" w:hAnsi="Times New Roman" w:cs="Times New Roman"/>
          <w:sz w:val="28"/>
          <w:szCs w:val="28"/>
        </w:rPr>
      </w:pPr>
    </w:p>
    <w:p w14:paraId="0BF25C73" w14:textId="6BD162F8" w:rsidR="00B24B8D" w:rsidRDefault="00B24B8D" w:rsidP="00B24B8D">
      <w:pPr>
        <w:spacing w:after="0" w:line="360" w:lineRule="auto"/>
        <w:jc w:val="both"/>
        <w:rPr>
          <w:rFonts w:ascii="Times New Roman" w:hAnsi="Times New Roman" w:cs="Times New Roman"/>
          <w:sz w:val="28"/>
          <w:szCs w:val="28"/>
        </w:rPr>
      </w:pPr>
    </w:p>
    <w:p w14:paraId="5ACEB0F7" w14:textId="4667CAB9" w:rsidR="00B24B8D" w:rsidRDefault="00B24B8D" w:rsidP="00B24B8D">
      <w:pPr>
        <w:spacing w:after="0" w:line="360" w:lineRule="auto"/>
        <w:jc w:val="both"/>
        <w:rPr>
          <w:rFonts w:ascii="Times New Roman" w:hAnsi="Times New Roman" w:cs="Times New Roman"/>
          <w:sz w:val="28"/>
          <w:szCs w:val="28"/>
        </w:rPr>
      </w:pPr>
    </w:p>
    <w:p w14:paraId="16D8F0A1" w14:textId="1B9406AA" w:rsidR="00B24B8D" w:rsidRDefault="00B24B8D" w:rsidP="00B24B8D">
      <w:pPr>
        <w:spacing w:after="0" w:line="360" w:lineRule="auto"/>
        <w:jc w:val="both"/>
        <w:rPr>
          <w:rFonts w:ascii="Times New Roman" w:hAnsi="Times New Roman" w:cs="Times New Roman"/>
          <w:sz w:val="28"/>
          <w:szCs w:val="28"/>
        </w:rPr>
      </w:pPr>
    </w:p>
    <w:p w14:paraId="18D067C0" w14:textId="0E7E523C" w:rsidR="00B24B8D" w:rsidRDefault="00B24B8D" w:rsidP="00B24B8D">
      <w:pPr>
        <w:spacing w:after="0" w:line="360" w:lineRule="auto"/>
        <w:jc w:val="both"/>
        <w:rPr>
          <w:rFonts w:ascii="Times New Roman" w:hAnsi="Times New Roman" w:cs="Times New Roman"/>
          <w:sz w:val="28"/>
          <w:szCs w:val="28"/>
        </w:rPr>
      </w:pPr>
    </w:p>
    <w:p w14:paraId="1F257AC0" w14:textId="05D322B4" w:rsidR="00D978B9" w:rsidRDefault="00D978B9" w:rsidP="00B24B8D">
      <w:pPr>
        <w:spacing w:after="0" w:line="360" w:lineRule="auto"/>
        <w:jc w:val="both"/>
        <w:rPr>
          <w:rFonts w:ascii="Times New Roman" w:hAnsi="Times New Roman" w:cs="Times New Roman"/>
          <w:sz w:val="28"/>
          <w:szCs w:val="28"/>
        </w:rPr>
      </w:pPr>
    </w:p>
    <w:p w14:paraId="0FE6F902" w14:textId="2AEB7C3F" w:rsidR="00D978B9" w:rsidRDefault="00D978B9" w:rsidP="00B24B8D">
      <w:pPr>
        <w:spacing w:after="0" w:line="360" w:lineRule="auto"/>
        <w:jc w:val="both"/>
        <w:rPr>
          <w:rFonts w:ascii="Times New Roman" w:hAnsi="Times New Roman" w:cs="Times New Roman"/>
          <w:sz w:val="28"/>
          <w:szCs w:val="28"/>
        </w:rPr>
      </w:pPr>
    </w:p>
    <w:p w14:paraId="24B207CE" w14:textId="3D5864E5" w:rsidR="007275C3" w:rsidRDefault="007275C3" w:rsidP="00B24B8D">
      <w:pPr>
        <w:spacing w:after="0" w:line="360" w:lineRule="auto"/>
        <w:jc w:val="both"/>
        <w:rPr>
          <w:rFonts w:ascii="Times New Roman" w:hAnsi="Times New Roman" w:cs="Times New Roman"/>
          <w:sz w:val="28"/>
          <w:szCs w:val="28"/>
        </w:rPr>
      </w:pPr>
    </w:p>
    <w:p w14:paraId="03237BF6" w14:textId="2D7C3570" w:rsidR="004C21C8" w:rsidRDefault="004C21C8" w:rsidP="00B24B8D">
      <w:pPr>
        <w:spacing w:after="0" w:line="360" w:lineRule="auto"/>
        <w:jc w:val="both"/>
        <w:rPr>
          <w:rFonts w:ascii="Times New Roman" w:hAnsi="Times New Roman" w:cs="Times New Roman"/>
          <w:sz w:val="28"/>
          <w:szCs w:val="28"/>
        </w:rPr>
      </w:pPr>
    </w:p>
    <w:p w14:paraId="111ADA63" w14:textId="775BEC7F" w:rsidR="004C21C8" w:rsidRDefault="004C21C8" w:rsidP="00B24B8D">
      <w:pPr>
        <w:spacing w:after="0" w:line="360" w:lineRule="auto"/>
        <w:jc w:val="both"/>
        <w:rPr>
          <w:rFonts w:ascii="Times New Roman" w:hAnsi="Times New Roman" w:cs="Times New Roman"/>
          <w:sz w:val="28"/>
          <w:szCs w:val="28"/>
        </w:rPr>
      </w:pPr>
    </w:p>
    <w:p w14:paraId="1C8CBE0C" w14:textId="1F422229" w:rsidR="004C21C8" w:rsidRDefault="004C21C8" w:rsidP="00B24B8D">
      <w:pPr>
        <w:spacing w:after="0" w:line="360" w:lineRule="auto"/>
        <w:jc w:val="both"/>
        <w:rPr>
          <w:rFonts w:ascii="Times New Roman" w:hAnsi="Times New Roman" w:cs="Times New Roman"/>
          <w:sz w:val="28"/>
          <w:szCs w:val="28"/>
        </w:rPr>
      </w:pPr>
    </w:p>
    <w:p w14:paraId="47253FEF" w14:textId="1683244F" w:rsidR="004C21C8" w:rsidRDefault="004C21C8" w:rsidP="00B24B8D">
      <w:pPr>
        <w:spacing w:after="0" w:line="360" w:lineRule="auto"/>
        <w:jc w:val="both"/>
        <w:rPr>
          <w:rFonts w:ascii="Times New Roman" w:hAnsi="Times New Roman" w:cs="Times New Roman"/>
          <w:sz w:val="28"/>
          <w:szCs w:val="28"/>
        </w:rPr>
      </w:pPr>
    </w:p>
    <w:p w14:paraId="4014ACC9" w14:textId="305F9205" w:rsidR="004C21C8" w:rsidRDefault="004C21C8" w:rsidP="00B24B8D">
      <w:pPr>
        <w:spacing w:after="0" w:line="360" w:lineRule="auto"/>
        <w:jc w:val="both"/>
        <w:rPr>
          <w:rFonts w:ascii="Times New Roman" w:hAnsi="Times New Roman" w:cs="Times New Roman"/>
          <w:sz w:val="28"/>
          <w:szCs w:val="28"/>
        </w:rPr>
      </w:pPr>
    </w:p>
    <w:p w14:paraId="5D719964" w14:textId="70E1C21A" w:rsidR="004C21C8" w:rsidRDefault="004C21C8" w:rsidP="00B24B8D">
      <w:pPr>
        <w:spacing w:after="0" w:line="360" w:lineRule="auto"/>
        <w:jc w:val="both"/>
        <w:rPr>
          <w:rFonts w:ascii="Times New Roman" w:hAnsi="Times New Roman" w:cs="Times New Roman"/>
          <w:sz w:val="28"/>
          <w:szCs w:val="28"/>
        </w:rPr>
      </w:pPr>
    </w:p>
    <w:p w14:paraId="1FE04161" w14:textId="17F2A1F8" w:rsidR="004C21C8" w:rsidRDefault="004C21C8" w:rsidP="00B24B8D">
      <w:pPr>
        <w:spacing w:after="0" w:line="360" w:lineRule="auto"/>
        <w:jc w:val="both"/>
        <w:rPr>
          <w:rFonts w:ascii="Times New Roman" w:hAnsi="Times New Roman" w:cs="Times New Roman"/>
          <w:sz w:val="28"/>
          <w:szCs w:val="28"/>
        </w:rPr>
      </w:pPr>
    </w:p>
    <w:p w14:paraId="523C5E17" w14:textId="3175C9FC" w:rsidR="004C21C8" w:rsidRDefault="004C21C8" w:rsidP="00B24B8D">
      <w:pPr>
        <w:spacing w:after="0" w:line="360" w:lineRule="auto"/>
        <w:jc w:val="both"/>
        <w:rPr>
          <w:rFonts w:ascii="Times New Roman" w:hAnsi="Times New Roman" w:cs="Times New Roman"/>
          <w:sz w:val="28"/>
          <w:szCs w:val="28"/>
        </w:rPr>
      </w:pPr>
    </w:p>
    <w:p w14:paraId="0ED2883D" w14:textId="2BB768C5" w:rsidR="004C21C8" w:rsidRDefault="004C21C8" w:rsidP="00B24B8D">
      <w:pPr>
        <w:spacing w:after="0" w:line="360" w:lineRule="auto"/>
        <w:jc w:val="both"/>
        <w:rPr>
          <w:rFonts w:ascii="Times New Roman" w:hAnsi="Times New Roman" w:cs="Times New Roman"/>
          <w:sz w:val="28"/>
          <w:szCs w:val="28"/>
        </w:rPr>
      </w:pPr>
    </w:p>
    <w:p w14:paraId="363B1ABE" w14:textId="49754E5D" w:rsidR="004C21C8" w:rsidRDefault="004C21C8" w:rsidP="00B24B8D">
      <w:pPr>
        <w:spacing w:after="0" w:line="360" w:lineRule="auto"/>
        <w:jc w:val="both"/>
        <w:rPr>
          <w:rFonts w:ascii="Times New Roman" w:hAnsi="Times New Roman" w:cs="Times New Roman"/>
          <w:sz w:val="28"/>
          <w:szCs w:val="28"/>
        </w:rPr>
      </w:pPr>
    </w:p>
    <w:p w14:paraId="344C253F" w14:textId="5C9A58EE" w:rsidR="004C21C8" w:rsidRDefault="004C21C8" w:rsidP="00B24B8D">
      <w:pPr>
        <w:spacing w:after="0" w:line="360" w:lineRule="auto"/>
        <w:jc w:val="both"/>
        <w:rPr>
          <w:rFonts w:ascii="Times New Roman" w:hAnsi="Times New Roman" w:cs="Times New Roman"/>
          <w:sz w:val="28"/>
          <w:szCs w:val="28"/>
        </w:rPr>
      </w:pPr>
    </w:p>
    <w:p w14:paraId="28529900" w14:textId="0F88CEC4" w:rsidR="004C21C8" w:rsidRDefault="004C21C8" w:rsidP="00B24B8D">
      <w:pPr>
        <w:spacing w:after="0" w:line="360" w:lineRule="auto"/>
        <w:jc w:val="both"/>
        <w:rPr>
          <w:rFonts w:ascii="Times New Roman" w:hAnsi="Times New Roman" w:cs="Times New Roman"/>
          <w:sz w:val="28"/>
          <w:szCs w:val="28"/>
        </w:rPr>
      </w:pPr>
    </w:p>
    <w:p w14:paraId="0E70FAE4" w14:textId="6503D845" w:rsidR="004C21C8" w:rsidRDefault="004C21C8" w:rsidP="00B24B8D">
      <w:pPr>
        <w:spacing w:after="0" w:line="360" w:lineRule="auto"/>
        <w:jc w:val="both"/>
        <w:rPr>
          <w:rFonts w:ascii="Times New Roman" w:hAnsi="Times New Roman" w:cs="Times New Roman"/>
          <w:sz w:val="28"/>
          <w:szCs w:val="28"/>
        </w:rPr>
      </w:pPr>
    </w:p>
    <w:p w14:paraId="5F8CB56B" w14:textId="6631057A" w:rsidR="004C21C8" w:rsidRDefault="004C21C8" w:rsidP="00B24B8D">
      <w:pPr>
        <w:spacing w:after="0" w:line="360" w:lineRule="auto"/>
        <w:jc w:val="both"/>
        <w:rPr>
          <w:rFonts w:ascii="Times New Roman" w:hAnsi="Times New Roman" w:cs="Times New Roman"/>
          <w:sz w:val="28"/>
          <w:szCs w:val="28"/>
        </w:rPr>
      </w:pPr>
    </w:p>
    <w:p w14:paraId="01AC10D6" w14:textId="25582AB4" w:rsidR="00CF3768" w:rsidRDefault="00CF3768" w:rsidP="00B24B8D">
      <w:pPr>
        <w:spacing w:after="0" w:line="360" w:lineRule="auto"/>
        <w:jc w:val="both"/>
        <w:rPr>
          <w:rFonts w:ascii="Times New Roman" w:hAnsi="Times New Roman" w:cs="Times New Roman"/>
          <w:sz w:val="28"/>
          <w:szCs w:val="28"/>
        </w:rPr>
      </w:pPr>
    </w:p>
    <w:p w14:paraId="426AF097" w14:textId="41B68A9A" w:rsidR="00CF3768" w:rsidRDefault="00CF3768" w:rsidP="00B24B8D">
      <w:pPr>
        <w:spacing w:after="0" w:line="360" w:lineRule="auto"/>
        <w:jc w:val="both"/>
        <w:rPr>
          <w:rFonts w:ascii="Times New Roman" w:hAnsi="Times New Roman" w:cs="Times New Roman"/>
          <w:sz w:val="28"/>
          <w:szCs w:val="28"/>
        </w:rPr>
      </w:pPr>
    </w:p>
    <w:p w14:paraId="12EFFD6E" w14:textId="07D4D0DA" w:rsidR="00CF3768" w:rsidRDefault="00CF3768" w:rsidP="00B24B8D">
      <w:pPr>
        <w:spacing w:after="0" w:line="360" w:lineRule="auto"/>
        <w:jc w:val="both"/>
        <w:rPr>
          <w:rFonts w:ascii="Times New Roman" w:hAnsi="Times New Roman" w:cs="Times New Roman"/>
          <w:sz w:val="28"/>
          <w:szCs w:val="28"/>
        </w:rPr>
      </w:pPr>
    </w:p>
    <w:p w14:paraId="56DCED99" w14:textId="543A0A8B" w:rsidR="00A80CE9" w:rsidRPr="001851B5" w:rsidRDefault="00A80CE9" w:rsidP="002B3515">
      <w:pPr>
        <w:pStyle w:val="1"/>
        <w:spacing w:after="360" w:line="360" w:lineRule="auto"/>
        <w:jc w:val="center"/>
        <w:rPr>
          <w:rFonts w:ascii="Times New Roman" w:hAnsi="Times New Roman" w:cs="Times New Roman"/>
          <w:b/>
          <w:bCs/>
          <w:color w:val="auto"/>
          <w:sz w:val="28"/>
          <w:szCs w:val="28"/>
        </w:rPr>
      </w:pPr>
      <w:bookmarkStart w:id="138" w:name="_Toc229552072"/>
      <w:bookmarkStart w:id="139" w:name="_Hlk229407035"/>
      <w:r w:rsidRPr="001851B5">
        <w:rPr>
          <w:rFonts w:ascii="Times New Roman" w:hAnsi="Times New Roman" w:cs="Times New Roman"/>
          <w:b/>
          <w:bCs/>
          <w:color w:val="auto"/>
          <w:sz w:val="28"/>
          <w:szCs w:val="28"/>
        </w:rPr>
        <w:lastRenderedPageBreak/>
        <w:t>ГЛАВА 3. ТЕСТИРОВАНИЕ БАЗЫ ДАННЫХ СИСТЕМЫ УЧЁТА ОСНАСТКИ МЕХАНИЧЕСКОГО ПРОИЗВОДСТВА ПРЕДПРИЯТИЯ АО «РАМЕНСКИЙ ПРИБОРОСТРОИТЕЛЬНЫЙ ЗАВОД»</w:t>
      </w:r>
      <w:bookmarkEnd w:id="138"/>
    </w:p>
    <w:p w14:paraId="10659B67" w14:textId="091F0155" w:rsidR="00A80CE9" w:rsidRPr="001851B5" w:rsidRDefault="00A80CE9" w:rsidP="002B3515">
      <w:pPr>
        <w:pStyle w:val="2"/>
        <w:spacing w:before="240" w:after="360" w:line="360" w:lineRule="auto"/>
        <w:jc w:val="center"/>
        <w:rPr>
          <w:rFonts w:ascii="Times New Roman" w:hAnsi="Times New Roman" w:cs="Times New Roman"/>
          <w:b/>
          <w:bCs/>
          <w:color w:val="auto"/>
          <w:sz w:val="28"/>
          <w:szCs w:val="28"/>
        </w:rPr>
      </w:pPr>
      <w:bookmarkStart w:id="140" w:name="_Toc229552073"/>
      <w:r w:rsidRPr="001851B5">
        <w:rPr>
          <w:rFonts w:ascii="Times New Roman" w:hAnsi="Times New Roman" w:cs="Times New Roman"/>
          <w:b/>
          <w:bCs/>
          <w:color w:val="auto"/>
          <w:sz w:val="28"/>
          <w:szCs w:val="28"/>
        </w:rPr>
        <w:t>3.1 Цели и методология тестирования</w:t>
      </w:r>
      <w:bookmarkEnd w:id="140"/>
    </w:p>
    <w:p w14:paraId="0582D527" w14:textId="69D0732B" w:rsidR="00A80CE9" w:rsidRDefault="00A80CE9" w:rsidP="00B15355">
      <w:pPr>
        <w:spacing w:after="0" w:line="360" w:lineRule="auto"/>
        <w:ind w:firstLine="851"/>
        <w:jc w:val="both"/>
        <w:rPr>
          <w:rFonts w:ascii="Times New Roman" w:hAnsi="Times New Roman" w:cs="Times New Roman"/>
          <w:sz w:val="28"/>
          <w:szCs w:val="28"/>
        </w:rPr>
      </w:pPr>
      <w:r w:rsidRPr="00B15355">
        <w:rPr>
          <w:rFonts w:ascii="Times New Roman" w:hAnsi="Times New Roman" w:cs="Times New Roman"/>
          <w:sz w:val="28"/>
          <w:szCs w:val="28"/>
        </w:rPr>
        <w:t xml:space="preserve">После завершения этапа разработки базы данных системы учёта оснастки было проведено тестирование с целью проверки корректности работы всех </w:t>
      </w:r>
      <w:r w:rsidR="00B15355" w:rsidRPr="00B15355">
        <w:rPr>
          <w:rFonts w:ascii="Times New Roman" w:hAnsi="Times New Roman" w:cs="Times New Roman"/>
          <w:sz w:val="28"/>
          <w:szCs w:val="28"/>
        </w:rPr>
        <w:t>подсистем — импорта и приёмки данных, учёта движения оснастки, классификации и параметрического описания, формирования выходной документации, разграничения прав доступа и механизмов обеспечения целостности данных.</w:t>
      </w:r>
      <w:r w:rsidR="002B3515">
        <w:rPr>
          <w:rFonts w:ascii="Times New Roman" w:hAnsi="Times New Roman" w:cs="Times New Roman"/>
          <w:sz w:val="28"/>
          <w:szCs w:val="28"/>
        </w:rPr>
        <w:t xml:space="preserve"> Для тестирования база данных заполнена данными на 10%, что является достаточным для проверки функционала всей системы.</w:t>
      </w:r>
    </w:p>
    <w:p w14:paraId="2A25E81E" w14:textId="76110176" w:rsidR="00B15355" w:rsidRPr="00B15355" w:rsidRDefault="00B15355" w:rsidP="00B15355">
      <w:pPr>
        <w:spacing w:after="0" w:line="360" w:lineRule="auto"/>
        <w:ind w:firstLine="851"/>
        <w:jc w:val="both"/>
        <w:rPr>
          <w:rFonts w:ascii="Times New Roman" w:eastAsia="Times New Roman" w:hAnsi="Times New Roman" w:cs="Times New Roman"/>
          <w:sz w:val="28"/>
          <w:szCs w:val="28"/>
          <w:lang w:eastAsia="ru-RU"/>
        </w:rPr>
      </w:pPr>
      <w:r w:rsidRPr="005C4A7E">
        <w:rPr>
          <w:rFonts w:ascii="Times New Roman" w:hAnsi="Times New Roman" w:cs="Times New Roman"/>
          <w:sz w:val="28"/>
          <w:szCs w:val="28"/>
        </w:rPr>
        <w:t>Методология тестирования</w:t>
      </w:r>
      <w:r w:rsidR="0074287A">
        <w:rPr>
          <w:rFonts w:ascii="Times New Roman" w:hAnsi="Times New Roman" w:cs="Times New Roman"/>
          <w:sz w:val="28"/>
          <w:szCs w:val="28"/>
        </w:rPr>
        <w:t xml:space="preserve"> </w:t>
      </w:r>
      <w:r w:rsidR="0074287A">
        <w:rPr>
          <w:rFonts w:ascii="Times New Roman" w:hAnsi="Times New Roman" w:cs="Times New Roman"/>
          <w:sz w:val="28"/>
          <w:szCs w:val="28"/>
          <w:lang w:val="en-US"/>
        </w:rPr>
        <w:t>[21]</w:t>
      </w:r>
      <w:r w:rsidRPr="005C4A7E">
        <w:rPr>
          <w:rFonts w:ascii="Times New Roman" w:hAnsi="Times New Roman" w:cs="Times New Roman"/>
          <w:sz w:val="28"/>
          <w:szCs w:val="28"/>
        </w:rPr>
        <w:t xml:space="preserve"> базируется на следующих принципах</w:t>
      </w:r>
      <w:r>
        <w:rPr>
          <w:rFonts w:ascii="Times New Roman" w:eastAsia="Times New Roman" w:hAnsi="Times New Roman" w:cs="Times New Roman"/>
          <w:sz w:val="28"/>
          <w:szCs w:val="28"/>
          <w:lang w:eastAsia="ru-RU"/>
        </w:rPr>
        <w:t xml:space="preserve">. </w:t>
      </w:r>
      <w:r w:rsidRPr="00B15355">
        <w:rPr>
          <w:rFonts w:ascii="Times New Roman" w:eastAsia="Times New Roman" w:hAnsi="Times New Roman" w:cs="Times New Roman"/>
          <w:sz w:val="28"/>
          <w:szCs w:val="28"/>
          <w:lang w:eastAsia="ru-RU"/>
        </w:rPr>
        <w:t xml:space="preserve">Каждый тест направлен на проверку </w:t>
      </w:r>
      <w:r>
        <w:rPr>
          <w:rFonts w:ascii="Times New Roman" w:eastAsia="Times New Roman" w:hAnsi="Times New Roman" w:cs="Times New Roman"/>
          <w:sz w:val="28"/>
          <w:szCs w:val="28"/>
          <w:lang w:eastAsia="ru-RU"/>
        </w:rPr>
        <w:t>конкретного требования</w:t>
      </w:r>
      <w:r w:rsidRPr="00B15355">
        <w:rPr>
          <w:rFonts w:ascii="Times New Roman" w:eastAsia="Times New Roman" w:hAnsi="Times New Roman" w:cs="Times New Roman"/>
          <w:sz w:val="28"/>
          <w:szCs w:val="28"/>
          <w:lang w:eastAsia="ru-RU"/>
        </w:rPr>
        <w:t>, указанн</w:t>
      </w:r>
      <w:r>
        <w:rPr>
          <w:rFonts w:ascii="Times New Roman" w:eastAsia="Times New Roman" w:hAnsi="Times New Roman" w:cs="Times New Roman"/>
          <w:sz w:val="28"/>
          <w:szCs w:val="28"/>
          <w:lang w:eastAsia="ru-RU"/>
        </w:rPr>
        <w:t>ого</w:t>
      </w:r>
      <w:r w:rsidRPr="00B15355">
        <w:rPr>
          <w:rFonts w:ascii="Times New Roman" w:eastAsia="Times New Roman" w:hAnsi="Times New Roman" w:cs="Times New Roman"/>
          <w:sz w:val="28"/>
          <w:szCs w:val="28"/>
          <w:lang w:eastAsia="ru-RU"/>
        </w:rPr>
        <w:t xml:space="preserve"> в таблице 2.1, для обеспечения полного охвата всех требований. В ходе тестирования оценивается, как система функционирует при корректных данных и как она реагирует на ошибки. Дополнительно проверяется её работоспособность в условиях одновременного использования несколькими пользователями через сеть.</w:t>
      </w:r>
    </w:p>
    <w:p w14:paraId="132BB840" w14:textId="6F6F16ED" w:rsidR="00B15355" w:rsidRPr="00B15355" w:rsidRDefault="00B15355" w:rsidP="00B1535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Тестирование производилось на следующем оборудовании</w:t>
      </w:r>
      <w:r w:rsidRPr="00B15355">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в</w:t>
      </w:r>
      <w:r w:rsidRPr="00B15355">
        <w:rPr>
          <w:rFonts w:ascii="Times New Roman" w:eastAsia="Times New Roman" w:hAnsi="Times New Roman" w:cs="Times New Roman"/>
          <w:sz w:val="28"/>
          <w:szCs w:val="28"/>
          <w:lang w:eastAsia="ru-RU"/>
        </w:rPr>
        <w:t xml:space="preserve"> тестовой среде функционируют два рабочих места, оснащённых операционной системой Windows 10. Установлен пакет Microsoft Office 2019. На сетевом ресурсе размещён серверный файл BIH_SERVER.accdb. На каждом рабочем месте есть клиентский файл BIH_USER.accdb.</w:t>
      </w:r>
    </w:p>
    <w:p w14:paraId="4EE3C893" w14:textId="43487504" w:rsidR="00B15355" w:rsidRPr="001851B5" w:rsidRDefault="007835A1" w:rsidP="001851B5">
      <w:pPr>
        <w:pStyle w:val="2"/>
        <w:spacing w:before="240" w:after="360"/>
        <w:jc w:val="center"/>
        <w:rPr>
          <w:rFonts w:ascii="Times New Roman" w:hAnsi="Times New Roman" w:cs="Times New Roman"/>
          <w:b/>
          <w:bCs/>
          <w:color w:val="auto"/>
          <w:sz w:val="28"/>
          <w:szCs w:val="28"/>
        </w:rPr>
      </w:pPr>
      <w:bookmarkStart w:id="141" w:name="_Toc229552074"/>
      <w:r w:rsidRPr="001851B5">
        <w:rPr>
          <w:rFonts w:ascii="Times New Roman" w:hAnsi="Times New Roman" w:cs="Times New Roman"/>
          <w:b/>
          <w:bCs/>
          <w:color w:val="auto"/>
          <w:sz w:val="28"/>
          <w:szCs w:val="28"/>
        </w:rPr>
        <w:t>3.2 Сценарии тестирование</w:t>
      </w:r>
      <w:bookmarkEnd w:id="141"/>
    </w:p>
    <w:p w14:paraId="51B34FCF" w14:textId="072DBBA2" w:rsidR="00A80CE9" w:rsidRDefault="007835A1" w:rsidP="007835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тестирования базы данных системы учёта оснастки разработан ряд тестовых сценариев</w:t>
      </w:r>
      <w:r w:rsidR="00332B3D">
        <w:rPr>
          <w:rFonts w:ascii="Times New Roman" w:hAnsi="Times New Roman" w:cs="Times New Roman"/>
          <w:sz w:val="28"/>
          <w:szCs w:val="28"/>
        </w:rPr>
        <w:t>. Полный перечень сценариев приведён в таблице 3.1.</w:t>
      </w:r>
    </w:p>
    <w:p w14:paraId="0083F0F9" w14:textId="60C03FFF" w:rsidR="00AE1DCD" w:rsidRDefault="00AE1DCD" w:rsidP="007835A1">
      <w:pPr>
        <w:spacing w:after="0" w:line="360" w:lineRule="auto"/>
        <w:jc w:val="both"/>
        <w:rPr>
          <w:rFonts w:ascii="Times New Roman" w:hAnsi="Times New Roman" w:cs="Times New Roman"/>
          <w:sz w:val="28"/>
          <w:szCs w:val="28"/>
        </w:rPr>
      </w:pPr>
    </w:p>
    <w:p w14:paraId="3A22E9B5" w14:textId="77777777" w:rsidR="001851B5" w:rsidRDefault="001851B5" w:rsidP="007835A1">
      <w:pPr>
        <w:spacing w:after="0" w:line="360" w:lineRule="auto"/>
        <w:jc w:val="both"/>
        <w:rPr>
          <w:rFonts w:ascii="Times New Roman" w:hAnsi="Times New Roman" w:cs="Times New Roman"/>
          <w:sz w:val="28"/>
          <w:szCs w:val="28"/>
        </w:rPr>
      </w:pPr>
    </w:p>
    <w:p w14:paraId="674175CB" w14:textId="7C88DBEF" w:rsidR="00332B3D" w:rsidRDefault="00332B3D" w:rsidP="00332B3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3.1. Перечень тестовых сценариев базы данных системы учёта оснастки</w:t>
      </w:r>
    </w:p>
    <w:tbl>
      <w:tblPr>
        <w:tblStyle w:val="a7"/>
        <w:tblW w:w="0" w:type="auto"/>
        <w:tblLook w:val="04A0" w:firstRow="1" w:lastRow="0" w:firstColumn="1" w:lastColumn="0" w:noHBand="0" w:noVBand="1"/>
      </w:tblPr>
      <w:tblGrid>
        <w:gridCol w:w="478"/>
        <w:gridCol w:w="3313"/>
        <w:gridCol w:w="3130"/>
        <w:gridCol w:w="2707"/>
      </w:tblGrid>
      <w:tr w:rsidR="00332B3D" w:rsidRPr="00D20AF6" w14:paraId="4E2FE4F4" w14:textId="77777777" w:rsidTr="00294902">
        <w:tc>
          <w:tcPr>
            <w:tcW w:w="0" w:type="auto"/>
            <w:hideMark/>
          </w:tcPr>
          <w:p w14:paraId="7FD285D5" w14:textId="77777777" w:rsidR="00332B3D" w:rsidRPr="00AE1DCD" w:rsidRDefault="00332B3D" w:rsidP="00294902">
            <w:pPr>
              <w:jc w:val="center"/>
              <w:rPr>
                <w:rFonts w:ascii="Times New Roman" w:eastAsia="Times New Roman" w:hAnsi="Times New Roman" w:cs="Times New Roman"/>
                <w:b/>
                <w:bCs/>
                <w:sz w:val="26"/>
                <w:szCs w:val="26"/>
                <w:lang w:eastAsia="ru-RU"/>
              </w:rPr>
            </w:pPr>
            <w:r w:rsidRPr="00AE1DCD">
              <w:rPr>
                <w:rFonts w:ascii="Times New Roman" w:eastAsia="Times New Roman" w:hAnsi="Times New Roman" w:cs="Times New Roman"/>
                <w:b/>
                <w:bCs/>
                <w:sz w:val="26"/>
                <w:szCs w:val="26"/>
                <w:lang w:eastAsia="ru-RU"/>
              </w:rPr>
              <w:t>№</w:t>
            </w:r>
          </w:p>
        </w:tc>
        <w:tc>
          <w:tcPr>
            <w:tcW w:w="0" w:type="auto"/>
            <w:hideMark/>
          </w:tcPr>
          <w:p w14:paraId="4A654B91" w14:textId="77777777" w:rsidR="00332B3D" w:rsidRPr="00AE1DCD" w:rsidRDefault="00332B3D" w:rsidP="00294902">
            <w:pPr>
              <w:jc w:val="center"/>
              <w:rPr>
                <w:rFonts w:ascii="Times New Roman" w:eastAsia="Times New Roman" w:hAnsi="Times New Roman" w:cs="Times New Roman"/>
                <w:b/>
                <w:bCs/>
                <w:sz w:val="26"/>
                <w:szCs w:val="26"/>
                <w:lang w:eastAsia="ru-RU"/>
              </w:rPr>
            </w:pPr>
            <w:r w:rsidRPr="00AE1DCD">
              <w:rPr>
                <w:rFonts w:ascii="Times New Roman" w:eastAsia="Times New Roman" w:hAnsi="Times New Roman" w:cs="Times New Roman"/>
                <w:b/>
                <w:bCs/>
                <w:sz w:val="26"/>
                <w:szCs w:val="26"/>
                <w:lang w:eastAsia="ru-RU"/>
              </w:rPr>
              <w:t>Что проверялось</w:t>
            </w:r>
          </w:p>
        </w:tc>
        <w:tc>
          <w:tcPr>
            <w:tcW w:w="0" w:type="auto"/>
            <w:hideMark/>
          </w:tcPr>
          <w:p w14:paraId="2B10D803" w14:textId="77777777" w:rsidR="00332B3D" w:rsidRPr="00AE1DCD" w:rsidRDefault="00332B3D" w:rsidP="00294902">
            <w:pPr>
              <w:jc w:val="center"/>
              <w:rPr>
                <w:rFonts w:ascii="Times New Roman" w:eastAsia="Times New Roman" w:hAnsi="Times New Roman" w:cs="Times New Roman"/>
                <w:b/>
                <w:bCs/>
                <w:sz w:val="26"/>
                <w:szCs w:val="26"/>
                <w:lang w:eastAsia="ru-RU"/>
              </w:rPr>
            </w:pPr>
            <w:r w:rsidRPr="00AE1DCD">
              <w:rPr>
                <w:rFonts w:ascii="Times New Roman" w:eastAsia="Times New Roman" w:hAnsi="Times New Roman" w:cs="Times New Roman"/>
                <w:b/>
                <w:bCs/>
                <w:sz w:val="26"/>
                <w:szCs w:val="26"/>
                <w:lang w:eastAsia="ru-RU"/>
              </w:rPr>
              <w:t>Действия пользователя</w:t>
            </w:r>
          </w:p>
        </w:tc>
        <w:tc>
          <w:tcPr>
            <w:tcW w:w="0" w:type="auto"/>
            <w:hideMark/>
          </w:tcPr>
          <w:p w14:paraId="403BB8DE" w14:textId="77777777" w:rsidR="00332B3D" w:rsidRPr="00AE1DCD" w:rsidRDefault="00332B3D" w:rsidP="00294902">
            <w:pPr>
              <w:jc w:val="center"/>
              <w:rPr>
                <w:rFonts w:ascii="Times New Roman" w:eastAsia="Times New Roman" w:hAnsi="Times New Roman" w:cs="Times New Roman"/>
                <w:b/>
                <w:bCs/>
                <w:sz w:val="26"/>
                <w:szCs w:val="26"/>
                <w:lang w:eastAsia="ru-RU"/>
              </w:rPr>
            </w:pPr>
            <w:r w:rsidRPr="00AE1DCD">
              <w:rPr>
                <w:rFonts w:ascii="Times New Roman" w:eastAsia="Times New Roman" w:hAnsi="Times New Roman" w:cs="Times New Roman"/>
                <w:b/>
                <w:bCs/>
                <w:sz w:val="26"/>
                <w:szCs w:val="26"/>
                <w:lang w:eastAsia="ru-RU"/>
              </w:rPr>
              <w:t>Результат</w:t>
            </w:r>
          </w:p>
        </w:tc>
      </w:tr>
      <w:tr w:rsidR="00332B3D" w:rsidRPr="00D20AF6" w14:paraId="1143CAA0" w14:textId="77777777" w:rsidTr="00294902">
        <w:tc>
          <w:tcPr>
            <w:tcW w:w="0" w:type="auto"/>
            <w:hideMark/>
          </w:tcPr>
          <w:p w14:paraId="1E6F4959"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w:t>
            </w:r>
          </w:p>
        </w:tc>
        <w:tc>
          <w:tcPr>
            <w:tcW w:w="0" w:type="auto"/>
            <w:hideMark/>
          </w:tcPr>
          <w:p w14:paraId="2E5D939B"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Вход в систему</w:t>
            </w:r>
          </w:p>
        </w:tc>
        <w:tc>
          <w:tcPr>
            <w:tcW w:w="0" w:type="auto"/>
            <w:hideMark/>
          </w:tcPr>
          <w:p w14:paraId="56F46498"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Введён правильный логин и пароль</w:t>
            </w:r>
          </w:p>
        </w:tc>
        <w:tc>
          <w:tcPr>
            <w:tcW w:w="0" w:type="auto"/>
            <w:hideMark/>
          </w:tcPr>
          <w:p w14:paraId="78C3F967"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Система открылась успешно</w:t>
            </w:r>
          </w:p>
        </w:tc>
      </w:tr>
      <w:tr w:rsidR="00332B3D" w:rsidRPr="00D20AF6" w14:paraId="321D8374" w14:textId="77777777" w:rsidTr="00294902">
        <w:tc>
          <w:tcPr>
            <w:tcW w:w="0" w:type="auto"/>
            <w:hideMark/>
          </w:tcPr>
          <w:p w14:paraId="70C1064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2</w:t>
            </w:r>
          </w:p>
        </w:tc>
        <w:tc>
          <w:tcPr>
            <w:tcW w:w="0" w:type="auto"/>
            <w:hideMark/>
          </w:tcPr>
          <w:p w14:paraId="381BE8A8"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Ошибка авторизации</w:t>
            </w:r>
          </w:p>
        </w:tc>
        <w:tc>
          <w:tcPr>
            <w:tcW w:w="0" w:type="auto"/>
            <w:hideMark/>
          </w:tcPr>
          <w:p w14:paraId="21B9347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Введён неверный пароль</w:t>
            </w:r>
          </w:p>
        </w:tc>
        <w:tc>
          <w:tcPr>
            <w:tcW w:w="0" w:type="auto"/>
            <w:hideMark/>
          </w:tcPr>
          <w:p w14:paraId="591FC034"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Появилось сообщение об ошибке</w:t>
            </w:r>
          </w:p>
        </w:tc>
      </w:tr>
      <w:tr w:rsidR="00332B3D" w:rsidRPr="00D20AF6" w14:paraId="3E6CB1C4" w14:textId="77777777" w:rsidTr="00294902">
        <w:tc>
          <w:tcPr>
            <w:tcW w:w="0" w:type="auto"/>
            <w:hideMark/>
          </w:tcPr>
          <w:p w14:paraId="3148B69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3</w:t>
            </w:r>
          </w:p>
        </w:tc>
        <w:tc>
          <w:tcPr>
            <w:tcW w:w="0" w:type="auto"/>
            <w:hideMark/>
          </w:tcPr>
          <w:p w14:paraId="4D9149D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Блокировка входа</w:t>
            </w:r>
          </w:p>
        </w:tc>
        <w:tc>
          <w:tcPr>
            <w:tcW w:w="0" w:type="auto"/>
            <w:hideMark/>
          </w:tcPr>
          <w:p w14:paraId="59CBBE63"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Три раза введён неверный пароль</w:t>
            </w:r>
          </w:p>
        </w:tc>
        <w:tc>
          <w:tcPr>
            <w:tcW w:w="0" w:type="auto"/>
            <w:hideMark/>
          </w:tcPr>
          <w:p w14:paraId="7853B5A7"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Приложение заблокировало вход</w:t>
            </w:r>
          </w:p>
        </w:tc>
      </w:tr>
      <w:tr w:rsidR="00332B3D" w:rsidRPr="00D20AF6" w14:paraId="72207CFB" w14:textId="77777777" w:rsidTr="00294902">
        <w:tc>
          <w:tcPr>
            <w:tcW w:w="0" w:type="auto"/>
            <w:hideMark/>
          </w:tcPr>
          <w:p w14:paraId="6AEC8DD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4</w:t>
            </w:r>
          </w:p>
        </w:tc>
        <w:tc>
          <w:tcPr>
            <w:tcW w:w="0" w:type="auto"/>
            <w:hideMark/>
          </w:tcPr>
          <w:p w14:paraId="100A1839"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Приёмка оснастки</w:t>
            </w:r>
          </w:p>
        </w:tc>
        <w:tc>
          <w:tcPr>
            <w:tcW w:w="0" w:type="auto"/>
            <w:hideMark/>
          </w:tcPr>
          <w:p w14:paraId="6E4FEF49"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Добавлена новая позиция на склад</w:t>
            </w:r>
          </w:p>
        </w:tc>
        <w:tc>
          <w:tcPr>
            <w:tcW w:w="0" w:type="auto"/>
            <w:hideMark/>
          </w:tcPr>
          <w:p w14:paraId="0B9BC6A6"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Данные сохранены корректно</w:t>
            </w:r>
          </w:p>
        </w:tc>
      </w:tr>
      <w:tr w:rsidR="00332B3D" w:rsidRPr="00D20AF6" w14:paraId="4FBAE1A1" w14:textId="77777777" w:rsidTr="00294902">
        <w:tc>
          <w:tcPr>
            <w:tcW w:w="0" w:type="auto"/>
            <w:hideMark/>
          </w:tcPr>
          <w:p w14:paraId="6367AF9A"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5</w:t>
            </w:r>
          </w:p>
        </w:tc>
        <w:tc>
          <w:tcPr>
            <w:tcW w:w="0" w:type="auto"/>
            <w:hideMark/>
          </w:tcPr>
          <w:p w14:paraId="1BC8A20E"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Проверка количества</w:t>
            </w:r>
          </w:p>
        </w:tc>
        <w:tc>
          <w:tcPr>
            <w:tcW w:w="0" w:type="auto"/>
            <w:hideMark/>
          </w:tcPr>
          <w:p w14:paraId="7AFDB744"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Введено количество 0</w:t>
            </w:r>
          </w:p>
        </w:tc>
        <w:tc>
          <w:tcPr>
            <w:tcW w:w="0" w:type="auto"/>
            <w:hideMark/>
          </w:tcPr>
          <w:p w14:paraId="726CB724"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Сохранение запрещено</w:t>
            </w:r>
          </w:p>
        </w:tc>
      </w:tr>
      <w:tr w:rsidR="00332B3D" w:rsidRPr="00D20AF6" w14:paraId="40D40359" w14:textId="77777777" w:rsidTr="00294902">
        <w:tc>
          <w:tcPr>
            <w:tcW w:w="0" w:type="auto"/>
            <w:hideMark/>
          </w:tcPr>
          <w:p w14:paraId="4F6EB993"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6</w:t>
            </w:r>
          </w:p>
        </w:tc>
        <w:tc>
          <w:tcPr>
            <w:tcW w:w="0" w:type="auto"/>
            <w:hideMark/>
          </w:tcPr>
          <w:p w14:paraId="65D21F4E"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Обязательные поля</w:t>
            </w:r>
          </w:p>
        </w:tc>
        <w:tc>
          <w:tcPr>
            <w:tcW w:w="0" w:type="auto"/>
            <w:hideMark/>
          </w:tcPr>
          <w:p w14:paraId="4907EA8C"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Не заполнен стеллаж</w:t>
            </w:r>
          </w:p>
        </w:tc>
        <w:tc>
          <w:tcPr>
            <w:tcW w:w="0" w:type="auto"/>
            <w:hideMark/>
          </w:tcPr>
          <w:p w14:paraId="4FBDD653"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Система вывела предупреждение</w:t>
            </w:r>
          </w:p>
        </w:tc>
      </w:tr>
      <w:tr w:rsidR="00332B3D" w:rsidRPr="00D20AF6" w14:paraId="7B6B6EC4" w14:textId="77777777" w:rsidTr="00294902">
        <w:tc>
          <w:tcPr>
            <w:tcW w:w="0" w:type="auto"/>
            <w:hideMark/>
          </w:tcPr>
          <w:p w14:paraId="209134F7"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7</w:t>
            </w:r>
          </w:p>
        </w:tc>
        <w:tc>
          <w:tcPr>
            <w:tcW w:w="0" w:type="auto"/>
            <w:hideMark/>
          </w:tcPr>
          <w:p w14:paraId="7DA9B414"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Выдача оснастки</w:t>
            </w:r>
          </w:p>
        </w:tc>
        <w:tc>
          <w:tcPr>
            <w:tcW w:w="0" w:type="auto"/>
            <w:hideMark/>
          </w:tcPr>
          <w:p w14:paraId="726E66FD"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Выдан инструмент сотруднику</w:t>
            </w:r>
          </w:p>
        </w:tc>
        <w:tc>
          <w:tcPr>
            <w:tcW w:w="0" w:type="auto"/>
            <w:hideMark/>
          </w:tcPr>
          <w:p w14:paraId="1071DE57"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Остаток уменьшился</w:t>
            </w:r>
          </w:p>
        </w:tc>
      </w:tr>
      <w:tr w:rsidR="00332B3D" w:rsidRPr="00D20AF6" w14:paraId="4EB98141" w14:textId="77777777" w:rsidTr="00294902">
        <w:tc>
          <w:tcPr>
            <w:tcW w:w="0" w:type="auto"/>
            <w:hideMark/>
          </w:tcPr>
          <w:p w14:paraId="63855A20"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8</w:t>
            </w:r>
          </w:p>
        </w:tc>
        <w:tc>
          <w:tcPr>
            <w:tcW w:w="0" w:type="auto"/>
            <w:hideMark/>
          </w:tcPr>
          <w:p w14:paraId="0DDF607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Недостаточный остаток</w:t>
            </w:r>
          </w:p>
        </w:tc>
        <w:tc>
          <w:tcPr>
            <w:tcW w:w="0" w:type="auto"/>
            <w:hideMark/>
          </w:tcPr>
          <w:p w14:paraId="4D843262"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Запрошено больше, чем есть на складе</w:t>
            </w:r>
          </w:p>
        </w:tc>
        <w:tc>
          <w:tcPr>
            <w:tcW w:w="0" w:type="auto"/>
            <w:hideMark/>
          </w:tcPr>
          <w:p w14:paraId="638DB72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Операция заблокирована</w:t>
            </w:r>
          </w:p>
        </w:tc>
      </w:tr>
      <w:tr w:rsidR="00332B3D" w:rsidRPr="00D20AF6" w14:paraId="5637E601" w14:textId="77777777" w:rsidTr="00294902">
        <w:tc>
          <w:tcPr>
            <w:tcW w:w="0" w:type="auto"/>
            <w:hideMark/>
          </w:tcPr>
          <w:p w14:paraId="3DA08C21"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9</w:t>
            </w:r>
          </w:p>
        </w:tc>
        <w:tc>
          <w:tcPr>
            <w:tcW w:w="0" w:type="auto"/>
            <w:hideMark/>
          </w:tcPr>
          <w:p w14:paraId="532CAEF2"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Возврат оснастки</w:t>
            </w:r>
          </w:p>
        </w:tc>
        <w:tc>
          <w:tcPr>
            <w:tcW w:w="0" w:type="auto"/>
            <w:hideMark/>
          </w:tcPr>
          <w:p w14:paraId="74405566"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Выполнен возврат инструмента</w:t>
            </w:r>
          </w:p>
        </w:tc>
        <w:tc>
          <w:tcPr>
            <w:tcW w:w="0" w:type="auto"/>
            <w:hideMark/>
          </w:tcPr>
          <w:p w14:paraId="631921F0"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Остаток увеличился</w:t>
            </w:r>
          </w:p>
        </w:tc>
      </w:tr>
      <w:tr w:rsidR="00332B3D" w:rsidRPr="00D20AF6" w14:paraId="79E8778B" w14:textId="77777777" w:rsidTr="00294902">
        <w:tc>
          <w:tcPr>
            <w:tcW w:w="0" w:type="auto"/>
            <w:hideMark/>
          </w:tcPr>
          <w:p w14:paraId="397F8AD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10</w:t>
            </w:r>
          </w:p>
        </w:tc>
        <w:tc>
          <w:tcPr>
            <w:tcW w:w="0" w:type="auto"/>
            <w:hideMark/>
          </w:tcPr>
          <w:p w14:paraId="6CFDD861"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Списание оснастки</w:t>
            </w:r>
          </w:p>
        </w:tc>
        <w:tc>
          <w:tcPr>
            <w:tcW w:w="0" w:type="auto"/>
            <w:hideMark/>
          </w:tcPr>
          <w:p w14:paraId="6162FA9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Выполнено списание изношенного инструмента</w:t>
            </w:r>
          </w:p>
        </w:tc>
        <w:tc>
          <w:tcPr>
            <w:tcW w:w="0" w:type="auto"/>
            <w:hideMark/>
          </w:tcPr>
          <w:p w14:paraId="2D35897E"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Создан акт списания</w:t>
            </w:r>
          </w:p>
        </w:tc>
      </w:tr>
      <w:tr w:rsidR="00332B3D" w:rsidRPr="00D20AF6" w14:paraId="0ABB02E1" w14:textId="77777777" w:rsidTr="00294902">
        <w:tc>
          <w:tcPr>
            <w:tcW w:w="0" w:type="auto"/>
            <w:hideMark/>
          </w:tcPr>
          <w:p w14:paraId="663F085A"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11</w:t>
            </w:r>
          </w:p>
        </w:tc>
        <w:tc>
          <w:tcPr>
            <w:tcW w:w="0" w:type="auto"/>
            <w:hideMark/>
          </w:tcPr>
          <w:p w14:paraId="1B306473"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Создание типа оснастки</w:t>
            </w:r>
          </w:p>
        </w:tc>
        <w:tc>
          <w:tcPr>
            <w:tcW w:w="0" w:type="auto"/>
            <w:hideMark/>
          </w:tcPr>
          <w:p w14:paraId="2A8A5E01"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Добавлен новый тип инструмента</w:t>
            </w:r>
          </w:p>
        </w:tc>
        <w:tc>
          <w:tcPr>
            <w:tcW w:w="0" w:type="auto"/>
            <w:hideMark/>
          </w:tcPr>
          <w:p w14:paraId="1945181E"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Запись успешно сохранена</w:t>
            </w:r>
          </w:p>
        </w:tc>
      </w:tr>
      <w:tr w:rsidR="00332B3D" w:rsidRPr="00D20AF6" w14:paraId="3864E670" w14:textId="77777777" w:rsidTr="00294902">
        <w:tc>
          <w:tcPr>
            <w:tcW w:w="0" w:type="auto"/>
            <w:hideMark/>
          </w:tcPr>
          <w:p w14:paraId="436A2C42"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12</w:t>
            </w:r>
          </w:p>
        </w:tc>
        <w:tc>
          <w:tcPr>
            <w:tcW w:w="0" w:type="auto"/>
            <w:hideMark/>
          </w:tcPr>
          <w:p w14:paraId="5B30B47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Параметры оснастки</w:t>
            </w:r>
          </w:p>
        </w:tc>
        <w:tc>
          <w:tcPr>
            <w:tcW w:w="0" w:type="auto"/>
            <w:hideMark/>
          </w:tcPr>
          <w:p w14:paraId="768941C7"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Добавлены технические параметры</w:t>
            </w:r>
          </w:p>
        </w:tc>
        <w:tc>
          <w:tcPr>
            <w:tcW w:w="0" w:type="auto"/>
            <w:hideMark/>
          </w:tcPr>
          <w:p w14:paraId="0AAD60BD"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Параметры сохранены</w:t>
            </w:r>
          </w:p>
        </w:tc>
      </w:tr>
      <w:tr w:rsidR="00332B3D" w:rsidRPr="00D20AF6" w14:paraId="1C29C309" w14:textId="77777777" w:rsidTr="00294902">
        <w:tc>
          <w:tcPr>
            <w:tcW w:w="0" w:type="auto"/>
            <w:hideMark/>
          </w:tcPr>
          <w:p w14:paraId="11E91DD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13</w:t>
            </w:r>
          </w:p>
        </w:tc>
        <w:tc>
          <w:tcPr>
            <w:tcW w:w="0" w:type="auto"/>
            <w:hideMark/>
          </w:tcPr>
          <w:p w14:paraId="372BBCEB"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Проверка числовых данных</w:t>
            </w:r>
          </w:p>
        </w:tc>
        <w:tc>
          <w:tcPr>
            <w:tcW w:w="0" w:type="auto"/>
            <w:hideMark/>
          </w:tcPr>
          <w:p w14:paraId="23FB5319"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 числовое поле введён текст</w:t>
            </w:r>
          </w:p>
        </w:tc>
        <w:tc>
          <w:tcPr>
            <w:tcW w:w="0" w:type="auto"/>
            <w:hideMark/>
          </w:tcPr>
          <w:p w14:paraId="7BAFA3B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Система запретила ввод</w:t>
            </w:r>
          </w:p>
        </w:tc>
      </w:tr>
      <w:tr w:rsidR="00332B3D" w:rsidRPr="00D20AF6" w14:paraId="1852DAD4" w14:textId="77777777" w:rsidTr="00294902">
        <w:tc>
          <w:tcPr>
            <w:tcW w:w="0" w:type="auto"/>
            <w:hideMark/>
          </w:tcPr>
          <w:p w14:paraId="092BF26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14</w:t>
            </w:r>
          </w:p>
        </w:tc>
        <w:tc>
          <w:tcPr>
            <w:tcW w:w="0" w:type="auto"/>
            <w:hideMark/>
          </w:tcPr>
          <w:p w14:paraId="76004EB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Поиск аналогов</w:t>
            </w:r>
          </w:p>
        </w:tc>
        <w:tc>
          <w:tcPr>
            <w:tcW w:w="0" w:type="auto"/>
            <w:hideMark/>
          </w:tcPr>
          <w:p w14:paraId="04D8736A"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Выполнен поиск по диаметру</w:t>
            </w:r>
          </w:p>
        </w:tc>
        <w:tc>
          <w:tcPr>
            <w:tcW w:w="0" w:type="auto"/>
            <w:hideMark/>
          </w:tcPr>
          <w:p w14:paraId="7ED04E2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Найдены похожие позиции</w:t>
            </w:r>
          </w:p>
        </w:tc>
      </w:tr>
      <w:tr w:rsidR="00332B3D" w:rsidRPr="00D20AF6" w14:paraId="469B1E25" w14:textId="77777777" w:rsidTr="00294902">
        <w:tc>
          <w:tcPr>
            <w:tcW w:w="0" w:type="auto"/>
            <w:hideMark/>
          </w:tcPr>
          <w:p w14:paraId="3DA1B462"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15</w:t>
            </w:r>
          </w:p>
        </w:tc>
        <w:tc>
          <w:tcPr>
            <w:tcW w:w="0" w:type="auto"/>
            <w:hideMark/>
          </w:tcPr>
          <w:p w14:paraId="7F91E45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Поиск по наименованию</w:t>
            </w:r>
          </w:p>
        </w:tc>
        <w:tc>
          <w:tcPr>
            <w:tcW w:w="0" w:type="auto"/>
            <w:hideMark/>
          </w:tcPr>
          <w:p w14:paraId="1AF30960"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Выполнен поиск по части названия</w:t>
            </w:r>
          </w:p>
        </w:tc>
        <w:tc>
          <w:tcPr>
            <w:tcW w:w="0" w:type="auto"/>
            <w:hideMark/>
          </w:tcPr>
          <w:p w14:paraId="78BB5AE6"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Список успешно отфильтрован</w:t>
            </w:r>
          </w:p>
        </w:tc>
      </w:tr>
      <w:tr w:rsidR="00332B3D" w:rsidRPr="00D20AF6" w14:paraId="7B9D9EA5" w14:textId="77777777" w:rsidTr="00294902">
        <w:tc>
          <w:tcPr>
            <w:tcW w:w="0" w:type="auto"/>
            <w:hideMark/>
          </w:tcPr>
          <w:p w14:paraId="47E03D32"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16</w:t>
            </w:r>
          </w:p>
        </w:tc>
        <w:tc>
          <w:tcPr>
            <w:tcW w:w="0" w:type="auto"/>
            <w:hideMark/>
          </w:tcPr>
          <w:p w14:paraId="0098732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Удаление связанных данных</w:t>
            </w:r>
          </w:p>
        </w:tc>
        <w:tc>
          <w:tcPr>
            <w:tcW w:w="0" w:type="auto"/>
            <w:hideMark/>
          </w:tcPr>
          <w:p w14:paraId="73860CF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Попытка удалить используемый тип</w:t>
            </w:r>
          </w:p>
        </w:tc>
        <w:tc>
          <w:tcPr>
            <w:tcW w:w="0" w:type="auto"/>
            <w:hideMark/>
          </w:tcPr>
          <w:p w14:paraId="78AC0DE2"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Удаление запрещено</w:t>
            </w:r>
          </w:p>
        </w:tc>
      </w:tr>
      <w:tr w:rsidR="00332B3D" w:rsidRPr="00D20AF6" w14:paraId="6F7514B1" w14:textId="77777777" w:rsidTr="00294902">
        <w:tc>
          <w:tcPr>
            <w:tcW w:w="0" w:type="auto"/>
            <w:hideMark/>
          </w:tcPr>
          <w:p w14:paraId="68DC1068"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17</w:t>
            </w:r>
          </w:p>
        </w:tc>
        <w:tc>
          <w:tcPr>
            <w:tcW w:w="0" w:type="auto"/>
            <w:hideMark/>
          </w:tcPr>
          <w:p w14:paraId="5D6E5858"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Проверка отрицательных значений</w:t>
            </w:r>
          </w:p>
        </w:tc>
        <w:tc>
          <w:tcPr>
            <w:tcW w:w="0" w:type="auto"/>
            <w:hideMark/>
          </w:tcPr>
          <w:p w14:paraId="6D401DC1"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Введено отрицательное количество</w:t>
            </w:r>
          </w:p>
        </w:tc>
        <w:tc>
          <w:tcPr>
            <w:tcW w:w="0" w:type="auto"/>
            <w:hideMark/>
          </w:tcPr>
          <w:p w14:paraId="4FC263A2"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Сохранение заблокировано</w:t>
            </w:r>
          </w:p>
        </w:tc>
      </w:tr>
      <w:tr w:rsidR="00332B3D" w:rsidRPr="00D20AF6" w14:paraId="3A5B75E8" w14:textId="77777777" w:rsidTr="00294902">
        <w:tc>
          <w:tcPr>
            <w:tcW w:w="0" w:type="auto"/>
            <w:hideMark/>
          </w:tcPr>
          <w:p w14:paraId="79A7B824"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18</w:t>
            </w:r>
          </w:p>
        </w:tc>
        <w:tc>
          <w:tcPr>
            <w:tcW w:w="0" w:type="auto"/>
            <w:hideMark/>
          </w:tcPr>
          <w:p w14:paraId="3250485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Формирование отчёта</w:t>
            </w:r>
          </w:p>
        </w:tc>
        <w:tc>
          <w:tcPr>
            <w:tcW w:w="0" w:type="auto"/>
            <w:hideMark/>
          </w:tcPr>
          <w:p w14:paraId="4CF531C3"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Сформирован отчёт по остаткам</w:t>
            </w:r>
          </w:p>
        </w:tc>
        <w:tc>
          <w:tcPr>
            <w:tcW w:w="0" w:type="auto"/>
            <w:hideMark/>
          </w:tcPr>
          <w:p w14:paraId="7582EA17"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Отчёт отображён корректно</w:t>
            </w:r>
          </w:p>
        </w:tc>
      </w:tr>
      <w:tr w:rsidR="00332B3D" w:rsidRPr="00D20AF6" w14:paraId="33A36D14" w14:textId="77777777" w:rsidTr="00294902">
        <w:tc>
          <w:tcPr>
            <w:tcW w:w="0" w:type="auto"/>
            <w:hideMark/>
          </w:tcPr>
          <w:p w14:paraId="61C7215E"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19</w:t>
            </w:r>
          </w:p>
        </w:tc>
        <w:tc>
          <w:tcPr>
            <w:tcW w:w="0" w:type="auto"/>
            <w:hideMark/>
          </w:tcPr>
          <w:p w14:paraId="2F57F60E"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Отчёт по движению</w:t>
            </w:r>
          </w:p>
        </w:tc>
        <w:tc>
          <w:tcPr>
            <w:tcW w:w="0" w:type="auto"/>
            <w:hideMark/>
          </w:tcPr>
          <w:p w14:paraId="5C8747E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Построен отчёт за период</w:t>
            </w:r>
          </w:p>
        </w:tc>
        <w:tc>
          <w:tcPr>
            <w:tcW w:w="0" w:type="auto"/>
            <w:hideMark/>
          </w:tcPr>
          <w:p w14:paraId="4CDF754A"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Все операции отображены</w:t>
            </w:r>
          </w:p>
        </w:tc>
      </w:tr>
      <w:tr w:rsidR="00332B3D" w:rsidRPr="00D20AF6" w14:paraId="6F29E513" w14:textId="77777777" w:rsidTr="00294902">
        <w:tc>
          <w:tcPr>
            <w:tcW w:w="0" w:type="auto"/>
            <w:hideMark/>
          </w:tcPr>
          <w:p w14:paraId="1F9C5FE6"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20</w:t>
            </w:r>
          </w:p>
        </w:tc>
        <w:tc>
          <w:tcPr>
            <w:tcW w:w="0" w:type="auto"/>
            <w:hideMark/>
          </w:tcPr>
          <w:p w14:paraId="4D17C6E8"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Разграничение прав</w:t>
            </w:r>
          </w:p>
        </w:tc>
        <w:tc>
          <w:tcPr>
            <w:tcW w:w="0" w:type="auto"/>
            <w:hideMark/>
          </w:tcPr>
          <w:p w14:paraId="24368FA5"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Вход под обычным пользователем</w:t>
            </w:r>
          </w:p>
        </w:tc>
        <w:tc>
          <w:tcPr>
            <w:tcW w:w="0" w:type="auto"/>
            <w:hideMark/>
          </w:tcPr>
          <w:p w14:paraId="5C316CDB"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Ограниченные разделы скрыты</w:t>
            </w:r>
          </w:p>
        </w:tc>
      </w:tr>
      <w:tr w:rsidR="00332B3D" w:rsidRPr="00D20AF6" w14:paraId="79544C89" w14:textId="77777777" w:rsidTr="00294902">
        <w:tc>
          <w:tcPr>
            <w:tcW w:w="0" w:type="auto"/>
            <w:hideMark/>
          </w:tcPr>
          <w:p w14:paraId="3545E9BD"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21</w:t>
            </w:r>
          </w:p>
        </w:tc>
        <w:tc>
          <w:tcPr>
            <w:tcW w:w="0" w:type="auto"/>
            <w:hideMark/>
          </w:tcPr>
          <w:p w14:paraId="5624B76C"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Многопользовательская работа</w:t>
            </w:r>
          </w:p>
        </w:tc>
        <w:tc>
          <w:tcPr>
            <w:tcW w:w="0" w:type="auto"/>
            <w:hideMark/>
          </w:tcPr>
          <w:p w14:paraId="599D9A2D"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Два пользователя работали одновременно</w:t>
            </w:r>
          </w:p>
        </w:tc>
        <w:tc>
          <w:tcPr>
            <w:tcW w:w="0" w:type="auto"/>
            <w:hideMark/>
          </w:tcPr>
          <w:p w14:paraId="0E30986D"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Конфликтов не возникло</w:t>
            </w:r>
          </w:p>
        </w:tc>
      </w:tr>
    </w:tbl>
    <w:p w14:paraId="1B94B17E" w14:textId="3269FE59" w:rsidR="0024547E" w:rsidRDefault="0024547E"/>
    <w:p w14:paraId="274F726D" w14:textId="7A3DC888" w:rsidR="0024547E" w:rsidRPr="0024547E" w:rsidRDefault="0024547E" w:rsidP="0024547E">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3.1. Перечень тестовых сценариев базы данных системы учёта оснастки</w:t>
      </w:r>
    </w:p>
    <w:tbl>
      <w:tblPr>
        <w:tblStyle w:val="a7"/>
        <w:tblW w:w="0" w:type="auto"/>
        <w:tblLook w:val="04A0" w:firstRow="1" w:lastRow="0" w:firstColumn="1" w:lastColumn="0" w:noHBand="0" w:noVBand="1"/>
      </w:tblPr>
      <w:tblGrid>
        <w:gridCol w:w="476"/>
        <w:gridCol w:w="3133"/>
        <w:gridCol w:w="2897"/>
        <w:gridCol w:w="3122"/>
      </w:tblGrid>
      <w:tr w:rsidR="00332B3D" w:rsidRPr="00D20AF6" w14:paraId="667A747B" w14:textId="77777777" w:rsidTr="00294902">
        <w:tc>
          <w:tcPr>
            <w:tcW w:w="0" w:type="auto"/>
            <w:hideMark/>
          </w:tcPr>
          <w:p w14:paraId="320913CA"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22</w:t>
            </w:r>
          </w:p>
        </w:tc>
        <w:tc>
          <w:tcPr>
            <w:tcW w:w="0" w:type="auto"/>
            <w:hideMark/>
          </w:tcPr>
          <w:p w14:paraId="2148F524"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Проверка производительности</w:t>
            </w:r>
          </w:p>
        </w:tc>
        <w:tc>
          <w:tcPr>
            <w:tcW w:w="0" w:type="auto"/>
            <w:hideMark/>
          </w:tcPr>
          <w:p w14:paraId="06F127DE"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Выполнен поиск по большой базе</w:t>
            </w:r>
          </w:p>
        </w:tc>
        <w:tc>
          <w:tcPr>
            <w:tcW w:w="0" w:type="auto"/>
            <w:hideMark/>
          </w:tcPr>
          <w:p w14:paraId="6C93358E"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Время отклика менее 3 секунд</w:t>
            </w:r>
          </w:p>
        </w:tc>
      </w:tr>
      <w:tr w:rsidR="00332B3D" w:rsidRPr="00D20AF6" w14:paraId="5BBE38A7" w14:textId="77777777" w:rsidTr="00294902">
        <w:tc>
          <w:tcPr>
            <w:tcW w:w="0" w:type="auto"/>
            <w:hideMark/>
          </w:tcPr>
          <w:p w14:paraId="02D3821B"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23</w:t>
            </w:r>
          </w:p>
        </w:tc>
        <w:tc>
          <w:tcPr>
            <w:tcW w:w="0" w:type="auto"/>
            <w:hideMark/>
          </w:tcPr>
          <w:p w14:paraId="0732FD1C"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История движения</w:t>
            </w:r>
          </w:p>
        </w:tc>
        <w:tc>
          <w:tcPr>
            <w:tcW w:w="0" w:type="auto"/>
            <w:hideMark/>
          </w:tcPr>
          <w:p w14:paraId="4A24D099"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Проверен журнал операций</w:t>
            </w:r>
          </w:p>
        </w:tc>
        <w:tc>
          <w:tcPr>
            <w:tcW w:w="0" w:type="auto"/>
            <w:hideMark/>
          </w:tcPr>
          <w:p w14:paraId="01635B9D"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История отображается корректно</w:t>
            </w:r>
          </w:p>
        </w:tc>
      </w:tr>
      <w:tr w:rsidR="00332B3D" w:rsidRPr="004C7A74" w14:paraId="1B47585C" w14:textId="77777777" w:rsidTr="00294902">
        <w:tc>
          <w:tcPr>
            <w:tcW w:w="0" w:type="auto"/>
            <w:hideMark/>
          </w:tcPr>
          <w:p w14:paraId="2B90355D"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24</w:t>
            </w:r>
          </w:p>
        </w:tc>
        <w:tc>
          <w:tcPr>
            <w:tcW w:w="0" w:type="auto"/>
            <w:hideMark/>
          </w:tcPr>
          <w:p w14:paraId="565BF5CB"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Работа отчётов</w:t>
            </w:r>
          </w:p>
        </w:tc>
        <w:tc>
          <w:tcPr>
            <w:tcW w:w="0" w:type="auto"/>
            <w:hideMark/>
          </w:tcPr>
          <w:p w14:paraId="20F151C0"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Создан акт выдачи</w:t>
            </w:r>
          </w:p>
        </w:tc>
        <w:tc>
          <w:tcPr>
            <w:tcW w:w="0" w:type="auto"/>
            <w:hideMark/>
          </w:tcPr>
          <w:p w14:paraId="64DA06E4"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Документ сформирован корректно</w:t>
            </w:r>
          </w:p>
        </w:tc>
      </w:tr>
      <w:tr w:rsidR="00332B3D" w:rsidRPr="00D20AF6" w14:paraId="03A2E742" w14:textId="77777777" w:rsidTr="00294902">
        <w:tc>
          <w:tcPr>
            <w:tcW w:w="0" w:type="auto"/>
            <w:hideMark/>
          </w:tcPr>
          <w:p w14:paraId="1B157AB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25</w:t>
            </w:r>
          </w:p>
        </w:tc>
        <w:tc>
          <w:tcPr>
            <w:tcW w:w="0" w:type="auto"/>
            <w:hideMark/>
          </w:tcPr>
          <w:p w14:paraId="2212A324"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Проверка задолженности</w:t>
            </w:r>
          </w:p>
        </w:tc>
        <w:tc>
          <w:tcPr>
            <w:tcW w:w="0" w:type="auto"/>
            <w:hideMark/>
          </w:tcPr>
          <w:p w14:paraId="400966EF" w14:textId="77777777" w:rsidR="00332B3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Выполнена выдача без возврата</w:t>
            </w:r>
          </w:p>
        </w:tc>
        <w:tc>
          <w:tcPr>
            <w:tcW w:w="0" w:type="auto"/>
            <w:hideMark/>
          </w:tcPr>
          <w:p w14:paraId="43BEA3E9" w14:textId="4C53CD42" w:rsidR="00B37ACD" w:rsidRPr="00AE1DCD" w:rsidRDefault="00332B3D" w:rsidP="00294902">
            <w:pPr>
              <w:rPr>
                <w:rFonts w:ascii="Times New Roman" w:eastAsia="Times New Roman" w:hAnsi="Times New Roman" w:cs="Times New Roman"/>
                <w:sz w:val="26"/>
                <w:szCs w:val="26"/>
                <w:lang w:eastAsia="ru-RU"/>
              </w:rPr>
            </w:pPr>
            <w:r w:rsidRPr="00AE1DCD">
              <w:rPr>
                <w:rFonts w:ascii="Times New Roman" w:eastAsia="Times New Roman" w:hAnsi="Times New Roman" w:cs="Times New Roman"/>
                <w:sz w:val="26"/>
                <w:szCs w:val="26"/>
                <w:lang w:eastAsia="ru-RU"/>
              </w:rPr>
              <w:t>Отчёт показал задолженность</w:t>
            </w:r>
          </w:p>
        </w:tc>
      </w:tr>
    </w:tbl>
    <w:p w14:paraId="39AAE7EE" w14:textId="70359C42" w:rsidR="004C7A74" w:rsidRPr="004C7A74" w:rsidRDefault="004C7A74" w:rsidP="004C7A74">
      <w:pPr>
        <w:spacing w:before="240" w:line="360" w:lineRule="auto"/>
        <w:ind w:firstLine="851"/>
        <w:jc w:val="both"/>
        <w:rPr>
          <w:rFonts w:ascii="Times New Roman" w:hAnsi="Times New Roman" w:cs="Times New Roman"/>
          <w:sz w:val="28"/>
          <w:szCs w:val="28"/>
        </w:rPr>
      </w:pPr>
      <w:bookmarkStart w:id="142" w:name="_Toc229552075"/>
      <w:r w:rsidRPr="004C7A74">
        <w:rPr>
          <w:rFonts w:ascii="Times New Roman" w:hAnsi="Times New Roman" w:cs="Times New Roman"/>
          <w:sz w:val="28"/>
          <w:szCs w:val="28"/>
        </w:rPr>
        <w:t>В ходе тестирование разработанной базы данных системы учёта оснастки были проведены 25 тестовых сценариев. В Приложении В представлены наиболее значимые тесты системы учёта оснастки.</w:t>
      </w:r>
    </w:p>
    <w:p w14:paraId="674F5D5D" w14:textId="1971B148" w:rsidR="00CF3768" w:rsidRPr="001851B5" w:rsidRDefault="00CE4ED6" w:rsidP="009A46FA">
      <w:pPr>
        <w:pStyle w:val="2"/>
        <w:spacing w:before="360" w:after="360"/>
        <w:jc w:val="center"/>
        <w:rPr>
          <w:rFonts w:ascii="Times New Roman" w:hAnsi="Times New Roman" w:cs="Times New Roman"/>
          <w:b/>
          <w:bCs/>
          <w:color w:val="auto"/>
          <w:sz w:val="28"/>
          <w:szCs w:val="28"/>
        </w:rPr>
      </w:pPr>
      <w:r w:rsidRPr="001851B5">
        <w:rPr>
          <w:rFonts w:ascii="Times New Roman" w:hAnsi="Times New Roman" w:cs="Times New Roman"/>
          <w:b/>
          <w:bCs/>
          <w:color w:val="auto"/>
          <w:sz w:val="28"/>
          <w:szCs w:val="28"/>
        </w:rPr>
        <w:t>3.3 Результаты тестирование</w:t>
      </w:r>
      <w:bookmarkEnd w:id="142"/>
    </w:p>
    <w:p w14:paraId="3B2D9DFE" w14:textId="77777777" w:rsidR="00CE4ED6" w:rsidRPr="00D20AF6" w:rsidRDefault="00CE4ED6" w:rsidP="00AE1DCD">
      <w:pPr>
        <w:spacing w:after="0" w:line="360" w:lineRule="auto"/>
        <w:ind w:firstLine="851"/>
        <w:jc w:val="both"/>
        <w:rPr>
          <w:rFonts w:ascii="Times New Roman" w:hAnsi="Times New Roman" w:cs="Times New Roman"/>
          <w:sz w:val="28"/>
          <w:szCs w:val="28"/>
        </w:rPr>
      </w:pPr>
      <w:r w:rsidRPr="00D20AF6">
        <w:rPr>
          <w:rFonts w:ascii="Times New Roman" w:hAnsi="Times New Roman" w:cs="Times New Roman"/>
          <w:sz w:val="28"/>
          <w:szCs w:val="28"/>
        </w:rPr>
        <w:t>По итогам проведённого тестирования были получены положительные результаты по всем проверяемым функциям системы. Все выполненные проверки завершились успешно, критических ошибок, препятствующих использованию базы данных системы учёта оснастки, обнаружено не было. Разработанная система корректно выполняет операции приёмки, выдачи, возврата и списания оснастки, обеспечивает хранение данных и формирование отчётной документации.</w:t>
      </w:r>
    </w:p>
    <w:p w14:paraId="533063C2" w14:textId="396CAAE3" w:rsidR="00CE4ED6" w:rsidRPr="00D20AF6" w:rsidRDefault="00CE4ED6" w:rsidP="00AE1DCD">
      <w:pPr>
        <w:spacing w:after="0" w:line="360" w:lineRule="auto"/>
        <w:ind w:firstLine="851"/>
        <w:jc w:val="both"/>
        <w:rPr>
          <w:rFonts w:ascii="Times New Roman" w:hAnsi="Times New Roman" w:cs="Times New Roman"/>
          <w:sz w:val="28"/>
          <w:szCs w:val="28"/>
        </w:rPr>
      </w:pPr>
      <w:r w:rsidRPr="00D20AF6">
        <w:rPr>
          <w:rFonts w:ascii="Times New Roman" w:hAnsi="Times New Roman" w:cs="Times New Roman"/>
          <w:sz w:val="28"/>
          <w:szCs w:val="28"/>
        </w:rPr>
        <w:t>В ходе проверки было установлено, что поиск информации и формирование отчётов выполняются стабильно даже при большом объёме данных. Время отклика системы при выполнении операций поиска и открытия отчётов не превышало 3 секунд, что соответствует установленным требованиям к производительности. Максимальное зафиксированное время выполнения составило около 2 секунд при формировании общей ведомости остатков.</w:t>
      </w:r>
    </w:p>
    <w:p w14:paraId="026FDC47" w14:textId="2ABDD226" w:rsidR="00CE4ED6" w:rsidRPr="00D20AF6" w:rsidRDefault="00CE4ED6" w:rsidP="00AE1DCD">
      <w:pPr>
        <w:spacing w:after="0" w:line="360" w:lineRule="auto"/>
        <w:ind w:firstLine="851"/>
        <w:jc w:val="both"/>
        <w:rPr>
          <w:rFonts w:ascii="Times New Roman" w:hAnsi="Times New Roman" w:cs="Times New Roman"/>
          <w:sz w:val="28"/>
          <w:szCs w:val="28"/>
        </w:rPr>
      </w:pPr>
      <w:r w:rsidRPr="00D20AF6">
        <w:rPr>
          <w:rFonts w:ascii="Times New Roman" w:hAnsi="Times New Roman" w:cs="Times New Roman"/>
          <w:sz w:val="28"/>
          <w:szCs w:val="28"/>
        </w:rPr>
        <w:t xml:space="preserve">Проверка многопользовательского режима подтвердила возможность одновременной работы нескольких пользователей с базой данных. При параллельном выполнении операций система корректно обрабатывает изменения данных и предотвращает возникновение ошибок, связанных с </w:t>
      </w:r>
      <w:r w:rsidRPr="00D20AF6">
        <w:rPr>
          <w:rFonts w:ascii="Times New Roman" w:hAnsi="Times New Roman" w:cs="Times New Roman"/>
          <w:sz w:val="28"/>
          <w:szCs w:val="28"/>
        </w:rPr>
        <w:lastRenderedPageBreak/>
        <w:t>конфликтом записи.</w:t>
      </w:r>
      <w:r>
        <w:rPr>
          <w:rFonts w:ascii="Times New Roman" w:hAnsi="Times New Roman" w:cs="Times New Roman"/>
          <w:sz w:val="28"/>
          <w:szCs w:val="28"/>
        </w:rPr>
        <w:t xml:space="preserve"> </w:t>
      </w:r>
      <w:r w:rsidRPr="00D20AF6">
        <w:rPr>
          <w:rFonts w:ascii="Times New Roman" w:hAnsi="Times New Roman" w:cs="Times New Roman"/>
          <w:sz w:val="28"/>
          <w:szCs w:val="28"/>
        </w:rPr>
        <w:t>Также подтверждена корректная работа механизмов контроля целостности данных. Система запрещает ввод отрицательных значений, блокирует удаление связанных записей и предотвращает создание дублирующи</w:t>
      </w:r>
      <w:r w:rsidR="00AE1DCD">
        <w:rPr>
          <w:rFonts w:ascii="Times New Roman" w:hAnsi="Times New Roman" w:cs="Times New Roman"/>
          <w:sz w:val="28"/>
          <w:szCs w:val="28"/>
        </w:rPr>
        <w:t>хся</w:t>
      </w:r>
      <w:r w:rsidRPr="00D20AF6">
        <w:rPr>
          <w:rFonts w:ascii="Times New Roman" w:hAnsi="Times New Roman" w:cs="Times New Roman"/>
          <w:sz w:val="28"/>
          <w:szCs w:val="28"/>
        </w:rPr>
        <w:t xml:space="preserve"> данных. Проверка разграничения прав доступа показала, что пользователи видят только те разделы и функции, которые соответствуют их роли в системе.</w:t>
      </w:r>
    </w:p>
    <w:p w14:paraId="18623842" w14:textId="0C02F995" w:rsidR="00CE4ED6" w:rsidRPr="005C4A7E" w:rsidRDefault="00CE4ED6" w:rsidP="00AE1DCD">
      <w:pPr>
        <w:spacing w:after="0" w:line="360" w:lineRule="auto"/>
        <w:ind w:firstLine="851"/>
        <w:jc w:val="both"/>
        <w:rPr>
          <w:rFonts w:ascii="Times New Roman" w:hAnsi="Times New Roman" w:cs="Times New Roman"/>
          <w:sz w:val="28"/>
          <w:szCs w:val="28"/>
        </w:rPr>
      </w:pPr>
      <w:r w:rsidRPr="00D20AF6">
        <w:rPr>
          <w:rFonts w:ascii="Times New Roman" w:hAnsi="Times New Roman" w:cs="Times New Roman"/>
          <w:sz w:val="28"/>
          <w:szCs w:val="28"/>
        </w:rPr>
        <w:t>Результаты тестирования подтвердили работоспособность разработанной базы данных и соответствие системы основным функциональным</w:t>
      </w:r>
      <w:r w:rsidR="00984350">
        <w:rPr>
          <w:rFonts w:ascii="Times New Roman" w:hAnsi="Times New Roman" w:cs="Times New Roman"/>
          <w:sz w:val="28"/>
          <w:szCs w:val="28"/>
        </w:rPr>
        <w:t xml:space="preserve"> и нефункциональным</w:t>
      </w:r>
      <w:r w:rsidRPr="00D20AF6">
        <w:rPr>
          <w:rFonts w:ascii="Times New Roman" w:hAnsi="Times New Roman" w:cs="Times New Roman"/>
          <w:sz w:val="28"/>
          <w:szCs w:val="28"/>
        </w:rPr>
        <w:t xml:space="preserve"> требованиям, поставленным в рамках выпускной квалификационной работы.</w:t>
      </w:r>
    </w:p>
    <w:p w14:paraId="397AAA27" w14:textId="6EDFA51A" w:rsidR="00984350" w:rsidRDefault="001851B5" w:rsidP="00984350">
      <w:pPr>
        <w:pStyle w:val="2"/>
        <w:spacing w:before="240" w:after="360"/>
        <w:jc w:val="center"/>
        <w:rPr>
          <w:rFonts w:ascii="Times New Roman" w:hAnsi="Times New Roman" w:cs="Times New Roman"/>
          <w:b/>
          <w:bCs/>
          <w:color w:val="auto"/>
          <w:sz w:val="28"/>
          <w:szCs w:val="28"/>
        </w:rPr>
      </w:pPr>
      <w:bookmarkStart w:id="143" w:name="_Toc229552076"/>
      <w:bookmarkEnd w:id="139"/>
      <w:r w:rsidRPr="001851B5">
        <w:rPr>
          <w:rFonts w:ascii="Times New Roman" w:hAnsi="Times New Roman" w:cs="Times New Roman"/>
          <w:b/>
          <w:bCs/>
          <w:color w:val="auto"/>
          <w:sz w:val="28"/>
          <w:szCs w:val="28"/>
        </w:rPr>
        <w:t>3.4 Выводы по 3 главе</w:t>
      </w:r>
      <w:bookmarkEnd w:id="143"/>
    </w:p>
    <w:p w14:paraId="14CDBEC0" w14:textId="0C266CB0" w:rsidR="00550A57" w:rsidRPr="009D6310" w:rsidRDefault="009D6310" w:rsidP="009D6310">
      <w:pPr>
        <w:pStyle w:val="a3"/>
        <w:numPr>
          <w:ilvl w:val="0"/>
          <w:numId w:val="40"/>
        </w:numPr>
        <w:spacing w:after="0" w:line="360" w:lineRule="auto"/>
        <w:ind w:left="0" w:firstLine="0"/>
        <w:jc w:val="both"/>
        <w:rPr>
          <w:rFonts w:ascii="Times New Roman" w:eastAsia="Times New Roman" w:hAnsi="Times New Roman" w:cs="Times New Roman"/>
          <w:sz w:val="28"/>
          <w:szCs w:val="28"/>
          <w:lang w:eastAsia="ru-RU"/>
        </w:rPr>
      </w:pPr>
      <w:r w:rsidRPr="009D6310">
        <w:rPr>
          <w:rFonts w:ascii="Times New Roman" w:eastAsia="Times New Roman" w:hAnsi="Times New Roman" w:cs="Times New Roman"/>
          <w:sz w:val="28"/>
          <w:szCs w:val="28"/>
          <w:lang w:eastAsia="ru-RU"/>
        </w:rPr>
        <w:t>В ходе тестирования системы учёта оснастки была проверена корректность работы всех подсистем. Тестирование включало проверку функционирования системы при корректных данных и при ошибках, а также её работоспособность при одновременном использовании несколькими пользователями.</w:t>
      </w:r>
    </w:p>
    <w:p w14:paraId="44410B85" w14:textId="42F34E54" w:rsidR="00984350" w:rsidRPr="009D6310" w:rsidRDefault="00550A57" w:rsidP="009D6310">
      <w:pPr>
        <w:pStyle w:val="a3"/>
        <w:numPr>
          <w:ilvl w:val="0"/>
          <w:numId w:val="40"/>
        </w:numPr>
        <w:spacing w:line="360" w:lineRule="auto"/>
        <w:ind w:left="0" w:firstLine="0"/>
        <w:jc w:val="both"/>
        <w:rPr>
          <w:rFonts w:ascii="Times New Roman" w:hAnsi="Times New Roman" w:cs="Times New Roman"/>
          <w:sz w:val="28"/>
          <w:szCs w:val="28"/>
        </w:rPr>
      </w:pPr>
      <w:r w:rsidRPr="009D6310">
        <w:rPr>
          <w:rFonts w:ascii="Times New Roman" w:hAnsi="Times New Roman" w:cs="Times New Roman"/>
          <w:sz w:val="28"/>
          <w:szCs w:val="28"/>
        </w:rPr>
        <w:t>Все разработанные 25 сценариев тестирования</w:t>
      </w:r>
      <w:r w:rsidR="00984350" w:rsidRPr="009D6310">
        <w:rPr>
          <w:rFonts w:ascii="Times New Roman" w:hAnsi="Times New Roman" w:cs="Times New Roman"/>
          <w:sz w:val="28"/>
          <w:szCs w:val="28"/>
        </w:rPr>
        <w:t xml:space="preserve"> выполнены</w:t>
      </w:r>
      <w:r w:rsidRPr="009D6310">
        <w:rPr>
          <w:rFonts w:ascii="Times New Roman" w:hAnsi="Times New Roman" w:cs="Times New Roman"/>
          <w:sz w:val="28"/>
          <w:szCs w:val="28"/>
        </w:rPr>
        <w:t xml:space="preserve">. </w:t>
      </w:r>
      <w:r w:rsidR="00984350" w:rsidRPr="009D6310">
        <w:rPr>
          <w:rFonts w:ascii="Times New Roman" w:hAnsi="Times New Roman" w:cs="Times New Roman"/>
          <w:sz w:val="28"/>
          <w:szCs w:val="28"/>
        </w:rPr>
        <w:t>Критических и значимых дефектов в ходе тестирования не выявлено. Реализованная система соответствует всем функциональным и нефункциональным требованиям</w:t>
      </w:r>
      <w:r w:rsidRPr="009D6310">
        <w:rPr>
          <w:rFonts w:ascii="Times New Roman" w:hAnsi="Times New Roman" w:cs="Times New Roman"/>
          <w:sz w:val="28"/>
          <w:szCs w:val="28"/>
        </w:rPr>
        <w:t>.</w:t>
      </w:r>
    </w:p>
    <w:p w14:paraId="5950F6EF" w14:textId="01086A60" w:rsidR="00550A57" w:rsidRPr="009D6310" w:rsidRDefault="00550A57" w:rsidP="009D6310">
      <w:pPr>
        <w:pStyle w:val="a3"/>
        <w:numPr>
          <w:ilvl w:val="0"/>
          <w:numId w:val="40"/>
        </w:numPr>
        <w:spacing w:after="0" w:line="360" w:lineRule="auto"/>
        <w:ind w:left="0" w:firstLine="0"/>
        <w:jc w:val="both"/>
        <w:rPr>
          <w:rFonts w:ascii="Times New Roman" w:eastAsia="Times New Roman" w:hAnsi="Times New Roman" w:cs="Times New Roman"/>
          <w:sz w:val="28"/>
          <w:szCs w:val="28"/>
          <w:lang w:eastAsia="ru-RU"/>
        </w:rPr>
      </w:pPr>
      <w:r w:rsidRPr="009D6310">
        <w:rPr>
          <w:rFonts w:ascii="Times New Roman" w:eastAsia="Times New Roman" w:hAnsi="Times New Roman" w:cs="Times New Roman"/>
          <w:sz w:val="28"/>
          <w:szCs w:val="28"/>
          <w:lang w:eastAsia="ru-RU"/>
        </w:rPr>
        <w:t xml:space="preserve">Тестирование системы показало успешные результаты по всем ключевым функциям, что подтверждает работоспособность разработанной базы данных системы учёта оснастки. </w:t>
      </w:r>
    </w:p>
    <w:p w14:paraId="1A4C40F7" w14:textId="2E285244" w:rsidR="00CF3768" w:rsidRDefault="00CF3768" w:rsidP="00B24B8D">
      <w:pPr>
        <w:spacing w:after="0" w:line="360" w:lineRule="auto"/>
        <w:jc w:val="both"/>
        <w:rPr>
          <w:rFonts w:ascii="Times New Roman" w:hAnsi="Times New Roman" w:cs="Times New Roman"/>
          <w:sz w:val="28"/>
          <w:szCs w:val="28"/>
        </w:rPr>
      </w:pPr>
    </w:p>
    <w:p w14:paraId="5BE8BF7C" w14:textId="1B92F157" w:rsidR="00CF3768" w:rsidRDefault="00CF3768" w:rsidP="00B24B8D">
      <w:pPr>
        <w:spacing w:after="0" w:line="360" w:lineRule="auto"/>
        <w:jc w:val="both"/>
        <w:rPr>
          <w:rFonts w:ascii="Times New Roman" w:hAnsi="Times New Roman" w:cs="Times New Roman"/>
          <w:sz w:val="28"/>
          <w:szCs w:val="28"/>
        </w:rPr>
      </w:pPr>
    </w:p>
    <w:p w14:paraId="6F415A7D" w14:textId="61EE9249" w:rsidR="00CF3768" w:rsidRDefault="00CF3768" w:rsidP="00B24B8D">
      <w:pPr>
        <w:spacing w:after="0" w:line="360" w:lineRule="auto"/>
        <w:jc w:val="both"/>
        <w:rPr>
          <w:rFonts w:ascii="Times New Roman" w:hAnsi="Times New Roman" w:cs="Times New Roman"/>
          <w:sz w:val="28"/>
          <w:szCs w:val="28"/>
        </w:rPr>
      </w:pPr>
    </w:p>
    <w:p w14:paraId="186EE48C" w14:textId="0676ED46" w:rsidR="00CF3768" w:rsidRDefault="00CF3768" w:rsidP="00B24B8D">
      <w:pPr>
        <w:spacing w:after="0" w:line="360" w:lineRule="auto"/>
        <w:jc w:val="both"/>
        <w:rPr>
          <w:rFonts w:ascii="Times New Roman" w:hAnsi="Times New Roman" w:cs="Times New Roman"/>
          <w:sz w:val="28"/>
          <w:szCs w:val="28"/>
        </w:rPr>
      </w:pPr>
    </w:p>
    <w:p w14:paraId="1B794962" w14:textId="546ABBB6" w:rsidR="00CF3768" w:rsidRDefault="00CF3768" w:rsidP="00B24B8D">
      <w:pPr>
        <w:spacing w:after="0" w:line="360" w:lineRule="auto"/>
        <w:jc w:val="both"/>
        <w:rPr>
          <w:rFonts w:ascii="Times New Roman" w:hAnsi="Times New Roman" w:cs="Times New Roman"/>
          <w:sz w:val="28"/>
          <w:szCs w:val="28"/>
        </w:rPr>
      </w:pPr>
    </w:p>
    <w:p w14:paraId="1DB01986" w14:textId="17441AFA" w:rsidR="00CF3768" w:rsidRDefault="00CF3768" w:rsidP="00B24B8D">
      <w:pPr>
        <w:spacing w:after="0" w:line="360" w:lineRule="auto"/>
        <w:jc w:val="both"/>
        <w:rPr>
          <w:rFonts w:ascii="Times New Roman" w:hAnsi="Times New Roman" w:cs="Times New Roman"/>
          <w:sz w:val="28"/>
          <w:szCs w:val="28"/>
        </w:rPr>
      </w:pPr>
    </w:p>
    <w:p w14:paraId="2ACBB6BF" w14:textId="2D2140AA" w:rsidR="00CF3768" w:rsidRDefault="00CF3768" w:rsidP="00B24B8D">
      <w:pPr>
        <w:spacing w:after="0" w:line="360" w:lineRule="auto"/>
        <w:jc w:val="both"/>
        <w:rPr>
          <w:rFonts w:ascii="Times New Roman" w:hAnsi="Times New Roman" w:cs="Times New Roman"/>
          <w:sz w:val="28"/>
          <w:szCs w:val="28"/>
        </w:rPr>
      </w:pPr>
    </w:p>
    <w:p w14:paraId="51C1CC53" w14:textId="4BF8D1C8" w:rsidR="00CF3768" w:rsidRDefault="00CF3768" w:rsidP="00B24B8D">
      <w:pPr>
        <w:spacing w:after="0" w:line="360" w:lineRule="auto"/>
        <w:jc w:val="both"/>
        <w:rPr>
          <w:rFonts w:ascii="Times New Roman" w:hAnsi="Times New Roman" w:cs="Times New Roman"/>
          <w:sz w:val="28"/>
          <w:szCs w:val="28"/>
        </w:rPr>
      </w:pPr>
    </w:p>
    <w:p w14:paraId="2394BAED" w14:textId="1BBE55E3" w:rsidR="00CF3768" w:rsidRPr="0008527B" w:rsidRDefault="0008527B" w:rsidP="0008527B">
      <w:pPr>
        <w:pStyle w:val="1"/>
        <w:spacing w:after="360"/>
        <w:jc w:val="center"/>
        <w:rPr>
          <w:rFonts w:ascii="Times New Roman" w:hAnsi="Times New Roman" w:cs="Times New Roman"/>
          <w:b/>
          <w:bCs/>
          <w:color w:val="auto"/>
          <w:sz w:val="28"/>
          <w:szCs w:val="28"/>
        </w:rPr>
      </w:pPr>
      <w:bookmarkStart w:id="144" w:name="_Toc229552077"/>
      <w:r w:rsidRPr="0008527B">
        <w:rPr>
          <w:rFonts w:ascii="Times New Roman" w:hAnsi="Times New Roman" w:cs="Times New Roman"/>
          <w:b/>
          <w:bCs/>
          <w:color w:val="auto"/>
          <w:sz w:val="28"/>
          <w:szCs w:val="28"/>
        </w:rPr>
        <w:lastRenderedPageBreak/>
        <w:t>ЗАКЛЮЧЕНИЕ</w:t>
      </w:r>
      <w:bookmarkEnd w:id="144"/>
    </w:p>
    <w:p w14:paraId="03C0AFF3" w14:textId="5C2CBC94" w:rsidR="008844AD" w:rsidRDefault="008844AD" w:rsidP="008844AD">
      <w:pPr>
        <w:suppressAutoHyphens/>
        <w:spacing w:after="0" w:line="360" w:lineRule="auto"/>
        <w:ind w:firstLine="851"/>
        <w:jc w:val="both"/>
        <w:rPr>
          <w:rFonts w:ascii="Times New Roman" w:hAnsi="Times New Roman"/>
          <w:sz w:val="28"/>
        </w:rPr>
      </w:pPr>
      <w:r w:rsidRPr="00935C0F">
        <w:rPr>
          <w:rFonts w:ascii="Times New Roman" w:hAnsi="Times New Roman"/>
          <w:sz w:val="28"/>
        </w:rPr>
        <w:t xml:space="preserve">В ходе выполнения выпускной квалификационной работы была решена задача повышения эффективности учёта технологической оснастки в бюро инструментального хозяйства механического производства предприятия АО «Раменский приборостроительный завод» посредством </w:t>
      </w:r>
      <w:r>
        <w:rPr>
          <w:rFonts w:ascii="Times New Roman" w:hAnsi="Times New Roman"/>
          <w:sz w:val="28"/>
        </w:rPr>
        <w:t>разработки</w:t>
      </w:r>
      <w:r w:rsidRPr="00935C0F">
        <w:rPr>
          <w:rFonts w:ascii="Times New Roman" w:hAnsi="Times New Roman"/>
          <w:sz w:val="28"/>
        </w:rPr>
        <w:t xml:space="preserve"> специализированной базы данных. Для достижения поставленной</w:t>
      </w:r>
      <w:r>
        <w:rPr>
          <w:rFonts w:ascii="Times New Roman" w:hAnsi="Times New Roman"/>
          <w:sz w:val="28"/>
        </w:rPr>
        <w:t xml:space="preserve"> цели</w:t>
      </w:r>
      <w:r w:rsidRPr="00935C0F">
        <w:rPr>
          <w:rFonts w:ascii="Times New Roman" w:hAnsi="Times New Roman"/>
          <w:sz w:val="28"/>
        </w:rPr>
        <w:t xml:space="preserve"> </w:t>
      </w:r>
      <w:r>
        <w:rPr>
          <w:rFonts w:ascii="Times New Roman" w:hAnsi="Times New Roman"/>
          <w:sz w:val="28"/>
        </w:rPr>
        <w:t>в</w:t>
      </w:r>
      <w:r w:rsidRPr="00764A04">
        <w:rPr>
          <w:rFonts w:ascii="Times New Roman" w:hAnsi="Times New Roman"/>
          <w:sz w:val="28"/>
        </w:rPr>
        <w:t xml:space="preserve"> процессе выполнения выпускной квалификационной работы (ВКР) были решены следующие задачи:</w:t>
      </w:r>
    </w:p>
    <w:p w14:paraId="4F2FA3B3" w14:textId="5646BC91" w:rsidR="008844AD" w:rsidRDefault="008844AD" w:rsidP="008844AD">
      <w:pPr>
        <w:pStyle w:val="a3"/>
        <w:numPr>
          <w:ilvl w:val="0"/>
          <w:numId w:val="42"/>
        </w:numPr>
        <w:suppressAutoHyphens/>
        <w:spacing w:after="0" w:line="360" w:lineRule="auto"/>
        <w:ind w:left="0" w:firstLine="851"/>
        <w:jc w:val="both"/>
        <w:rPr>
          <w:rFonts w:ascii="Times New Roman" w:hAnsi="Times New Roman"/>
          <w:sz w:val="28"/>
        </w:rPr>
      </w:pPr>
      <w:r>
        <w:rPr>
          <w:rFonts w:ascii="Times New Roman" w:hAnsi="Times New Roman"/>
          <w:sz w:val="28"/>
        </w:rPr>
        <w:t>П</w:t>
      </w:r>
      <w:r w:rsidRPr="008844AD">
        <w:rPr>
          <w:rFonts w:ascii="Times New Roman" w:hAnsi="Times New Roman"/>
          <w:sz w:val="28"/>
        </w:rPr>
        <w:t>роведён анализ деятельности бюро инструментального хозяйства и его роли в системе механического производства предприятия. Выявлены и систематизированы недостатки действующей автоматизированной системы учёта оснастки, реализованной на платформе MS-DOS. Проанализированы существующие способы устранения выявленных недостатков и обоснован выбор наиболее целесообразного подхода</w:t>
      </w:r>
      <w:r>
        <w:rPr>
          <w:rFonts w:ascii="Times New Roman" w:hAnsi="Times New Roman"/>
          <w:sz w:val="28"/>
        </w:rPr>
        <w:t>.</w:t>
      </w:r>
    </w:p>
    <w:p w14:paraId="72BCF32B" w14:textId="1A6684EC" w:rsidR="008844AD" w:rsidRDefault="008844AD" w:rsidP="008844AD">
      <w:pPr>
        <w:pStyle w:val="a3"/>
        <w:numPr>
          <w:ilvl w:val="0"/>
          <w:numId w:val="42"/>
        </w:numPr>
        <w:suppressAutoHyphens/>
        <w:spacing w:after="0" w:line="360" w:lineRule="auto"/>
        <w:ind w:left="0" w:firstLine="851"/>
        <w:jc w:val="both"/>
        <w:rPr>
          <w:rFonts w:ascii="Times New Roman" w:hAnsi="Times New Roman"/>
          <w:sz w:val="28"/>
        </w:rPr>
      </w:pPr>
      <w:r>
        <w:rPr>
          <w:rFonts w:ascii="Times New Roman" w:hAnsi="Times New Roman"/>
          <w:sz w:val="28"/>
        </w:rPr>
        <w:t>С</w:t>
      </w:r>
      <w:r w:rsidRPr="00935C0F">
        <w:rPr>
          <w:rFonts w:ascii="Times New Roman" w:hAnsi="Times New Roman"/>
          <w:sz w:val="28"/>
        </w:rPr>
        <w:t xml:space="preserve">формулированы функциональные и нефункциональные требования к </w:t>
      </w:r>
      <w:r>
        <w:rPr>
          <w:rFonts w:ascii="Times New Roman" w:hAnsi="Times New Roman"/>
          <w:sz w:val="28"/>
        </w:rPr>
        <w:t>разрабатываемой</w:t>
      </w:r>
      <w:r w:rsidRPr="00935C0F">
        <w:rPr>
          <w:rFonts w:ascii="Times New Roman" w:hAnsi="Times New Roman"/>
          <w:sz w:val="28"/>
        </w:rPr>
        <w:t xml:space="preserve"> базе данных</w:t>
      </w:r>
      <w:r>
        <w:rPr>
          <w:rFonts w:ascii="Times New Roman" w:hAnsi="Times New Roman"/>
          <w:sz w:val="28"/>
        </w:rPr>
        <w:t xml:space="preserve">. Разработана информационная, функциональная и поведенческая модель системы учёта оснастки. Обоснован выбор платформы </w:t>
      </w:r>
      <w:r w:rsidRPr="008844AD">
        <w:rPr>
          <w:rFonts w:ascii="Times New Roman" w:hAnsi="Times New Roman"/>
          <w:sz w:val="28"/>
        </w:rPr>
        <w:t>реализации — Microsoft Access с архитектурой разделённого файла</w:t>
      </w:r>
      <w:r>
        <w:rPr>
          <w:rFonts w:ascii="Times New Roman" w:hAnsi="Times New Roman"/>
          <w:sz w:val="28"/>
        </w:rPr>
        <w:t xml:space="preserve">. Спроектированы </w:t>
      </w:r>
      <w:r w:rsidRPr="008844AD">
        <w:rPr>
          <w:rFonts w:ascii="Times New Roman" w:hAnsi="Times New Roman"/>
          <w:sz w:val="28"/>
        </w:rPr>
        <w:t>подсистемы импорта и приёмки данных, учёта движения оснастки, классификации и параметрического описания, а также формирования выходной документации</w:t>
      </w:r>
      <w:r>
        <w:rPr>
          <w:rFonts w:ascii="Times New Roman" w:hAnsi="Times New Roman"/>
          <w:sz w:val="28"/>
        </w:rPr>
        <w:t xml:space="preserve">. Реализованы </w:t>
      </w:r>
      <w:r w:rsidRPr="008844AD">
        <w:rPr>
          <w:rFonts w:ascii="Times New Roman" w:hAnsi="Times New Roman"/>
          <w:sz w:val="28"/>
        </w:rPr>
        <w:t>серверная часть базы данных BIH_SERVER.accdb и клиентское приложение BIH_USER.accdb с формами авторизации, навигации и всеми операционными формами</w:t>
      </w:r>
      <w:r>
        <w:rPr>
          <w:rFonts w:ascii="Times New Roman" w:hAnsi="Times New Roman"/>
          <w:sz w:val="28"/>
        </w:rPr>
        <w:t>.</w:t>
      </w:r>
    </w:p>
    <w:p w14:paraId="6A061398" w14:textId="0356C2A4" w:rsidR="008844AD" w:rsidRDefault="008844AD" w:rsidP="008844AD">
      <w:pPr>
        <w:pStyle w:val="a3"/>
        <w:numPr>
          <w:ilvl w:val="0"/>
          <w:numId w:val="42"/>
        </w:numPr>
        <w:suppressAutoHyphens/>
        <w:spacing w:after="0" w:line="360" w:lineRule="auto"/>
        <w:ind w:left="0" w:firstLine="851"/>
        <w:jc w:val="both"/>
        <w:rPr>
          <w:rFonts w:ascii="Times New Roman" w:hAnsi="Times New Roman"/>
          <w:sz w:val="28"/>
        </w:rPr>
      </w:pPr>
      <w:r>
        <w:rPr>
          <w:rFonts w:ascii="Times New Roman" w:hAnsi="Times New Roman"/>
          <w:sz w:val="28"/>
        </w:rPr>
        <w:t xml:space="preserve">Проведено тестирование </w:t>
      </w:r>
      <w:r w:rsidRPr="008844AD">
        <w:rPr>
          <w:rFonts w:ascii="Times New Roman" w:hAnsi="Times New Roman"/>
          <w:sz w:val="28"/>
        </w:rPr>
        <w:t xml:space="preserve">разработанной </w:t>
      </w:r>
      <w:r>
        <w:rPr>
          <w:rFonts w:ascii="Times New Roman" w:hAnsi="Times New Roman"/>
          <w:sz w:val="28"/>
        </w:rPr>
        <w:t>базы данных системы учёта оснастки</w:t>
      </w:r>
      <w:r w:rsidRPr="008844AD">
        <w:rPr>
          <w:rFonts w:ascii="Times New Roman" w:hAnsi="Times New Roman"/>
          <w:sz w:val="28"/>
        </w:rPr>
        <w:t>, подтверждена её работоспособность и соответствие установленным требованиям</w:t>
      </w:r>
      <w:r>
        <w:rPr>
          <w:rFonts w:ascii="Times New Roman" w:hAnsi="Times New Roman"/>
          <w:sz w:val="28"/>
        </w:rPr>
        <w:t>.</w:t>
      </w:r>
    </w:p>
    <w:p w14:paraId="3275B5F7" w14:textId="072CEE9E" w:rsidR="008844AD" w:rsidRPr="008844AD" w:rsidRDefault="0028238B" w:rsidP="0028238B">
      <w:pPr>
        <w:suppressAutoHyphens/>
        <w:spacing w:after="0" w:line="360" w:lineRule="auto"/>
        <w:ind w:firstLine="851"/>
        <w:jc w:val="both"/>
        <w:rPr>
          <w:rFonts w:ascii="Times New Roman" w:hAnsi="Times New Roman"/>
          <w:sz w:val="28"/>
        </w:rPr>
      </w:pPr>
      <w:r w:rsidRPr="00935C0F">
        <w:rPr>
          <w:rFonts w:ascii="Times New Roman" w:hAnsi="Times New Roman"/>
          <w:sz w:val="28"/>
        </w:rPr>
        <w:t xml:space="preserve">Разработанная база данных обеспечивает иерархическую классификацию оснастки, неограниченное параметрическое описание позиций по модели EAV, персонифицированный учёт всех операций движения с накоплением полной </w:t>
      </w:r>
      <w:r w:rsidRPr="00935C0F">
        <w:rPr>
          <w:rFonts w:ascii="Times New Roman" w:hAnsi="Times New Roman"/>
          <w:sz w:val="28"/>
        </w:rPr>
        <w:lastRenderedPageBreak/>
        <w:t>истории жизненного цикла каждой единицы инструмента, а также разграничение прав доступа по должностным ролям.</w:t>
      </w:r>
    </w:p>
    <w:p w14:paraId="6C6A94E9" w14:textId="77777777" w:rsidR="0028238B" w:rsidRPr="00935C0F" w:rsidRDefault="0028238B" w:rsidP="0028238B">
      <w:pPr>
        <w:suppressAutoHyphens/>
        <w:spacing w:after="0" w:line="360" w:lineRule="auto"/>
        <w:ind w:firstLine="851"/>
        <w:jc w:val="both"/>
        <w:rPr>
          <w:rFonts w:ascii="Times New Roman" w:hAnsi="Times New Roman"/>
          <w:sz w:val="28"/>
        </w:rPr>
      </w:pPr>
      <w:r w:rsidRPr="00935C0F">
        <w:rPr>
          <w:rFonts w:ascii="Times New Roman" w:hAnsi="Times New Roman"/>
          <w:sz w:val="28"/>
        </w:rPr>
        <w:t>Практическая ценность работы состоит в возможности непосредственного внедрения разработанной системы в деятельность предприятия АО «Раменский приборостроительный завод» без дополнительных лицензионных затрат, а также в предусмотренной возможности последующей миграции на серверную СУБД Microsoft SQL Server по мере роста объёма номенклатуры.</w:t>
      </w:r>
    </w:p>
    <w:p w14:paraId="4FDF943F" w14:textId="77777777" w:rsidR="0028238B" w:rsidRPr="00935C0F" w:rsidRDefault="0028238B" w:rsidP="0028238B">
      <w:pPr>
        <w:suppressAutoHyphens/>
        <w:spacing w:after="0" w:line="360" w:lineRule="auto"/>
        <w:ind w:firstLine="851"/>
        <w:jc w:val="both"/>
        <w:rPr>
          <w:rFonts w:ascii="Times New Roman" w:hAnsi="Times New Roman"/>
          <w:sz w:val="28"/>
        </w:rPr>
      </w:pPr>
      <w:r w:rsidRPr="00935C0F">
        <w:rPr>
          <w:rFonts w:ascii="Times New Roman" w:hAnsi="Times New Roman"/>
          <w:sz w:val="28"/>
        </w:rPr>
        <w:t>Таким образом, поставленные в ВКР задачи решены в полном объёме и цель работы достигнута.</w:t>
      </w:r>
    </w:p>
    <w:p w14:paraId="3B4B55DB" w14:textId="77777777" w:rsidR="008844AD" w:rsidRPr="00935C0F" w:rsidRDefault="008844AD" w:rsidP="008844AD">
      <w:pPr>
        <w:suppressAutoHyphens/>
        <w:spacing w:after="0" w:line="360" w:lineRule="auto"/>
        <w:ind w:firstLine="851"/>
        <w:jc w:val="both"/>
        <w:rPr>
          <w:rFonts w:ascii="Times New Roman" w:hAnsi="Times New Roman"/>
          <w:sz w:val="28"/>
        </w:rPr>
      </w:pPr>
    </w:p>
    <w:p w14:paraId="08DD6CE0" w14:textId="5FFFDF83" w:rsidR="00CF3768" w:rsidRDefault="00CF3768" w:rsidP="00B24B8D">
      <w:pPr>
        <w:spacing w:after="0" w:line="360" w:lineRule="auto"/>
        <w:jc w:val="both"/>
        <w:rPr>
          <w:rFonts w:ascii="Times New Roman" w:hAnsi="Times New Roman" w:cs="Times New Roman"/>
          <w:sz w:val="28"/>
          <w:szCs w:val="28"/>
        </w:rPr>
      </w:pPr>
    </w:p>
    <w:p w14:paraId="762E99A0" w14:textId="01BE3D4D" w:rsidR="00CF3768" w:rsidRDefault="00CF3768" w:rsidP="00B24B8D">
      <w:pPr>
        <w:spacing w:after="0" w:line="360" w:lineRule="auto"/>
        <w:jc w:val="both"/>
        <w:rPr>
          <w:rFonts w:ascii="Times New Roman" w:hAnsi="Times New Roman" w:cs="Times New Roman"/>
          <w:sz w:val="28"/>
          <w:szCs w:val="28"/>
        </w:rPr>
      </w:pPr>
    </w:p>
    <w:p w14:paraId="7A427535" w14:textId="7B784416" w:rsidR="00CF3768" w:rsidRDefault="00CF3768" w:rsidP="00B24B8D">
      <w:pPr>
        <w:spacing w:after="0" w:line="360" w:lineRule="auto"/>
        <w:jc w:val="both"/>
        <w:rPr>
          <w:rFonts w:ascii="Times New Roman" w:hAnsi="Times New Roman" w:cs="Times New Roman"/>
          <w:sz w:val="28"/>
          <w:szCs w:val="28"/>
        </w:rPr>
      </w:pPr>
    </w:p>
    <w:p w14:paraId="4FD8EFB6" w14:textId="0778C9DD" w:rsidR="00CF3768" w:rsidRDefault="00CF3768" w:rsidP="00B24B8D">
      <w:pPr>
        <w:spacing w:after="0" w:line="360" w:lineRule="auto"/>
        <w:jc w:val="both"/>
        <w:rPr>
          <w:rFonts w:ascii="Times New Roman" w:hAnsi="Times New Roman" w:cs="Times New Roman"/>
          <w:sz w:val="28"/>
          <w:szCs w:val="28"/>
        </w:rPr>
      </w:pPr>
    </w:p>
    <w:p w14:paraId="3FE4D08B" w14:textId="7268C494" w:rsidR="00CF3768" w:rsidRDefault="00CF3768" w:rsidP="00B24B8D">
      <w:pPr>
        <w:spacing w:after="0" w:line="360" w:lineRule="auto"/>
        <w:jc w:val="both"/>
        <w:rPr>
          <w:rFonts w:ascii="Times New Roman" w:hAnsi="Times New Roman" w:cs="Times New Roman"/>
          <w:sz w:val="28"/>
          <w:szCs w:val="28"/>
        </w:rPr>
      </w:pPr>
    </w:p>
    <w:p w14:paraId="384A4545" w14:textId="7C66E7C8" w:rsidR="00CF3768" w:rsidRDefault="00CF3768" w:rsidP="00B24B8D">
      <w:pPr>
        <w:spacing w:after="0" w:line="360" w:lineRule="auto"/>
        <w:jc w:val="both"/>
        <w:rPr>
          <w:rFonts w:ascii="Times New Roman" w:hAnsi="Times New Roman" w:cs="Times New Roman"/>
          <w:sz w:val="28"/>
          <w:szCs w:val="28"/>
        </w:rPr>
      </w:pPr>
    </w:p>
    <w:p w14:paraId="12D6DBD8" w14:textId="53D20933" w:rsidR="00CF3768" w:rsidRDefault="00CF3768" w:rsidP="00B24B8D">
      <w:pPr>
        <w:spacing w:after="0" w:line="360" w:lineRule="auto"/>
        <w:jc w:val="both"/>
        <w:rPr>
          <w:rFonts w:ascii="Times New Roman" w:hAnsi="Times New Roman" w:cs="Times New Roman"/>
          <w:sz w:val="28"/>
          <w:szCs w:val="28"/>
        </w:rPr>
      </w:pPr>
    </w:p>
    <w:p w14:paraId="3BB7D4E6" w14:textId="03A0CBE3" w:rsidR="00CF3768" w:rsidRDefault="00CF3768" w:rsidP="00B24B8D">
      <w:pPr>
        <w:spacing w:after="0" w:line="360" w:lineRule="auto"/>
        <w:jc w:val="both"/>
        <w:rPr>
          <w:rFonts w:ascii="Times New Roman" w:hAnsi="Times New Roman" w:cs="Times New Roman"/>
          <w:sz w:val="28"/>
          <w:szCs w:val="28"/>
        </w:rPr>
      </w:pPr>
    </w:p>
    <w:p w14:paraId="5BB84C03" w14:textId="071CB374" w:rsidR="00AE1DCD" w:rsidRDefault="00AE1DCD" w:rsidP="00B24B8D">
      <w:pPr>
        <w:spacing w:after="0" w:line="360" w:lineRule="auto"/>
        <w:jc w:val="both"/>
        <w:rPr>
          <w:rFonts w:ascii="Times New Roman" w:hAnsi="Times New Roman" w:cs="Times New Roman"/>
          <w:sz w:val="28"/>
          <w:szCs w:val="28"/>
        </w:rPr>
      </w:pPr>
    </w:p>
    <w:p w14:paraId="731D1CD7" w14:textId="5C3C0B2A" w:rsidR="0008527B" w:rsidRDefault="0008527B" w:rsidP="00B24B8D">
      <w:pPr>
        <w:spacing w:after="0" w:line="360" w:lineRule="auto"/>
        <w:jc w:val="both"/>
        <w:rPr>
          <w:rFonts w:ascii="Times New Roman" w:hAnsi="Times New Roman" w:cs="Times New Roman"/>
          <w:sz w:val="28"/>
          <w:szCs w:val="28"/>
        </w:rPr>
      </w:pPr>
    </w:p>
    <w:p w14:paraId="06852DB1" w14:textId="0DBD920C" w:rsidR="0008527B" w:rsidRDefault="0008527B" w:rsidP="00B24B8D">
      <w:pPr>
        <w:spacing w:after="0" w:line="360" w:lineRule="auto"/>
        <w:jc w:val="both"/>
        <w:rPr>
          <w:rFonts w:ascii="Times New Roman" w:hAnsi="Times New Roman" w:cs="Times New Roman"/>
          <w:sz w:val="28"/>
          <w:szCs w:val="28"/>
        </w:rPr>
      </w:pPr>
    </w:p>
    <w:p w14:paraId="3C988557" w14:textId="0E56509E" w:rsidR="0008527B" w:rsidRDefault="0008527B" w:rsidP="00B24B8D">
      <w:pPr>
        <w:spacing w:after="0" w:line="360" w:lineRule="auto"/>
        <w:jc w:val="both"/>
        <w:rPr>
          <w:rFonts w:ascii="Times New Roman" w:hAnsi="Times New Roman" w:cs="Times New Roman"/>
          <w:sz w:val="28"/>
          <w:szCs w:val="28"/>
        </w:rPr>
      </w:pPr>
    </w:p>
    <w:p w14:paraId="205F7645" w14:textId="7E4FFE92" w:rsidR="0008527B" w:rsidRDefault="0008527B" w:rsidP="00B24B8D">
      <w:pPr>
        <w:spacing w:after="0" w:line="360" w:lineRule="auto"/>
        <w:jc w:val="both"/>
        <w:rPr>
          <w:rFonts w:ascii="Times New Roman" w:hAnsi="Times New Roman" w:cs="Times New Roman"/>
          <w:sz w:val="28"/>
          <w:szCs w:val="28"/>
        </w:rPr>
      </w:pPr>
    </w:p>
    <w:p w14:paraId="5DE62824" w14:textId="50489C22" w:rsidR="0008527B" w:rsidRDefault="0008527B" w:rsidP="00B24B8D">
      <w:pPr>
        <w:spacing w:after="0" w:line="360" w:lineRule="auto"/>
        <w:jc w:val="both"/>
        <w:rPr>
          <w:rFonts w:ascii="Times New Roman" w:hAnsi="Times New Roman" w:cs="Times New Roman"/>
          <w:sz w:val="28"/>
          <w:szCs w:val="28"/>
        </w:rPr>
      </w:pPr>
    </w:p>
    <w:p w14:paraId="0C9AB2F3" w14:textId="20BE62BA" w:rsidR="0008527B" w:rsidRDefault="0008527B" w:rsidP="00B24B8D">
      <w:pPr>
        <w:spacing w:after="0" w:line="360" w:lineRule="auto"/>
        <w:jc w:val="both"/>
        <w:rPr>
          <w:rFonts w:ascii="Times New Roman" w:hAnsi="Times New Roman" w:cs="Times New Roman"/>
          <w:sz w:val="28"/>
          <w:szCs w:val="28"/>
        </w:rPr>
      </w:pPr>
    </w:p>
    <w:p w14:paraId="57D2B7D2" w14:textId="77777777" w:rsidR="0008527B" w:rsidRPr="00325960" w:rsidRDefault="0008527B" w:rsidP="00B24B8D">
      <w:pPr>
        <w:spacing w:after="0" w:line="360" w:lineRule="auto"/>
        <w:jc w:val="both"/>
        <w:rPr>
          <w:rFonts w:ascii="Times New Roman" w:hAnsi="Times New Roman" w:cs="Times New Roman"/>
          <w:sz w:val="28"/>
          <w:szCs w:val="28"/>
          <w:lang w:val="en-US"/>
        </w:rPr>
      </w:pPr>
    </w:p>
    <w:p w14:paraId="6C3CE930" w14:textId="06A2DA6F" w:rsidR="0088463A" w:rsidRPr="00F149A2" w:rsidRDefault="001D46AB" w:rsidP="00C869B4">
      <w:pPr>
        <w:pStyle w:val="1"/>
        <w:spacing w:line="360" w:lineRule="auto"/>
        <w:ind w:right="-1"/>
        <w:jc w:val="center"/>
        <w:rPr>
          <w:rFonts w:ascii="Times New Roman" w:hAnsi="Times New Roman" w:cs="Times New Roman"/>
          <w:b/>
          <w:bCs/>
          <w:color w:val="auto"/>
        </w:rPr>
      </w:pPr>
      <w:bookmarkStart w:id="145" w:name="_Toc229552078"/>
      <w:bookmarkStart w:id="146" w:name="_Hlk228699886"/>
      <w:r w:rsidRPr="00F149A2">
        <w:rPr>
          <w:rFonts w:ascii="Times New Roman" w:hAnsi="Times New Roman" w:cs="Times New Roman"/>
          <w:b/>
          <w:bCs/>
          <w:color w:val="auto"/>
        </w:rPr>
        <w:lastRenderedPageBreak/>
        <w:t>СПИСОК ЛИТЕРАТУРЫ</w:t>
      </w:r>
      <w:bookmarkEnd w:id="137"/>
      <w:bookmarkEnd w:id="145"/>
    </w:p>
    <w:p w14:paraId="4BFD2091" w14:textId="46BEE22C" w:rsidR="000746A2" w:rsidRPr="000746A2" w:rsidRDefault="000746A2" w:rsidP="00D978B9">
      <w:pPr>
        <w:pStyle w:val="a3"/>
        <w:numPr>
          <w:ilvl w:val="0"/>
          <w:numId w:val="20"/>
        </w:numPr>
        <w:spacing w:line="360" w:lineRule="auto"/>
        <w:ind w:left="0" w:right="-1" w:firstLine="0"/>
        <w:jc w:val="both"/>
        <w:rPr>
          <w:rFonts w:ascii="Times New Roman" w:hAnsi="Times New Roman" w:cs="Times New Roman"/>
          <w:sz w:val="28"/>
          <w:szCs w:val="28"/>
        </w:rPr>
      </w:pPr>
      <w:r w:rsidRPr="000746A2">
        <w:rPr>
          <w:rFonts w:ascii="Times New Roman" w:hAnsi="Times New Roman" w:cs="Times New Roman"/>
          <w:color w:val="000000"/>
          <w:sz w:val="28"/>
          <w:szCs w:val="28"/>
          <w:shd w:val="clear" w:color="auto" w:fill="FFFFFF"/>
        </w:rPr>
        <w:t>Ребрин Ю.И. Основы экономики и управления производством: Конспект лекций. Таганрог: Изд-во ТРТУ, 2000.  145 с.</w:t>
      </w:r>
    </w:p>
    <w:p w14:paraId="763BB763" w14:textId="2DBD233A" w:rsidR="00486371" w:rsidRPr="00737B83" w:rsidRDefault="0074287A" w:rsidP="00D978B9">
      <w:pPr>
        <w:pStyle w:val="a3"/>
        <w:numPr>
          <w:ilvl w:val="0"/>
          <w:numId w:val="20"/>
        </w:numPr>
        <w:spacing w:line="360" w:lineRule="auto"/>
        <w:ind w:left="0" w:right="-1" w:firstLine="0"/>
        <w:jc w:val="both"/>
        <w:rPr>
          <w:rFonts w:ascii="Times New Roman" w:hAnsi="Times New Roman" w:cs="Times New Roman"/>
          <w:sz w:val="28"/>
          <w:szCs w:val="28"/>
        </w:rPr>
      </w:pPr>
      <w:hyperlink r:id="rId27" w:history="1">
        <w:r w:rsidR="00CB2F44" w:rsidRPr="00737B83">
          <w:rPr>
            <w:rStyle w:val="a5"/>
            <w:rFonts w:ascii="Times New Roman" w:hAnsi="Times New Roman" w:cs="Times New Roman"/>
            <w:sz w:val="28"/>
            <w:szCs w:val="28"/>
          </w:rPr>
          <w:t>https://studfile.net/preview/9706939/page:23/</w:t>
        </w:r>
      </w:hyperlink>
      <w:r w:rsidR="00CB2F44" w:rsidRPr="00737B83">
        <w:rPr>
          <w:rFonts w:ascii="Times New Roman" w:hAnsi="Times New Roman" w:cs="Times New Roman"/>
          <w:sz w:val="28"/>
          <w:szCs w:val="28"/>
        </w:rPr>
        <w:t xml:space="preserve">  (Дата обращения 02.03.2026 23:12)</w:t>
      </w:r>
      <w:r w:rsidR="0090310C">
        <w:rPr>
          <w:rFonts w:ascii="Times New Roman" w:hAnsi="Times New Roman" w:cs="Times New Roman"/>
          <w:sz w:val="28"/>
          <w:szCs w:val="28"/>
        </w:rPr>
        <w:t>.</w:t>
      </w:r>
    </w:p>
    <w:p w14:paraId="2C2F1E9C" w14:textId="5559603E" w:rsidR="00CB2F44" w:rsidRPr="00737B83" w:rsidRDefault="0074287A" w:rsidP="00D978B9">
      <w:pPr>
        <w:pStyle w:val="a3"/>
        <w:numPr>
          <w:ilvl w:val="0"/>
          <w:numId w:val="20"/>
        </w:numPr>
        <w:spacing w:line="360" w:lineRule="auto"/>
        <w:ind w:left="0" w:right="-1" w:firstLine="0"/>
        <w:jc w:val="both"/>
        <w:rPr>
          <w:rFonts w:ascii="Times New Roman" w:hAnsi="Times New Roman" w:cs="Times New Roman"/>
          <w:sz w:val="28"/>
          <w:szCs w:val="28"/>
        </w:rPr>
      </w:pPr>
      <w:hyperlink r:id="rId28" w:history="1">
        <w:r w:rsidR="00CB2F44" w:rsidRPr="00737B83">
          <w:rPr>
            <w:rStyle w:val="a5"/>
            <w:rFonts w:ascii="Times New Roman" w:hAnsi="Times New Roman" w:cs="Times New Roman"/>
            <w:sz w:val="28"/>
            <w:szCs w:val="28"/>
          </w:rPr>
          <w:t>https://cyberleninka.ru/article/n/avtomatizirovannaya-sistema-ucheta-tehnologicheskoy-osnastki-na-predpriyatii/viewer</w:t>
        </w:r>
      </w:hyperlink>
      <w:r w:rsidR="00CB2F44" w:rsidRPr="00737B83">
        <w:rPr>
          <w:rFonts w:ascii="Times New Roman" w:hAnsi="Times New Roman" w:cs="Times New Roman"/>
          <w:sz w:val="28"/>
          <w:szCs w:val="28"/>
        </w:rPr>
        <w:t xml:space="preserve"> (Дата обращения 02.03.2026 23:12)</w:t>
      </w:r>
      <w:r w:rsidR="0090310C">
        <w:rPr>
          <w:rFonts w:ascii="Times New Roman" w:hAnsi="Times New Roman" w:cs="Times New Roman"/>
          <w:sz w:val="28"/>
          <w:szCs w:val="28"/>
        </w:rPr>
        <w:t>.</w:t>
      </w:r>
    </w:p>
    <w:p w14:paraId="48F1377E" w14:textId="60CE1179" w:rsidR="008B039B" w:rsidRPr="00737B83" w:rsidRDefault="0074287A" w:rsidP="00D978B9">
      <w:pPr>
        <w:pStyle w:val="a3"/>
        <w:numPr>
          <w:ilvl w:val="0"/>
          <w:numId w:val="20"/>
        </w:numPr>
        <w:spacing w:line="360" w:lineRule="auto"/>
        <w:ind w:left="0" w:right="-1" w:firstLine="0"/>
        <w:jc w:val="both"/>
        <w:rPr>
          <w:rFonts w:ascii="Times New Roman" w:hAnsi="Times New Roman" w:cs="Times New Roman"/>
          <w:sz w:val="28"/>
          <w:szCs w:val="28"/>
        </w:rPr>
      </w:pPr>
      <w:hyperlink r:id="rId29" w:history="1">
        <w:r w:rsidR="008B039B" w:rsidRPr="00737B83">
          <w:rPr>
            <w:rStyle w:val="a5"/>
            <w:rFonts w:ascii="Times New Roman" w:hAnsi="Times New Roman" w:cs="Times New Roman"/>
            <w:sz w:val="28"/>
            <w:szCs w:val="28"/>
          </w:rPr>
          <w:t>https://meganorm.ru/Data2/1/4294824/4294824738.htm</w:t>
        </w:r>
      </w:hyperlink>
      <w:r w:rsidR="008B039B" w:rsidRPr="00737B83">
        <w:rPr>
          <w:rFonts w:ascii="Times New Roman" w:hAnsi="Times New Roman" w:cs="Times New Roman"/>
          <w:sz w:val="28"/>
          <w:szCs w:val="28"/>
        </w:rPr>
        <w:t xml:space="preserve"> (Дата обращения 04.03.2026 20:41)</w:t>
      </w:r>
      <w:r w:rsidR="0090310C">
        <w:rPr>
          <w:rFonts w:ascii="Times New Roman" w:hAnsi="Times New Roman" w:cs="Times New Roman"/>
          <w:sz w:val="28"/>
          <w:szCs w:val="28"/>
        </w:rPr>
        <w:t>.</w:t>
      </w:r>
    </w:p>
    <w:p w14:paraId="6194E646" w14:textId="5C813ED3" w:rsidR="00737B83" w:rsidRDefault="0074287A" w:rsidP="00D978B9">
      <w:pPr>
        <w:pStyle w:val="a3"/>
        <w:numPr>
          <w:ilvl w:val="0"/>
          <w:numId w:val="20"/>
        </w:numPr>
        <w:spacing w:line="360" w:lineRule="auto"/>
        <w:ind w:left="0" w:right="-1" w:firstLine="0"/>
        <w:jc w:val="both"/>
        <w:rPr>
          <w:rFonts w:ascii="Times New Roman" w:hAnsi="Times New Roman" w:cs="Times New Roman"/>
          <w:sz w:val="28"/>
          <w:szCs w:val="28"/>
        </w:rPr>
      </w:pPr>
      <w:hyperlink r:id="rId30" w:history="1">
        <w:r w:rsidR="006F49AD" w:rsidRPr="009A7E05">
          <w:rPr>
            <w:rStyle w:val="a5"/>
            <w:rFonts w:ascii="Times New Roman" w:hAnsi="Times New Roman" w:cs="Times New Roman"/>
            <w:sz w:val="28"/>
            <w:szCs w:val="28"/>
          </w:rPr>
          <w:t>https://studfile.net/preview/8958000/page:11/</w:t>
        </w:r>
      </w:hyperlink>
      <w:r w:rsidR="006F49AD">
        <w:rPr>
          <w:rFonts w:ascii="Times New Roman" w:hAnsi="Times New Roman" w:cs="Times New Roman"/>
          <w:sz w:val="28"/>
          <w:szCs w:val="28"/>
        </w:rPr>
        <w:t xml:space="preserve"> </w:t>
      </w:r>
      <w:r w:rsidR="00737B83">
        <w:rPr>
          <w:rFonts w:ascii="Times New Roman" w:hAnsi="Times New Roman" w:cs="Times New Roman"/>
          <w:sz w:val="28"/>
          <w:szCs w:val="28"/>
        </w:rPr>
        <w:t>(Дата обращения 04.03.2026 21:01)</w:t>
      </w:r>
      <w:r w:rsidR="0090310C">
        <w:rPr>
          <w:rFonts w:ascii="Times New Roman" w:hAnsi="Times New Roman" w:cs="Times New Roman"/>
          <w:sz w:val="28"/>
          <w:szCs w:val="28"/>
        </w:rPr>
        <w:t>.</w:t>
      </w:r>
    </w:p>
    <w:p w14:paraId="3F57E80F" w14:textId="677C06A0" w:rsidR="00737B83" w:rsidRDefault="0074287A" w:rsidP="00D978B9">
      <w:pPr>
        <w:pStyle w:val="a3"/>
        <w:numPr>
          <w:ilvl w:val="0"/>
          <w:numId w:val="20"/>
        </w:numPr>
        <w:spacing w:line="360" w:lineRule="auto"/>
        <w:ind w:left="0" w:right="-1" w:firstLine="0"/>
        <w:jc w:val="both"/>
        <w:rPr>
          <w:rFonts w:ascii="Times New Roman" w:hAnsi="Times New Roman" w:cs="Times New Roman"/>
          <w:sz w:val="28"/>
          <w:szCs w:val="28"/>
        </w:rPr>
      </w:pPr>
      <w:hyperlink r:id="rId31" w:history="1">
        <w:r w:rsidR="00737B83" w:rsidRPr="00737B83">
          <w:rPr>
            <w:rStyle w:val="a5"/>
            <w:rFonts w:ascii="Times New Roman" w:hAnsi="Times New Roman" w:cs="Times New Roman"/>
            <w:sz w:val="28"/>
            <w:szCs w:val="28"/>
            <w:lang w:val="en-US"/>
          </w:rPr>
          <w:t>https</w:t>
        </w:r>
        <w:r w:rsidR="00737B83" w:rsidRPr="00737B83">
          <w:rPr>
            <w:rStyle w:val="a5"/>
            <w:rFonts w:ascii="Times New Roman" w:hAnsi="Times New Roman" w:cs="Times New Roman"/>
            <w:sz w:val="28"/>
            <w:szCs w:val="28"/>
          </w:rPr>
          <w:t>://</w:t>
        </w:r>
        <w:r w:rsidR="00737B83" w:rsidRPr="00737B83">
          <w:rPr>
            <w:rStyle w:val="a5"/>
            <w:rFonts w:ascii="Times New Roman" w:hAnsi="Times New Roman" w:cs="Times New Roman"/>
            <w:sz w:val="28"/>
            <w:szCs w:val="28"/>
            <w:lang w:val="en-US"/>
          </w:rPr>
          <w:t>rostec</w:t>
        </w:r>
        <w:r w:rsidR="00737B83" w:rsidRPr="00737B83">
          <w:rPr>
            <w:rStyle w:val="a5"/>
            <w:rFonts w:ascii="Times New Roman" w:hAnsi="Times New Roman" w:cs="Times New Roman"/>
            <w:sz w:val="28"/>
            <w:szCs w:val="28"/>
          </w:rPr>
          <w:t>.</w:t>
        </w:r>
        <w:r w:rsidR="00737B83" w:rsidRPr="00737B83">
          <w:rPr>
            <w:rStyle w:val="a5"/>
            <w:rFonts w:ascii="Times New Roman" w:hAnsi="Times New Roman" w:cs="Times New Roman"/>
            <w:sz w:val="28"/>
            <w:szCs w:val="28"/>
            <w:lang w:val="en-US"/>
          </w:rPr>
          <w:t>ru</w:t>
        </w:r>
        <w:r w:rsidR="00737B83" w:rsidRPr="00737B83">
          <w:rPr>
            <w:rStyle w:val="a5"/>
            <w:rFonts w:ascii="Times New Roman" w:hAnsi="Times New Roman" w:cs="Times New Roman"/>
            <w:sz w:val="28"/>
            <w:szCs w:val="28"/>
          </w:rPr>
          <w:t>/</w:t>
        </w:r>
        <w:r w:rsidR="00737B83" w:rsidRPr="00737B83">
          <w:rPr>
            <w:rStyle w:val="a5"/>
            <w:rFonts w:ascii="Times New Roman" w:hAnsi="Times New Roman" w:cs="Times New Roman"/>
            <w:sz w:val="28"/>
            <w:szCs w:val="28"/>
            <w:lang w:val="en-US"/>
          </w:rPr>
          <w:t>content</w:t>
        </w:r>
        <w:r w:rsidR="00737B83" w:rsidRPr="00737B83">
          <w:rPr>
            <w:rStyle w:val="a5"/>
            <w:rFonts w:ascii="Times New Roman" w:hAnsi="Times New Roman" w:cs="Times New Roman"/>
            <w:sz w:val="28"/>
            <w:szCs w:val="28"/>
          </w:rPr>
          <w:t>/</w:t>
        </w:r>
        <w:r w:rsidR="00737B83" w:rsidRPr="00737B83">
          <w:rPr>
            <w:rStyle w:val="a5"/>
            <w:rFonts w:ascii="Times New Roman" w:hAnsi="Times New Roman" w:cs="Times New Roman"/>
            <w:sz w:val="28"/>
            <w:szCs w:val="28"/>
            <w:lang w:val="en-US"/>
          </w:rPr>
          <w:t>files</w:t>
        </w:r>
        <w:r w:rsidR="00737B83" w:rsidRPr="00737B83">
          <w:rPr>
            <w:rStyle w:val="a5"/>
            <w:rFonts w:ascii="Times New Roman" w:hAnsi="Times New Roman" w:cs="Times New Roman"/>
            <w:sz w:val="28"/>
            <w:szCs w:val="28"/>
          </w:rPr>
          <w:t>/</w:t>
        </w:r>
        <w:r w:rsidR="00737B83" w:rsidRPr="00737B83">
          <w:rPr>
            <w:rStyle w:val="a5"/>
            <w:rFonts w:ascii="Times New Roman" w:hAnsi="Times New Roman" w:cs="Times New Roman"/>
            <w:sz w:val="28"/>
            <w:szCs w:val="28"/>
            <w:lang w:val="en-US"/>
          </w:rPr>
          <w:t>purchase</w:t>
        </w:r>
        <w:r w:rsidR="00737B83" w:rsidRPr="00737B83">
          <w:rPr>
            <w:rStyle w:val="a5"/>
            <w:rFonts w:ascii="Times New Roman" w:hAnsi="Times New Roman" w:cs="Times New Roman"/>
            <w:sz w:val="28"/>
            <w:szCs w:val="28"/>
          </w:rPr>
          <w:t>/</w:t>
        </w:r>
        <w:r w:rsidR="00737B83" w:rsidRPr="00737B83">
          <w:rPr>
            <w:rStyle w:val="a5"/>
            <w:rFonts w:ascii="Times New Roman" w:hAnsi="Times New Roman" w:cs="Times New Roman"/>
            <w:sz w:val="28"/>
            <w:szCs w:val="28"/>
            <w:lang w:val="en-US"/>
          </w:rPr>
          <w:t>EPOZ</w:t>
        </w:r>
        <w:r w:rsidR="00737B83" w:rsidRPr="00737B83">
          <w:rPr>
            <w:rStyle w:val="a5"/>
            <w:rFonts w:ascii="Times New Roman" w:hAnsi="Times New Roman" w:cs="Times New Roman"/>
            <w:sz w:val="28"/>
            <w:szCs w:val="28"/>
          </w:rPr>
          <w:t>_23</w:t>
        </w:r>
        <w:r w:rsidR="00737B83" w:rsidRPr="00737B83">
          <w:rPr>
            <w:rStyle w:val="a5"/>
            <w:rFonts w:ascii="Times New Roman" w:hAnsi="Times New Roman" w:cs="Times New Roman"/>
            <w:sz w:val="28"/>
            <w:szCs w:val="28"/>
            <w:lang w:val="en-US"/>
          </w:rPr>
          <w:t>dec</w:t>
        </w:r>
        <w:r w:rsidR="00737B83" w:rsidRPr="00737B83">
          <w:rPr>
            <w:rStyle w:val="a5"/>
            <w:rFonts w:ascii="Times New Roman" w:hAnsi="Times New Roman" w:cs="Times New Roman"/>
            <w:sz w:val="28"/>
            <w:szCs w:val="28"/>
          </w:rPr>
          <w:t>2015%20№9.</w:t>
        </w:r>
        <w:r w:rsidR="00737B83" w:rsidRPr="00737B83">
          <w:rPr>
            <w:rStyle w:val="a5"/>
            <w:rFonts w:ascii="Times New Roman" w:hAnsi="Times New Roman" w:cs="Times New Roman"/>
            <w:sz w:val="28"/>
            <w:szCs w:val="28"/>
            <w:lang w:val="en-US"/>
          </w:rPr>
          <w:t>pdf</w:t>
        </w:r>
      </w:hyperlink>
      <w:r w:rsidR="00737B83" w:rsidRPr="00737B83">
        <w:rPr>
          <w:rFonts w:ascii="Times New Roman" w:hAnsi="Times New Roman" w:cs="Times New Roman"/>
          <w:sz w:val="28"/>
          <w:szCs w:val="28"/>
        </w:rPr>
        <w:t xml:space="preserve"> </w:t>
      </w:r>
      <w:r w:rsidR="00737B83">
        <w:rPr>
          <w:rFonts w:ascii="Times New Roman" w:hAnsi="Times New Roman" w:cs="Times New Roman"/>
          <w:sz w:val="28"/>
          <w:szCs w:val="28"/>
        </w:rPr>
        <w:t>(Дата обращения 04.03.2026 21:07)</w:t>
      </w:r>
      <w:r w:rsidR="0090310C">
        <w:rPr>
          <w:rFonts w:ascii="Times New Roman" w:hAnsi="Times New Roman" w:cs="Times New Roman"/>
          <w:sz w:val="28"/>
          <w:szCs w:val="28"/>
        </w:rPr>
        <w:t>.</w:t>
      </w:r>
    </w:p>
    <w:p w14:paraId="739ED2AA" w14:textId="77777777" w:rsidR="00325960" w:rsidRDefault="0074287A" w:rsidP="00325960">
      <w:pPr>
        <w:pStyle w:val="a3"/>
        <w:numPr>
          <w:ilvl w:val="0"/>
          <w:numId w:val="20"/>
        </w:numPr>
        <w:spacing w:line="360" w:lineRule="auto"/>
        <w:ind w:left="0" w:right="-1" w:firstLine="0"/>
        <w:jc w:val="both"/>
        <w:rPr>
          <w:rFonts w:ascii="Times New Roman" w:hAnsi="Times New Roman" w:cs="Times New Roman"/>
          <w:sz w:val="28"/>
          <w:szCs w:val="28"/>
        </w:rPr>
      </w:pPr>
      <w:hyperlink r:id="rId32" w:history="1">
        <w:r w:rsidR="00121737" w:rsidRPr="00A92055">
          <w:rPr>
            <w:rStyle w:val="a5"/>
            <w:rFonts w:ascii="Times New Roman" w:hAnsi="Times New Roman" w:cs="Times New Roman"/>
            <w:sz w:val="28"/>
            <w:szCs w:val="28"/>
          </w:rPr>
          <w:t>https://habr.com/ru/companies/timeweb/articles/916824/</w:t>
        </w:r>
      </w:hyperlink>
      <w:r w:rsidR="00121737" w:rsidRPr="00121737">
        <w:rPr>
          <w:rFonts w:ascii="Times New Roman" w:hAnsi="Times New Roman" w:cs="Times New Roman"/>
          <w:sz w:val="28"/>
          <w:szCs w:val="28"/>
        </w:rPr>
        <w:t xml:space="preserve"> (</w:t>
      </w:r>
      <w:r w:rsidR="00121737">
        <w:rPr>
          <w:rFonts w:ascii="Times New Roman" w:hAnsi="Times New Roman" w:cs="Times New Roman"/>
          <w:sz w:val="28"/>
          <w:szCs w:val="28"/>
        </w:rPr>
        <w:t xml:space="preserve">Дата обращения 15.03.2026 </w:t>
      </w:r>
      <w:r w:rsidR="00121737" w:rsidRPr="005D2942">
        <w:rPr>
          <w:rFonts w:ascii="Times New Roman" w:hAnsi="Times New Roman" w:cs="Times New Roman"/>
          <w:sz w:val="28"/>
          <w:szCs w:val="28"/>
        </w:rPr>
        <w:t>9:24)</w:t>
      </w:r>
    </w:p>
    <w:p w14:paraId="5C05095B" w14:textId="03A1AAF6" w:rsidR="00325960" w:rsidRDefault="00325960" w:rsidP="00325960">
      <w:pPr>
        <w:pStyle w:val="a3"/>
        <w:numPr>
          <w:ilvl w:val="0"/>
          <w:numId w:val="20"/>
        </w:numPr>
        <w:spacing w:line="360" w:lineRule="auto"/>
        <w:ind w:left="0" w:right="-1" w:firstLine="0"/>
        <w:jc w:val="both"/>
        <w:rPr>
          <w:rFonts w:ascii="Times New Roman" w:hAnsi="Times New Roman" w:cs="Times New Roman"/>
          <w:sz w:val="28"/>
          <w:szCs w:val="28"/>
        </w:rPr>
      </w:pPr>
      <w:r w:rsidRPr="00325960">
        <w:rPr>
          <w:rFonts w:ascii="Times New Roman" w:hAnsi="Times New Roman" w:cs="Times New Roman"/>
          <w:sz w:val="28"/>
          <w:szCs w:val="28"/>
        </w:rPr>
        <w:t>Хаузер Д., Хирт Дж., Хоукинс Б. Операционная система MS-DOS.</w:t>
      </w:r>
      <w:r w:rsidRPr="00325960">
        <w:rPr>
          <w:rFonts w:ascii="Times New Roman" w:hAnsi="Times New Roman" w:cs="Times New Roman"/>
          <w:sz w:val="28"/>
          <w:szCs w:val="28"/>
        </w:rPr>
        <w:br/>
        <w:t>Популярное руководство. Пер.</w:t>
      </w:r>
      <w:r>
        <w:rPr>
          <w:rFonts w:ascii="Times New Roman" w:hAnsi="Times New Roman" w:cs="Times New Roman"/>
          <w:sz w:val="28"/>
          <w:szCs w:val="28"/>
          <w:lang w:val="en-US"/>
        </w:rPr>
        <w:t xml:space="preserve"> </w:t>
      </w:r>
      <w:r w:rsidRPr="00325960">
        <w:rPr>
          <w:rFonts w:ascii="Times New Roman" w:hAnsi="Times New Roman" w:cs="Times New Roman"/>
          <w:sz w:val="28"/>
          <w:szCs w:val="28"/>
        </w:rPr>
        <w:t>с англ.</w:t>
      </w:r>
      <w:r>
        <w:rPr>
          <w:rFonts w:ascii="Times New Roman" w:hAnsi="Times New Roman" w:cs="Times New Roman"/>
          <w:sz w:val="28"/>
          <w:szCs w:val="28"/>
          <w:lang w:val="en-US"/>
        </w:rPr>
        <w:t xml:space="preserve"> </w:t>
      </w:r>
      <w:r w:rsidRPr="00325960">
        <w:rPr>
          <w:rFonts w:ascii="Times New Roman" w:hAnsi="Times New Roman" w:cs="Times New Roman"/>
          <w:sz w:val="28"/>
          <w:szCs w:val="28"/>
        </w:rPr>
        <w:t>1990. 168 с.</w:t>
      </w:r>
    </w:p>
    <w:p w14:paraId="6C284BF2" w14:textId="5C2D3E1E" w:rsidR="000D0E63" w:rsidRDefault="000D0E63" w:rsidP="000D0E63">
      <w:pPr>
        <w:pStyle w:val="a3"/>
        <w:numPr>
          <w:ilvl w:val="0"/>
          <w:numId w:val="20"/>
        </w:numPr>
        <w:spacing w:line="360" w:lineRule="auto"/>
        <w:ind w:left="0" w:right="-1" w:firstLine="0"/>
        <w:jc w:val="both"/>
        <w:rPr>
          <w:rFonts w:ascii="Times New Roman" w:hAnsi="Times New Roman" w:cs="Times New Roman"/>
          <w:sz w:val="28"/>
          <w:szCs w:val="28"/>
        </w:rPr>
      </w:pPr>
      <w:r w:rsidRPr="000D0E63">
        <w:rPr>
          <w:rFonts w:ascii="Times New Roman" w:hAnsi="Times New Roman" w:cs="Times New Roman"/>
          <w:sz w:val="28"/>
          <w:szCs w:val="28"/>
        </w:rPr>
        <w:t>Градусов, А. Б. Г75 Базы данных: Введение в технологию баз данных: учеб.</w:t>
      </w:r>
      <w:r>
        <w:rPr>
          <w:rFonts w:ascii="Times New Roman" w:hAnsi="Times New Roman" w:cs="Times New Roman"/>
          <w:sz w:val="28"/>
          <w:szCs w:val="28"/>
        </w:rPr>
        <w:t xml:space="preserve"> </w:t>
      </w:r>
      <w:r w:rsidRPr="000D0E63">
        <w:rPr>
          <w:rFonts w:ascii="Times New Roman" w:hAnsi="Times New Roman" w:cs="Times New Roman"/>
          <w:sz w:val="28"/>
          <w:szCs w:val="28"/>
        </w:rPr>
        <w:t>- практ. пособие / А. Б. Градусов; Владим. гос. ун-т. им. А. Г. и Н. Г. Столетовых. – Владимир: Изд-во ВлГУ, 2021. – 208 с. ISBN 978-5-9984-1226-4</w:t>
      </w:r>
    </w:p>
    <w:p w14:paraId="4EB4E555" w14:textId="1B2A2E2B" w:rsidR="0091282E" w:rsidRPr="0091282E" w:rsidRDefault="0091282E" w:rsidP="0091282E">
      <w:pPr>
        <w:pStyle w:val="22"/>
        <w:numPr>
          <w:ilvl w:val="0"/>
          <w:numId w:val="20"/>
        </w:numPr>
        <w:tabs>
          <w:tab w:val="left" w:pos="675"/>
          <w:tab w:val="left" w:pos="31680"/>
        </w:tabs>
        <w:spacing w:line="360" w:lineRule="auto"/>
        <w:ind w:left="0" w:right="-1" w:firstLine="0"/>
        <w:jc w:val="both"/>
        <w:rPr>
          <w:sz w:val="28"/>
          <w:szCs w:val="28"/>
        </w:rPr>
      </w:pPr>
      <w:r w:rsidRPr="005D2942">
        <w:rPr>
          <w:sz w:val="28"/>
          <w:szCs w:val="28"/>
        </w:rPr>
        <w:t>Краснюков, Д. С. Роль баз данных в современных приложениях: различные типы баз данных (SQL, NoSQL) и их применение / Д. С. Краснюков, С. В. Чернова // Актуальные вопросы современной экономики. – 2025. – № 5. – С. 945-951.</w:t>
      </w:r>
    </w:p>
    <w:p w14:paraId="3B2F58C1" w14:textId="3AE3789E" w:rsidR="000D0E63" w:rsidRDefault="000D0E63" w:rsidP="000D0E63">
      <w:pPr>
        <w:pStyle w:val="a3"/>
        <w:numPr>
          <w:ilvl w:val="0"/>
          <w:numId w:val="20"/>
        </w:numPr>
        <w:spacing w:line="360" w:lineRule="auto"/>
        <w:ind w:left="0" w:right="-1" w:firstLine="0"/>
        <w:jc w:val="both"/>
        <w:rPr>
          <w:rFonts w:ascii="Times New Roman" w:hAnsi="Times New Roman" w:cs="Times New Roman"/>
          <w:sz w:val="28"/>
          <w:szCs w:val="28"/>
        </w:rPr>
      </w:pPr>
      <w:r w:rsidRPr="000D0E63">
        <w:rPr>
          <w:rFonts w:ascii="Times New Roman" w:hAnsi="Times New Roman" w:cs="Times New Roman"/>
          <w:sz w:val="28"/>
          <w:szCs w:val="28"/>
        </w:rPr>
        <w:t>Интерактивное проектирование технологического процесса в СПРУТ-ТП: методические указания /составители А.И. Сергеев, М.А. Корнипаев, А.С. Русяев, Н.Ю. Глинская; Оренбургский гос. ун-т – Оренбург, ОГУ, 2020. – 31 с.</w:t>
      </w:r>
    </w:p>
    <w:p w14:paraId="01692C21" w14:textId="4F368D5D" w:rsidR="000D0E63" w:rsidRDefault="000D0E63" w:rsidP="000E42AA">
      <w:pPr>
        <w:pStyle w:val="a3"/>
        <w:numPr>
          <w:ilvl w:val="0"/>
          <w:numId w:val="20"/>
        </w:numPr>
        <w:spacing w:line="360" w:lineRule="auto"/>
        <w:ind w:left="0" w:right="-1"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D0E63">
        <w:rPr>
          <w:rFonts w:ascii="Times New Roman" w:hAnsi="Times New Roman" w:cs="Times New Roman"/>
          <w:sz w:val="28"/>
          <w:szCs w:val="28"/>
        </w:rPr>
        <w:t>А.А. Асатрян, А.Б. Голиков, А.Н. Морозов, Д.Ю. Соломатин, Ю.А. Федоров</w:t>
      </w:r>
      <w:r w:rsidR="000E42AA">
        <w:rPr>
          <w:rFonts w:ascii="Times New Roman" w:hAnsi="Times New Roman" w:cs="Times New Roman"/>
          <w:sz w:val="28"/>
          <w:szCs w:val="28"/>
        </w:rPr>
        <w:t xml:space="preserve"> </w:t>
      </w:r>
      <w:r w:rsidRPr="000E42AA">
        <w:rPr>
          <w:rFonts w:ascii="Times New Roman" w:hAnsi="Times New Roman" w:cs="Times New Roman"/>
          <w:sz w:val="28"/>
          <w:szCs w:val="28"/>
        </w:rPr>
        <w:t>Методическое пособие</w:t>
      </w:r>
      <w:r w:rsidR="000E42AA">
        <w:rPr>
          <w:rFonts w:ascii="Times New Roman" w:hAnsi="Times New Roman" w:cs="Times New Roman"/>
          <w:sz w:val="28"/>
          <w:szCs w:val="28"/>
        </w:rPr>
        <w:t xml:space="preserve"> </w:t>
      </w:r>
      <w:r w:rsidRPr="000E42AA">
        <w:rPr>
          <w:rFonts w:ascii="Times New Roman" w:hAnsi="Times New Roman" w:cs="Times New Roman"/>
          <w:sz w:val="28"/>
          <w:szCs w:val="28"/>
        </w:rPr>
        <w:t>по эксплуатации крупных информационных систем</w:t>
      </w:r>
      <w:r w:rsidRPr="000E42AA">
        <w:rPr>
          <w:rFonts w:ascii="Times New Roman" w:hAnsi="Times New Roman" w:cs="Times New Roman"/>
          <w:sz w:val="28"/>
          <w:szCs w:val="28"/>
        </w:rPr>
        <w:t xml:space="preserve"> </w:t>
      </w:r>
      <w:r w:rsidRPr="000E42AA">
        <w:rPr>
          <w:rFonts w:ascii="Times New Roman" w:hAnsi="Times New Roman" w:cs="Times New Roman"/>
          <w:sz w:val="28"/>
          <w:szCs w:val="28"/>
        </w:rPr>
        <w:t>на платформе «1</w:t>
      </w:r>
      <w:r w:rsidR="000E42AA" w:rsidRPr="000E42AA">
        <w:rPr>
          <w:rFonts w:ascii="Times New Roman" w:hAnsi="Times New Roman" w:cs="Times New Roman"/>
          <w:sz w:val="28"/>
          <w:szCs w:val="28"/>
        </w:rPr>
        <w:t>С: Предприятие</w:t>
      </w:r>
      <w:r w:rsidRPr="000E42AA">
        <w:rPr>
          <w:rFonts w:ascii="Times New Roman" w:hAnsi="Times New Roman" w:cs="Times New Roman"/>
          <w:sz w:val="28"/>
          <w:szCs w:val="28"/>
        </w:rPr>
        <w:t xml:space="preserve"> 8»</w:t>
      </w:r>
      <w:r w:rsidR="000E42AA">
        <w:rPr>
          <w:rFonts w:ascii="Times New Roman" w:hAnsi="Times New Roman" w:cs="Times New Roman"/>
          <w:sz w:val="28"/>
          <w:szCs w:val="28"/>
        </w:rPr>
        <w:t>.</w:t>
      </w:r>
    </w:p>
    <w:p w14:paraId="096FBEEA" w14:textId="6DC07B6C" w:rsidR="000D0E63" w:rsidRPr="0091282E" w:rsidRDefault="000E42AA" w:rsidP="000D0E63">
      <w:pPr>
        <w:pStyle w:val="a3"/>
        <w:numPr>
          <w:ilvl w:val="0"/>
          <w:numId w:val="20"/>
        </w:numPr>
        <w:spacing w:line="360" w:lineRule="auto"/>
        <w:ind w:left="0" w:right="-1" w:firstLine="0"/>
        <w:jc w:val="both"/>
        <w:rPr>
          <w:rFonts w:ascii="Times New Roman" w:hAnsi="Times New Roman" w:cs="Times New Roman"/>
          <w:sz w:val="28"/>
          <w:szCs w:val="28"/>
        </w:rPr>
      </w:pPr>
      <w:hyperlink r:id="rId33" w:history="1">
        <w:r w:rsidRPr="00820C4A">
          <w:rPr>
            <w:rStyle w:val="a5"/>
            <w:rFonts w:ascii="Times New Roman" w:hAnsi="Times New Roman" w:cs="Times New Roman"/>
            <w:sz w:val="28"/>
            <w:szCs w:val="28"/>
          </w:rPr>
          <w:t>https://studfile.net/preview/10714766/page:2/</w:t>
        </w:r>
      </w:hyperlink>
      <w:r>
        <w:rPr>
          <w:rFonts w:ascii="Times New Roman" w:hAnsi="Times New Roman" w:cs="Times New Roman"/>
          <w:sz w:val="28"/>
          <w:szCs w:val="28"/>
        </w:rPr>
        <w:t xml:space="preserve"> (Дата обращения 15.05.2026 9:53)</w:t>
      </w:r>
    </w:p>
    <w:p w14:paraId="497997DA" w14:textId="5DF1EB82" w:rsidR="00F345B5" w:rsidRDefault="00F345B5" w:rsidP="00D978B9">
      <w:pPr>
        <w:pStyle w:val="a3"/>
        <w:numPr>
          <w:ilvl w:val="0"/>
          <w:numId w:val="20"/>
        </w:numPr>
        <w:spacing w:line="360" w:lineRule="auto"/>
        <w:ind w:left="0" w:right="-1" w:firstLine="0"/>
        <w:jc w:val="both"/>
        <w:rPr>
          <w:rFonts w:ascii="Times New Roman" w:hAnsi="Times New Roman" w:cs="Times New Roman"/>
          <w:sz w:val="28"/>
          <w:szCs w:val="28"/>
        </w:rPr>
      </w:pPr>
      <w:r w:rsidRPr="00F345B5">
        <w:rPr>
          <w:rFonts w:ascii="Times New Roman" w:hAnsi="Times New Roman" w:cs="Times New Roman"/>
          <w:sz w:val="28"/>
          <w:szCs w:val="28"/>
        </w:rPr>
        <w:t>Базы данных: теория нормализации: методические указания/ Б17 составители Н.А. Кривошеева, М.Г. Таспаева; Оренбургский гос. ун-т. – Оренбург: ОГУ, 2021. – 48 с.</w:t>
      </w:r>
    </w:p>
    <w:p w14:paraId="24E4CF1E" w14:textId="4AAEA70A" w:rsidR="003B4CC5" w:rsidRDefault="003B4CC5" w:rsidP="00D978B9">
      <w:pPr>
        <w:pStyle w:val="a3"/>
        <w:numPr>
          <w:ilvl w:val="0"/>
          <w:numId w:val="20"/>
        </w:numPr>
        <w:spacing w:line="360" w:lineRule="auto"/>
        <w:ind w:left="0" w:right="-1" w:firstLine="0"/>
        <w:jc w:val="both"/>
        <w:rPr>
          <w:rFonts w:ascii="Times New Roman" w:hAnsi="Times New Roman" w:cs="Times New Roman"/>
          <w:sz w:val="28"/>
          <w:szCs w:val="28"/>
        </w:rPr>
      </w:pPr>
      <w:r w:rsidRPr="003B4CC5">
        <w:rPr>
          <w:rFonts w:ascii="Times New Roman" w:hAnsi="Times New Roman" w:cs="Times New Roman"/>
          <w:sz w:val="28"/>
          <w:szCs w:val="28"/>
        </w:rPr>
        <w:t>Петрова И.Р. Методология функционального моделирования IDEF0/ И.Р. Петрова, Р.Х. Фахртдинов, А.А.Сулейманова. – Казань: Казан. ун-т, 2018. – 68 с.</w:t>
      </w:r>
    </w:p>
    <w:p w14:paraId="131CC7E4" w14:textId="5929CEC5" w:rsidR="003B4CC5" w:rsidRDefault="00D316DD" w:rsidP="00D978B9">
      <w:pPr>
        <w:pStyle w:val="a3"/>
        <w:numPr>
          <w:ilvl w:val="0"/>
          <w:numId w:val="20"/>
        </w:numPr>
        <w:spacing w:line="360" w:lineRule="auto"/>
        <w:ind w:left="0" w:right="-1" w:firstLine="0"/>
        <w:jc w:val="both"/>
        <w:rPr>
          <w:rFonts w:ascii="Times New Roman" w:hAnsi="Times New Roman" w:cs="Times New Roman"/>
          <w:sz w:val="28"/>
          <w:szCs w:val="28"/>
        </w:rPr>
      </w:pPr>
      <w:r>
        <w:rPr>
          <w:rFonts w:ascii="Times New Roman" w:hAnsi="Times New Roman" w:cs="Times New Roman"/>
          <w:sz w:val="28"/>
          <w:szCs w:val="28"/>
          <w:lang w:val="en-US"/>
        </w:rPr>
        <w:t>Microsoft</w:t>
      </w:r>
      <w:r w:rsidRPr="00D316DD">
        <w:rPr>
          <w:rFonts w:ascii="Times New Roman" w:hAnsi="Times New Roman" w:cs="Times New Roman"/>
          <w:sz w:val="28"/>
          <w:szCs w:val="28"/>
        </w:rPr>
        <w:t xml:space="preserve"> </w:t>
      </w:r>
      <w:r>
        <w:rPr>
          <w:rFonts w:ascii="Times New Roman" w:hAnsi="Times New Roman" w:cs="Times New Roman"/>
          <w:sz w:val="28"/>
          <w:szCs w:val="28"/>
          <w:lang w:val="en-US"/>
        </w:rPr>
        <w:t>SQL</w:t>
      </w:r>
      <w:r w:rsidRPr="00D316DD">
        <w:rPr>
          <w:rFonts w:ascii="Times New Roman" w:hAnsi="Times New Roman" w:cs="Times New Roman"/>
          <w:sz w:val="28"/>
          <w:szCs w:val="28"/>
        </w:rPr>
        <w:t xml:space="preserve"> </w:t>
      </w:r>
      <w:r>
        <w:rPr>
          <w:rFonts w:ascii="Times New Roman" w:hAnsi="Times New Roman" w:cs="Times New Roman"/>
          <w:sz w:val="28"/>
          <w:szCs w:val="28"/>
          <w:lang w:val="en-US"/>
        </w:rPr>
        <w:t>Server</w:t>
      </w:r>
      <w:r w:rsidRPr="00D316DD">
        <w:rPr>
          <w:rFonts w:ascii="Times New Roman" w:hAnsi="Times New Roman" w:cs="Times New Roman"/>
          <w:sz w:val="28"/>
          <w:szCs w:val="28"/>
        </w:rPr>
        <w:t xml:space="preserve"> 2008</w:t>
      </w:r>
      <w:r>
        <w:rPr>
          <w:rFonts w:ascii="Times New Roman" w:hAnsi="Times New Roman" w:cs="Times New Roman"/>
          <w:sz w:val="28"/>
          <w:szCs w:val="28"/>
        </w:rPr>
        <w:t>. Руководство для начинающих</w:t>
      </w:r>
      <w:r w:rsidRPr="00D316DD">
        <w:rPr>
          <w:rFonts w:ascii="Times New Roman" w:hAnsi="Times New Roman" w:cs="Times New Roman"/>
          <w:sz w:val="28"/>
          <w:szCs w:val="28"/>
        </w:rPr>
        <w:t xml:space="preserve">: </w:t>
      </w:r>
      <w:r>
        <w:rPr>
          <w:rFonts w:ascii="Times New Roman" w:hAnsi="Times New Roman" w:cs="Times New Roman"/>
          <w:sz w:val="28"/>
          <w:szCs w:val="28"/>
        </w:rPr>
        <w:t>Пер. с англ. – СПБ.</w:t>
      </w:r>
      <w:r w:rsidRPr="00D316DD">
        <w:rPr>
          <w:rFonts w:ascii="Times New Roman" w:hAnsi="Times New Roman" w:cs="Times New Roman"/>
          <w:sz w:val="28"/>
          <w:szCs w:val="28"/>
        </w:rPr>
        <w:t xml:space="preserve">: </w:t>
      </w:r>
      <w:r>
        <w:rPr>
          <w:rFonts w:ascii="Times New Roman" w:hAnsi="Times New Roman" w:cs="Times New Roman"/>
          <w:sz w:val="28"/>
          <w:szCs w:val="28"/>
        </w:rPr>
        <w:t>БХВ-Петерург, 2009. – 752с.</w:t>
      </w:r>
    </w:p>
    <w:p w14:paraId="33EE5314" w14:textId="343DDD5D" w:rsidR="00D316DD" w:rsidRDefault="00D316DD" w:rsidP="00D978B9">
      <w:pPr>
        <w:pStyle w:val="a3"/>
        <w:numPr>
          <w:ilvl w:val="0"/>
          <w:numId w:val="20"/>
        </w:numPr>
        <w:spacing w:line="360" w:lineRule="auto"/>
        <w:ind w:left="0" w:right="-1" w:firstLine="0"/>
        <w:jc w:val="both"/>
        <w:rPr>
          <w:rFonts w:ascii="Times New Roman" w:hAnsi="Times New Roman" w:cs="Times New Roman"/>
          <w:sz w:val="28"/>
          <w:szCs w:val="28"/>
        </w:rPr>
      </w:pPr>
      <w:r w:rsidRPr="00D316DD">
        <w:rPr>
          <w:rFonts w:ascii="Times New Roman" w:hAnsi="Times New Roman" w:cs="Times New Roman"/>
          <w:sz w:val="28"/>
          <w:szCs w:val="28"/>
        </w:rPr>
        <w:t>Стоунз Р., Мэтью Н. PostgreSQL. Основы. – Пер. с англ. – СПб: Символ</w:t>
      </w:r>
      <w:r w:rsidRPr="00D316DD">
        <w:rPr>
          <w:rFonts w:ascii="Times New Roman" w:hAnsi="Times New Roman" w:cs="Times New Roman"/>
          <w:sz w:val="28"/>
          <w:szCs w:val="28"/>
        </w:rPr>
        <w:noBreakHyphen/>
        <w:t>Плюс, 2002. – 640 с.</w:t>
      </w:r>
    </w:p>
    <w:p w14:paraId="446214F2" w14:textId="480422A4" w:rsidR="00D316DD" w:rsidRDefault="00D316DD" w:rsidP="00D978B9">
      <w:pPr>
        <w:pStyle w:val="a3"/>
        <w:numPr>
          <w:ilvl w:val="0"/>
          <w:numId w:val="20"/>
        </w:numPr>
        <w:spacing w:line="360" w:lineRule="auto"/>
        <w:ind w:left="0" w:right="-1" w:firstLine="0"/>
        <w:jc w:val="both"/>
        <w:rPr>
          <w:rFonts w:ascii="Times New Roman" w:hAnsi="Times New Roman" w:cs="Times New Roman"/>
          <w:sz w:val="28"/>
          <w:szCs w:val="28"/>
        </w:rPr>
      </w:pPr>
      <w:r w:rsidRPr="00D316DD">
        <w:rPr>
          <w:rFonts w:ascii="Times New Roman" w:hAnsi="Times New Roman" w:cs="Times New Roman"/>
          <w:sz w:val="28"/>
          <w:szCs w:val="28"/>
        </w:rPr>
        <w:t>Шилдс Уолтер Ш57 SQL: быстрое погружение. — СПб.: Питер, 2022. — 224 с.: ил. — (Серия «Библиотека программиста»).</w:t>
      </w:r>
    </w:p>
    <w:p w14:paraId="61B1BE0D" w14:textId="6FEB8443" w:rsidR="00D316DD" w:rsidRDefault="00AA6BE7" w:rsidP="00D978B9">
      <w:pPr>
        <w:pStyle w:val="a3"/>
        <w:numPr>
          <w:ilvl w:val="0"/>
          <w:numId w:val="20"/>
        </w:numPr>
        <w:spacing w:line="360" w:lineRule="auto"/>
        <w:ind w:left="0" w:right="-1" w:firstLine="0"/>
        <w:jc w:val="both"/>
        <w:rPr>
          <w:rFonts w:ascii="Times New Roman" w:hAnsi="Times New Roman" w:cs="Times New Roman"/>
          <w:sz w:val="28"/>
          <w:szCs w:val="28"/>
        </w:rPr>
      </w:pPr>
      <w:hyperlink r:id="rId34" w:history="1">
        <w:r w:rsidRPr="00820C4A">
          <w:rPr>
            <w:rStyle w:val="a5"/>
            <w:rFonts w:ascii="Times New Roman" w:hAnsi="Times New Roman" w:cs="Times New Roman"/>
            <w:sz w:val="28"/>
            <w:szCs w:val="28"/>
          </w:rPr>
          <w:t>https://support.microsoft.com/ru-ru/access</w:t>
        </w:r>
      </w:hyperlink>
      <w:r>
        <w:rPr>
          <w:rFonts w:ascii="Times New Roman" w:hAnsi="Times New Roman" w:cs="Times New Roman"/>
          <w:sz w:val="28"/>
          <w:szCs w:val="28"/>
        </w:rPr>
        <w:t xml:space="preserve"> (Дата обращения 10.03.2026 8:20)</w:t>
      </w:r>
    </w:p>
    <w:p w14:paraId="393E00F1" w14:textId="027025E4" w:rsidR="00323E84" w:rsidRDefault="00323E84" w:rsidP="00D978B9">
      <w:pPr>
        <w:pStyle w:val="a3"/>
        <w:numPr>
          <w:ilvl w:val="0"/>
          <w:numId w:val="20"/>
        </w:numPr>
        <w:spacing w:line="360" w:lineRule="auto"/>
        <w:ind w:left="0" w:right="-1" w:firstLine="0"/>
        <w:jc w:val="both"/>
        <w:rPr>
          <w:rFonts w:ascii="Times New Roman" w:hAnsi="Times New Roman" w:cs="Times New Roman"/>
          <w:sz w:val="28"/>
          <w:szCs w:val="28"/>
        </w:rPr>
      </w:pPr>
      <w:r w:rsidRPr="00323E84">
        <w:rPr>
          <w:rFonts w:ascii="Times New Roman" w:hAnsi="Times New Roman" w:cs="Times New Roman"/>
          <w:sz w:val="28"/>
          <w:szCs w:val="28"/>
        </w:rPr>
        <w:t>Гарнаев А. Ю. Г20 Самоучитель VBA. — 2-е изд., перераб. и доп. — СПб.: БХВ-Петербург, 2004. — 560 с.</w:t>
      </w:r>
    </w:p>
    <w:p w14:paraId="236A5AEB" w14:textId="18563396" w:rsidR="0074287A" w:rsidRPr="0074287A" w:rsidRDefault="0074287A" w:rsidP="00D978B9">
      <w:pPr>
        <w:pStyle w:val="a3"/>
        <w:numPr>
          <w:ilvl w:val="0"/>
          <w:numId w:val="20"/>
        </w:numPr>
        <w:spacing w:line="360" w:lineRule="auto"/>
        <w:ind w:left="0" w:right="-1" w:firstLine="0"/>
        <w:jc w:val="both"/>
        <w:rPr>
          <w:rFonts w:ascii="Times New Roman" w:hAnsi="Times New Roman" w:cs="Times New Roman"/>
          <w:sz w:val="28"/>
          <w:szCs w:val="28"/>
        </w:rPr>
      </w:pPr>
      <w:r w:rsidRPr="0074287A">
        <w:rPr>
          <w:rFonts w:ascii="Times New Roman" w:hAnsi="Times New Roman" w:cs="Times New Roman"/>
          <w:sz w:val="28"/>
          <w:szCs w:val="28"/>
        </w:rPr>
        <w:t>Сергеев С. Ф. Методы тестирования и оптимизации интерфейсов информационных систем: учебное пособие. – СПб: НИУ ИТМО, 2013. – 117 с.</w:t>
      </w:r>
    </w:p>
    <w:bookmarkEnd w:id="146"/>
    <w:p w14:paraId="789B1A4E" w14:textId="39589F08" w:rsidR="005D77B0" w:rsidRDefault="005D77B0" w:rsidP="009A46FA">
      <w:pPr>
        <w:pStyle w:val="a3"/>
        <w:spacing w:line="360" w:lineRule="auto"/>
        <w:ind w:left="0" w:right="-1"/>
        <w:rPr>
          <w:rFonts w:ascii="Times New Roman" w:hAnsi="Times New Roman" w:cs="Times New Roman"/>
          <w:sz w:val="28"/>
          <w:szCs w:val="28"/>
        </w:rPr>
        <w:sectPr w:rsidR="005D77B0" w:rsidSect="0063461A">
          <w:pgSz w:w="11906" w:h="16838"/>
          <w:pgMar w:top="1134" w:right="567" w:bottom="1134" w:left="1701" w:header="425" w:footer="108" w:gutter="0"/>
          <w:cols w:space="708"/>
          <w:docGrid w:linePitch="360"/>
        </w:sectPr>
      </w:pPr>
      <w:r>
        <w:rPr>
          <w:rFonts w:ascii="Times New Roman" w:hAnsi="Times New Roman" w:cs="Times New Roman"/>
          <w:sz w:val="28"/>
          <w:szCs w:val="28"/>
        </w:rPr>
        <w:br w:type="page"/>
      </w:r>
    </w:p>
    <w:p w14:paraId="4FCA95D9" w14:textId="0FE7559D" w:rsidR="003D6815" w:rsidRDefault="003D6815" w:rsidP="00B37ACD">
      <w:pPr>
        <w:pStyle w:val="a3"/>
        <w:spacing w:line="360" w:lineRule="auto"/>
        <w:ind w:left="0"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14:paraId="38CC19B7" w14:textId="0903455F" w:rsidR="00DE3BBF" w:rsidRDefault="00DE3BBF" w:rsidP="00882126">
      <w:pPr>
        <w:pStyle w:val="a3"/>
        <w:spacing w:line="360" w:lineRule="auto"/>
        <w:ind w:left="0" w:right="-1"/>
        <w:jc w:val="right"/>
        <w:rPr>
          <w:rFonts w:ascii="Times New Roman" w:hAnsi="Times New Roman" w:cs="Times New Roman"/>
          <w:sz w:val="28"/>
          <w:szCs w:val="28"/>
        </w:rPr>
      </w:pPr>
    </w:p>
    <w:p w14:paraId="5D88F05A" w14:textId="6979984A" w:rsidR="00DE3BBF" w:rsidRDefault="00DE3BBF" w:rsidP="00882126">
      <w:pPr>
        <w:pStyle w:val="a3"/>
        <w:spacing w:line="360" w:lineRule="auto"/>
        <w:ind w:left="0" w:right="-1"/>
        <w:jc w:val="right"/>
        <w:rPr>
          <w:rFonts w:ascii="Times New Roman" w:hAnsi="Times New Roman" w:cs="Times New Roman"/>
          <w:sz w:val="28"/>
          <w:szCs w:val="28"/>
        </w:rPr>
      </w:pPr>
    </w:p>
    <w:p w14:paraId="78D448CA" w14:textId="02F95B88" w:rsidR="00DE3BBF" w:rsidRDefault="00DE3BBF" w:rsidP="00882126">
      <w:pPr>
        <w:pStyle w:val="a3"/>
        <w:spacing w:line="360" w:lineRule="auto"/>
        <w:ind w:left="0" w:right="-1"/>
        <w:jc w:val="right"/>
        <w:rPr>
          <w:rFonts w:ascii="Times New Roman" w:hAnsi="Times New Roman" w:cs="Times New Roman"/>
          <w:sz w:val="28"/>
          <w:szCs w:val="28"/>
        </w:rPr>
      </w:pPr>
    </w:p>
    <w:p w14:paraId="3339247C" w14:textId="323965BE" w:rsidR="00DE3BBF" w:rsidRDefault="00DE3BBF" w:rsidP="00882126">
      <w:pPr>
        <w:pStyle w:val="a3"/>
        <w:spacing w:line="360" w:lineRule="auto"/>
        <w:ind w:left="0" w:right="-1"/>
        <w:jc w:val="right"/>
        <w:rPr>
          <w:rFonts w:ascii="Times New Roman" w:hAnsi="Times New Roman" w:cs="Times New Roman"/>
          <w:sz w:val="28"/>
          <w:szCs w:val="28"/>
        </w:rPr>
      </w:pPr>
    </w:p>
    <w:p w14:paraId="5F00F972" w14:textId="436E78EF" w:rsidR="00DE3BBF" w:rsidRDefault="00DE3BBF" w:rsidP="00882126">
      <w:pPr>
        <w:pStyle w:val="a3"/>
        <w:spacing w:line="360" w:lineRule="auto"/>
        <w:ind w:left="0" w:right="-1"/>
        <w:jc w:val="right"/>
        <w:rPr>
          <w:rFonts w:ascii="Times New Roman" w:hAnsi="Times New Roman" w:cs="Times New Roman"/>
          <w:sz w:val="28"/>
          <w:szCs w:val="28"/>
        </w:rPr>
      </w:pPr>
    </w:p>
    <w:p w14:paraId="00223F98" w14:textId="3CEE6ABC" w:rsidR="00DE3BBF" w:rsidRDefault="00DE3BBF" w:rsidP="00882126">
      <w:pPr>
        <w:pStyle w:val="a3"/>
        <w:spacing w:line="360" w:lineRule="auto"/>
        <w:ind w:left="0" w:right="-1"/>
        <w:jc w:val="right"/>
        <w:rPr>
          <w:rFonts w:ascii="Times New Roman" w:hAnsi="Times New Roman" w:cs="Times New Roman"/>
          <w:sz w:val="28"/>
          <w:szCs w:val="28"/>
        </w:rPr>
      </w:pPr>
    </w:p>
    <w:p w14:paraId="218170D6" w14:textId="4E6E56E9" w:rsidR="00DE3BBF" w:rsidRDefault="00DE3BBF" w:rsidP="00882126">
      <w:pPr>
        <w:pStyle w:val="a3"/>
        <w:spacing w:line="360" w:lineRule="auto"/>
        <w:ind w:left="0" w:right="-1"/>
        <w:jc w:val="right"/>
        <w:rPr>
          <w:rFonts w:ascii="Times New Roman" w:hAnsi="Times New Roman" w:cs="Times New Roman"/>
          <w:sz w:val="28"/>
          <w:szCs w:val="28"/>
        </w:rPr>
      </w:pPr>
    </w:p>
    <w:p w14:paraId="7A0917D6" w14:textId="49E45BDC" w:rsidR="00DE3BBF" w:rsidRDefault="00DE3BBF" w:rsidP="00882126">
      <w:pPr>
        <w:pStyle w:val="a3"/>
        <w:spacing w:line="360" w:lineRule="auto"/>
        <w:ind w:left="0" w:right="-1"/>
        <w:jc w:val="right"/>
        <w:rPr>
          <w:rFonts w:ascii="Times New Roman" w:hAnsi="Times New Roman" w:cs="Times New Roman"/>
          <w:sz w:val="28"/>
          <w:szCs w:val="28"/>
        </w:rPr>
      </w:pPr>
    </w:p>
    <w:p w14:paraId="58A4EF25" w14:textId="4A7751AE" w:rsidR="00DE3BBF" w:rsidRDefault="00DE3BBF" w:rsidP="00882126">
      <w:pPr>
        <w:pStyle w:val="a3"/>
        <w:spacing w:line="360" w:lineRule="auto"/>
        <w:ind w:left="0" w:right="-1"/>
        <w:jc w:val="right"/>
        <w:rPr>
          <w:rFonts w:ascii="Times New Roman" w:hAnsi="Times New Roman" w:cs="Times New Roman"/>
          <w:sz w:val="28"/>
          <w:szCs w:val="28"/>
        </w:rPr>
      </w:pPr>
    </w:p>
    <w:p w14:paraId="5E8567FC" w14:textId="3EF31E57" w:rsidR="00DE3BBF" w:rsidRDefault="00DE3BBF" w:rsidP="00882126">
      <w:pPr>
        <w:pStyle w:val="a3"/>
        <w:spacing w:line="360" w:lineRule="auto"/>
        <w:ind w:left="0" w:right="-1"/>
        <w:jc w:val="right"/>
        <w:rPr>
          <w:rFonts w:ascii="Times New Roman" w:hAnsi="Times New Roman" w:cs="Times New Roman"/>
          <w:sz w:val="28"/>
          <w:szCs w:val="28"/>
        </w:rPr>
      </w:pPr>
    </w:p>
    <w:p w14:paraId="0FDFC9BF" w14:textId="77777777" w:rsidR="00DE3BBF" w:rsidRDefault="00DE3BBF" w:rsidP="00882126">
      <w:pPr>
        <w:pStyle w:val="a3"/>
        <w:spacing w:line="360" w:lineRule="auto"/>
        <w:ind w:left="0" w:right="-1"/>
        <w:jc w:val="right"/>
        <w:rPr>
          <w:rFonts w:ascii="Times New Roman" w:hAnsi="Times New Roman" w:cs="Times New Roman"/>
          <w:sz w:val="28"/>
          <w:szCs w:val="28"/>
        </w:rPr>
      </w:pPr>
    </w:p>
    <w:p w14:paraId="436A88F2" w14:textId="77777777" w:rsidR="00DE3BBF" w:rsidRDefault="00DE3BBF" w:rsidP="00A27345">
      <w:pPr>
        <w:spacing w:line="360" w:lineRule="auto"/>
        <w:ind w:right="-1"/>
        <w:jc w:val="center"/>
        <w:rPr>
          <w:rFonts w:ascii="Times New Roman" w:hAnsi="Times New Roman" w:cs="Times New Roman"/>
          <w:b/>
          <w:bCs/>
          <w:sz w:val="28"/>
          <w:szCs w:val="28"/>
        </w:rPr>
      </w:pPr>
    </w:p>
    <w:p w14:paraId="21B12E89" w14:textId="174B6B92" w:rsidR="0058213F" w:rsidRDefault="003D6815" w:rsidP="00A27345">
      <w:pPr>
        <w:spacing w:line="360" w:lineRule="auto"/>
        <w:ind w:right="-1"/>
        <w:jc w:val="center"/>
        <w:rPr>
          <w:rFonts w:ascii="Times New Roman" w:hAnsi="Times New Roman" w:cs="Times New Roman"/>
          <w:b/>
          <w:bCs/>
          <w:sz w:val="28"/>
          <w:szCs w:val="28"/>
        </w:rPr>
      </w:pPr>
      <w:r w:rsidRPr="003D6815">
        <w:rPr>
          <w:rFonts w:ascii="Times New Roman" w:hAnsi="Times New Roman" w:cs="Times New Roman"/>
          <w:b/>
          <w:bCs/>
          <w:sz w:val="28"/>
          <w:szCs w:val="28"/>
        </w:rPr>
        <w:t>Серверная часть базы данных. Таблицы.</w:t>
      </w:r>
    </w:p>
    <w:p w14:paraId="6296CB2F" w14:textId="4DFDC422" w:rsidR="00DE3BBF" w:rsidRDefault="00DE3BBF" w:rsidP="00A27345">
      <w:pPr>
        <w:spacing w:line="360" w:lineRule="auto"/>
        <w:ind w:right="-1"/>
        <w:jc w:val="center"/>
        <w:rPr>
          <w:rFonts w:ascii="Times New Roman" w:hAnsi="Times New Roman" w:cs="Times New Roman"/>
          <w:b/>
          <w:bCs/>
          <w:sz w:val="28"/>
          <w:szCs w:val="28"/>
        </w:rPr>
      </w:pPr>
    </w:p>
    <w:p w14:paraId="1B5A2212" w14:textId="6BD9DE95" w:rsidR="00DE3BBF" w:rsidRDefault="00DE3BBF" w:rsidP="00A27345">
      <w:pPr>
        <w:spacing w:line="360" w:lineRule="auto"/>
        <w:ind w:right="-1"/>
        <w:jc w:val="center"/>
        <w:rPr>
          <w:rFonts w:ascii="Times New Roman" w:hAnsi="Times New Roman" w:cs="Times New Roman"/>
          <w:b/>
          <w:bCs/>
          <w:sz w:val="28"/>
          <w:szCs w:val="28"/>
        </w:rPr>
      </w:pPr>
    </w:p>
    <w:p w14:paraId="203CF65D" w14:textId="5DC4078E" w:rsidR="00DE3BBF" w:rsidRDefault="00DE3BBF" w:rsidP="00A27345">
      <w:pPr>
        <w:spacing w:line="360" w:lineRule="auto"/>
        <w:ind w:right="-1"/>
        <w:jc w:val="center"/>
        <w:rPr>
          <w:rFonts w:ascii="Times New Roman" w:hAnsi="Times New Roman" w:cs="Times New Roman"/>
          <w:b/>
          <w:bCs/>
          <w:sz w:val="28"/>
          <w:szCs w:val="28"/>
        </w:rPr>
      </w:pPr>
    </w:p>
    <w:p w14:paraId="4462AE26" w14:textId="18BFC04C" w:rsidR="00DE3BBF" w:rsidRDefault="00DE3BBF" w:rsidP="00A27345">
      <w:pPr>
        <w:spacing w:line="360" w:lineRule="auto"/>
        <w:ind w:right="-1"/>
        <w:jc w:val="center"/>
        <w:rPr>
          <w:rFonts w:ascii="Times New Roman" w:hAnsi="Times New Roman" w:cs="Times New Roman"/>
          <w:b/>
          <w:bCs/>
          <w:sz w:val="28"/>
          <w:szCs w:val="28"/>
        </w:rPr>
      </w:pPr>
    </w:p>
    <w:p w14:paraId="0F40EAF2" w14:textId="4881F664" w:rsidR="00DE3BBF" w:rsidRDefault="00DE3BBF" w:rsidP="00A27345">
      <w:pPr>
        <w:spacing w:line="360" w:lineRule="auto"/>
        <w:ind w:right="-1"/>
        <w:jc w:val="center"/>
        <w:rPr>
          <w:rFonts w:ascii="Times New Roman" w:hAnsi="Times New Roman" w:cs="Times New Roman"/>
          <w:b/>
          <w:bCs/>
          <w:sz w:val="28"/>
          <w:szCs w:val="28"/>
        </w:rPr>
      </w:pPr>
    </w:p>
    <w:p w14:paraId="3CD6482C" w14:textId="039BA4C4" w:rsidR="00DE3BBF" w:rsidRDefault="00DE3BBF" w:rsidP="00A27345">
      <w:pPr>
        <w:spacing w:line="360" w:lineRule="auto"/>
        <w:ind w:right="-1"/>
        <w:jc w:val="center"/>
        <w:rPr>
          <w:rFonts w:ascii="Times New Roman" w:hAnsi="Times New Roman" w:cs="Times New Roman"/>
          <w:b/>
          <w:bCs/>
          <w:sz w:val="28"/>
          <w:szCs w:val="28"/>
        </w:rPr>
      </w:pPr>
    </w:p>
    <w:p w14:paraId="641C79AF" w14:textId="35F5ED79" w:rsidR="00DE3BBF" w:rsidRDefault="00DE3BBF" w:rsidP="00A27345">
      <w:pPr>
        <w:spacing w:line="360" w:lineRule="auto"/>
        <w:ind w:right="-1"/>
        <w:jc w:val="center"/>
        <w:rPr>
          <w:rFonts w:ascii="Times New Roman" w:hAnsi="Times New Roman" w:cs="Times New Roman"/>
          <w:b/>
          <w:bCs/>
          <w:sz w:val="28"/>
          <w:szCs w:val="28"/>
        </w:rPr>
      </w:pPr>
    </w:p>
    <w:p w14:paraId="36A40C08" w14:textId="77777777" w:rsidR="00DE3BBF" w:rsidRDefault="00DE3BBF" w:rsidP="00A27345">
      <w:pPr>
        <w:spacing w:line="360" w:lineRule="auto"/>
        <w:ind w:right="-1"/>
        <w:jc w:val="center"/>
        <w:rPr>
          <w:rFonts w:ascii="Times New Roman" w:hAnsi="Times New Roman" w:cs="Times New Roman"/>
          <w:b/>
          <w:bCs/>
          <w:sz w:val="28"/>
          <w:szCs w:val="28"/>
        </w:rPr>
      </w:pPr>
    </w:p>
    <w:p w14:paraId="2B86BC0C" w14:textId="45B051B6" w:rsidR="00A27345" w:rsidRDefault="007A3B3B" w:rsidP="004433B3">
      <w:pPr>
        <w:spacing w:line="360" w:lineRule="auto"/>
        <w:ind w:right="-1"/>
        <w:jc w:val="center"/>
        <w:rPr>
          <w:rFonts w:ascii="Times New Roman" w:hAnsi="Times New Roman" w:cs="Times New Roman"/>
          <w:sz w:val="28"/>
          <w:szCs w:val="28"/>
        </w:rPr>
      </w:pPr>
      <w:r w:rsidRPr="007A3B3B">
        <w:rPr>
          <w:rFonts w:ascii="Times New Roman" w:hAnsi="Times New Roman" w:cs="Times New Roman"/>
          <w:noProof/>
          <w:sz w:val="28"/>
          <w:szCs w:val="28"/>
        </w:rPr>
        <w:lastRenderedPageBreak/>
        <w:drawing>
          <wp:inline distT="0" distB="0" distL="0" distR="0" wp14:anchorId="5CF7A74A" wp14:editId="63A82C17">
            <wp:extent cx="6120130" cy="25831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6247" cy="2585762"/>
                    </a:xfrm>
                    <a:prstGeom prst="rect">
                      <a:avLst/>
                    </a:prstGeom>
                  </pic:spPr>
                </pic:pic>
              </a:graphicData>
            </a:graphic>
          </wp:inline>
        </w:drawing>
      </w:r>
    </w:p>
    <w:p w14:paraId="183B876A" w14:textId="30C2E927" w:rsidR="007A3B3B" w:rsidRDefault="007A3B3B" w:rsidP="007A3B3B">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1. Таблица «Сотрудники</w:t>
      </w:r>
      <w:r w:rsidR="00094CD4">
        <w:rPr>
          <w:rFonts w:ascii="Times New Roman" w:hAnsi="Times New Roman" w:cs="Times New Roman"/>
          <w:sz w:val="28"/>
          <w:szCs w:val="28"/>
        </w:rPr>
        <w:t>»</w:t>
      </w:r>
    </w:p>
    <w:p w14:paraId="08718856" w14:textId="6347A7E8" w:rsidR="007A3B3B" w:rsidRPr="00A27345" w:rsidRDefault="00094CD4" w:rsidP="004433B3">
      <w:pPr>
        <w:spacing w:line="360" w:lineRule="auto"/>
        <w:ind w:right="-1"/>
        <w:jc w:val="center"/>
        <w:rPr>
          <w:rFonts w:ascii="Times New Roman" w:hAnsi="Times New Roman" w:cs="Times New Roman"/>
          <w:sz w:val="28"/>
          <w:szCs w:val="28"/>
        </w:rPr>
      </w:pPr>
      <w:r w:rsidRPr="00094CD4">
        <w:rPr>
          <w:rFonts w:ascii="Times New Roman" w:hAnsi="Times New Roman" w:cs="Times New Roman"/>
          <w:noProof/>
          <w:sz w:val="28"/>
          <w:szCs w:val="28"/>
        </w:rPr>
        <w:drawing>
          <wp:inline distT="0" distB="0" distL="0" distR="0" wp14:anchorId="4F015017" wp14:editId="27E123B8">
            <wp:extent cx="6212907" cy="13182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3588" cy="1322648"/>
                    </a:xfrm>
                    <a:prstGeom prst="rect">
                      <a:avLst/>
                    </a:prstGeom>
                  </pic:spPr>
                </pic:pic>
              </a:graphicData>
            </a:graphic>
          </wp:inline>
        </w:drawing>
      </w:r>
    </w:p>
    <w:p w14:paraId="5EB3F17F" w14:textId="48FFD203" w:rsidR="00671C67" w:rsidRDefault="00094CD4" w:rsidP="00094CD4">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 Таблица «Роли»</w:t>
      </w:r>
    </w:p>
    <w:p w14:paraId="19289A01" w14:textId="16D84F41" w:rsidR="00094CD4" w:rsidRDefault="004433B3" w:rsidP="004433B3">
      <w:pPr>
        <w:spacing w:line="360" w:lineRule="auto"/>
        <w:ind w:right="-1"/>
        <w:jc w:val="center"/>
        <w:rPr>
          <w:rFonts w:ascii="Times New Roman" w:hAnsi="Times New Roman" w:cs="Times New Roman"/>
          <w:sz w:val="28"/>
          <w:szCs w:val="28"/>
        </w:rPr>
      </w:pPr>
      <w:r w:rsidRPr="004433B3">
        <w:rPr>
          <w:rFonts w:ascii="Times New Roman" w:hAnsi="Times New Roman" w:cs="Times New Roman"/>
          <w:noProof/>
          <w:sz w:val="28"/>
          <w:szCs w:val="28"/>
        </w:rPr>
        <w:drawing>
          <wp:inline distT="0" distB="0" distL="0" distR="0" wp14:anchorId="10FAD24C" wp14:editId="54C0B491">
            <wp:extent cx="4731949" cy="2324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48821" cy="2332387"/>
                    </a:xfrm>
                    <a:prstGeom prst="rect">
                      <a:avLst/>
                    </a:prstGeom>
                  </pic:spPr>
                </pic:pic>
              </a:graphicData>
            </a:graphic>
          </wp:inline>
        </w:drawing>
      </w:r>
    </w:p>
    <w:p w14:paraId="0365346D" w14:textId="7FDC0C4B" w:rsidR="004433B3" w:rsidRDefault="004433B3" w:rsidP="004433B3">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3. Таблица «Склад»</w:t>
      </w:r>
    </w:p>
    <w:p w14:paraId="37D08F7C" w14:textId="569BE018" w:rsidR="004433B3" w:rsidRDefault="004433B3" w:rsidP="004433B3">
      <w:pPr>
        <w:spacing w:line="360" w:lineRule="auto"/>
        <w:ind w:right="-1"/>
        <w:jc w:val="center"/>
        <w:rPr>
          <w:rFonts w:ascii="Times New Roman" w:hAnsi="Times New Roman" w:cs="Times New Roman"/>
          <w:sz w:val="28"/>
          <w:szCs w:val="28"/>
        </w:rPr>
      </w:pPr>
      <w:r w:rsidRPr="004433B3">
        <w:rPr>
          <w:rFonts w:ascii="Times New Roman" w:hAnsi="Times New Roman" w:cs="Times New Roman"/>
          <w:noProof/>
          <w:sz w:val="28"/>
          <w:szCs w:val="28"/>
        </w:rPr>
        <w:lastRenderedPageBreak/>
        <w:drawing>
          <wp:inline distT="0" distB="0" distL="0" distR="0" wp14:anchorId="34F0E870" wp14:editId="040639F0">
            <wp:extent cx="6120130" cy="27882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4555" cy="2790301"/>
                    </a:xfrm>
                    <a:prstGeom prst="rect">
                      <a:avLst/>
                    </a:prstGeom>
                  </pic:spPr>
                </pic:pic>
              </a:graphicData>
            </a:graphic>
          </wp:inline>
        </w:drawing>
      </w:r>
    </w:p>
    <w:p w14:paraId="30C1A0D3" w14:textId="7DE957F1" w:rsidR="004433B3" w:rsidRDefault="004433B3" w:rsidP="004433B3">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4. Таблица «Оснастка»</w:t>
      </w:r>
    </w:p>
    <w:p w14:paraId="7BDFBBBF" w14:textId="77DDA8A6" w:rsidR="004433B3" w:rsidRDefault="004433B3" w:rsidP="004433B3">
      <w:pPr>
        <w:spacing w:line="360" w:lineRule="auto"/>
        <w:ind w:right="-1"/>
        <w:jc w:val="center"/>
        <w:rPr>
          <w:rFonts w:ascii="Times New Roman" w:hAnsi="Times New Roman" w:cs="Times New Roman"/>
          <w:sz w:val="28"/>
          <w:szCs w:val="28"/>
        </w:rPr>
      </w:pPr>
      <w:r w:rsidRPr="004433B3">
        <w:rPr>
          <w:rFonts w:ascii="Times New Roman" w:hAnsi="Times New Roman" w:cs="Times New Roman"/>
          <w:noProof/>
          <w:sz w:val="28"/>
          <w:szCs w:val="28"/>
        </w:rPr>
        <w:drawing>
          <wp:inline distT="0" distB="0" distL="0" distR="0" wp14:anchorId="0D9BDF85" wp14:editId="537BD1CC">
            <wp:extent cx="6120130" cy="207073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1726" cy="2071275"/>
                    </a:xfrm>
                    <a:prstGeom prst="rect">
                      <a:avLst/>
                    </a:prstGeom>
                  </pic:spPr>
                </pic:pic>
              </a:graphicData>
            </a:graphic>
          </wp:inline>
        </w:drawing>
      </w:r>
    </w:p>
    <w:p w14:paraId="13530B5A" w14:textId="5AFF9FEC" w:rsidR="004433B3" w:rsidRPr="004433B3" w:rsidRDefault="004433B3" w:rsidP="004433B3">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5. Таблица «ТипыОснастки»</w:t>
      </w:r>
    </w:p>
    <w:p w14:paraId="538301DB" w14:textId="0BABA721" w:rsidR="00671C67" w:rsidRDefault="004433B3" w:rsidP="004433B3">
      <w:pPr>
        <w:spacing w:line="360" w:lineRule="auto"/>
        <w:ind w:right="-1"/>
        <w:jc w:val="center"/>
        <w:rPr>
          <w:rFonts w:ascii="Times New Roman" w:hAnsi="Times New Roman" w:cs="Times New Roman"/>
          <w:b/>
          <w:bCs/>
          <w:sz w:val="28"/>
          <w:szCs w:val="28"/>
        </w:rPr>
      </w:pPr>
      <w:r w:rsidRPr="004433B3">
        <w:rPr>
          <w:rFonts w:ascii="Times New Roman" w:hAnsi="Times New Roman" w:cs="Times New Roman"/>
          <w:b/>
          <w:bCs/>
          <w:noProof/>
          <w:sz w:val="28"/>
          <w:szCs w:val="28"/>
        </w:rPr>
        <w:drawing>
          <wp:inline distT="0" distB="0" distL="0" distR="0" wp14:anchorId="49B0E07D" wp14:editId="7F2F15F8">
            <wp:extent cx="5250180" cy="2057213"/>
            <wp:effectExtent l="0" t="0" r="762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6891" cy="2067679"/>
                    </a:xfrm>
                    <a:prstGeom prst="rect">
                      <a:avLst/>
                    </a:prstGeom>
                  </pic:spPr>
                </pic:pic>
              </a:graphicData>
            </a:graphic>
          </wp:inline>
        </w:drawing>
      </w:r>
    </w:p>
    <w:p w14:paraId="53374ED1" w14:textId="0A3EE0D4" w:rsidR="004433B3" w:rsidRDefault="004433B3" w:rsidP="004433B3">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6. Таблица «ТипыПеремещения»</w:t>
      </w:r>
    </w:p>
    <w:p w14:paraId="74597A38" w14:textId="5D10C8F7" w:rsidR="004433B3" w:rsidRDefault="004433B3" w:rsidP="004433B3">
      <w:pPr>
        <w:spacing w:line="360" w:lineRule="auto"/>
        <w:ind w:right="-1"/>
        <w:jc w:val="center"/>
        <w:rPr>
          <w:rFonts w:ascii="Times New Roman" w:hAnsi="Times New Roman" w:cs="Times New Roman"/>
          <w:sz w:val="28"/>
          <w:szCs w:val="28"/>
        </w:rPr>
      </w:pPr>
    </w:p>
    <w:p w14:paraId="67FA92E8" w14:textId="0E5A6997" w:rsidR="004433B3" w:rsidRPr="004433B3" w:rsidRDefault="004433B3" w:rsidP="004433B3">
      <w:pPr>
        <w:spacing w:line="360" w:lineRule="auto"/>
        <w:ind w:right="-1"/>
        <w:jc w:val="center"/>
        <w:rPr>
          <w:rFonts w:ascii="Times New Roman" w:hAnsi="Times New Roman" w:cs="Times New Roman"/>
          <w:sz w:val="28"/>
          <w:szCs w:val="28"/>
        </w:rPr>
      </w:pPr>
      <w:r w:rsidRPr="004433B3">
        <w:rPr>
          <w:rFonts w:ascii="Times New Roman" w:hAnsi="Times New Roman" w:cs="Times New Roman"/>
          <w:noProof/>
          <w:sz w:val="28"/>
          <w:szCs w:val="28"/>
        </w:rPr>
        <w:lastRenderedPageBreak/>
        <w:drawing>
          <wp:inline distT="0" distB="0" distL="0" distR="0" wp14:anchorId="3D918CD0" wp14:editId="74644C07">
            <wp:extent cx="6120130" cy="308229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082290"/>
                    </a:xfrm>
                    <a:prstGeom prst="rect">
                      <a:avLst/>
                    </a:prstGeom>
                  </pic:spPr>
                </pic:pic>
              </a:graphicData>
            </a:graphic>
          </wp:inline>
        </w:drawing>
      </w:r>
    </w:p>
    <w:p w14:paraId="4C0F92D2" w14:textId="67889009" w:rsidR="00671C67" w:rsidRPr="004433B3" w:rsidRDefault="004433B3" w:rsidP="003D6815">
      <w:pPr>
        <w:spacing w:line="360" w:lineRule="auto"/>
        <w:ind w:right="-1"/>
        <w:jc w:val="center"/>
        <w:rPr>
          <w:rFonts w:ascii="Times New Roman" w:hAnsi="Times New Roman" w:cs="Times New Roman"/>
          <w:sz w:val="28"/>
          <w:szCs w:val="28"/>
        </w:rPr>
      </w:pPr>
      <w:r w:rsidRPr="004433B3">
        <w:rPr>
          <w:rFonts w:ascii="Times New Roman" w:hAnsi="Times New Roman" w:cs="Times New Roman"/>
          <w:sz w:val="28"/>
          <w:szCs w:val="28"/>
        </w:rPr>
        <w:t>Рисунок 7. Таблица «ТипыПараметров»</w:t>
      </w:r>
    </w:p>
    <w:p w14:paraId="5D3C96AC" w14:textId="37C627A4" w:rsidR="008E2FF4" w:rsidRPr="004433B3" w:rsidRDefault="004433B3" w:rsidP="004433B3">
      <w:pPr>
        <w:spacing w:line="360" w:lineRule="auto"/>
        <w:ind w:right="-1"/>
        <w:jc w:val="center"/>
        <w:rPr>
          <w:rFonts w:ascii="Times New Roman" w:hAnsi="Times New Roman" w:cs="Times New Roman"/>
          <w:sz w:val="28"/>
          <w:szCs w:val="28"/>
        </w:rPr>
      </w:pPr>
      <w:r w:rsidRPr="004433B3">
        <w:rPr>
          <w:rFonts w:ascii="Times New Roman" w:hAnsi="Times New Roman" w:cs="Times New Roman"/>
          <w:noProof/>
          <w:sz w:val="28"/>
          <w:szCs w:val="28"/>
        </w:rPr>
        <w:drawing>
          <wp:inline distT="0" distB="0" distL="0" distR="0" wp14:anchorId="47EB8396" wp14:editId="1BD86396">
            <wp:extent cx="4770120" cy="48031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73889" cy="4806935"/>
                    </a:xfrm>
                    <a:prstGeom prst="rect">
                      <a:avLst/>
                    </a:prstGeom>
                  </pic:spPr>
                </pic:pic>
              </a:graphicData>
            </a:graphic>
          </wp:inline>
        </w:drawing>
      </w:r>
    </w:p>
    <w:p w14:paraId="29E11F6D" w14:textId="60CF1107" w:rsidR="008E2FF4" w:rsidRPr="004433B3" w:rsidRDefault="004433B3" w:rsidP="003D6815">
      <w:pPr>
        <w:spacing w:line="360" w:lineRule="auto"/>
        <w:ind w:right="-1"/>
        <w:jc w:val="center"/>
        <w:rPr>
          <w:rFonts w:ascii="Times New Roman" w:hAnsi="Times New Roman" w:cs="Times New Roman"/>
          <w:sz w:val="28"/>
          <w:szCs w:val="28"/>
        </w:rPr>
      </w:pPr>
      <w:r w:rsidRPr="004433B3">
        <w:rPr>
          <w:rFonts w:ascii="Times New Roman" w:hAnsi="Times New Roman" w:cs="Times New Roman"/>
          <w:sz w:val="28"/>
          <w:szCs w:val="28"/>
        </w:rPr>
        <w:t>Рисунок 8. Таблица «ТипПараметраОснастки»</w:t>
      </w:r>
    </w:p>
    <w:p w14:paraId="7DFA5F84" w14:textId="35D11AF5" w:rsidR="008E2FF4" w:rsidRDefault="004433B3" w:rsidP="003D6815">
      <w:pPr>
        <w:spacing w:line="360" w:lineRule="auto"/>
        <w:ind w:right="-1"/>
        <w:jc w:val="center"/>
        <w:rPr>
          <w:rFonts w:ascii="Times New Roman" w:hAnsi="Times New Roman" w:cs="Times New Roman"/>
          <w:b/>
          <w:bCs/>
          <w:sz w:val="28"/>
          <w:szCs w:val="28"/>
        </w:rPr>
      </w:pPr>
      <w:r w:rsidRPr="004433B3">
        <w:rPr>
          <w:rFonts w:ascii="Times New Roman" w:hAnsi="Times New Roman" w:cs="Times New Roman"/>
          <w:b/>
          <w:bCs/>
          <w:noProof/>
          <w:sz w:val="28"/>
          <w:szCs w:val="28"/>
        </w:rPr>
        <w:lastRenderedPageBreak/>
        <w:drawing>
          <wp:inline distT="0" distB="0" distL="0" distR="0" wp14:anchorId="4C9210A6" wp14:editId="7789D00E">
            <wp:extent cx="3985260" cy="4727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5087" cy="4751095"/>
                    </a:xfrm>
                    <a:prstGeom prst="rect">
                      <a:avLst/>
                    </a:prstGeom>
                  </pic:spPr>
                </pic:pic>
              </a:graphicData>
            </a:graphic>
          </wp:inline>
        </w:drawing>
      </w:r>
    </w:p>
    <w:p w14:paraId="3203F668" w14:textId="3258370B" w:rsidR="004433B3" w:rsidRPr="00A57714" w:rsidRDefault="00A57714" w:rsidP="003D6815">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 xml:space="preserve">Рисунок 9. </w:t>
      </w:r>
      <w:r w:rsidR="004433B3" w:rsidRPr="00A57714">
        <w:rPr>
          <w:rFonts w:ascii="Times New Roman" w:hAnsi="Times New Roman" w:cs="Times New Roman"/>
          <w:sz w:val="28"/>
          <w:szCs w:val="28"/>
        </w:rPr>
        <w:t xml:space="preserve">Таблица </w:t>
      </w:r>
      <w:r w:rsidRPr="00A57714">
        <w:rPr>
          <w:rFonts w:ascii="Times New Roman" w:hAnsi="Times New Roman" w:cs="Times New Roman"/>
          <w:sz w:val="28"/>
          <w:szCs w:val="28"/>
        </w:rPr>
        <w:t>«ПараметрыОснастки»</w:t>
      </w:r>
    </w:p>
    <w:p w14:paraId="73C82D47" w14:textId="154AF9BA" w:rsidR="008E2FF4" w:rsidRDefault="00A57714" w:rsidP="003D6815">
      <w:pPr>
        <w:spacing w:line="360" w:lineRule="auto"/>
        <w:ind w:right="-1"/>
        <w:jc w:val="center"/>
        <w:rPr>
          <w:rFonts w:ascii="Times New Roman" w:hAnsi="Times New Roman" w:cs="Times New Roman"/>
          <w:b/>
          <w:bCs/>
          <w:sz w:val="28"/>
          <w:szCs w:val="28"/>
        </w:rPr>
      </w:pPr>
      <w:r w:rsidRPr="00A57714">
        <w:rPr>
          <w:rFonts w:ascii="Times New Roman" w:hAnsi="Times New Roman" w:cs="Times New Roman"/>
          <w:b/>
          <w:bCs/>
          <w:noProof/>
          <w:sz w:val="28"/>
          <w:szCs w:val="28"/>
        </w:rPr>
        <w:drawing>
          <wp:inline distT="0" distB="0" distL="0" distR="0" wp14:anchorId="785B00DA" wp14:editId="6E4C6E00">
            <wp:extent cx="6120130" cy="10058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9995" cy="1007461"/>
                    </a:xfrm>
                    <a:prstGeom prst="rect">
                      <a:avLst/>
                    </a:prstGeom>
                  </pic:spPr>
                </pic:pic>
              </a:graphicData>
            </a:graphic>
          </wp:inline>
        </w:drawing>
      </w:r>
    </w:p>
    <w:p w14:paraId="39E6AE61" w14:textId="0631CE62" w:rsidR="008E2FF4" w:rsidRDefault="00A57714" w:rsidP="00A57714">
      <w:pPr>
        <w:spacing w:line="360" w:lineRule="auto"/>
        <w:ind w:right="-1"/>
        <w:jc w:val="center"/>
        <w:rPr>
          <w:rFonts w:ascii="Times New Roman" w:hAnsi="Times New Roman" w:cs="Times New Roman"/>
          <w:sz w:val="28"/>
          <w:szCs w:val="28"/>
        </w:rPr>
      </w:pPr>
      <w:r w:rsidRPr="00A57714">
        <w:rPr>
          <w:rFonts w:ascii="Times New Roman" w:hAnsi="Times New Roman" w:cs="Times New Roman"/>
          <w:sz w:val="28"/>
          <w:szCs w:val="28"/>
        </w:rPr>
        <w:t>Рисунок 10. Таблица «СкладОснастка»</w:t>
      </w:r>
    </w:p>
    <w:p w14:paraId="3FC72F56" w14:textId="14878707" w:rsidR="00A57714" w:rsidRPr="00A57714" w:rsidRDefault="00A57714" w:rsidP="00A57714">
      <w:pPr>
        <w:spacing w:line="360" w:lineRule="auto"/>
        <w:ind w:right="-1"/>
        <w:jc w:val="center"/>
        <w:rPr>
          <w:rFonts w:ascii="Times New Roman" w:hAnsi="Times New Roman" w:cs="Times New Roman"/>
          <w:sz w:val="28"/>
          <w:szCs w:val="28"/>
        </w:rPr>
      </w:pPr>
      <w:r w:rsidRPr="00A57714">
        <w:rPr>
          <w:rFonts w:ascii="Times New Roman" w:hAnsi="Times New Roman" w:cs="Times New Roman"/>
          <w:noProof/>
          <w:sz w:val="28"/>
          <w:szCs w:val="28"/>
        </w:rPr>
        <w:drawing>
          <wp:inline distT="0" distB="0" distL="0" distR="0" wp14:anchorId="2E53C374" wp14:editId="48AB6FD7">
            <wp:extent cx="5217158" cy="120396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29400" cy="1206785"/>
                    </a:xfrm>
                    <a:prstGeom prst="rect">
                      <a:avLst/>
                    </a:prstGeom>
                  </pic:spPr>
                </pic:pic>
              </a:graphicData>
            </a:graphic>
          </wp:inline>
        </w:drawing>
      </w:r>
    </w:p>
    <w:p w14:paraId="1D06F1E5" w14:textId="6B241EB0" w:rsidR="008E2FF4" w:rsidRDefault="00A57714" w:rsidP="003D6815">
      <w:pPr>
        <w:spacing w:line="360" w:lineRule="auto"/>
        <w:ind w:right="-1"/>
        <w:jc w:val="center"/>
        <w:rPr>
          <w:rFonts w:ascii="Times New Roman" w:hAnsi="Times New Roman" w:cs="Times New Roman"/>
          <w:sz w:val="28"/>
          <w:szCs w:val="28"/>
        </w:rPr>
      </w:pPr>
      <w:r w:rsidRPr="00A57714">
        <w:rPr>
          <w:rFonts w:ascii="Times New Roman" w:hAnsi="Times New Roman" w:cs="Times New Roman"/>
          <w:sz w:val="28"/>
          <w:szCs w:val="28"/>
        </w:rPr>
        <w:t>Рисунок 11. Таблица «ПеремещенияОснастки»</w:t>
      </w:r>
    </w:p>
    <w:p w14:paraId="08897B79" w14:textId="6A9B8DA6" w:rsidR="00A57714" w:rsidRDefault="00A57714" w:rsidP="003D6815">
      <w:pPr>
        <w:spacing w:line="360" w:lineRule="auto"/>
        <w:ind w:right="-1"/>
        <w:jc w:val="center"/>
        <w:rPr>
          <w:rFonts w:ascii="Times New Roman" w:hAnsi="Times New Roman" w:cs="Times New Roman"/>
          <w:sz w:val="28"/>
          <w:szCs w:val="28"/>
        </w:rPr>
      </w:pPr>
    </w:p>
    <w:p w14:paraId="6C9604E7" w14:textId="559B0A58" w:rsidR="00A57714" w:rsidRDefault="00897919" w:rsidP="001E57A2">
      <w:pPr>
        <w:spacing w:line="360" w:lineRule="auto"/>
        <w:ind w:right="-1"/>
        <w:jc w:val="center"/>
        <w:rPr>
          <w:rFonts w:ascii="Times New Roman" w:hAnsi="Times New Roman" w:cs="Times New Roman"/>
          <w:sz w:val="28"/>
          <w:szCs w:val="28"/>
        </w:rPr>
      </w:pPr>
      <w:r w:rsidRPr="00897919">
        <w:rPr>
          <w:rFonts w:ascii="Times New Roman" w:hAnsi="Times New Roman" w:cs="Times New Roman"/>
          <w:noProof/>
          <w:sz w:val="28"/>
          <w:szCs w:val="28"/>
        </w:rPr>
        <w:lastRenderedPageBreak/>
        <w:drawing>
          <wp:inline distT="0" distB="0" distL="0" distR="0" wp14:anchorId="65E76E2D" wp14:editId="66BC01B9">
            <wp:extent cx="6177280" cy="9372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7900" cy="938871"/>
                    </a:xfrm>
                    <a:prstGeom prst="rect">
                      <a:avLst/>
                    </a:prstGeom>
                  </pic:spPr>
                </pic:pic>
              </a:graphicData>
            </a:graphic>
          </wp:inline>
        </w:drawing>
      </w:r>
    </w:p>
    <w:p w14:paraId="37E8C0A3" w14:textId="2B2C2A63" w:rsidR="001E57A2" w:rsidRPr="00A57714" w:rsidRDefault="001E57A2" w:rsidP="001E57A2">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12. Таблица «Перемещения»</w:t>
      </w:r>
    </w:p>
    <w:p w14:paraId="3124686C" w14:textId="5CC6BA38" w:rsidR="008E2FF4" w:rsidRDefault="008E2FF4" w:rsidP="003D6815">
      <w:pPr>
        <w:spacing w:line="360" w:lineRule="auto"/>
        <w:ind w:right="-1"/>
        <w:jc w:val="center"/>
        <w:rPr>
          <w:rFonts w:ascii="Times New Roman" w:hAnsi="Times New Roman" w:cs="Times New Roman"/>
          <w:b/>
          <w:bCs/>
          <w:sz w:val="28"/>
          <w:szCs w:val="28"/>
        </w:rPr>
      </w:pPr>
    </w:p>
    <w:p w14:paraId="4EE2DF05" w14:textId="70929323" w:rsidR="008E2FF4" w:rsidRDefault="008E2FF4" w:rsidP="003D6815">
      <w:pPr>
        <w:spacing w:line="360" w:lineRule="auto"/>
        <w:ind w:right="-1"/>
        <w:jc w:val="center"/>
        <w:rPr>
          <w:rFonts w:ascii="Times New Roman" w:hAnsi="Times New Roman" w:cs="Times New Roman"/>
          <w:b/>
          <w:bCs/>
          <w:sz w:val="28"/>
          <w:szCs w:val="28"/>
        </w:rPr>
      </w:pPr>
    </w:p>
    <w:p w14:paraId="42239B21" w14:textId="6B030CBD" w:rsidR="008E2FF4" w:rsidRDefault="008E2FF4" w:rsidP="003D6815">
      <w:pPr>
        <w:spacing w:line="360" w:lineRule="auto"/>
        <w:ind w:right="-1"/>
        <w:jc w:val="center"/>
        <w:rPr>
          <w:rFonts w:ascii="Times New Roman" w:hAnsi="Times New Roman" w:cs="Times New Roman"/>
          <w:b/>
          <w:bCs/>
          <w:sz w:val="28"/>
          <w:szCs w:val="28"/>
        </w:rPr>
      </w:pPr>
    </w:p>
    <w:p w14:paraId="6F0CA100" w14:textId="52895E08" w:rsidR="008E2FF4" w:rsidRDefault="008E2FF4" w:rsidP="003D6815">
      <w:pPr>
        <w:spacing w:line="360" w:lineRule="auto"/>
        <w:ind w:right="-1"/>
        <w:jc w:val="center"/>
        <w:rPr>
          <w:rFonts w:ascii="Times New Roman" w:hAnsi="Times New Roman" w:cs="Times New Roman"/>
          <w:b/>
          <w:bCs/>
          <w:sz w:val="28"/>
          <w:szCs w:val="28"/>
        </w:rPr>
      </w:pPr>
    </w:p>
    <w:p w14:paraId="7AE93B6F" w14:textId="609A0C0E" w:rsidR="008E2FF4" w:rsidRDefault="008E2FF4" w:rsidP="003D6815">
      <w:pPr>
        <w:spacing w:line="360" w:lineRule="auto"/>
        <w:ind w:right="-1"/>
        <w:jc w:val="center"/>
        <w:rPr>
          <w:rFonts w:ascii="Times New Roman" w:hAnsi="Times New Roman" w:cs="Times New Roman"/>
          <w:b/>
          <w:bCs/>
          <w:sz w:val="28"/>
          <w:szCs w:val="28"/>
        </w:rPr>
      </w:pPr>
    </w:p>
    <w:p w14:paraId="10CD634F" w14:textId="32678898" w:rsidR="008E2FF4" w:rsidRDefault="008E2FF4" w:rsidP="003D6815">
      <w:pPr>
        <w:spacing w:line="360" w:lineRule="auto"/>
        <w:ind w:right="-1"/>
        <w:jc w:val="center"/>
        <w:rPr>
          <w:rFonts w:ascii="Times New Roman" w:hAnsi="Times New Roman" w:cs="Times New Roman"/>
          <w:b/>
          <w:bCs/>
          <w:sz w:val="28"/>
          <w:szCs w:val="28"/>
        </w:rPr>
      </w:pPr>
    </w:p>
    <w:p w14:paraId="48F00037" w14:textId="3A452562" w:rsidR="008E2FF4" w:rsidRDefault="008E2FF4" w:rsidP="003D6815">
      <w:pPr>
        <w:spacing w:line="360" w:lineRule="auto"/>
        <w:ind w:right="-1"/>
        <w:jc w:val="center"/>
        <w:rPr>
          <w:rFonts w:ascii="Times New Roman" w:hAnsi="Times New Roman" w:cs="Times New Roman"/>
          <w:b/>
          <w:bCs/>
          <w:sz w:val="28"/>
          <w:szCs w:val="28"/>
        </w:rPr>
      </w:pPr>
    </w:p>
    <w:p w14:paraId="09B7ED8E" w14:textId="77777777" w:rsidR="008E2FF4" w:rsidRDefault="008E2FF4" w:rsidP="003D6815">
      <w:pPr>
        <w:spacing w:line="360" w:lineRule="auto"/>
        <w:ind w:right="-1"/>
        <w:jc w:val="center"/>
        <w:rPr>
          <w:rFonts w:ascii="Times New Roman" w:hAnsi="Times New Roman" w:cs="Times New Roman"/>
          <w:b/>
          <w:bCs/>
          <w:sz w:val="28"/>
          <w:szCs w:val="28"/>
        </w:rPr>
      </w:pPr>
    </w:p>
    <w:p w14:paraId="5470859C" w14:textId="1304E26D" w:rsidR="00671C67" w:rsidRDefault="00671C67" w:rsidP="002425FF">
      <w:pPr>
        <w:spacing w:line="360" w:lineRule="auto"/>
        <w:ind w:right="-1"/>
        <w:rPr>
          <w:rFonts w:ascii="Times New Roman" w:hAnsi="Times New Roman" w:cs="Times New Roman"/>
          <w:b/>
          <w:bCs/>
          <w:sz w:val="28"/>
          <w:szCs w:val="28"/>
        </w:rPr>
      </w:pPr>
    </w:p>
    <w:p w14:paraId="3D6F1C08" w14:textId="6A932DBB" w:rsidR="00A55932" w:rsidRDefault="00A55932" w:rsidP="002425FF">
      <w:pPr>
        <w:spacing w:line="360" w:lineRule="auto"/>
        <w:ind w:right="-1"/>
        <w:rPr>
          <w:rFonts w:ascii="Times New Roman" w:hAnsi="Times New Roman" w:cs="Times New Roman"/>
          <w:b/>
          <w:bCs/>
          <w:sz w:val="28"/>
          <w:szCs w:val="28"/>
        </w:rPr>
      </w:pPr>
    </w:p>
    <w:p w14:paraId="2B4E3C12" w14:textId="73634FE9" w:rsidR="00A55932" w:rsidRDefault="00A55932" w:rsidP="002425FF">
      <w:pPr>
        <w:spacing w:line="360" w:lineRule="auto"/>
        <w:ind w:right="-1"/>
        <w:rPr>
          <w:rFonts w:ascii="Times New Roman" w:hAnsi="Times New Roman" w:cs="Times New Roman"/>
          <w:b/>
          <w:bCs/>
          <w:sz w:val="28"/>
          <w:szCs w:val="28"/>
        </w:rPr>
      </w:pPr>
    </w:p>
    <w:p w14:paraId="43FD8186" w14:textId="6F5ED076" w:rsidR="00A55932" w:rsidRDefault="00A55932" w:rsidP="002425FF">
      <w:pPr>
        <w:spacing w:line="360" w:lineRule="auto"/>
        <w:ind w:right="-1"/>
        <w:rPr>
          <w:rFonts w:ascii="Times New Roman" w:hAnsi="Times New Roman" w:cs="Times New Roman"/>
          <w:b/>
          <w:bCs/>
          <w:sz w:val="28"/>
          <w:szCs w:val="28"/>
        </w:rPr>
      </w:pPr>
    </w:p>
    <w:p w14:paraId="23703674" w14:textId="22E5D616" w:rsidR="00A55932" w:rsidRDefault="00A55932" w:rsidP="002425FF">
      <w:pPr>
        <w:spacing w:line="360" w:lineRule="auto"/>
        <w:ind w:right="-1"/>
        <w:rPr>
          <w:rFonts w:ascii="Times New Roman" w:hAnsi="Times New Roman" w:cs="Times New Roman"/>
          <w:b/>
          <w:bCs/>
          <w:sz w:val="28"/>
          <w:szCs w:val="28"/>
        </w:rPr>
      </w:pPr>
    </w:p>
    <w:p w14:paraId="6652CA94" w14:textId="11327FA3" w:rsidR="00A55932" w:rsidRDefault="00A55932" w:rsidP="002425FF">
      <w:pPr>
        <w:spacing w:line="360" w:lineRule="auto"/>
        <w:ind w:right="-1"/>
        <w:rPr>
          <w:rFonts w:ascii="Times New Roman" w:hAnsi="Times New Roman" w:cs="Times New Roman"/>
          <w:b/>
          <w:bCs/>
          <w:sz w:val="28"/>
          <w:szCs w:val="28"/>
        </w:rPr>
      </w:pPr>
    </w:p>
    <w:p w14:paraId="59574AF5" w14:textId="04E3826F" w:rsidR="00A55932" w:rsidRDefault="00A55932" w:rsidP="002425FF">
      <w:pPr>
        <w:spacing w:line="360" w:lineRule="auto"/>
        <w:ind w:right="-1"/>
        <w:rPr>
          <w:rFonts w:ascii="Times New Roman" w:hAnsi="Times New Roman" w:cs="Times New Roman"/>
          <w:b/>
          <w:bCs/>
          <w:sz w:val="28"/>
          <w:szCs w:val="28"/>
        </w:rPr>
      </w:pPr>
    </w:p>
    <w:p w14:paraId="270F7F3E" w14:textId="189139BA" w:rsidR="00A55932" w:rsidRDefault="00A55932" w:rsidP="002425FF">
      <w:pPr>
        <w:spacing w:line="360" w:lineRule="auto"/>
        <w:ind w:right="-1"/>
        <w:rPr>
          <w:rFonts w:ascii="Times New Roman" w:hAnsi="Times New Roman" w:cs="Times New Roman"/>
          <w:b/>
          <w:bCs/>
          <w:sz w:val="28"/>
          <w:szCs w:val="28"/>
        </w:rPr>
      </w:pPr>
    </w:p>
    <w:p w14:paraId="166063FF" w14:textId="38F1201A" w:rsidR="00A55932" w:rsidRDefault="00A55932" w:rsidP="002425FF">
      <w:pPr>
        <w:spacing w:line="360" w:lineRule="auto"/>
        <w:ind w:right="-1"/>
        <w:rPr>
          <w:rFonts w:ascii="Times New Roman" w:hAnsi="Times New Roman" w:cs="Times New Roman"/>
          <w:b/>
          <w:bCs/>
          <w:sz w:val="28"/>
          <w:szCs w:val="28"/>
        </w:rPr>
      </w:pPr>
    </w:p>
    <w:p w14:paraId="15694909" w14:textId="77777777" w:rsidR="00DD3D3E" w:rsidRDefault="00DD3D3E" w:rsidP="002425FF">
      <w:pPr>
        <w:spacing w:line="360" w:lineRule="auto"/>
        <w:ind w:right="-1"/>
        <w:rPr>
          <w:rFonts w:ascii="Times New Roman" w:hAnsi="Times New Roman" w:cs="Times New Roman"/>
          <w:b/>
          <w:bCs/>
          <w:sz w:val="28"/>
          <w:szCs w:val="28"/>
        </w:rPr>
      </w:pPr>
    </w:p>
    <w:p w14:paraId="730B43B7" w14:textId="77777777" w:rsidR="00DD3D3E" w:rsidRDefault="00DD3D3E" w:rsidP="00DD3D3E">
      <w:pPr>
        <w:spacing w:line="360" w:lineRule="auto"/>
        <w:ind w:right="-1"/>
        <w:rPr>
          <w:rFonts w:ascii="Times New Roman" w:hAnsi="Times New Roman" w:cs="Times New Roman"/>
          <w:b/>
          <w:bCs/>
          <w:sz w:val="28"/>
          <w:szCs w:val="28"/>
        </w:rPr>
        <w:sectPr w:rsidR="00DD3D3E" w:rsidSect="005D77B0">
          <w:footerReference w:type="default" r:id="rId47"/>
          <w:pgSz w:w="11906" w:h="16838"/>
          <w:pgMar w:top="1134" w:right="567" w:bottom="1134" w:left="1701" w:header="425" w:footer="108" w:gutter="0"/>
          <w:pgNumType w:start="1"/>
          <w:cols w:space="708"/>
          <w:docGrid w:linePitch="360"/>
        </w:sectPr>
      </w:pPr>
      <w:r>
        <w:rPr>
          <w:rFonts w:ascii="Times New Roman" w:hAnsi="Times New Roman" w:cs="Times New Roman"/>
          <w:b/>
          <w:bCs/>
          <w:sz w:val="28"/>
          <w:szCs w:val="28"/>
        </w:rPr>
        <w:br w:type="page"/>
      </w:r>
    </w:p>
    <w:p w14:paraId="22198BD0" w14:textId="5736DD4A" w:rsidR="00882126" w:rsidRPr="00B37ACD" w:rsidRDefault="00DD3D3E" w:rsidP="00882126">
      <w:pPr>
        <w:spacing w:line="360" w:lineRule="auto"/>
        <w:ind w:right="-1"/>
        <w:jc w:val="right"/>
        <w:rPr>
          <w:rFonts w:ascii="Times New Roman" w:hAnsi="Times New Roman" w:cs="Times New Roman"/>
          <w:sz w:val="28"/>
          <w:szCs w:val="28"/>
        </w:rPr>
      </w:pPr>
      <w:r>
        <w:rPr>
          <w:rFonts w:ascii="Times New Roman" w:hAnsi="Times New Roman" w:cs="Times New Roman"/>
          <w:sz w:val="28"/>
          <w:szCs w:val="28"/>
        </w:rPr>
        <w:lastRenderedPageBreak/>
        <w:t>П</w:t>
      </w:r>
      <w:r w:rsidR="00671C67" w:rsidRPr="00B37ACD">
        <w:rPr>
          <w:rFonts w:ascii="Times New Roman" w:hAnsi="Times New Roman" w:cs="Times New Roman"/>
          <w:sz w:val="28"/>
          <w:szCs w:val="28"/>
        </w:rPr>
        <w:t>РИЛОЖЕНИЕ Б</w:t>
      </w:r>
    </w:p>
    <w:p w14:paraId="0929FD0D" w14:textId="77777777" w:rsidR="00DE3BBF" w:rsidRDefault="00DE3BBF" w:rsidP="00882126">
      <w:pPr>
        <w:spacing w:line="360" w:lineRule="auto"/>
        <w:ind w:right="-1"/>
        <w:jc w:val="center"/>
        <w:rPr>
          <w:rFonts w:ascii="Times New Roman" w:hAnsi="Times New Roman" w:cs="Times New Roman"/>
          <w:b/>
          <w:bCs/>
          <w:sz w:val="28"/>
          <w:szCs w:val="28"/>
        </w:rPr>
      </w:pPr>
    </w:p>
    <w:p w14:paraId="108F0BEB" w14:textId="77777777" w:rsidR="00DE3BBF" w:rsidRDefault="00DE3BBF" w:rsidP="00882126">
      <w:pPr>
        <w:spacing w:line="360" w:lineRule="auto"/>
        <w:ind w:right="-1"/>
        <w:jc w:val="center"/>
        <w:rPr>
          <w:rFonts w:ascii="Times New Roman" w:hAnsi="Times New Roman" w:cs="Times New Roman"/>
          <w:b/>
          <w:bCs/>
          <w:sz w:val="28"/>
          <w:szCs w:val="28"/>
        </w:rPr>
      </w:pPr>
    </w:p>
    <w:p w14:paraId="6A274B56" w14:textId="77777777" w:rsidR="00DE3BBF" w:rsidRDefault="00DE3BBF" w:rsidP="00882126">
      <w:pPr>
        <w:spacing w:line="360" w:lineRule="auto"/>
        <w:ind w:right="-1"/>
        <w:jc w:val="center"/>
        <w:rPr>
          <w:rFonts w:ascii="Times New Roman" w:hAnsi="Times New Roman" w:cs="Times New Roman"/>
          <w:b/>
          <w:bCs/>
          <w:sz w:val="28"/>
          <w:szCs w:val="28"/>
        </w:rPr>
      </w:pPr>
    </w:p>
    <w:p w14:paraId="18E97E30" w14:textId="77777777" w:rsidR="00DE3BBF" w:rsidRDefault="00DE3BBF" w:rsidP="00882126">
      <w:pPr>
        <w:spacing w:line="360" w:lineRule="auto"/>
        <w:ind w:right="-1"/>
        <w:jc w:val="center"/>
        <w:rPr>
          <w:rFonts w:ascii="Times New Roman" w:hAnsi="Times New Roman" w:cs="Times New Roman"/>
          <w:b/>
          <w:bCs/>
          <w:sz w:val="28"/>
          <w:szCs w:val="28"/>
        </w:rPr>
      </w:pPr>
    </w:p>
    <w:p w14:paraId="598485B4" w14:textId="77777777" w:rsidR="00DE3BBF" w:rsidRDefault="00DE3BBF" w:rsidP="00882126">
      <w:pPr>
        <w:spacing w:line="360" w:lineRule="auto"/>
        <w:ind w:right="-1"/>
        <w:jc w:val="center"/>
        <w:rPr>
          <w:rFonts w:ascii="Times New Roman" w:hAnsi="Times New Roman" w:cs="Times New Roman"/>
          <w:b/>
          <w:bCs/>
          <w:sz w:val="28"/>
          <w:szCs w:val="28"/>
        </w:rPr>
      </w:pPr>
    </w:p>
    <w:p w14:paraId="3FF6B0BF" w14:textId="77777777" w:rsidR="00DE3BBF" w:rsidRDefault="00DE3BBF" w:rsidP="00882126">
      <w:pPr>
        <w:spacing w:line="360" w:lineRule="auto"/>
        <w:ind w:right="-1"/>
        <w:jc w:val="center"/>
        <w:rPr>
          <w:rFonts w:ascii="Times New Roman" w:hAnsi="Times New Roman" w:cs="Times New Roman"/>
          <w:b/>
          <w:bCs/>
          <w:sz w:val="28"/>
          <w:szCs w:val="28"/>
        </w:rPr>
      </w:pPr>
    </w:p>
    <w:p w14:paraId="4A8E7E4D" w14:textId="77777777" w:rsidR="00DE3BBF" w:rsidRDefault="00DE3BBF" w:rsidP="00882126">
      <w:pPr>
        <w:spacing w:line="360" w:lineRule="auto"/>
        <w:ind w:right="-1"/>
        <w:jc w:val="center"/>
        <w:rPr>
          <w:rFonts w:ascii="Times New Roman" w:hAnsi="Times New Roman" w:cs="Times New Roman"/>
          <w:b/>
          <w:bCs/>
          <w:sz w:val="28"/>
          <w:szCs w:val="28"/>
        </w:rPr>
      </w:pPr>
    </w:p>
    <w:p w14:paraId="517B5868" w14:textId="77777777" w:rsidR="00DE3BBF" w:rsidRDefault="00DE3BBF" w:rsidP="00882126">
      <w:pPr>
        <w:spacing w:line="360" w:lineRule="auto"/>
        <w:ind w:right="-1"/>
        <w:jc w:val="center"/>
        <w:rPr>
          <w:rFonts w:ascii="Times New Roman" w:hAnsi="Times New Roman" w:cs="Times New Roman"/>
          <w:b/>
          <w:bCs/>
          <w:sz w:val="28"/>
          <w:szCs w:val="28"/>
        </w:rPr>
      </w:pPr>
    </w:p>
    <w:p w14:paraId="5DC05C12" w14:textId="77777777" w:rsidR="00DE3BBF" w:rsidRDefault="00DE3BBF" w:rsidP="00882126">
      <w:pPr>
        <w:spacing w:line="360" w:lineRule="auto"/>
        <w:ind w:right="-1"/>
        <w:jc w:val="center"/>
        <w:rPr>
          <w:rFonts w:ascii="Times New Roman" w:hAnsi="Times New Roman" w:cs="Times New Roman"/>
          <w:b/>
          <w:bCs/>
          <w:sz w:val="28"/>
          <w:szCs w:val="28"/>
        </w:rPr>
      </w:pPr>
    </w:p>
    <w:p w14:paraId="2586F35F" w14:textId="77777777" w:rsidR="00DE3BBF" w:rsidRDefault="00DE3BBF" w:rsidP="00882126">
      <w:pPr>
        <w:spacing w:line="360" w:lineRule="auto"/>
        <w:ind w:right="-1"/>
        <w:jc w:val="center"/>
        <w:rPr>
          <w:rFonts w:ascii="Times New Roman" w:hAnsi="Times New Roman" w:cs="Times New Roman"/>
          <w:b/>
          <w:bCs/>
          <w:sz w:val="28"/>
          <w:szCs w:val="28"/>
        </w:rPr>
      </w:pPr>
    </w:p>
    <w:p w14:paraId="726BE6E1" w14:textId="2831E87C" w:rsidR="00671C67" w:rsidRDefault="00671C67" w:rsidP="00882126">
      <w:pPr>
        <w:spacing w:line="360" w:lineRule="auto"/>
        <w:ind w:right="-1"/>
        <w:jc w:val="center"/>
        <w:rPr>
          <w:rFonts w:ascii="Times New Roman" w:hAnsi="Times New Roman" w:cs="Times New Roman"/>
          <w:b/>
          <w:bCs/>
          <w:sz w:val="28"/>
          <w:szCs w:val="28"/>
        </w:rPr>
      </w:pPr>
      <w:r w:rsidRPr="00671C67">
        <w:rPr>
          <w:rFonts w:ascii="Times New Roman" w:hAnsi="Times New Roman" w:cs="Times New Roman"/>
          <w:b/>
          <w:bCs/>
          <w:sz w:val="28"/>
          <w:szCs w:val="28"/>
        </w:rPr>
        <w:t xml:space="preserve">Код </w:t>
      </w:r>
      <w:r w:rsidRPr="00671C67">
        <w:rPr>
          <w:rFonts w:ascii="Times New Roman" w:hAnsi="Times New Roman" w:cs="Times New Roman"/>
          <w:b/>
          <w:bCs/>
          <w:sz w:val="28"/>
          <w:szCs w:val="28"/>
          <w:lang w:val="en-US"/>
        </w:rPr>
        <w:t>VBA</w:t>
      </w:r>
      <w:r w:rsidRPr="00671C67">
        <w:rPr>
          <w:rFonts w:ascii="Times New Roman" w:hAnsi="Times New Roman" w:cs="Times New Roman"/>
          <w:b/>
          <w:bCs/>
          <w:sz w:val="28"/>
          <w:szCs w:val="28"/>
        </w:rPr>
        <w:t xml:space="preserve"> для</w:t>
      </w:r>
      <w:r w:rsidR="002425FF">
        <w:rPr>
          <w:rFonts w:ascii="Times New Roman" w:hAnsi="Times New Roman" w:cs="Times New Roman"/>
          <w:b/>
          <w:bCs/>
          <w:sz w:val="28"/>
          <w:szCs w:val="28"/>
        </w:rPr>
        <w:t xml:space="preserve"> формы</w:t>
      </w:r>
      <w:r w:rsidRPr="00671C67">
        <w:rPr>
          <w:rFonts w:ascii="Times New Roman" w:hAnsi="Times New Roman" w:cs="Times New Roman"/>
          <w:b/>
          <w:bCs/>
          <w:sz w:val="28"/>
          <w:szCs w:val="28"/>
        </w:rPr>
        <w:t xml:space="preserve"> авторизации пользователя.</w:t>
      </w:r>
    </w:p>
    <w:p w14:paraId="1DB09DCA" w14:textId="1BA1FF77" w:rsidR="00DE3BBF" w:rsidRDefault="00DE3BBF" w:rsidP="00882126">
      <w:pPr>
        <w:spacing w:line="360" w:lineRule="auto"/>
        <w:ind w:right="-1"/>
        <w:jc w:val="center"/>
        <w:rPr>
          <w:rFonts w:ascii="Times New Roman" w:hAnsi="Times New Roman" w:cs="Times New Roman"/>
          <w:b/>
          <w:bCs/>
          <w:sz w:val="28"/>
          <w:szCs w:val="28"/>
        </w:rPr>
      </w:pPr>
    </w:p>
    <w:p w14:paraId="30D22ABC" w14:textId="09BE321C" w:rsidR="00DE3BBF" w:rsidRDefault="00DE3BBF" w:rsidP="00882126">
      <w:pPr>
        <w:spacing w:line="360" w:lineRule="auto"/>
        <w:ind w:right="-1"/>
        <w:jc w:val="center"/>
        <w:rPr>
          <w:rFonts w:ascii="Times New Roman" w:hAnsi="Times New Roman" w:cs="Times New Roman"/>
          <w:b/>
          <w:bCs/>
          <w:sz w:val="28"/>
          <w:szCs w:val="28"/>
        </w:rPr>
      </w:pPr>
    </w:p>
    <w:p w14:paraId="60951E68" w14:textId="53BC6B80" w:rsidR="00DE3BBF" w:rsidRDefault="00DE3BBF" w:rsidP="00882126">
      <w:pPr>
        <w:spacing w:line="360" w:lineRule="auto"/>
        <w:ind w:right="-1"/>
        <w:jc w:val="center"/>
        <w:rPr>
          <w:rFonts w:ascii="Times New Roman" w:hAnsi="Times New Roman" w:cs="Times New Roman"/>
          <w:b/>
          <w:bCs/>
          <w:sz w:val="28"/>
          <w:szCs w:val="28"/>
        </w:rPr>
      </w:pPr>
    </w:p>
    <w:p w14:paraId="7E74E0AB" w14:textId="64DBF1C9" w:rsidR="00DE3BBF" w:rsidRDefault="00DE3BBF" w:rsidP="00882126">
      <w:pPr>
        <w:spacing w:line="360" w:lineRule="auto"/>
        <w:ind w:right="-1"/>
        <w:jc w:val="center"/>
        <w:rPr>
          <w:rFonts w:ascii="Times New Roman" w:hAnsi="Times New Roman" w:cs="Times New Roman"/>
          <w:b/>
          <w:bCs/>
          <w:sz w:val="28"/>
          <w:szCs w:val="28"/>
        </w:rPr>
      </w:pPr>
    </w:p>
    <w:p w14:paraId="64D79AFD" w14:textId="3E61B620" w:rsidR="00DE3BBF" w:rsidRDefault="00DE3BBF" w:rsidP="00882126">
      <w:pPr>
        <w:spacing w:line="360" w:lineRule="auto"/>
        <w:ind w:right="-1"/>
        <w:jc w:val="center"/>
        <w:rPr>
          <w:rFonts w:ascii="Times New Roman" w:hAnsi="Times New Roman" w:cs="Times New Roman"/>
          <w:b/>
          <w:bCs/>
          <w:sz w:val="28"/>
          <w:szCs w:val="28"/>
        </w:rPr>
      </w:pPr>
    </w:p>
    <w:p w14:paraId="4594B7C6" w14:textId="755B1213" w:rsidR="00DE3BBF" w:rsidRDefault="00DE3BBF" w:rsidP="00882126">
      <w:pPr>
        <w:spacing w:line="360" w:lineRule="auto"/>
        <w:ind w:right="-1"/>
        <w:jc w:val="center"/>
        <w:rPr>
          <w:rFonts w:ascii="Times New Roman" w:hAnsi="Times New Roman" w:cs="Times New Roman"/>
          <w:b/>
          <w:bCs/>
          <w:sz w:val="28"/>
          <w:szCs w:val="28"/>
        </w:rPr>
      </w:pPr>
    </w:p>
    <w:p w14:paraId="41D1595D" w14:textId="175E255F" w:rsidR="00DE3BBF" w:rsidRDefault="00DE3BBF" w:rsidP="00882126">
      <w:pPr>
        <w:spacing w:line="360" w:lineRule="auto"/>
        <w:ind w:right="-1"/>
        <w:jc w:val="center"/>
        <w:rPr>
          <w:rFonts w:ascii="Times New Roman" w:hAnsi="Times New Roman" w:cs="Times New Roman"/>
          <w:b/>
          <w:bCs/>
          <w:sz w:val="28"/>
          <w:szCs w:val="28"/>
        </w:rPr>
      </w:pPr>
    </w:p>
    <w:p w14:paraId="11CC6629" w14:textId="6FCB0C57" w:rsidR="00DE3BBF" w:rsidRDefault="00DE3BBF" w:rsidP="00882126">
      <w:pPr>
        <w:spacing w:line="360" w:lineRule="auto"/>
        <w:ind w:right="-1"/>
        <w:jc w:val="center"/>
        <w:rPr>
          <w:rFonts w:ascii="Times New Roman" w:hAnsi="Times New Roman" w:cs="Times New Roman"/>
          <w:b/>
          <w:bCs/>
          <w:sz w:val="28"/>
          <w:szCs w:val="28"/>
        </w:rPr>
      </w:pPr>
    </w:p>
    <w:p w14:paraId="5BA564C2" w14:textId="731749C1" w:rsidR="00B37ACD" w:rsidRDefault="00B37ACD" w:rsidP="00882126">
      <w:pPr>
        <w:spacing w:line="360" w:lineRule="auto"/>
        <w:ind w:right="-1"/>
        <w:jc w:val="center"/>
        <w:rPr>
          <w:rFonts w:ascii="Times New Roman" w:hAnsi="Times New Roman" w:cs="Times New Roman"/>
          <w:b/>
          <w:bCs/>
          <w:sz w:val="28"/>
          <w:szCs w:val="28"/>
        </w:rPr>
      </w:pPr>
    </w:p>
    <w:p w14:paraId="5F7564CD" w14:textId="77777777" w:rsidR="00B37ACD" w:rsidRDefault="00B37ACD" w:rsidP="00882126">
      <w:pPr>
        <w:spacing w:line="360" w:lineRule="auto"/>
        <w:ind w:right="-1"/>
        <w:jc w:val="center"/>
        <w:rPr>
          <w:rFonts w:ascii="Times New Roman" w:hAnsi="Times New Roman" w:cs="Times New Roman"/>
          <w:b/>
          <w:bCs/>
          <w:sz w:val="28"/>
          <w:szCs w:val="28"/>
        </w:rPr>
      </w:pPr>
    </w:p>
    <w:p w14:paraId="02AF54B7" w14:textId="77777777" w:rsidR="00DE3BBF" w:rsidRPr="00671C67" w:rsidRDefault="00DE3BBF" w:rsidP="00882126">
      <w:pPr>
        <w:spacing w:line="360" w:lineRule="auto"/>
        <w:ind w:right="-1"/>
        <w:jc w:val="center"/>
        <w:rPr>
          <w:rFonts w:ascii="Times New Roman" w:hAnsi="Times New Roman" w:cs="Times New Roman"/>
          <w:sz w:val="28"/>
          <w:szCs w:val="28"/>
        </w:rPr>
      </w:pPr>
    </w:p>
    <w:p w14:paraId="5AF5CD56"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lastRenderedPageBreak/>
        <w:t>Private Sub btnLogin_Click()</w:t>
      </w:r>
    </w:p>
    <w:p w14:paraId="22D338C8"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Dim strLogin As String</w:t>
      </w:r>
    </w:p>
    <w:p w14:paraId="1C3610A6"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Dim strPassword As String</w:t>
      </w:r>
    </w:p>
    <w:p w14:paraId="6129686D"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Dim rs As DAO.Recordset</w:t>
      </w:r>
    </w:p>
    <w:p w14:paraId="0C97F950"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lang w:val="en-US"/>
        </w:rPr>
        <w:t xml:space="preserve">    Dim</w:t>
      </w:r>
      <w:r w:rsidRPr="00DD3D3E">
        <w:rPr>
          <w:rFonts w:ascii="Arial" w:hAnsi="Arial" w:cs="Arial"/>
          <w:sz w:val="24"/>
          <w:szCs w:val="24"/>
        </w:rPr>
        <w:t xml:space="preserve"> </w:t>
      </w:r>
      <w:r w:rsidRPr="00DD3D3E">
        <w:rPr>
          <w:rFonts w:ascii="Arial" w:hAnsi="Arial" w:cs="Arial"/>
          <w:sz w:val="24"/>
          <w:szCs w:val="24"/>
          <w:lang w:val="en-US"/>
        </w:rPr>
        <w:t>strSQL</w:t>
      </w:r>
      <w:r w:rsidRPr="00DD3D3E">
        <w:rPr>
          <w:rFonts w:ascii="Arial" w:hAnsi="Arial" w:cs="Arial"/>
          <w:sz w:val="24"/>
          <w:szCs w:val="24"/>
        </w:rPr>
        <w:t xml:space="preserve"> </w:t>
      </w:r>
      <w:r w:rsidRPr="00DD3D3E">
        <w:rPr>
          <w:rFonts w:ascii="Arial" w:hAnsi="Arial" w:cs="Arial"/>
          <w:sz w:val="24"/>
          <w:szCs w:val="24"/>
          <w:lang w:val="en-US"/>
        </w:rPr>
        <w:t>As</w:t>
      </w:r>
      <w:r w:rsidRPr="00DD3D3E">
        <w:rPr>
          <w:rFonts w:ascii="Arial" w:hAnsi="Arial" w:cs="Arial"/>
          <w:sz w:val="24"/>
          <w:szCs w:val="24"/>
        </w:rPr>
        <w:t xml:space="preserve"> </w:t>
      </w:r>
      <w:r w:rsidRPr="00DD3D3E">
        <w:rPr>
          <w:rFonts w:ascii="Arial" w:hAnsi="Arial" w:cs="Arial"/>
          <w:sz w:val="24"/>
          <w:szCs w:val="24"/>
          <w:lang w:val="en-US"/>
        </w:rPr>
        <w:t>String</w:t>
      </w:r>
    </w:p>
    <w:p w14:paraId="3D443220"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p>
    <w:p w14:paraId="7C43DB13"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 Получаем введенные данные</w:t>
      </w:r>
    </w:p>
    <w:p w14:paraId="523865DB"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rPr>
        <w:t xml:space="preserve">    </w:t>
      </w:r>
      <w:r w:rsidRPr="00DD3D3E">
        <w:rPr>
          <w:rFonts w:ascii="Arial" w:hAnsi="Arial" w:cs="Arial"/>
          <w:sz w:val="24"/>
          <w:szCs w:val="24"/>
          <w:lang w:val="en-US"/>
        </w:rPr>
        <w:t>strLogin = Nz(Me.txtLogin, "")</w:t>
      </w:r>
    </w:p>
    <w:p w14:paraId="58A8696F"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strPassword = Nz(Me.txtPassword, "")</w:t>
      </w:r>
    </w:p>
    <w:p w14:paraId="4FE1B039"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w:t>
      </w:r>
    </w:p>
    <w:p w14:paraId="20325FF0"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 </w:t>
      </w:r>
      <w:r w:rsidRPr="00DD3D3E">
        <w:rPr>
          <w:rFonts w:ascii="Arial" w:hAnsi="Arial" w:cs="Arial"/>
          <w:sz w:val="24"/>
          <w:szCs w:val="24"/>
        </w:rPr>
        <w:t>Проверка</w:t>
      </w:r>
      <w:r w:rsidRPr="00DD3D3E">
        <w:rPr>
          <w:rFonts w:ascii="Arial" w:hAnsi="Arial" w:cs="Arial"/>
          <w:sz w:val="24"/>
          <w:szCs w:val="24"/>
          <w:lang w:val="en-US"/>
        </w:rPr>
        <w:t xml:space="preserve"> </w:t>
      </w:r>
      <w:r w:rsidRPr="00DD3D3E">
        <w:rPr>
          <w:rFonts w:ascii="Arial" w:hAnsi="Arial" w:cs="Arial"/>
          <w:sz w:val="24"/>
          <w:szCs w:val="24"/>
        </w:rPr>
        <w:t>заполнения</w:t>
      </w:r>
    </w:p>
    <w:p w14:paraId="47973CE0"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If strLogin = "" Or strPassword = "" Then</w:t>
      </w:r>
    </w:p>
    <w:p w14:paraId="10072A2E"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MsgBox "</w:t>
      </w:r>
      <w:r w:rsidRPr="00DD3D3E">
        <w:rPr>
          <w:rFonts w:ascii="Arial" w:hAnsi="Arial" w:cs="Arial"/>
          <w:sz w:val="24"/>
          <w:szCs w:val="24"/>
        </w:rPr>
        <w:t>Введите</w:t>
      </w:r>
      <w:r w:rsidRPr="00DD3D3E">
        <w:rPr>
          <w:rFonts w:ascii="Arial" w:hAnsi="Arial" w:cs="Arial"/>
          <w:sz w:val="24"/>
          <w:szCs w:val="24"/>
          <w:lang w:val="en-US"/>
        </w:rPr>
        <w:t xml:space="preserve"> </w:t>
      </w:r>
      <w:r w:rsidRPr="00DD3D3E">
        <w:rPr>
          <w:rFonts w:ascii="Arial" w:hAnsi="Arial" w:cs="Arial"/>
          <w:sz w:val="24"/>
          <w:szCs w:val="24"/>
        </w:rPr>
        <w:t>логин</w:t>
      </w:r>
      <w:r w:rsidRPr="00DD3D3E">
        <w:rPr>
          <w:rFonts w:ascii="Arial" w:hAnsi="Arial" w:cs="Arial"/>
          <w:sz w:val="24"/>
          <w:szCs w:val="24"/>
          <w:lang w:val="en-US"/>
        </w:rPr>
        <w:t xml:space="preserve"> </w:t>
      </w:r>
      <w:r w:rsidRPr="00DD3D3E">
        <w:rPr>
          <w:rFonts w:ascii="Arial" w:hAnsi="Arial" w:cs="Arial"/>
          <w:sz w:val="24"/>
          <w:szCs w:val="24"/>
        </w:rPr>
        <w:t>и</w:t>
      </w:r>
      <w:r w:rsidRPr="00DD3D3E">
        <w:rPr>
          <w:rFonts w:ascii="Arial" w:hAnsi="Arial" w:cs="Arial"/>
          <w:sz w:val="24"/>
          <w:szCs w:val="24"/>
          <w:lang w:val="en-US"/>
        </w:rPr>
        <w:t xml:space="preserve"> </w:t>
      </w:r>
      <w:r w:rsidRPr="00DD3D3E">
        <w:rPr>
          <w:rFonts w:ascii="Arial" w:hAnsi="Arial" w:cs="Arial"/>
          <w:sz w:val="24"/>
          <w:szCs w:val="24"/>
        </w:rPr>
        <w:t>пароль</w:t>
      </w:r>
      <w:r w:rsidRPr="00DD3D3E">
        <w:rPr>
          <w:rFonts w:ascii="Arial" w:hAnsi="Arial" w:cs="Arial"/>
          <w:sz w:val="24"/>
          <w:szCs w:val="24"/>
          <w:lang w:val="en-US"/>
        </w:rPr>
        <w:t>", vbExclamation, "</w:t>
      </w:r>
      <w:r w:rsidRPr="00DD3D3E">
        <w:rPr>
          <w:rFonts w:ascii="Arial" w:hAnsi="Arial" w:cs="Arial"/>
          <w:sz w:val="24"/>
          <w:szCs w:val="24"/>
        </w:rPr>
        <w:t>Ошибка</w:t>
      </w:r>
      <w:r w:rsidRPr="00DD3D3E">
        <w:rPr>
          <w:rFonts w:ascii="Arial" w:hAnsi="Arial" w:cs="Arial"/>
          <w:sz w:val="24"/>
          <w:szCs w:val="24"/>
          <w:lang w:val="en-US"/>
        </w:rPr>
        <w:t>"</w:t>
      </w:r>
    </w:p>
    <w:p w14:paraId="7DE9E127"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lang w:val="en-US"/>
        </w:rPr>
        <w:t xml:space="preserve">        </w:t>
      </w:r>
      <w:r w:rsidRPr="00DD3D3E">
        <w:rPr>
          <w:rFonts w:ascii="Arial" w:hAnsi="Arial" w:cs="Arial"/>
          <w:sz w:val="24"/>
          <w:szCs w:val="24"/>
        </w:rPr>
        <w:t>Exit Sub</w:t>
      </w:r>
    </w:p>
    <w:p w14:paraId="106F8916"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End If</w:t>
      </w:r>
    </w:p>
    <w:p w14:paraId="21EAC478"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p>
    <w:p w14:paraId="46800144"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 Поиск пользователя</w:t>
      </w:r>
    </w:p>
    <w:p w14:paraId="37BD6718"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strSQL = "SELECT u.*, r.Название FROM Сотрудники u " &amp; _</w:t>
      </w:r>
    </w:p>
    <w:p w14:paraId="7828D1F1"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rPr>
        <w:t xml:space="preserve">             </w:t>
      </w:r>
      <w:r w:rsidRPr="00DD3D3E">
        <w:rPr>
          <w:rFonts w:ascii="Arial" w:hAnsi="Arial" w:cs="Arial"/>
          <w:sz w:val="24"/>
          <w:szCs w:val="24"/>
          <w:lang w:val="en-US"/>
        </w:rPr>
        <w:t xml:space="preserve">"INNER JOIN </w:t>
      </w:r>
      <w:r w:rsidRPr="00DD3D3E">
        <w:rPr>
          <w:rFonts w:ascii="Arial" w:hAnsi="Arial" w:cs="Arial"/>
          <w:sz w:val="24"/>
          <w:szCs w:val="24"/>
        </w:rPr>
        <w:t>Роли</w:t>
      </w:r>
      <w:r w:rsidRPr="00DD3D3E">
        <w:rPr>
          <w:rFonts w:ascii="Arial" w:hAnsi="Arial" w:cs="Arial"/>
          <w:sz w:val="24"/>
          <w:szCs w:val="24"/>
          <w:lang w:val="en-US"/>
        </w:rPr>
        <w:t xml:space="preserve"> r ON u.</w:t>
      </w:r>
      <w:r w:rsidRPr="00DD3D3E">
        <w:rPr>
          <w:rFonts w:ascii="Arial" w:hAnsi="Arial" w:cs="Arial"/>
          <w:sz w:val="24"/>
          <w:szCs w:val="24"/>
        </w:rPr>
        <w:t>КодРоли</w:t>
      </w:r>
      <w:r w:rsidRPr="00DD3D3E">
        <w:rPr>
          <w:rFonts w:ascii="Arial" w:hAnsi="Arial" w:cs="Arial"/>
          <w:sz w:val="24"/>
          <w:szCs w:val="24"/>
          <w:lang w:val="en-US"/>
        </w:rPr>
        <w:t xml:space="preserve"> = r.</w:t>
      </w:r>
      <w:r w:rsidRPr="00DD3D3E">
        <w:rPr>
          <w:rFonts w:ascii="Arial" w:hAnsi="Arial" w:cs="Arial"/>
          <w:sz w:val="24"/>
          <w:szCs w:val="24"/>
        </w:rPr>
        <w:t>КодРоли</w:t>
      </w:r>
      <w:r w:rsidRPr="00DD3D3E">
        <w:rPr>
          <w:rFonts w:ascii="Arial" w:hAnsi="Arial" w:cs="Arial"/>
          <w:sz w:val="24"/>
          <w:szCs w:val="24"/>
          <w:lang w:val="en-US"/>
        </w:rPr>
        <w:t xml:space="preserve"> " &amp; _</w:t>
      </w:r>
    </w:p>
    <w:p w14:paraId="6C6D2F28" w14:textId="60EA03C2" w:rsidR="003D6815"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"WHERE u.</w:t>
      </w:r>
      <w:r w:rsidRPr="00DD3D3E">
        <w:rPr>
          <w:rFonts w:ascii="Arial" w:hAnsi="Arial" w:cs="Arial"/>
          <w:sz w:val="24"/>
          <w:szCs w:val="24"/>
        </w:rPr>
        <w:t>ТабельныйНомер</w:t>
      </w:r>
      <w:r w:rsidRPr="00DD3D3E">
        <w:rPr>
          <w:rFonts w:ascii="Arial" w:hAnsi="Arial" w:cs="Arial"/>
          <w:sz w:val="24"/>
          <w:szCs w:val="24"/>
          <w:lang w:val="en-US"/>
        </w:rPr>
        <w:t xml:space="preserve"> = '" &amp; strLogin &amp; "' AND u.</w:t>
      </w:r>
      <w:r w:rsidRPr="00DD3D3E">
        <w:rPr>
          <w:rFonts w:ascii="Arial" w:hAnsi="Arial" w:cs="Arial"/>
          <w:sz w:val="24"/>
          <w:szCs w:val="24"/>
        </w:rPr>
        <w:t>Активен</w:t>
      </w:r>
      <w:r w:rsidRPr="00DD3D3E">
        <w:rPr>
          <w:rFonts w:ascii="Arial" w:hAnsi="Arial" w:cs="Arial"/>
          <w:sz w:val="24"/>
          <w:szCs w:val="24"/>
          <w:lang w:val="en-US"/>
        </w:rPr>
        <w:t xml:space="preserve"> = TRUE"</w:t>
      </w:r>
    </w:p>
    <w:p w14:paraId="21FF35B9"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Set rs = CurrentDb.OpenRecordset(strSQL)</w:t>
      </w:r>
    </w:p>
    <w:p w14:paraId="56BCCF06"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w:t>
      </w:r>
    </w:p>
    <w:p w14:paraId="245F0AB3"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If rs.EOF Then</w:t>
      </w:r>
    </w:p>
    <w:p w14:paraId="6D2A2F9E"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MsgBox "Пользователь не найден или неактивен!", vbExclamation, "Ошибка"</w:t>
      </w:r>
    </w:p>
    <w:p w14:paraId="0671C241"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lang w:val="en-US"/>
        </w:rPr>
        <w:t xml:space="preserve">        Exit</w:t>
      </w:r>
      <w:r w:rsidRPr="00DD3D3E">
        <w:rPr>
          <w:rFonts w:ascii="Arial" w:hAnsi="Arial" w:cs="Arial"/>
          <w:sz w:val="24"/>
          <w:szCs w:val="24"/>
        </w:rPr>
        <w:t xml:space="preserve"> </w:t>
      </w:r>
      <w:r w:rsidRPr="00DD3D3E">
        <w:rPr>
          <w:rFonts w:ascii="Arial" w:hAnsi="Arial" w:cs="Arial"/>
          <w:sz w:val="24"/>
          <w:szCs w:val="24"/>
          <w:lang w:val="en-US"/>
        </w:rPr>
        <w:t>Sub</w:t>
      </w:r>
    </w:p>
    <w:p w14:paraId="5535E2D9"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lastRenderedPageBreak/>
        <w:t xml:space="preserve">    </w:t>
      </w:r>
      <w:r w:rsidRPr="00DD3D3E">
        <w:rPr>
          <w:rFonts w:ascii="Arial" w:hAnsi="Arial" w:cs="Arial"/>
          <w:sz w:val="24"/>
          <w:szCs w:val="24"/>
          <w:lang w:val="en-US"/>
        </w:rPr>
        <w:t>End</w:t>
      </w:r>
      <w:r w:rsidRPr="00DD3D3E">
        <w:rPr>
          <w:rFonts w:ascii="Arial" w:hAnsi="Arial" w:cs="Arial"/>
          <w:sz w:val="24"/>
          <w:szCs w:val="24"/>
        </w:rPr>
        <w:t xml:space="preserve"> </w:t>
      </w:r>
      <w:r w:rsidRPr="00DD3D3E">
        <w:rPr>
          <w:rFonts w:ascii="Arial" w:hAnsi="Arial" w:cs="Arial"/>
          <w:sz w:val="24"/>
          <w:szCs w:val="24"/>
          <w:lang w:val="en-US"/>
        </w:rPr>
        <w:t>If</w:t>
      </w:r>
    </w:p>
    <w:p w14:paraId="0F4C7142"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p>
    <w:p w14:paraId="02A19CF7"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 Проверка пароля (упрощенно, без хэширования)</w:t>
      </w:r>
    </w:p>
    <w:p w14:paraId="0D0F54C0"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If</w:t>
      </w:r>
      <w:r w:rsidRPr="00DD3D3E">
        <w:rPr>
          <w:rFonts w:ascii="Arial" w:hAnsi="Arial" w:cs="Arial"/>
          <w:sz w:val="24"/>
          <w:szCs w:val="24"/>
        </w:rPr>
        <w:t xml:space="preserve"> </w:t>
      </w:r>
      <w:r w:rsidRPr="00DD3D3E">
        <w:rPr>
          <w:rFonts w:ascii="Arial" w:hAnsi="Arial" w:cs="Arial"/>
          <w:sz w:val="24"/>
          <w:szCs w:val="24"/>
          <w:lang w:val="en-US"/>
        </w:rPr>
        <w:t>rs</w:t>
      </w:r>
      <w:r w:rsidRPr="00DD3D3E">
        <w:rPr>
          <w:rFonts w:ascii="Arial" w:hAnsi="Arial" w:cs="Arial"/>
          <w:sz w:val="24"/>
          <w:szCs w:val="24"/>
        </w:rPr>
        <w:t xml:space="preserve">!пароль &lt;&gt; </w:t>
      </w:r>
      <w:r w:rsidRPr="00DD3D3E">
        <w:rPr>
          <w:rFonts w:ascii="Arial" w:hAnsi="Arial" w:cs="Arial"/>
          <w:sz w:val="24"/>
          <w:szCs w:val="24"/>
          <w:lang w:val="en-US"/>
        </w:rPr>
        <w:t>strPassword</w:t>
      </w:r>
      <w:r w:rsidRPr="00DD3D3E">
        <w:rPr>
          <w:rFonts w:ascii="Arial" w:hAnsi="Arial" w:cs="Arial"/>
          <w:sz w:val="24"/>
          <w:szCs w:val="24"/>
        </w:rPr>
        <w:t xml:space="preserve"> </w:t>
      </w:r>
      <w:r w:rsidRPr="00DD3D3E">
        <w:rPr>
          <w:rFonts w:ascii="Arial" w:hAnsi="Arial" w:cs="Arial"/>
          <w:sz w:val="24"/>
          <w:szCs w:val="24"/>
          <w:lang w:val="en-US"/>
        </w:rPr>
        <w:t>Then</w:t>
      </w:r>
    </w:p>
    <w:p w14:paraId="2032F2E4"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MsgBox</w:t>
      </w:r>
      <w:r w:rsidRPr="00DD3D3E">
        <w:rPr>
          <w:rFonts w:ascii="Arial" w:hAnsi="Arial" w:cs="Arial"/>
          <w:sz w:val="24"/>
          <w:szCs w:val="24"/>
        </w:rPr>
        <w:t xml:space="preserve"> "Неверный пароль", </w:t>
      </w:r>
      <w:r w:rsidRPr="00DD3D3E">
        <w:rPr>
          <w:rFonts w:ascii="Arial" w:hAnsi="Arial" w:cs="Arial"/>
          <w:sz w:val="24"/>
          <w:szCs w:val="24"/>
          <w:lang w:val="en-US"/>
        </w:rPr>
        <w:t>vbExclamation</w:t>
      </w:r>
      <w:r w:rsidRPr="00DD3D3E">
        <w:rPr>
          <w:rFonts w:ascii="Arial" w:hAnsi="Arial" w:cs="Arial"/>
          <w:sz w:val="24"/>
          <w:szCs w:val="24"/>
        </w:rPr>
        <w:t>, "Ошибка"</w:t>
      </w:r>
    </w:p>
    <w:p w14:paraId="5D9CD495"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Exit</w:t>
      </w:r>
      <w:r w:rsidRPr="00DD3D3E">
        <w:rPr>
          <w:rFonts w:ascii="Arial" w:hAnsi="Arial" w:cs="Arial"/>
          <w:sz w:val="24"/>
          <w:szCs w:val="24"/>
        </w:rPr>
        <w:t xml:space="preserve"> </w:t>
      </w:r>
      <w:r w:rsidRPr="00DD3D3E">
        <w:rPr>
          <w:rFonts w:ascii="Arial" w:hAnsi="Arial" w:cs="Arial"/>
          <w:sz w:val="24"/>
          <w:szCs w:val="24"/>
          <w:lang w:val="en-US"/>
        </w:rPr>
        <w:t>Sub</w:t>
      </w:r>
    </w:p>
    <w:p w14:paraId="649438D2"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End</w:t>
      </w:r>
      <w:r w:rsidRPr="00DD3D3E">
        <w:rPr>
          <w:rFonts w:ascii="Arial" w:hAnsi="Arial" w:cs="Arial"/>
          <w:sz w:val="24"/>
          <w:szCs w:val="24"/>
        </w:rPr>
        <w:t xml:space="preserve"> </w:t>
      </w:r>
      <w:r w:rsidRPr="00DD3D3E">
        <w:rPr>
          <w:rFonts w:ascii="Arial" w:hAnsi="Arial" w:cs="Arial"/>
          <w:sz w:val="24"/>
          <w:szCs w:val="24"/>
          <w:lang w:val="en-US"/>
        </w:rPr>
        <w:t>If</w:t>
      </w:r>
    </w:p>
    <w:p w14:paraId="2554CCF9"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p>
    <w:p w14:paraId="41482986"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 Заполняем глобальную структуру </w:t>
      </w:r>
      <w:r w:rsidRPr="00DD3D3E">
        <w:rPr>
          <w:rFonts w:ascii="Arial" w:hAnsi="Arial" w:cs="Arial"/>
          <w:sz w:val="24"/>
          <w:szCs w:val="24"/>
          <w:lang w:val="en-US"/>
        </w:rPr>
        <w:t>CurrentUser</w:t>
      </w:r>
    </w:p>
    <w:p w14:paraId="086DD4F2"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CurrentUser</w:t>
      </w:r>
      <w:r w:rsidRPr="00DD3D3E">
        <w:rPr>
          <w:rFonts w:ascii="Arial" w:hAnsi="Arial" w:cs="Arial"/>
          <w:sz w:val="24"/>
          <w:szCs w:val="24"/>
        </w:rPr>
        <w:t>.</w:t>
      </w:r>
      <w:r w:rsidRPr="00DD3D3E">
        <w:rPr>
          <w:rFonts w:ascii="Arial" w:hAnsi="Arial" w:cs="Arial"/>
          <w:sz w:val="24"/>
          <w:szCs w:val="24"/>
          <w:lang w:val="en-US"/>
        </w:rPr>
        <w:t>ID</w:t>
      </w:r>
      <w:r w:rsidRPr="00DD3D3E">
        <w:rPr>
          <w:rFonts w:ascii="Arial" w:hAnsi="Arial" w:cs="Arial"/>
          <w:sz w:val="24"/>
          <w:szCs w:val="24"/>
        </w:rPr>
        <w:t xml:space="preserve"> = </w:t>
      </w:r>
      <w:r w:rsidRPr="00DD3D3E">
        <w:rPr>
          <w:rFonts w:ascii="Arial" w:hAnsi="Arial" w:cs="Arial"/>
          <w:sz w:val="24"/>
          <w:szCs w:val="24"/>
          <w:lang w:val="en-US"/>
        </w:rPr>
        <w:t>rs</w:t>
      </w:r>
      <w:r w:rsidRPr="00DD3D3E">
        <w:rPr>
          <w:rFonts w:ascii="Arial" w:hAnsi="Arial" w:cs="Arial"/>
          <w:sz w:val="24"/>
          <w:szCs w:val="24"/>
        </w:rPr>
        <w:t>!кодСотрудника</w:t>
      </w:r>
    </w:p>
    <w:p w14:paraId="788F0487"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CurrentUser</w:t>
      </w:r>
      <w:r w:rsidRPr="00DD3D3E">
        <w:rPr>
          <w:rFonts w:ascii="Arial" w:hAnsi="Arial" w:cs="Arial"/>
          <w:sz w:val="24"/>
          <w:szCs w:val="24"/>
        </w:rPr>
        <w:t>.</w:t>
      </w:r>
      <w:r w:rsidRPr="00DD3D3E">
        <w:rPr>
          <w:rFonts w:ascii="Arial" w:hAnsi="Arial" w:cs="Arial"/>
          <w:sz w:val="24"/>
          <w:szCs w:val="24"/>
          <w:lang w:val="en-US"/>
        </w:rPr>
        <w:t>Tab</w:t>
      </w:r>
      <w:r w:rsidRPr="00DD3D3E">
        <w:rPr>
          <w:rFonts w:ascii="Arial" w:hAnsi="Arial" w:cs="Arial"/>
          <w:sz w:val="24"/>
          <w:szCs w:val="24"/>
        </w:rPr>
        <w:t xml:space="preserve"> = </w:t>
      </w:r>
      <w:r w:rsidRPr="00DD3D3E">
        <w:rPr>
          <w:rFonts w:ascii="Arial" w:hAnsi="Arial" w:cs="Arial"/>
          <w:sz w:val="24"/>
          <w:szCs w:val="24"/>
          <w:lang w:val="en-US"/>
        </w:rPr>
        <w:t>rs</w:t>
      </w:r>
      <w:r w:rsidRPr="00DD3D3E">
        <w:rPr>
          <w:rFonts w:ascii="Arial" w:hAnsi="Arial" w:cs="Arial"/>
          <w:sz w:val="24"/>
          <w:szCs w:val="24"/>
        </w:rPr>
        <w:t>!ТабельныйНомер</w:t>
      </w:r>
    </w:p>
    <w:p w14:paraId="21ADAD39"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rPr>
        <w:t xml:space="preserve">    </w:t>
      </w:r>
      <w:r w:rsidRPr="00DD3D3E">
        <w:rPr>
          <w:rFonts w:ascii="Arial" w:hAnsi="Arial" w:cs="Arial"/>
          <w:sz w:val="24"/>
          <w:szCs w:val="24"/>
          <w:lang w:val="en-US"/>
        </w:rPr>
        <w:t>CurrentUser.roleId = rs!кодРоли</w:t>
      </w:r>
    </w:p>
    <w:p w14:paraId="1EDB390D"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CurrentUser.roleName = rs!Название</w:t>
      </w:r>
    </w:p>
    <w:p w14:paraId="5B287D4A"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lang w:val="en-US"/>
        </w:rPr>
        <w:t xml:space="preserve">    CurrentUser</w:t>
      </w:r>
      <w:r w:rsidRPr="00DD3D3E">
        <w:rPr>
          <w:rFonts w:ascii="Arial" w:hAnsi="Arial" w:cs="Arial"/>
          <w:sz w:val="24"/>
          <w:szCs w:val="24"/>
        </w:rPr>
        <w:t>.</w:t>
      </w:r>
      <w:r w:rsidRPr="00DD3D3E">
        <w:rPr>
          <w:rFonts w:ascii="Arial" w:hAnsi="Arial" w:cs="Arial"/>
          <w:sz w:val="24"/>
          <w:szCs w:val="24"/>
          <w:lang w:val="en-US"/>
        </w:rPr>
        <w:t>FullName</w:t>
      </w:r>
      <w:r w:rsidRPr="00DD3D3E">
        <w:rPr>
          <w:rFonts w:ascii="Arial" w:hAnsi="Arial" w:cs="Arial"/>
          <w:sz w:val="24"/>
          <w:szCs w:val="24"/>
        </w:rPr>
        <w:t xml:space="preserve"> = </w:t>
      </w:r>
      <w:r w:rsidRPr="00DD3D3E">
        <w:rPr>
          <w:rFonts w:ascii="Arial" w:hAnsi="Arial" w:cs="Arial"/>
          <w:sz w:val="24"/>
          <w:szCs w:val="24"/>
          <w:lang w:val="en-US"/>
        </w:rPr>
        <w:t>rs</w:t>
      </w:r>
      <w:r w:rsidRPr="00DD3D3E">
        <w:rPr>
          <w:rFonts w:ascii="Arial" w:hAnsi="Arial" w:cs="Arial"/>
          <w:sz w:val="24"/>
          <w:szCs w:val="24"/>
        </w:rPr>
        <w:t>!ФИО</w:t>
      </w:r>
    </w:p>
    <w:p w14:paraId="3B5B6A5B"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p>
    <w:p w14:paraId="3D0C032B"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 Закрываем форму входа</w:t>
      </w:r>
    </w:p>
    <w:p w14:paraId="10E267DC"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DoCmd</w:t>
      </w:r>
      <w:r w:rsidRPr="00DD3D3E">
        <w:rPr>
          <w:rFonts w:ascii="Arial" w:hAnsi="Arial" w:cs="Arial"/>
          <w:sz w:val="24"/>
          <w:szCs w:val="24"/>
        </w:rPr>
        <w:t>.</w:t>
      </w:r>
      <w:r w:rsidRPr="00DD3D3E">
        <w:rPr>
          <w:rFonts w:ascii="Arial" w:hAnsi="Arial" w:cs="Arial"/>
          <w:sz w:val="24"/>
          <w:szCs w:val="24"/>
          <w:lang w:val="en-US"/>
        </w:rPr>
        <w:t>Close</w:t>
      </w:r>
      <w:r w:rsidRPr="00DD3D3E">
        <w:rPr>
          <w:rFonts w:ascii="Arial" w:hAnsi="Arial" w:cs="Arial"/>
          <w:sz w:val="24"/>
          <w:szCs w:val="24"/>
        </w:rPr>
        <w:t xml:space="preserve"> </w:t>
      </w:r>
      <w:r w:rsidRPr="00DD3D3E">
        <w:rPr>
          <w:rFonts w:ascii="Arial" w:hAnsi="Arial" w:cs="Arial"/>
          <w:sz w:val="24"/>
          <w:szCs w:val="24"/>
          <w:lang w:val="en-US"/>
        </w:rPr>
        <w:t>acForm</w:t>
      </w:r>
      <w:r w:rsidRPr="00DD3D3E">
        <w:rPr>
          <w:rFonts w:ascii="Arial" w:hAnsi="Arial" w:cs="Arial"/>
          <w:sz w:val="24"/>
          <w:szCs w:val="24"/>
        </w:rPr>
        <w:t>, "Вход в систему"</w:t>
      </w:r>
    </w:p>
    <w:p w14:paraId="58B7113A"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p>
    <w:p w14:paraId="021CC1A7"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 Открываем главное меню</w:t>
      </w:r>
    </w:p>
    <w:p w14:paraId="243DE682"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DoCmd</w:t>
      </w:r>
      <w:r w:rsidRPr="00DD3D3E">
        <w:rPr>
          <w:rFonts w:ascii="Arial" w:hAnsi="Arial" w:cs="Arial"/>
          <w:sz w:val="24"/>
          <w:szCs w:val="24"/>
        </w:rPr>
        <w:t>.</w:t>
      </w:r>
      <w:r w:rsidRPr="00DD3D3E">
        <w:rPr>
          <w:rFonts w:ascii="Arial" w:hAnsi="Arial" w:cs="Arial"/>
          <w:sz w:val="24"/>
          <w:szCs w:val="24"/>
          <w:lang w:val="en-US"/>
        </w:rPr>
        <w:t>openForm</w:t>
      </w:r>
      <w:r w:rsidRPr="00DD3D3E">
        <w:rPr>
          <w:rFonts w:ascii="Arial" w:hAnsi="Arial" w:cs="Arial"/>
          <w:sz w:val="24"/>
          <w:szCs w:val="24"/>
        </w:rPr>
        <w:t xml:space="preserve"> "Главное меню"</w:t>
      </w:r>
    </w:p>
    <w:p w14:paraId="75C0BD9A"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p>
    <w:p w14:paraId="7E36AC83"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rPr>
        <w:t xml:space="preserve">    </w:t>
      </w:r>
      <w:r w:rsidRPr="00DD3D3E">
        <w:rPr>
          <w:rFonts w:ascii="Arial" w:hAnsi="Arial" w:cs="Arial"/>
          <w:sz w:val="24"/>
          <w:szCs w:val="24"/>
          <w:lang w:val="en-US"/>
        </w:rPr>
        <w:t>rs.Close</w:t>
      </w:r>
    </w:p>
    <w:p w14:paraId="12850944" w14:textId="7777777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 xml:space="preserve">    Set rs = Nothing</w:t>
      </w:r>
    </w:p>
    <w:p w14:paraId="0C9F1920" w14:textId="51725A17" w:rsidR="00DE3BBF" w:rsidRPr="00DD3D3E" w:rsidRDefault="00DE3BBF" w:rsidP="00DE3BBF">
      <w:pPr>
        <w:spacing w:line="360" w:lineRule="auto"/>
        <w:ind w:right="-1"/>
        <w:rPr>
          <w:rFonts w:ascii="Arial" w:hAnsi="Arial" w:cs="Arial"/>
          <w:sz w:val="24"/>
          <w:szCs w:val="24"/>
          <w:lang w:val="en-US"/>
        </w:rPr>
      </w:pPr>
      <w:r w:rsidRPr="00DD3D3E">
        <w:rPr>
          <w:rFonts w:ascii="Arial" w:hAnsi="Arial" w:cs="Arial"/>
          <w:sz w:val="24"/>
          <w:szCs w:val="24"/>
          <w:lang w:val="en-US"/>
        </w:rPr>
        <w:t>End Sub</w:t>
      </w:r>
    </w:p>
    <w:p w14:paraId="7B5FD4A0"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lang w:val="en-US"/>
        </w:rPr>
        <w:t>Private</w:t>
      </w:r>
      <w:r w:rsidRPr="00DD3D3E">
        <w:rPr>
          <w:rFonts w:ascii="Arial" w:hAnsi="Arial" w:cs="Arial"/>
          <w:sz w:val="24"/>
          <w:szCs w:val="24"/>
        </w:rPr>
        <w:t xml:space="preserve"> </w:t>
      </w:r>
      <w:r w:rsidRPr="00DD3D3E">
        <w:rPr>
          <w:rFonts w:ascii="Arial" w:hAnsi="Arial" w:cs="Arial"/>
          <w:sz w:val="24"/>
          <w:szCs w:val="24"/>
          <w:lang w:val="en-US"/>
        </w:rPr>
        <w:t>Sub</w:t>
      </w:r>
      <w:r w:rsidRPr="00DD3D3E">
        <w:rPr>
          <w:rFonts w:ascii="Arial" w:hAnsi="Arial" w:cs="Arial"/>
          <w:sz w:val="24"/>
          <w:szCs w:val="24"/>
        </w:rPr>
        <w:t xml:space="preserve"> </w:t>
      </w:r>
      <w:r w:rsidRPr="00DD3D3E">
        <w:rPr>
          <w:rFonts w:ascii="Arial" w:hAnsi="Arial" w:cs="Arial"/>
          <w:sz w:val="24"/>
          <w:szCs w:val="24"/>
          <w:lang w:val="en-US"/>
        </w:rPr>
        <w:t>btnExit</w:t>
      </w:r>
      <w:r w:rsidRPr="00DD3D3E">
        <w:rPr>
          <w:rFonts w:ascii="Arial" w:hAnsi="Arial" w:cs="Arial"/>
          <w:sz w:val="24"/>
          <w:szCs w:val="24"/>
        </w:rPr>
        <w:t>_</w:t>
      </w:r>
      <w:r w:rsidRPr="00DD3D3E">
        <w:rPr>
          <w:rFonts w:ascii="Arial" w:hAnsi="Arial" w:cs="Arial"/>
          <w:sz w:val="24"/>
          <w:szCs w:val="24"/>
          <w:lang w:val="en-US"/>
        </w:rPr>
        <w:t>Click</w:t>
      </w:r>
      <w:r w:rsidRPr="00DD3D3E">
        <w:rPr>
          <w:rFonts w:ascii="Arial" w:hAnsi="Arial" w:cs="Arial"/>
          <w:sz w:val="24"/>
          <w:szCs w:val="24"/>
        </w:rPr>
        <w:t>()</w:t>
      </w:r>
    </w:p>
    <w:p w14:paraId="266D07B2"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lastRenderedPageBreak/>
        <w:t xml:space="preserve">    ' Подтверждение выхода</w:t>
      </w:r>
    </w:p>
    <w:p w14:paraId="3FCCFE06"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If</w:t>
      </w:r>
      <w:r w:rsidRPr="00DD3D3E">
        <w:rPr>
          <w:rFonts w:ascii="Arial" w:hAnsi="Arial" w:cs="Arial"/>
          <w:sz w:val="24"/>
          <w:szCs w:val="24"/>
        </w:rPr>
        <w:t xml:space="preserve"> </w:t>
      </w:r>
      <w:r w:rsidRPr="00DD3D3E">
        <w:rPr>
          <w:rFonts w:ascii="Arial" w:hAnsi="Arial" w:cs="Arial"/>
          <w:sz w:val="24"/>
          <w:szCs w:val="24"/>
          <w:lang w:val="en-US"/>
        </w:rPr>
        <w:t>MsgBox</w:t>
      </w:r>
      <w:r w:rsidRPr="00DD3D3E">
        <w:rPr>
          <w:rFonts w:ascii="Arial" w:hAnsi="Arial" w:cs="Arial"/>
          <w:sz w:val="24"/>
          <w:szCs w:val="24"/>
        </w:rPr>
        <w:t>("Вы действительно хотите выйти из приложения?", _</w:t>
      </w:r>
    </w:p>
    <w:p w14:paraId="3639F529"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vbYesNo</w:t>
      </w:r>
      <w:r w:rsidRPr="00DD3D3E">
        <w:rPr>
          <w:rFonts w:ascii="Arial" w:hAnsi="Arial" w:cs="Arial"/>
          <w:sz w:val="24"/>
          <w:szCs w:val="24"/>
        </w:rPr>
        <w:t xml:space="preserve"> + </w:t>
      </w:r>
      <w:r w:rsidRPr="00DD3D3E">
        <w:rPr>
          <w:rFonts w:ascii="Arial" w:hAnsi="Arial" w:cs="Arial"/>
          <w:sz w:val="24"/>
          <w:szCs w:val="24"/>
          <w:lang w:val="en-US"/>
        </w:rPr>
        <w:t>vbQuestion</w:t>
      </w:r>
      <w:r w:rsidRPr="00DD3D3E">
        <w:rPr>
          <w:rFonts w:ascii="Arial" w:hAnsi="Arial" w:cs="Arial"/>
          <w:sz w:val="24"/>
          <w:szCs w:val="24"/>
        </w:rPr>
        <w:t xml:space="preserve">, "Подтверждение выхода") = </w:t>
      </w:r>
      <w:r w:rsidRPr="00DD3D3E">
        <w:rPr>
          <w:rFonts w:ascii="Arial" w:hAnsi="Arial" w:cs="Arial"/>
          <w:sz w:val="24"/>
          <w:szCs w:val="24"/>
          <w:lang w:val="en-US"/>
        </w:rPr>
        <w:t>vbYes</w:t>
      </w:r>
      <w:r w:rsidRPr="00DD3D3E">
        <w:rPr>
          <w:rFonts w:ascii="Arial" w:hAnsi="Arial" w:cs="Arial"/>
          <w:sz w:val="24"/>
          <w:szCs w:val="24"/>
        </w:rPr>
        <w:t xml:space="preserve"> </w:t>
      </w:r>
      <w:r w:rsidRPr="00DD3D3E">
        <w:rPr>
          <w:rFonts w:ascii="Arial" w:hAnsi="Arial" w:cs="Arial"/>
          <w:sz w:val="24"/>
          <w:szCs w:val="24"/>
          <w:lang w:val="en-US"/>
        </w:rPr>
        <w:t>Then</w:t>
      </w:r>
    </w:p>
    <w:p w14:paraId="687EFC96" w14:textId="77777777" w:rsidR="00DE3BBF" w:rsidRPr="00DD3D3E" w:rsidRDefault="00DE3BBF" w:rsidP="00DE3BBF">
      <w:pPr>
        <w:spacing w:line="360" w:lineRule="auto"/>
        <w:ind w:right="-1"/>
        <w:rPr>
          <w:rFonts w:ascii="Arial" w:hAnsi="Arial" w:cs="Arial"/>
          <w:sz w:val="24"/>
          <w:szCs w:val="24"/>
        </w:rPr>
      </w:pPr>
    </w:p>
    <w:p w14:paraId="6AACE666"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 Закрываем приложение</w:t>
      </w:r>
    </w:p>
    <w:p w14:paraId="060FC414"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DoCmd</w:t>
      </w:r>
      <w:r w:rsidRPr="00DD3D3E">
        <w:rPr>
          <w:rFonts w:ascii="Arial" w:hAnsi="Arial" w:cs="Arial"/>
          <w:sz w:val="24"/>
          <w:szCs w:val="24"/>
        </w:rPr>
        <w:t>.</w:t>
      </w:r>
      <w:r w:rsidRPr="00DD3D3E">
        <w:rPr>
          <w:rFonts w:ascii="Arial" w:hAnsi="Arial" w:cs="Arial"/>
          <w:sz w:val="24"/>
          <w:szCs w:val="24"/>
          <w:lang w:val="en-US"/>
        </w:rPr>
        <w:t>Quit</w:t>
      </w:r>
    </w:p>
    <w:p w14:paraId="25E1F1C2" w14:textId="77777777"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rPr>
        <w:t xml:space="preserve">    </w:t>
      </w:r>
      <w:r w:rsidRPr="00DD3D3E">
        <w:rPr>
          <w:rFonts w:ascii="Arial" w:hAnsi="Arial" w:cs="Arial"/>
          <w:sz w:val="24"/>
          <w:szCs w:val="24"/>
          <w:lang w:val="en-US"/>
        </w:rPr>
        <w:t>End</w:t>
      </w:r>
      <w:r w:rsidRPr="00DD3D3E">
        <w:rPr>
          <w:rFonts w:ascii="Arial" w:hAnsi="Arial" w:cs="Arial"/>
          <w:sz w:val="24"/>
          <w:szCs w:val="24"/>
        </w:rPr>
        <w:t xml:space="preserve"> </w:t>
      </w:r>
      <w:r w:rsidRPr="00DD3D3E">
        <w:rPr>
          <w:rFonts w:ascii="Arial" w:hAnsi="Arial" w:cs="Arial"/>
          <w:sz w:val="24"/>
          <w:szCs w:val="24"/>
          <w:lang w:val="en-US"/>
        </w:rPr>
        <w:t>If</w:t>
      </w:r>
    </w:p>
    <w:p w14:paraId="2AF6FAE6" w14:textId="2F9162E6" w:rsidR="00DE3BBF" w:rsidRPr="00DD3D3E" w:rsidRDefault="00DE3BBF" w:rsidP="00DE3BBF">
      <w:pPr>
        <w:spacing w:line="360" w:lineRule="auto"/>
        <w:ind w:right="-1"/>
        <w:rPr>
          <w:rFonts w:ascii="Arial" w:hAnsi="Arial" w:cs="Arial"/>
          <w:sz w:val="24"/>
          <w:szCs w:val="24"/>
        </w:rPr>
      </w:pPr>
      <w:r w:rsidRPr="00DD3D3E">
        <w:rPr>
          <w:rFonts w:ascii="Arial" w:hAnsi="Arial" w:cs="Arial"/>
          <w:sz w:val="24"/>
          <w:szCs w:val="24"/>
          <w:lang w:val="en-US"/>
        </w:rPr>
        <w:t>End</w:t>
      </w:r>
      <w:r w:rsidRPr="00DD3D3E">
        <w:rPr>
          <w:rFonts w:ascii="Arial" w:hAnsi="Arial" w:cs="Arial"/>
          <w:sz w:val="24"/>
          <w:szCs w:val="24"/>
        </w:rPr>
        <w:t xml:space="preserve"> </w:t>
      </w:r>
      <w:r w:rsidRPr="00DD3D3E">
        <w:rPr>
          <w:rFonts w:ascii="Arial" w:hAnsi="Arial" w:cs="Arial"/>
          <w:sz w:val="24"/>
          <w:szCs w:val="24"/>
          <w:lang w:val="en-US"/>
        </w:rPr>
        <w:t>Sub</w:t>
      </w:r>
    </w:p>
    <w:p w14:paraId="778BEFA9" w14:textId="4E762BFE" w:rsidR="00B37ACD" w:rsidRPr="005D696E" w:rsidRDefault="00B37ACD" w:rsidP="00DE3BBF">
      <w:pPr>
        <w:spacing w:line="360" w:lineRule="auto"/>
        <w:ind w:right="-1"/>
        <w:rPr>
          <w:rFonts w:ascii="Arial" w:hAnsi="Arial" w:cs="Arial"/>
          <w:sz w:val="28"/>
          <w:szCs w:val="28"/>
        </w:rPr>
      </w:pPr>
    </w:p>
    <w:p w14:paraId="26828405" w14:textId="780F7800" w:rsidR="00B37ACD" w:rsidRPr="005D696E" w:rsidRDefault="00B37ACD" w:rsidP="00DE3BBF">
      <w:pPr>
        <w:spacing w:line="360" w:lineRule="auto"/>
        <w:ind w:right="-1"/>
        <w:rPr>
          <w:rFonts w:ascii="Arial" w:hAnsi="Arial" w:cs="Arial"/>
          <w:sz w:val="28"/>
          <w:szCs w:val="28"/>
        </w:rPr>
      </w:pPr>
    </w:p>
    <w:p w14:paraId="047B7D15" w14:textId="107A4375" w:rsidR="00B37ACD" w:rsidRPr="005D696E" w:rsidRDefault="00B37ACD" w:rsidP="00DE3BBF">
      <w:pPr>
        <w:spacing w:line="360" w:lineRule="auto"/>
        <w:ind w:right="-1"/>
        <w:rPr>
          <w:rFonts w:ascii="Arial" w:hAnsi="Arial" w:cs="Arial"/>
          <w:sz w:val="28"/>
          <w:szCs w:val="28"/>
        </w:rPr>
      </w:pPr>
    </w:p>
    <w:p w14:paraId="3D7A9527" w14:textId="22B8D51B" w:rsidR="00B37ACD" w:rsidRPr="005D696E" w:rsidRDefault="00B37ACD" w:rsidP="00DE3BBF">
      <w:pPr>
        <w:spacing w:line="360" w:lineRule="auto"/>
        <w:ind w:right="-1"/>
        <w:rPr>
          <w:rFonts w:ascii="Arial" w:hAnsi="Arial" w:cs="Arial"/>
          <w:sz w:val="28"/>
          <w:szCs w:val="28"/>
        </w:rPr>
      </w:pPr>
    </w:p>
    <w:p w14:paraId="27D441C7" w14:textId="14EC4863" w:rsidR="00B37ACD" w:rsidRPr="005D696E" w:rsidRDefault="00B37ACD" w:rsidP="00DE3BBF">
      <w:pPr>
        <w:spacing w:line="360" w:lineRule="auto"/>
        <w:ind w:right="-1"/>
        <w:rPr>
          <w:rFonts w:ascii="Arial" w:hAnsi="Arial" w:cs="Arial"/>
          <w:sz w:val="28"/>
          <w:szCs w:val="28"/>
        </w:rPr>
      </w:pPr>
    </w:p>
    <w:p w14:paraId="47A1B051" w14:textId="20F5EFAA" w:rsidR="00B37ACD" w:rsidRPr="005D696E" w:rsidRDefault="00B37ACD" w:rsidP="00DE3BBF">
      <w:pPr>
        <w:spacing w:line="360" w:lineRule="auto"/>
        <w:ind w:right="-1"/>
        <w:rPr>
          <w:rFonts w:ascii="Arial" w:hAnsi="Arial" w:cs="Arial"/>
          <w:sz w:val="28"/>
          <w:szCs w:val="28"/>
        </w:rPr>
      </w:pPr>
    </w:p>
    <w:p w14:paraId="15F8173D" w14:textId="69A047C3" w:rsidR="00B37ACD" w:rsidRPr="005D696E" w:rsidRDefault="00B37ACD" w:rsidP="00DE3BBF">
      <w:pPr>
        <w:spacing w:line="360" w:lineRule="auto"/>
        <w:ind w:right="-1"/>
        <w:rPr>
          <w:rFonts w:ascii="Arial" w:hAnsi="Arial" w:cs="Arial"/>
          <w:sz w:val="28"/>
          <w:szCs w:val="28"/>
        </w:rPr>
      </w:pPr>
    </w:p>
    <w:p w14:paraId="44EE046B" w14:textId="665A2E67" w:rsidR="00B37ACD" w:rsidRDefault="00B37ACD" w:rsidP="00DE3BBF">
      <w:pPr>
        <w:spacing w:line="360" w:lineRule="auto"/>
        <w:ind w:right="-1"/>
        <w:rPr>
          <w:rFonts w:ascii="Arial" w:hAnsi="Arial" w:cs="Arial"/>
          <w:sz w:val="28"/>
          <w:szCs w:val="28"/>
        </w:rPr>
      </w:pPr>
    </w:p>
    <w:p w14:paraId="2CB3039B" w14:textId="6A9E1125" w:rsidR="00DD3D3E" w:rsidRDefault="00DD3D3E" w:rsidP="00DE3BBF">
      <w:pPr>
        <w:spacing w:line="360" w:lineRule="auto"/>
        <w:ind w:right="-1"/>
        <w:rPr>
          <w:rFonts w:ascii="Arial" w:hAnsi="Arial" w:cs="Arial"/>
          <w:sz w:val="28"/>
          <w:szCs w:val="28"/>
        </w:rPr>
      </w:pPr>
    </w:p>
    <w:p w14:paraId="4D04AF5A" w14:textId="47C7F3A6" w:rsidR="00DD3D3E" w:rsidRDefault="00DD3D3E" w:rsidP="00DE3BBF">
      <w:pPr>
        <w:spacing w:line="360" w:lineRule="auto"/>
        <w:ind w:right="-1"/>
        <w:rPr>
          <w:rFonts w:ascii="Arial" w:hAnsi="Arial" w:cs="Arial"/>
          <w:sz w:val="28"/>
          <w:szCs w:val="28"/>
        </w:rPr>
      </w:pPr>
    </w:p>
    <w:p w14:paraId="5CDB0CFB" w14:textId="5A8DE5AE" w:rsidR="00DD3D3E" w:rsidRDefault="00DD3D3E" w:rsidP="00DE3BBF">
      <w:pPr>
        <w:spacing w:line="360" w:lineRule="auto"/>
        <w:ind w:right="-1"/>
        <w:rPr>
          <w:rFonts w:ascii="Arial" w:hAnsi="Arial" w:cs="Arial"/>
          <w:sz w:val="28"/>
          <w:szCs w:val="28"/>
        </w:rPr>
      </w:pPr>
    </w:p>
    <w:p w14:paraId="10B11EA7" w14:textId="75F1A95B" w:rsidR="00DD3D3E" w:rsidRDefault="00DD3D3E" w:rsidP="00DE3BBF">
      <w:pPr>
        <w:spacing w:line="360" w:lineRule="auto"/>
        <w:ind w:right="-1"/>
        <w:rPr>
          <w:rFonts w:ascii="Arial" w:hAnsi="Arial" w:cs="Arial"/>
          <w:sz w:val="28"/>
          <w:szCs w:val="28"/>
        </w:rPr>
      </w:pPr>
    </w:p>
    <w:p w14:paraId="52FB0D35" w14:textId="04367B8E" w:rsidR="00DD3D3E" w:rsidRDefault="00DD3D3E" w:rsidP="00DE3BBF">
      <w:pPr>
        <w:spacing w:line="360" w:lineRule="auto"/>
        <w:ind w:right="-1"/>
        <w:rPr>
          <w:rFonts w:ascii="Arial" w:hAnsi="Arial" w:cs="Arial"/>
          <w:sz w:val="28"/>
          <w:szCs w:val="28"/>
        </w:rPr>
      </w:pPr>
    </w:p>
    <w:p w14:paraId="392EAD22" w14:textId="4EB4D42E" w:rsidR="00DD3D3E" w:rsidRDefault="00DD3D3E" w:rsidP="00DE3BBF">
      <w:pPr>
        <w:spacing w:line="360" w:lineRule="auto"/>
        <w:ind w:right="-1"/>
        <w:rPr>
          <w:rFonts w:ascii="Arial" w:hAnsi="Arial" w:cs="Arial"/>
          <w:sz w:val="28"/>
          <w:szCs w:val="28"/>
        </w:rPr>
      </w:pPr>
    </w:p>
    <w:p w14:paraId="0A3CD8F5" w14:textId="77777777" w:rsidR="00DD3D3E" w:rsidRPr="005D696E" w:rsidRDefault="00DD3D3E" w:rsidP="00DE3BBF">
      <w:pPr>
        <w:spacing w:line="360" w:lineRule="auto"/>
        <w:ind w:right="-1"/>
        <w:rPr>
          <w:rFonts w:ascii="Arial" w:hAnsi="Arial" w:cs="Arial"/>
          <w:sz w:val="28"/>
          <w:szCs w:val="28"/>
        </w:rPr>
      </w:pPr>
    </w:p>
    <w:p w14:paraId="4A78861A" w14:textId="77777777" w:rsidR="00DD3D3E" w:rsidRDefault="00DD3D3E" w:rsidP="00DE3BBF">
      <w:pPr>
        <w:spacing w:line="360" w:lineRule="auto"/>
        <w:ind w:right="-1"/>
        <w:rPr>
          <w:rFonts w:ascii="Arial" w:hAnsi="Arial" w:cs="Arial"/>
          <w:sz w:val="28"/>
          <w:szCs w:val="28"/>
        </w:rPr>
        <w:sectPr w:rsidR="00DD3D3E" w:rsidSect="005D77B0">
          <w:footerReference w:type="default" r:id="rId48"/>
          <w:pgSz w:w="11906" w:h="16838"/>
          <w:pgMar w:top="1134" w:right="567" w:bottom="1134" w:left="1701" w:header="425" w:footer="108" w:gutter="0"/>
          <w:pgNumType w:start="1"/>
          <w:cols w:space="708"/>
          <w:docGrid w:linePitch="360"/>
        </w:sectPr>
      </w:pPr>
      <w:r>
        <w:rPr>
          <w:rFonts w:ascii="Arial" w:hAnsi="Arial" w:cs="Arial"/>
          <w:sz w:val="28"/>
          <w:szCs w:val="28"/>
        </w:rPr>
        <w:br w:type="page"/>
      </w:r>
    </w:p>
    <w:p w14:paraId="2C26891D" w14:textId="458BDF52" w:rsidR="00B37ACD" w:rsidRDefault="00B37ACD" w:rsidP="00B37ACD">
      <w:pPr>
        <w:spacing w:line="360" w:lineRule="auto"/>
        <w:ind w:right="-1"/>
        <w:jc w:val="right"/>
        <w:rPr>
          <w:rFonts w:ascii="Times New Roman" w:hAnsi="Times New Roman" w:cs="Times New Roman"/>
          <w:sz w:val="28"/>
          <w:szCs w:val="28"/>
        </w:rPr>
      </w:pPr>
      <w:r w:rsidRPr="00B37ACD">
        <w:rPr>
          <w:rFonts w:ascii="Times New Roman" w:hAnsi="Times New Roman" w:cs="Times New Roman"/>
          <w:sz w:val="28"/>
          <w:szCs w:val="28"/>
        </w:rPr>
        <w:lastRenderedPageBreak/>
        <w:t>ПРИЛОЖЕНИЕ В</w:t>
      </w:r>
    </w:p>
    <w:p w14:paraId="22031998" w14:textId="6BF996A9" w:rsidR="00B37ACD" w:rsidRDefault="00B37ACD" w:rsidP="00B37ACD">
      <w:pPr>
        <w:spacing w:line="360" w:lineRule="auto"/>
        <w:ind w:right="-1"/>
        <w:jc w:val="right"/>
        <w:rPr>
          <w:rFonts w:ascii="Times New Roman" w:hAnsi="Times New Roman" w:cs="Times New Roman"/>
          <w:sz w:val="28"/>
          <w:szCs w:val="28"/>
        </w:rPr>
      </w:pPr>
    </w:p>
    <w:p w14:paraId="6115C54F" w14:textId="1B3F418A" w:rsidR="00B37ACD" w:rsidRDefault="00B37ACD" w:rsidP="00B37ACD">
      <w:pPr>
        <w:spacing w:line="360" w:lineRule="auto"/>
        <w:ind w:right="-1"/>
        <w:jc w:val="right"/>
        <w:rPr>
          <w:rFonts w:ascii="Times New Roman" w:hAnsi="Times New Roman" w:cs="Times New Roman"/>
          <w:sz w:val="28"/>
          <w:szCs w:val="28"/>
        </w:rPr>
      </w:pPr>
    </w:p>
    <w:p w14:paraId="64C21CCD" w14:textId="05D7E43B" w:rsidR="00B37ACD" w:rsidRDefault="00B37ACD" w:rsidP="00B37ACD">
      <w:pPr>
        <w:spacing w:line="360" w:lineRule="auto"/>
        <w:ind w:right="-1"/>
        <w:jc w:val="right"/>
        <w:rPr>
          <w:rFonts w:ascii="Times New Roman" w:hAnsi="Times New Roman" w:cs="Times New Roman"/>
          <w:sz w:val="28"/>
          <w:szCs w:val="28"/>
        </w:rPr>
      </w:pPr>
    </w:p>
    <w:p w14:paraId="465B534C" w14:textId="12B0E2B6" w:rsidR="00B37ACD" w:rsidRDefault="00B37ACD" w:rsidP="00B37ACD">
      <w:pPr>
        <w:spacing w:line="360" w:lineRule="auto"/>
        <w:ind w:right="-1"/>
        <w:jc w:val="right"/>
        <w:rPr>
          <w:rFonts w:ascii="Times New Roman" w:hAnsi="Times New Roman" w:cs="Times New Roman"/>
          <w:sz w:val="28"/>
          <w:szCs w:val="28"/>
        </w:rPr>
      </w:pPr>
    </w:p>
    <w:p w14:paraId="26F60AE7" w14:textId="480D0EE4" w:rsidR="0052411D" w:rsidRDefault="0052411D" w:rsidP="00B37ACD">
      <w:pPr>
        <w:spacing w:line="360" w:lineRule="auto"/>
        <w:ind w:right="-1"/>
        <w:jc w:val="right"/>
        <w:rPr>
          <w:rFonts w:ascii="Times New Roman" w:hAnsi="Times New Roman" w:cs="Times New Roman"/>
          <w:sz w:val="28"/>
          <w:szCs w:val="28"/>
        </w:rPr>
      </w:pPr>
    </w:p>
    <w:p w14:paraId="38012BE7" w14:textId="1FFE060D" w:rsidR="0052411D" w:rsidRDefault="0052411D" w:rsidP="00B37ACD">
      <w:pPr>
        <w:spacing w:line="360" w:lineRule="auto"/>
        <w:ind w:right="-1"/>
        <w:jc w:val="right"/>
        <w:rPr>
          <w:rFonts w:ascii="Times New Roman" w:hAnsi="Times New Roman" w:cs="Times New Roman"/>
          <w:sz w:val="28"/>
          <w:szCs w:val="28"/>
        </w:rPr>
      </w:pPr>
    </w:p>
    <w:p w14:paraId="6F3ADEFC" w14:textId="40896794" w:rsidR="0052411D" w:rsidRDefault="0052411D" w:rsidP="00B37ACD">
      <w:pPr>
        <w:spacing w:line="360" w:lineRule="auto"/>
        <w:ind w:right="-1"/>
        <w:jc w:val="right"/>
        <w:rPr>
          <w:rFonts w:ascii="Times New Roman" w:hAnsi="Times New Roman" w:cs="Times New Roman"/>
          <w:sz w:val="28"/>
          <w:szCs w:val="28"/>
        </w:rPr>
      </w:pPr>
    </w:p>
    <w:p w14:paraId="72576052" w14:textId="1D17158A" w:rsidR="0052411D" w:rsidRDefault="0052411D" w:rsidP="00B37ACD">
      <w:pPr>
        <w:spacing w:line="360" w:lineRule="auto"/>
        <w:ind w:right="-1"/>
        <w:jc w:val="right"/>
        <w:rPr>
          <w:rFonts w:ascii="Times New Roman" w:hAnsi="Times New Roman" w:cs="Times New Roman"/>
          <w:sz w:val="28"/>
          <w:szCs w:val="28"/>
        </w:rPr>
      </w:pPr>
    </w:p>
    <w:p w14:paraId="19A20A67" w14:textId="77777777" w:rsidR="0052411D" w:rsidRDefault="0052411D" w:rsidP="00B37ACD">
      <w:pPr>
        <w:spacing w:line="360" w:lineRule="auto"/>
        <w:ind w:right="-1"/>
        <w:jc w:val="right"/>
        <w:rPr>
          <w:rFonts w:ascii="Times New Roman" w:hAnsi="Times New Roman" w:cs="Times New Roman"/>
          <w:sz w:val="28"/>
          <w:szCs w:val="28"/>
        </w:rPr>
      </w:pPr>
    </w:p>
    <w:p w14:paraId="20D8F9C4" w14:textId="6A9C8BED" w:rsidR="00B37ACD" w:rsidRPr="0052411D" w:rsidRDefault="0052411D" w:rsidP="0052411D">
      <w:pPr>
        <w:spacing w:line="360" w:lineRule="auto"/>
        <w:ind w:right="-1"/>
        <w:jc w:val="center"/>
        <w:rPr>
          <w:rFonts w:ascii="Times New Roman" w:hAnsi="Times New Roman" w:cs="Times New Roman"/>
          <w:b/>
          <w:bCs/>
          <w:sz w:val="28"/>
          <w:szCs w:val="28"/>
        </w:rPr>
      </w:pPr>
      <w:r w:rsidRPr="0052411D">
        <w:rPr>
          <w:rFonts w:ascii="Times New Roman" w:hAnsi="Times New Roman" w:cs="Times New Roman"/>
          <w:b/>
          <w:bCs/>
          <w:sz w:val="28"/>
          <w:szCs w:val="28"/>
        </w:rPr>
        <w:t xml:space="preserve">Сценарии тестов базы данных системы учёта оснастки </w:t>
      </w:r>
    </w:p>
    <w:p w14:paraId="7A5A23B9" w14:textId="6F196C36" w:rsidR="00B37ACD" w:rsidRDefault="00B37ACD" w:rsidP="00B37ACD">
      <w:pPr>
        <w:spacing w:line="360" w:lineRule="auto"/>
        <w:ind w:right="-1"/>
        <w:jc w:val="right"/>
        <w:rPr>
          <w:rFonts w:ascii="Times New Roman" w:hAnsi="Times New Roman" w:cs="Times New Roman"/>
          <w:sz w:val="28"/>
          <w:szCs w:val="28"/>
        </w:rPr>
      </w:pPr>
    </w:p>
    <w:p w14:paraId="3D594522" w14:textId="24BE0A63" w:rsidR="00B37ACD" w:rsidRDefault="00B37ACD" w:rsidP="00B37ACD">
      <w:pPr>
        <w:spacing w:line="360" w:lineRule="auto"/>
        <w:ind w:right="-1"/>
        <w:jc w:val="right"/>
        <w:rPr>
          <w:rFonts w:ascii="Times New Roman" w:hAnsi="Times New Roman" w:cs="Times New Roman"/>
          <w:sz w:val="28"/>
          <w:szCs w:val="28"/>
        </w:rPr>
      </w:pPr>
    </w:p>
    <w:p w14:paraId="29A1340F" w14:textId="2856F0DA" w:rsidR="00B37ACD" w:rsidRDefault="00B37ACD" w:rsidP="00B37ACD">
      <w:pPr>
        <w:spacing w:line="360" w:lineRule="auto"/>
        <w:ind w:right="-1"/>
        <w:jc w:val="right"/>
        <w:rPr>
          <w:rFonts w:ascii="Times New Roman" w:hAnsi="Times New Roman" w:cs="Times New Roman"/>
          <w:sz w:val="28"/>
          <w:szCs w:val="28"/>
        </w:rPr>
      </w:pPr>
    </w:p>
    <w:p w14:paraId="2A62A706" w14:textId="25AE6421" w:rsidR="00B37ACD" w:rsidRDefault="00B37ACD" w:rsidP="00B37ACD">
      <w:pPr>
        <w:spacing w:line="360" w:lineRule="auto"/>
        <w:ind w:right="-1"/>
        <w:jc w:val="right"/>
        <w:rPr>
          <w:rFonts w:ascii="Times New Roman" w:hAnsi="Times New Roman" w:cs="Times New Roman"/>
          <w:sz w:val="28"/>
          <w:szCs w:val="28"/>
        </w:rPr>
      </w:pPr>
    </w:p>
    <w:p w14:paraId="2E43FC63" w14:textId="7875DEE4" w:rsidR="00B37ACD" w:rsidRDefault="00B37ACD" w:rsidP="00B37ACD">
      <w:pPr>
        <w:spacing w:line="360" w:lineRule="auto"/>
        <w:ind w:right="-1"/>
        <w:jc w:val="right"/>
        <w:rPr>
          <w:rFonts w:ascii="Times New Roman" w:hAnsi="Times New Roman" w:cs="Times New Roman"/>
          <w:sz w:val="28"/>
          <w:szCs w:val="28"/>
        </w:rPr>
      </w:pPr>
    </w:p>
    <w:p w14:paraId="5CF4C9FC" w14:textId="35F5BDD0" w:rsidR="0052411D" w:rsidRDefault="0052411D" w:rsidP="00B37ACD">
      <w:pPr>
        <w:spacing w:line="360" w:lineRule="auto"/>
        <w:ind w:right="-1"/>
        <w:jc w:val="right"/>
        <w:rPr>
          <w:rFonts w:ascii="Times New Roman" w:hAnsi="Times New Roman" w:cs="Times New Roman"/>
          <w:sz w:val="28"/>
          <w:szCs w:val="28"/>
        </w:rPr>
      </w:pPr>
    </w:p>
    <w:p w14:paraId="2F7F924E" w14:textId="4C1C8796" w:rsidR="0052411D" w:rsidRDefault="0052411D" w:rsidP="00B37ACD">
      <w:pPr>
        <w:spacing w:line="360" w:lineRule="auto"/>
        <w:ind w:right="-1"/>
        <w:jc w:val="right"/>
        <w:rPr>
          <w:rFonts w:ascii="Times New Roman" w:hAnsi="Times New Roman" w:cs="Times New Roman"/>
          <w:sz w:val="28"/>
          <w:szCs w:val="28"/>
        </w:rPr>
      </w:pPr>
    </w:p>
    <w:p w14:paraId="7D8A69BE" w14:textId="42079F93" w:rsidR="0052411D" w:rsidRDefault="0052411D" w:rsidP="00B37ACD">
      <w:pPr>
        <w:spacing w:line="360" w:lineRule="auto"/>
        <w:ind w:right="-1"/>
        <w:jc w:val="right"/>
        <w:rPr>
          <w:rFonts w:ascii="Times New Roman" w:hAnsi="Times New Roman" w:cs="Times New Roman"/>
          <w:sz w:val="28"/>
          <w:szCs w:val="28"/>
        </w:rPr>
      </w:pPr>
    </w:p>
    <w:p w14:paraId="3981A67D" w14:textId="3DDCEC51" w:rsidR="0052411D" w:rsidRDefault="0052411D" w:rsidP="00B37ACD">
      <w:pPr>
        <w:spacing w:line="360" w:lineRule="auto"/>
        <w:ind w:right="-1"/>
        <w:jc w:val="right"/>
        <w:rPr>
          <w:rFonts w:ascii="Times New Roman" w:hAnsi="Times New Roman" w:cs="Times New Roman"/>
          <w:sz w:val="28"/>
          <w:szCs w:val="28"/>
        </w:rPr>
      </w:pPr>
    </w:p>
    <w:p w14:paraId="5F62B046" w14:textId="681146E4" w:rsidR="0052411D" w:rsidRDefault="0052411D" w:rsidP="00B37ACD">
      <w:pPr>
        <w:spacing w:line="360" w:lineRule="auto"/>
        <w:ind w:right="-1"/>
        <w:jc w:val="right"/>
        <w:rPr>
          <w:rFonts w:ascii="Times New Roman" w:hAnsi="Times New Roman" w:cs="Times New Roman"/>
          <w:sz w:val="28"/>
          <w:szCs w:val="28"/>
        </w:rPr>
      </w:pPr>
    </w:p>
    <w:p w14:paraId="79D99462" w14:textId="2B1E6199" w:rsidR="0052411D" w:rsidRDefault="0052411D" w:rsidP="00B37ACD">
      <w:pPr>
        <w:spacing w:line="360" w:lineRule="auto"/>
        <w:ind w:right="-1"/>
        <w:jc w:val="right"/>
        <w:rPr>
          <w:rFonts w:ascii="Times New Roman" w:hAnsi="Times New Roman" w:cs="Times New Roman"/>
          <w:sz w:val="28"/>
          <w:szCs w:val="28"/>
        </w:rPr>
      </w:pPr>
    </w:p>
    <w:p w14:paraId="4792F6EF" w14:textId="6C180C2F" w:rsidR="0052411D" w:rsidRDefault="0052411D" w:rsidP="00B37ACD">
      <w:pPr>
        <w:spacing w:line="360" w:lineRule="auto"/>
        <w:ind w:right="-1"/>
        <w:jc w:val="right"/>
        <w:rPr>
          <w:rFonts w:ascii="Times New Roman" w:hAnsi="Times New Roman" w:cs="Times New Roman"/>
          <w:sz w:val="28"/>
          <w:szCs w:val="28"/>
        </w:rPr>
      </w:pPr>
    </w:p>
    <w:p w14:paraId="71984D59" w14:textId="3AF7F0EA" w:rsidR="0052411D" w:rsidRDefault="004C7819" w:rsidP="004C7819">
      <w:pPr>
        <w:spacing w:line="360" w:lineRule="auto"/>
        <w:ind w:right="-1"/>
        <w:jc w:val="center"/>
        <w:rPr>
          <w:rFonts w:ascii="Times New Roman" w:hAnsi="Times New Roman" w:cs="Times New Roman"/>
          <w:sz w:val="28"/>
          <w:szCs w:val="28"/>
        </w:rPr>
      </w:pPr>
      <w:r w:rsidRPr="004C7819">
        <w:rPr>
          <w:rFonts w:ascii="Times New Roman" w:hAnsi="Times New Roman" w:cs="Times New Roman"/>
          <w:noProof/>
          <w:sz w:val="28"/>
          <w:szCs w:val="28"/>
        </w:rPr>
        <w:lastRenderedPageBreak/>
        <w:drawing>
          <wp:inline distT="0" distB="0" distL="0" distR="0" wp14:anchorId="54E20E68" wp14:editId="203D48EC">
            <wp:extent cx="6178564" cy="35585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78697" cy="3558617"/>
                    </a:xfrm>
                    <a:prstGeom prst="rect">
                      <a:avLst/>
                    </a:prstGeom>
                  </pic:spPr>
                </pic:pic>
              </a:graphicData>
            </a:graphic>
          </wp:inline>
        </w:drawing>
      </w:r>
    </w:p>
    <w:p w14:paraId="17E3680C" w14:textId="6AAE5916" w:rsidR="00B37ACD" w:rsidRDefault="004C7819" w:rsidP="00B37ACD">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 xml:space="preserve">Рисунок 1. Тест №1. Вход в систему с верными данными </w:t>
      </w:r>
    </w:p>
    <w:p w14:paraId="3D9C8433" w14:textId="67D0B0C7" w:rsidR="004C7819" w:rsidRDefault="004C7819" w:rsidP="004C7819">
      <w:pPr>
        <w:spacing w:line="360" w:lineRule="auto"/>
        <w:ind w:right="-1"/>
        <w:jc w:val="center"/>
        <w:rPr>
          <w:rFonts w:ascii="Times New Roman" w:hAnsi="Times New Roman" w:cs="Times New Roman"/>
          <w:sz w:val="28"/>
          <w:szCs w:val="28"/>
        </w:rPr>
      </w:pPr>
      <w:r w:rsidRPr="004C7819">
        <w:rPr>
          <w:rFonts w:ascii="Times New Roman" w:hAnsi="Times New Roman" w:cs="Times New Roman"/>
          <w:noProof/>
          <w:sz w:val="28"/>
          <w:szCs w:val="28"/>
        </w:rPr>
        <w:drawing>
          <wp:inline distT="0" distB="0" distL="0" distR="0" wp14:anchorId="02B17DFB" wp14:editId="5C91FE2B">
            <wp:extent cx="6078337" cy="23088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2045" cy="2310269"/>
                    </a:xfrm>
                    <a:prstGeom prst="rect">
                      <a:avLst/>
                    </a:prstGeom>
                  </pic:spPr>
                </pic:pic>
              </a:graphicData>
            </a:graphic>
          </wp:inline>
        </w:drawing>
      </w:r>
    </w:p>
    <w:p w14:paraId="63ABC6F7" w14:textId="77777777" w:rsidR="004C7819" w:rsidRDefault="004C7819" w:rsidP="004C7819">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 xml:space="preserve">Рисунок 2. Тест №2. Введены некорректные данные </w:t>
      </w:r>
    </w:p>
    <w:p w14:paraId="4C1AB77B" w14:textId="69B514D2" w:rsidR="004C7819" w:rsidRDefault="00695F14" w:rsidP="004C7819">
      <w:pPr>
        <w:spacing w:line="360" w:lineRule="auto"/>
        <w:ind w:right="-1"/>
        <w:jc w:val="center"/>
        <w:rPr>
          <w:rFonts w:ascii="Times New Roman" w:hAnsi="Times New Roman" w:cs="Times New Roman"/>
          <w:sz w:val="28"/>
          <w:szCs w:val="28"/>
        </w:rPr>
      </w:pPr>
      <w:r w:rsidRPr="00695F14">
        <w:rPr>
          <w:rFonts w:ascii="Times New Roman" w:hAnsi="Times New Roman" w:cs="Times New Roman"/>
          <w:noProof/>
          <w:sz w:val="28"/>
          <w:szCs w:val="28"/>
        </w:rPr>
        <w:lastRenderedPageBreak/>
        <w:drawing>
          <wp:inline distT="0" distB="0" distL="0" distR="0" wp14:anchorId="653E51BD" wp14:editId="49CA1C86">
            <wp:extent cx="6224366" cy="318516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26527" cy="3186266"/>
                    </a:xfrm>
                    <a:prstGeom prst="rect">
                      <a:avLst/>
                    </a:prstGeom>
                  </pic:spPr>
                </pic:pic>
              </a:graphicData>
            </a:graphic>
          </wp:inline>
        </w:drawing>
      </w:r>
      <w:r w:rsidR="004C7819">
        <w:rPr>
          <w:rFonts w:ascii="Times New Roman" w:hAnsi="Times New Roman" w:cs="Times New Roman"/>
          <w:sz w:val="28"/>
          <w:szCs w:val="28"/>
        </w:rPr>
        <w:t xml:space="preserve"> </w:t>
      </w:r>
    </w:p>
    <w:p w14:paraId="62ECBBD1" w14:textId="208A8C71" w:rsidR="00695F14" w:rsidRDefault="00695F14" w:rsidP="004C7819">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3. Тест №3. Разграничения прав доступа пользователей</w:t>
      </w:r>
    </w:p>
    <w:p w14:paraId="7E3A808C" w14:textId="77777777" w:rsidR="00695F14" w:rsidRDefault="00695F14" w:rsidP="004C7819">
      <w:pPr>
        <w:spacing w:line="360" w:lineRule="auto"/>
        <w:ind w:right="-1"/>
        <w:jc w:val="center"/>
        <w:rPr>
          <w:rFonts w:ascii="Times New Roman" w:hAnsi="Times New Roman" w:cs="Times New Roman"/>
          <w:sz w:val="28"/>
          <w:szCs w:val="28"/>
        </w:rPr>
      </w:pPr>
    </w:p>
    <w:p w14:paraId="5412B4BE" w14:textId="7EB3C47D" w:rsidR="00B37ACD" w:rsidRDefault="00DC7E22" w:rsidP="00B37ACD">
      <w:pPr>
        <w:spacing w:line="360" w:lineRule="auto"/>
        <w:ind w:right="-1"/>
        <w:jc w:val="center"/>
        <w:rPr>
          <w:rFonts w:ascii="Times New Roman" w:hAnsi="Times New Roman" w:cs="Times New Roman"/>
          <w:sz w:val="28"/>
          <w:szCs w:val="28"/>
        </w:rPr>
      </w:pPr>
      <w:r w:rsidRPr="00DC7E22">
        <w:rPr>
          <w:rFonts w:ascii="Times New Roman" w:hAnsi="Times New Roman" w:cs="Times New Roman"/>
          <w:noProof/>
          <w:sz w:val="28"/>
          <w:szCs w:val="28"/>
        </w:rPr>
        <w:drawing>
          <wp:inline distT="0" distB="0" distL="0" distR="0" wp14:anchorId="78340280" wp14:editId="24EEF82E">
            <wp:extent cx="6120130" cy="41173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4117340"/>
                    </a:xfrm>
                    <a:prstGeom prst="rect">
                      <a:avLst/>
                    </a:prstGeom>
                  </pic:spPr>
                </pic:pic>
              </a:graphicData>
            </a:graphic>
          </wp:inline>
        </w:drawing>
      </w:r>
    </w:p>
    <w:p w14:paraId="5185F010" w14:textId="4B323D69" w:rsidR="00DC7E22" w:rsidRDefault="00DC7E22" w:rsidP="00B37ACD">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4. Тест №4. Проверка</w:t>
      </w:r>
      <w:r w:rsidR="00CF2132">
        <w:rPr>
          <w:rFonts w:ascii="Times New Roman" w:hAnsi="Times New Roman" w:cs="Times New Roman"/>
          <w:sz w:val="28"/>
          <w:szCs w:val="28"/>
        </w:rPr>
        <w:t xml:space="preserve"> корректности введённых данных</w:t>
      </w:r>
      <w:r>
        <w:rPr>
          <w:rFonts w:ascii="Times New Roman" w:hAnsi="Times New Roman" w:cs="Times New Roman"/>
          <w:sz w:val="28"/>
          <w:szCs w:val="28"/>
        </w:rPr>
        <w:t>, введено значение 0</w:t>
      </w:r>
      <w:r w:rsidR="00CF2132">
        <w:rPr>
          <w:rFonts w:ascii="Times New Roman" w:hAnsi="Times New Roman" w:cs="Times New Roman"/>
          <w:sz w:val="28"/>
          <w:szCs w:val="28"/>
        </w:rPr>
        <w:t xml:space="preserve"> и отрицательные числа</w:t>
      </w:r>
    </w:p>
    <w:p w14:paraId="34496A25" w14:textId="7F79EF85" w:rsidR="00DC7E22" w:rsidRDefault="00DC7E22" w:rsidP="00B37ACD">
      <w:pPr>
        <w:spacing w:line="360" w:lineRule="auto"/>
        <w:ind w:right="-1"/>
        <w:jc w:val="center"/>
        <w:rPr>
          <w:rFonts w:ascii="Times New Roman" w:hAnsi="Times New Roman" w:cs="Times New Roman"/>
          <w:sz w:val="28"/>
          <w:szCs w:val="28"/>
        </w:rPr>
      </w:pPr>
    </w:p>
    <w:p w14:paraId="03E6B89B" w14:textId="44F31E34" w:rsidR="00DC7E22" w:rsidRDefault="00777436" w:rsidP="00B37ACD">
      <w:pPr>
        <w:spacing w:line="360" w:lineRule="auto"/>
        <w:ind w:right="-1"/>
        <w:jc w:val="center"/>
        <w:rPr>
          <w:rFonts w:ascii="Times New Roman" w:hAnsi="Times New Roman" w:cs="Times New Roman"/>
          <w:sz w:val="28"/>
          <w:szCs w:val="28"/>
        </w:rPr>
      </w:pPr>
      <w:r w:rsidRPr="00777436">
        <w:rPr>
          <w:rFonts w:ascii="Times New Roman" w:hAnsi="Times New Roman" w:cs="Times New Roman"/>
          <w:noProof/>
          <w:sz w:val="28"/>
          <w:szCs w:val="28"/>
        </w:rPr>
        <w:drawing>
          <wp:inline distT="0" distB="0" distL="0" distR="0" wp14:anchorId="7BAEF360" wp14:editId="10EF3C90">
            <wp:extent cx="6180966" cy="38709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7605" cy="3875118"/>
                    </a:xfrm>
                    <a:prstGeom prst="rect">
                      <a:avLst/>
                    </a:prstGeom>
                  </pic:spPr>
                </pic:pic>
              </a:graphicData>
            </a:graphic>
          </wp:inline>
        </w:drawing>
      </w:r>
    </w:p>
    <w:p w14:paraId="3DDA8C14" w14:textId="5D4C2BEF" w:rsidR="00777436" w:rsidRDefault="00777436" w:rsidP="00B37ACD">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5. Тест №5 Не заполнены обязательные поля</w:t>
      </w:r>
      <w:r w:rsidR="00E9194E">
        <w:rPr>
          <w:rFonts w:ascii="Times New Roman" w:hAnsi="Times New Roman" w:cs="Times New Roman"/>
          <w:sz w:val="28"/>
          <w:szCs w:val="28"/>
        </w:rPr>
        <w:t xml:space="preserve"> и введены не числовые значения</w:t>
      </w:r>
      <w:r>
        <w:rPr>
          <w:rFonts w:ascii="Times New Roman" w:hAnsi="Times New Roman" w:cs="Times New Roman"/>
          <w:sz w:val="28"/>
          <w:szCs w:val="28"/>
        </w:rPr>
        <w:t>, система выдает ошибку</w:t>
      </w:r>
    </w:p>
    <w:p w14:paraId="34434B29" w14:textId="607C0A0D" w:rsidR="00777436" w:rsidRDefault="00B20907" w:rsidP="00B37ACD">
      <w:pPr>
        <w:spacing w:line="360" w:lineRule="auto"/>
        <w:ind w:right="-1"/>
        <w:jc w:val="center"/>
        <w:rPr>
          <w:rFonts w:ascii="Times New Roman" w:hAnsi="Times New Roman" w:cs="Times New Roman"/>
          <w:sz w:val="28"/>
          <w:szCs w:val="28"/>
        </w:rPr>
      </w:pPr>
      <w:r w:rsidRPr="00B20907">
        <w:rPr>
          <w:rFonts w:ascii="Times New Roman" w:hAnsi="Times New Roman" w:cs="Times New Roman"/>
          <w:noProof/>
          <w:sz w:val="28"/>
          <w:szCs w:val="28"/>
        </w:rPr>
        <w:drawing>
          <wp:inline distT="0" distB="0" distL="0" distR="0" wp14:anchorId="6CA35F49" wp14:editId="299F5491">
            <wp:extent cx="6120130" cy="34550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3455035"/>
                    </a:xfrm>
                    <a:prstGeom prst="rect">
                      <a:avLst/>
                    </a:prstGeom>
                  </pic:spPr>
                </pic:pic>
              </a:graphicData>
            </a:graphic>
          </wp:inline>
        </w:drawing>
      </w:r>
    </w:p>
    <w:p w14:paraId="119A8A97" w14:textId="5E8D98F0" w:rsidR="00B20907" w:rsidRDefault="00B20907" w:rsidP="00B37ACD">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 xml:space="preserve">Рисунок 6. Тест №6. </w:t>
      </w:r>
      <w:r w:rsidR="00611BBA">
        <w:rPr>
          <w:rFonts w:ascii="Times New Roman" w:hAnsi="Times New Roman" w:cs="Times New Roman"/>
          <w:sz w:val="28"/>
          <w:szCs w:val="28"/>
        </w:rPr>
        <w:t>Добавление нового типа параметра</w:t>
      </w:r>
    </w:p>
    <w:p w14:paraId="793111B7" w14:textId="273D381F" w:rsidR="00611BBA" w:rsidRDefault="00611BBA" w:rsidP="00B37ACD">
      <w:pPr>
        <w:spacing w:line="360" w:lineRule="auto"/>
        <w:ind w:right="-1"/>
        <w:jc w:val="center"/>
        <w:rPr>
          <w:rFonts w:ascii="Times New Roman" w:hAnsi="Times New Roman" w:cs="Times New Roman"/>
          <w:sz w:val="28"/>
          <w:szCs w:val="28"/>
        </w:rPr>
      </w:pPr>
      <w:r w:rsidRPr="00611BBA">
        <w:rPr>
          <w:rFonts w:ascii="Times New Roman" w:hAnsi="Times New Roman" w:cs="Times New Roman"/>
          <w:noProof/>
          <w:sz w:val="28"/>
          <w:szCs w:val="28"/>
        </w:rPr>
        <w:lastRenderedPageBreak/>
        <w:drawing>
          <wp:inline distT="0" distB="0" distL="0" distR="0" wp14:anchorId="4B0497CD" wp14:editId="5F28471E">
            <wp:extent cx="6120130" cy="371284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3712845"/>
                    </a:xfrm>
                    <a:prstGeom prst="rect">
                      <a:avLst/>
                    </a:prstGeom>
                  </pic:spPr>
                </pic:pic>
              </a:graphicData>
            </a:graphic>
          </wp:inline>
        </w:drawing>
      </w:r>
    </w:p>
    <w:p w14:paraId="729EB827" w14:textId="4E3E4CA9" w:rsidR="00611BBA" w:rsidRDefault="00611BBA" w:rsidP="00B37ACD">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7. Тест №7. Добавление нового типа оснастки</w:t>
      </w:r>
    </w:p>
    <w:p w14:paraId="470FCB42" w14:textId="4A9168D0" w:rsidR="00E9194E" w:rsidRDefault="00E9194E" w:rsidP="00E9194E">
      <w:pPr>
        <w:spacing w:line="360" w:lineRule="auto"/>
        <w:ind w:right="-1"/>
        <w:rPr>
          <w:rFonts w:ascii="Times New Roman" w:hAnsi="Times New Roman" w:cs="Times New Roman"/>
          <w:sz w:val="28"/>
          <w:szCs w:val="28"/>
        </w:rPr>
      </w:pPr>
      <w:r w:rsidRPr="00E9194E">
        <w:rPr>
          <w:rFonts w:ascii="Times New Roman" w:hAnsi="Times New Roman" w:cs="Times New Roman"/>
          <w:noProof/>
          <w:sz w:val="28"/>
          <w:szCs w:val="28"/>
        </w:rPr>
        <w:drawing>
          <wp:inline distT="0" distB="0" distL="0" distR="0" wp14:anchorId="002B2B9E" wp14:editId="255E5008">
            <wp:extent cx="6217584" cy="24307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24020" cy="2433296"/>
                    </a:xfrm>
                    <a:prstGeom prst="rect">
                      <a:avLst/>
                    </a:prstGeom>
                  </pic:spPr>
                </pic:pic>
              </a:graphicData>
            </a:graphic>
          </wp:inline>
        </w:drawing>
      </w:r>
    </w:p>
    <w:p w14:paraId="476ECE73" w14:textId="690D146A" w:rsidR="001D3249" w:rsidRDefault="001D3249" w:rsidP="001D3249">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8. Тест №8. Добавление нового технического параметра к определённому типу оснастки</w:t>
      </w:r>
    </w:p>
    <w:p w14:paraId="35D51B2C" w14:textId="0E618D97" w:rsidR="00CF2132" w:rsidRDefault="00CF2132" w:rsidP="00CF2132">
      <w:pPr>
        <w:spacing w:line="360" w:lineRule="auto"/>
        <w:ind w:right="-1"/>
        <w:rPr>
          <w:rFonts w:ascii="Times New Roman" w:hAnsi="Times New Roman" w:cs="Times New Roman"/>
          <w:sz w:val="28"/>
          <w:szCs w:val="28"/>
        </w:rPr>
      </w:pPr>
      <w:r w:rsidRPr="00CF2132">
        <w:rPr>
          <w:rFonts w:ascii="Times New Roman" w:hAnsi="Times New Roman" w:cs="Times New Roman"/>
          <w:noProof/>
          <w:sz w:val="28"/>
          <w:szCs w:val="28"/>
        </w:rPr>
        <w:lastRenderedPageBreak/>
        <w:drawing>
          <wp:inline distT="0" distB="0" distL="0" distR="0" wp14:anchorId="09ADC5F1" wp14:editId="300D6ED4">
            <wp:extent cx="5951220" cy="7994022"/>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57481" cy="8002432"/>
                    </a:xfrm>
                    <a:prstGeom prst="rect">
                      <a:avLst/>
                    </a:prstGeom>
                  </pic:spPr>
                </pic:pic>
              </a:graphicData>
            </a:graphic>
          </wp:inline>
        </w:drawing>
      </w:r>
    </w:p>
    <w:p w14:paraId="4F8193C6" w14:textId="535718FA" w:rsidR="00CF2132" w:rsidRDefault="00CF2132" w:rsidP="00CF2132">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9. Тест №9. Поиск по части названия оснастки</w:t>
      </w:r>
    </w:p>
    <w:p w14:paraId="4F66073C" w14:textId="18306F87" w:rsidR="00632B11" w:rsidRDefault="00632B11" w:rsidP="00CF2132">
      <w:pPr>
        <w:spacing w:line="360" w:lineRule="auto"/>
        <w:ind w:right="-1"/>
        <w:jc w:val="center"/>
        <w:rPr>
          <w:rFonts w:ascii="Times New Roman" w:hAnsi="Times New Roman" w:cs="Times New Roman"/>
          <w:sz w:val="28"/>
          <w:szCs w:val="28"/>
        </w:rPr>
      </w:pPr>
    </w:p>
    <w:p w14:paraId="43CD63A9" w14:textId="2D5134BB" w:rsidR="00632B11" w:rsidRDefault="00632B11" w:rsidP="00CF2132">
      <w:pPr>
        <w:spacing w:line="360" w:lineRule="auto"/>
        <w:ind w:right="-1"/>
        <w:jc w:val="center"/>
        <w:rPr>
          <w:rFonts w:ascii="Times New Roman" w:hAnsi="Times New Roman" w:cs="Times New Roman"/>
          <w:sz w:val="28"/>
          <w:szCs w:val="28"/>
        </w:rPr>
      </w:pPr>
    </w:p>
    <w:p w14:paraId="51B3E087" w14:textId="5D81DE80" w:rsidR="006517BF" w:rsidRPr="006517BF" w:rsidRDefault="006517BF" w:rsidP="006517BF">
      <w:pPr>
        <w:spacing w:line="360" w:lineRule="auto"/>
        <w:ind w:right="-1"/>
        <w:jc w:val="center"/>
        <w:rPr>
          <w:rFonts w:ascii="Times New Roman" w:hAnsi="Times New Roman" w:cs="Times New Roman"/>
          <w:sz w:val="28"/>
          <w:szCs w:val="28"/>
        </w:rPr>
      </w:pPr>
      <w:r w:rsidRPr="006517BF">
        <w:rPr>
          <w:rFonts w:ascii="Times New Roman" w:hAnsi="Times New Roman" w:cs="Times New Roman"/>
          <w:sz w:val="28"/>
          <w:szCs w:val="28"/>
        </w:rPr>
        <w:drawing>
          <wp:inline distT="0" distB="0" distL="0" distR="0" wp14:anchorId="55E873EB" wp14:editId="219EC2C8">
            <wp:extent cx="6038508" cy="880872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47707" cy="8822140"/>
                    </a:xfrm>
                    <a:prstGeom prst="rect">
                      <a:avLst/>
                    </a:prstGeom>
                    <a:noFill/>
                    <a:ln>
                      <a:noFill/>
                    </a:ln>
                  </pic:spPr>
                </pic:pic>
              </a:graphicData>
            </a:graphic>
          </wp:inline>
        </w:drawing>
      </w:r>
    </w:p>
    <w:p w14:paraId="1F60C08E" w14:textId="6504CA33" w:rsidR="00632B11" w:rsidRDefault="006517BF" w:rsidP="006517BF">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10. Тест №10. Запрошено оснастки больше, чем есть на складе</w:t>
      </w:r>
    </w:p>
    <w:p w14:paraId="18BDCF21" w14:textId="6D11B669" w:rsidR="006517BF" w:rsidRPr="006517BF" w:rsidRDefault="006517BF" w:rsidP="006517B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17BF">
        <w:rPr>
          <w:rFonts w:ascii="Times New Roman" w:eastAsia="Times New Roman" w:hAnsi="Times New Roman" w:cs="Times New Roman"/>
          <w:noProof/>
          <w:sz w:val="24"/>
          <w:szCs w:val="24"/>
          <w:lang w:eastAsia="ru-RU"/>
        </w:rPr>
        <w:drawing>
          <wp:inline distT="0" distB="0" distL="0" distR="0" wp14:anchorId="0BBACFAD" wp14:editId="6125A5E3">
            <wp:extent cx="6164430" cy="7216140"/>
            <wp:effectExtent l="0" t="0" r="825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72897" cy="7226051"/>
                    </a:xfrm>
                    <a:prstGeom prst="rect">
                      <a:avLst/>
                    </a:prstGeom>
                    <a:noFill/>
                    <a:ln>
                      <a:noFill/>
                    </a:ln>
                  </pic:spPr>
                </pic:pic>
              </a:graphicData>
            </a:graphic>
          </wp:inline>
        </w:drawing>
      </w:r>
    </w:p>
    <w:p w14:paraId="55613F2F" w14:textId="7C59E7F4" w:rsidR="006517BF" w:rsidRDefault="006517BF" w:rsidP="006517BF">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11. Тест №11. Выдача оснастки в работу</w:t>
      </w:r>
    </w:p>
    <w:p w14:paraId="20246A76" w14:textId="3014FD38" w:rsidR="006517BF" w:rsidRDefault="006517BF" w:rsidP="006517BF">
      <w:pPr>
        <w:spacing w:line="360" w:lineRule="auto"/>
        <w:ind w:right="-1"/>
        <w:jc w:val="center"/>
        <w:rPr>
          <w:rFonts w:ascii="Times New Roman" w:hAnsi="Times New Roman" w:cs="Times New Roman"/>
          <w:sz w:val="28"/>
          <w:szCs w:val="28"/>
        </w:rPr>
      </w:pPr>
    </w:p>
    <w:p w14:paraId="30432AB5" w14:textId="1BCA21AC" w:rsidR="006517BF" w:rsidRDefault="006517BF" w:rsidP="006517BF">
      <w:pPr>
        <w:spacing w:line="360" w:lineRule="auto"/>
        <w:ind w:right="-1"/>
        <w:jc w:val="center"/>
        <w:rPr>
          <w:rFonts w:ascii="Times New Roman" w:hAnsi="Times New Roman" w:cs="Times New Roman"/>
          <w:sz w:val="28"/>
          <w:szCs w:val="28"/>
        </w:rPr>
      </w:pPr>
    </w:p>
    <w:p w14:paraId="347A74A3" w14:textId="58D9710C" w:rsidR="006517BF" w:rsidRDefault="006517BF" w:rsidP="006517BF">
      <w:pPr>
        <w:spacing w:line="360" w:lineRule="auto"/>
        <w:ind w:right="-1"/>
        <w:jc w:val="center"/>
        <w:rPr>
          <w:rFonts w:ascii="Times New Roman" w:hAnsi="Times New Roman" w:cs="Times New Roman"/>
          <w:sz w:val="28"/>
          <w:szCs w:val="28"/>
        </w:rPr>
      </w:pPr>
    </w:p>
    <w:p w14:paraId="5A725318" w14:textId="3CCBE91F" w:rsidR="006517BF" w:rsidRDefault="006517BF" w:rsidP="006517BF">
      <w:pPr>
        <w:spacing w:line="360" w:lineRule="auto"/>
        <w:ind w:right="-1"/>
        <w:jc w:val="center"/>
        <w:rPr>
          <w:rFonts w:ascii="Times New Roman" w:hAnsi="Times New Roman" w:cs="Times New Roman"/>
          <w:sz w:val="28"/>
          <w:szCs w:val="28"/>
        </w:rPr>
      </w:pPr>
    </w:p>
    <w:p w14:paraId="59D0EA4B" w14:textId="2E6F1038" w:rsidR="006517BF" w:rsidRPr="006517BF" w:rsidRDefault="006517BF" w:rsidP="006517B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517BF">
        <w:rPr>
          <w:rFonts w:ascii="Times New Roman" w:eastAsia="Times New Roman" w:hAnsi="Times New Roman" w:cs="Times New Roman"/>
          <w:noProof/>
          <w:sz w:val="24"/>
          <w:szCs w:val="24"/>
          <w:lang w:eastAsia="ru-RU"/>
        </w:rPr>
        <w:drawing>
          <wp:inline distT="0" distB="0" distL="0" distR="0" wp14:anchorId="58AF5807" wp14:editId="6BCC4817">
            <wp:extent cx="5836920" cy="8743268"/>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43150" cy="8752600"/>
                    </a:xfrm>
                    <a:prstGeom prst="rect">
                      <a:avLst/>
                    </a:prstGeom>
                    <a:noFill/>
                    <a:ln>
                      <a:noFill/>
                    </a:ln>
                  </pic:spPr>
                </pic:pic>
              </a:graphicData>
            </a:graphic>
          </wp:inline>
        </w:drawing>
      </w:r>
    </w:p>
    <w:p w14:paraId="75BB1124" w14:textId="6AD59A43" w:rsidR="006517BF" w:rsidRPr="00B37ACD" w:rsidRDefault="006517BF" w:rsidP="006517BF">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Рисунок 12. Тест №12. Добавление новой позиции оснастки на склад</w:t>
      </w:r>
    </w:p>
    <w:sectPr w:rsidR="006517BF" w:rsidRPr="00B37ACD" w:rsidSect="005D77B0">
      <w:pgSz w:w="11906" w:h="16838"/>
      <w:pgMar w:top="1134" w:right="567" w:bottom="1134" w:left="1701" w:header="425" w:footer="1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6A035" w14:textId="77777777" w:rsidR="00E5148B" w:rsidRDefault="00E5148B" w:rsidP="00AA0FA1">
      <w:pPr>
        <w:spacing w:after="0" w:line="240" w:lineRule="auto"/>
      </w:pPr>
      <w:r>
        <w:separator/>
      </w:r>
    </w:p>
  </w:endnote>
  <w:endnote w:type="continuationSeparator" w:id="0">
    <w:p w14:paraId="24EF191D" w14:textId="77777777" w:rsidR="00E5148B" w:rsidRDefault="00E5148B" w:rsidP="00AA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74735"/>
      <w:docPartObj>
        <w:docPartGallery w:val="Page Numbers (Bottom of Page)"/>
        <w:docPartUnique/>
      </w:docPartObj>
    </w:sdtPr>
    <w:sdtEndPr>
      <w:rPr>
        <w:rFonts w:ascii="Times New Roman" w:hAnsi="Times New Roman" w:cs="Times New Roman"/>
        <w:sz w:val="26"/>
        <w:szCs w:val="26"/>
      </w:rPr>
    </w:sdtEndPr>
    <w:sdtContent>
      <w:p w14:paraId="0BDEEDB7" w14:textId="411EE04E" w:rsidR="009A46FA" w:rsidRPr="009A46FA" w:rsidRDefault="004B7C50" w:rsidP="009A46FA">
        <w:pPr>
          <w:pStyle w:val="aa"/>
          <w:jc w:val="center"/>
          <w:rPr>
            <w:rFonts w:ascii="Times New Roman" w:hAnsi="Times New Roman" w:cs="Times New Roman"/>
            <w:sz w:val="26"/>
            <w:szCs w:val="26"/>
          </w:rPr>
        </w:pPr>
        <w:r w:rsidRPr="009A46FA">
          <w:rPr>
            <w:rFonts w:ascii="Times New Roman" w:hAnsi="Times New Roman" w:cs="Times New Roman"/>
            <w:sz w:val="26"/>
            <w:szCs w:val="26"/>
          </w:rPr>
          <w:fldChar w:fldCharType="begin"/>
        </w:r>
        <w:r w:rsidRPr="009A46FA">
          <w:rPr>
            <w:rFonts w:ascii="Times New Roman" w:hAnsi="Times New Roman" w:cs="Times New Roman"/>
            <w:sz w:val="26"/>
            <w:szCs w:val="26"/>
          </w:rPr>
          <w:instrText>PAGE   \* MERGEFORMAT</w:instrText>
        </w:r>
        <w:r w:rsidRPr="009A46FA">
          <w:rPr>
            <w:rFonts w:ascii="Times New Roman" w:hAnsi="Times New Roman" w:cs="Times New Roman"/>
            <w:sz w:val="26"/>
            <w:szCs w:val="26"/>
          </w:rPr>
          <w:fldChar w:fldCharType="separate"/>
        </w:r>
        <w:r w:rsidRPr="009A46FA">
          <w:rPr>
            <w:rFonts w:ascii="Times New Roman" w:hAnsi="Times New Roman" w:cs="Times New Roman"/>
            <w:sz w:val="26"/>
            <w:szCs w:val="26"/>
          </w:rPr>
          <w:t>2</w:t>
        </w:r>
        <w:r w:rsidRPr="009A46FA">
          <w:rPr>
            <w:rFonts w:ascii="Times New Roman" w:hAnsi="Times New Roman" w:cs="Times New Roman"/>
            <w:sz w:val="26"/>
            <w:szCs w:val="26"/>
          </w:rPr>
          <w:fldChar w:fldCharType="end"/>
        </w:r>
      </w:p>
    </w:sdtContent>
  </w:sdt>
  <w:p w14:paraId="2E142E04" w14:textId="77777777" w:rsidR="003261B3" w:rsidRDefault="003261B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678403"/>
      <w:docPartObj>
        <w:docPartGallery w:val="Page Numbers (Bottom of Page)"/>
        <w:docPartUnique/>
      </w:docPartObj>
    </w:sdtPr>
    <w:sdtEndPr>
      <w:rPr>
        <w:rFonts w:ascii="Times New Roman" w:hAnsi="Times New Roman" w:cs="Times New Roman"/>
        <w:sz w:val="26"/>
        <w:szCs w:val="26"/>
      </w:rPr>
    </w:sdtEndPr>
    <w:sdtContent>
      <w:p w14:paraId="71BF5BCA" w14:textId="60BA8DE9" w:rsidR="005D77B0" w:rsidRPr="005D77B0" w:rsidRDefault="005D77B0">
        <w:pPr>
          <w:pStyle w:val="aa"/>
          <w:jc w:val="center"/>
          <w:rPr>
            <w:sz w:val="26"/>
            <w:szCs w:val="26"/>
          </w:rPr>
        </w:pPr>
        <w:r w:rsidRPr="005D77B0">
          <w:rPr>
            <w:rFonts w:ascii="Times New Roman" w:hAnsi="Times New Roman" w:cs="Times New Roman"/>
            <w:sz w:val="26"/>
            <w:szCs w:val="26"/>
          </w:rPr>
          <w:fldChar w:fldCharType="begin"/>
        </w:r>
        <w:r w:rsidRPr="005D77B0">
          <w:rPr>
            <w:rFonts w:ascii="Times New Roman" w:hAnsi="Times New Roman" w:cs="Times New Roman"/>
            <w:sz w:val="26"/>
            <w:szCs w:val="26"/>
          </w:rPr>
          <w:instrText>PAGE   \* MERGEFORMAT</w:instrText>
        </w:r>
        <w:r w:rsidRPr="005D77B0">
          <w:rPr>
            <w:rFonts w:ascii="Times New Roman" w:hAnsi="Times New Roman" w:cs="Times New Roman"/>
            <w:sz w:val="26"/>
            <w:szCs w:val="26"/>
          </w:rPr>
          <w:fldChar w:fldCharType="separate"/>
        </w:r>
        <w:r w:rsidRPr="005D77B0">
          <w:rPr>
            <w:rFonts w:ascii="Times New Roman" w:hAnsi="Times New Roman" w:cs="Times New Roman"/>
            <w:sz w:val="26"/>
            <w:szCs w:val="26"/>
          </w:rPr>
          <w:t>2</w:t>
        </w:r>
        <w:r w:rsidRPr="005D77B0">
          <w:rPr>
            <w:rFonts w:ascii="Times New Roman" w:hAnsi="Times New Roman" w:cs="Times New Roman"/>
            <w:sz w:val="26"/>
            <w:szCs w:val="26"/>
          </w:rPr>
          <w:fldChar w:fldCharType="end"/>
        </w:r>
      </w:p>
    </w:sdtContent>
  </w:sdt>
  <w:p w14:paraId="0A5E49BF" w14:textId="77777777" w:rsidR="005D77B0" w:rsidRDefault="005D77B0">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252090"/>
      <w:docPartObj>
        <w:docPartGallery w:val="Page Numbers (Bottom of Page)"/>
        <w:docPartUnique/>
      </w:docPartObj>
    </w:sdtPr>
    <w:sdtEndPr>
      <w:rPr>
        <w:rFonts w:ascii="Times New Roman" w:hAnsi="Times New Roman" w:cs="Times New Roman"/>
        <w:sz w:val="28"/>
        <w:szCs w:val="28"/>
      </w:rPr>
    </w:sdtEndPr>
    <w:sdtContent>
      <w:p w14:paraId="5E8C00EF" w14:textId="77777777" w:rsidR="00DD3D3E" w:rsidRPr="00DD3D3E" w:rsidRDefault="00DD3D3E">
        <w:pPr>
          <w:pStyle w:val="aa"/>
          <w:jc w:val="center"/>
          <w:rPr>
            <w:sz w:val="28"/>
            <w:szCs w:val="28"/>
          </w:rPr>
        </w:pPr>
        <w:r w:rsidRPr="00DD3D3E">
          <w:rPr>
            <w:rFonts w:ascii="Times New Roman" w:hAnsi="Times New Roman" w:cs="Times New Roman"/>
            <w:sz w:val="28"/>
            <w:szCs w:val="28"/>
          </w:rPr>
          <w:fldChar w:fldCharType="begin"/>
        </w:r>
        <w:r w:rsidRPr="00DD3D3E">
          <w:rPr>
            <w:rFonts w:ascii="Times New Roman" w:hAnsi="Times New Roman" w:cs="Times New Roman"/>
            <w:sz w:val="28"/>
            <w:szCs w:val="28"/>
          </w:rPr>
          <w:instrText>PAGE   \* MERGEFORMAT</w:instrText>
        </w:r>
        <w:r w:rsidRPr="00DD3D3E">
          <w:rPr>
            <w:rFonts w:ascii="Times New Roman" w:hAnsi="Times New Roman" w:cs="Times New Roman"/>
            <w:sz w:val="28"/>
            <w:szCs w:val="28"/>
          </w:rPr>
          <w:fldChar w:fldCharType="separate"/>
        </w:r>
        <w:r w:rsidRPr="00DD3D3E">
          <w:rPr>
            <w:rFonts w:ascii="Times New Roman" w:hAnsi="Times New Roman" w:cs="Times New Roman"/>
            <w:sz w:val="28"/>
            <w:szCs w:val="28"/>
          </w:rPr>
          <w:t>2</w:t>
        </w:r>
        <w:r w:rsidRPr="00DD3D3E">
          <w:rPr>
            <w:rFonts w:ascii="Times New Roman" w:hAnsi="Times New Roman" w:cs="Times New Roman"/>
            <w:sz w:val="28"/>
            <w:szCs w:val="28"/>
          </w:rPr>
          <w:fldChar w:fldCharType="end"/>
        </w:r>
      </w:p>
    </w:sdtContent>
  </w:sdt>
  <w:p w14:paraId="3C0CC1E4" w14:textId="77777777" w:rsidR="00DD3D3E" w:rsidRDefault="00DD3D3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69D2" w14:textId="77777777" w:rsidR="00E5148B" w:rsidRDefault="00E5148B" w:rsidP="00AA0FA1">
      <w:pPr>
        <w:spacing w:after="0" w:line="240" w:lineRule="auto"/>
      </w:pPr>
      <w:r>
        <w:separator/>
      </w:r>
    </w:p>
  </w:footnote>
  <w:footnote w:type="continuationSeparator" w:id="0">
    <w:p w14:paraId="76BD4D66" w14:textId="77777777" w:rsidR="00E5148B" w:rsidRDefault="00E5148B" w:rsidP="00AA0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10A7"/>
    <w:multiLevelType w:val="hybridMultilevel"/>
    <w:tmpl w:val="FADEBCA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018E65C4"/>
    <w:multiLevelType w:val="hybridMultilevel"/>
    <w:tmpl w:val="DA06983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21514B8"/>
    <w:multiLevelType w:val="multilevel"/>
    <w:tmpl w:val="EDD226F0"/>
    <w:lvl w:ilvl="0">
      <w:start w:val="1"/>
      <w:numFmt w:val="russianLow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BD6B5A"/>
    <w:multiLevelType w:val="multilevel"/>
    <w:tmpl w:val="9AD43CE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8EF76AF"/>
    <w:multiLevelType w:val="multilevel"/>
    <w:tmpl w:val="CDC6DAE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10105EC0"/>
    <w:multiLevelType w:val="hybridMultilevel"/>
    <w:tmpl w:val="0FB040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2A15428"/>
    <w:multiLevelType w:val="hybridMultilevel"/>
    <w:tmpl w:val="743E105C"/>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 w15:restartNumberingAfterBreak="0">
    <w:nsid w:val="12EC1948"/>
    <w:multiLevelType w:val="multilevel"/>
    <w:tmpl w:val="37F28ED6"/>
    <w:lvl w:ilvl="0">
      <w:start w:val="1"/>
      <w:numFmt w:val="decimal"/>
      <w:lvlText w:val="%1)"/>
      <w:lvlJc w:val="left"/>
      <w:pPr>
        <w:ind w:left="360" w:hanging="360"/>
      </w:pPr>
      <w:rPr>
        <w:rFonts w:hint="default"/>
      </w:rPr>
    </w:lvl>
    <w:lvl w:ilvl="1">
      <w:start w:val="1"/>
      <w:numFmt w:val="bullet"/>
      <w:lvlText w:val="o"/>
      <w:lvlJc w:val="left"/>
      <w:pPr>
        <w:ind w:left="1015" w:hanging="360"/>
      </w:pPr>
      <w:rPr>
        <w:rFonts w:ascii="Courier New" w:hAnsi="Courier New" w:cs="Courier New" w:hint="default"/>
      </w:rPr>
    </w:lvl>
    <w:lvl w:ilvl="2">
      <w:start w:val="1"/>
      <w:numFmt w:val="bullet"/>
      <w:lvlText w:val=""/>
      <w:lvlJc w:val="left"/>
      <w:pPr>
        <w:ind w:left="1735" w:hanging="360"/>
      </w:pPr>
      <w:rPr>
        <w:rFonts w:ascii="Wingdings" w:hAnsi="Wingdings" w:hint="default"/>
      </w:rPr>
    </w:lvl>
    <w:lvl w:ilvl="3">
      <w:start w:val="1"/>
      <w:numFmt w:val="bullet"/>
      <w:lvlText w:val=""/>
      <w:lvlJc w:val="left"/>
      <w:pPr>
        <w:ind w:left="2455" w:hanging="360"/>
      </w:pPr>
      <w:rPr>
        <w:rFonts w:ascii="Symbol" w:hAnsi="Symbol" w:hint="default"/>
      </w:rPr>
    </w:lvl>
    <w:lvl w:ilvl="4">
      <w:start w:val="1"/>
      <w:numFmt w:val="bullet"/>
      <w:lvlText w:val="o"/>
      <w:lvlJc w:val="left"/>
      <w:pPr>
        <w:ind w:left="3175" w:hanging="360"/>
      </w:pPr>
      <w:rPr>
        <w:rFonts w:ascii="Courier New" w:hAnsi="Courier New" w:cs="Courier New" w:hint="default"/>
      </w:rPr>
    </w:lvl>
    <w:lvl w:ilvl="5">
      <w:start w:val="1"/>
      <w:numFmt w:val="bullet"/>
      <w:lvlText w:val=""/>
      <w:lvlJc w:val="left"/>
      <w:pPr>
        <w:ind w:left="3895" w:hanging="360"/>
      </w:pPr>
      <w:rPr>
        <w:rFonts w:ascii="Wingdings" w:hAnsi="Wingdings" w:hint="default"/>
      </w:rPr>
    </w:lvl>
    <w:lvl w:ilvl="6">
      <w:start w:val="1"/>
      <w:numFmt w:val="bullet"/>
      <w:lvlText w:val=""/>
      <w:lvlJc w:val="left"/>
      <w:pPr>
        <w:ind w:left="4615" w:hanging="360"/>
      </w:pPr>
      <w:rPr>
        <w:rFonts w:ascii="Symbol" w:hAnsi="Symbol" w:hint="default"/>
      </w:rPr>
    </w:lvl>
    <w:lvl w:ilvl="7">
      <w:start w:val="1"/>
      <w:numFmt w:val="bullet"/>
      <w:lvlText w:val="o"/>
      <w:lvlJc w:val="left"/>
      <w:pPr>
        <w:ind w:left="5335" w:hanging="360"/>
      </w:pPr>
      <w:rPr>
        <w:rFonts w:ascii="Courier New" w:hAnsi="Courier New" w:cs="Courier New" w:hint="default"/>
      </w:rPr>
    </w:lvl>
    <w:lvl w:ilvl="8">
      <w:start w:val="1"/>
      <w:numFmt w:val="bullet"/>
      <w:lvlText w:val=""/>
      <w:lvlJc w:val="left"/>
      <w:pPr>
        <w:ind w:left="6055" w:hanging="360"/>
      </w:pPr>
      <w:rPr>
        <w:rFonts w:ascii="Wingdings" w:hAnsi="Wingdings" w:hint="default"/>
      </w:rPr>
    </w:lvl>
  </w:abstractNum>
  <w:abstractNum w:abstractNumId="8" w15:restartNumberingAfterBreak="0">
    <w:nsid w:val="17D6309A"/>
    <w:multiLevelType w:val="hybridMultilevel"/>
    <w:tmpl w:val="9BD49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C42CE2"/>
    <w:multiLevelType w:val="hybridMultilevel"/>
    <w:tmpl w:val="062C176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1DD248B9"/>
    <w:multiLevelType w:val="hybridMultilevel"/>
    <w:tmpl w:val="5D667E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F11159E"/>
    <w:multiLevelType w:val="hybridMultilevel"/>
    <w:tmpl w:val="EB18B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36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BC3D72"/>
    <w:multiLevelType w:val="hybridMultilevel"/>
    <w:tmpl w:val="DB1A1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2917AA"/>
    <w:multiLevelType w:val="hybridMultilevel"/>
    <w:tmpl w:val="06506F0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2382769B"/>
    <w:multiLevelType w:val="multilevel"/>
    <w:tmpl w:val="D504A1C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24BB5C38"/>
    <w:multiLevelType w:val="multilevel"/>
    <w:tmpl w:val="FF4482B6"/>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86C6E35"/>
    <w:multiLevelType w:val="hybridMultilevel"/>
    <w:tmpl w:val="73A899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8F162FD"/>
    <w:multiLevelType w:val="multilevel"/>
    <w:tmpl w:val="420E7ECA"/>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070728F"/>
    <w:multiLevelType w:val="hybridMultilevel"/>
    <w:tmpl w:val="52E81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5401932"/>
    <w:multiLevelType w:val="multilevel"/>
    <w:tmpl w:val="06FA12E2"/>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AF20C4B"/>
    <w:multiLevelType w:val="hybridMultilevel"/>
    <w:tmpl w:val="2DE2A54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3FC63FE7"/>
    <w:multiLevelType w:val="multilevel"/>
    <w:tmpl w:val="92821E44"/>
    <w:lvl w:ilvl="0">
      <w:start w:val="1"/>
      <w:numFmt w:val="bullet"/>
      <w:lvlText w:val=""/>
      <w:lvlJc w:val="left"/>
      <w:pPr>
        <w:tabs>
          <w:tab w:val="left" w:pos="0"/>
          <w:tab w:val="left" w:pos="540"/>
          <w:tab w:val="num" w:pos="720"/>
        </w:tabs>
        <w:ind w:left="720" w:hanging="360"/>
      </w:pPr>
      <w:rPr>
        <w:rFonts w:ascii="Symbol" w:hAnsi="Symbol" w:hint="default"/>
      </w:rPr>
    </w:lvl>
    <w:lvl w:ilvl="1">
      <w:start w:val="1"/>
      <w:numFmt w:val="bullet"/>
      <w:lvlText w:val="o"/>
      <w:lvlJc w:val="left"/>
      <w:pPr>
        <w:tabs>
          <w:tab w:val="left" w:pos="0"/>
          <w:tab w:val="left" w:pos="1080"/>
          <w:tab w:val="num" w:pos="1440"/>
        </w:tabs>
        <w:ind w:left="1440" w:hanging="360"/>
      </w:pPr>
      <w:rPr>
        <w:rFonts w:ascii="Courier New" w:hAnsi="Courier New" w:cs="Courier New" w:hint="default"/>
      </w:rPr>
    </w:lvl>
    <w:lvl w:ilvl="2">
      <w:start w:val="1"/>
      <w:numFmt w:val="bullet"/>
      <w:lvlText w:val=""/>
      <w:lvlJc w:val="left"/>
      <w:pPr>
        <w:tabs>
          <w:tab w:val="left" w:pos="0"/>
          <w:tab w:val="left" w:pos="1620"/>
          <w:tab w:val="num" w:pos="2160"/>
        </w:tabs>
        <w:ind w:left="2160" w:hanging="360"/>
      </w:pPr>
      <w:rPr>
        <w:rFonts w:ascii="Wingdings" w:hAnsi="Wingdings" w:hint="default"/>
      </w:rPr>
    </w:lvl>
    <w:lvl w:ilvl="3">
      <w:start w:val="1"/>
      <w:numFmt w:val="bullet"/>
      <w:lvlText w:val=""/>
      <w:lvlJc w:val="left"/>
      <w:pPr>
        <w:tabs>
          <w:tab w:val="left" w:pos="0"/>
          <w:tab w:val="left" w:pos="2160"/>
          <w:tab w:val="num" w:pos="2880"/>
        </w:tabs>
        <w:ind w:left="2880" w:hanging="360"/>
      </w:pPr>
      <w:rPr>
        <w:rFonts w:ascii="Wingdings" w:hAnsi="Wingdings" w:hint="default"/>
      </w:rPr>
    </w:lvl>
    <w:lvl w:ilvl="4">
      <w:start w:val="1"/>
      <w:numFmt w:val="bullet"/>
      <w:lvlText w:val=""/>
      <w:lvlJc w:val="left"/>
      <w:pPr>
        <w:tabs>
          <w:tab w:val="left" w:pos="0"/>
          <w:tab w:val="left" w:pos="2700"/>
          <w:tab w:val="num" w:pos="3600"/>
        </w:tabs>
        <w:ind w:left="3600" w:hanging="360"/>
      </w:pPr>
      <w:rPr>
        <w:rFonts w:ascii="Wingdings" w:hAnsi="Wingdings" w:hint="default"/>
      </w:rPr>
    </w:lvl>
    <w:lvl w:ilvl="5">
      <w:start w:val="1"/>
      <w:numFmt w:val="bullet"/>
      <w:lvlText w:val=""/>
      <w:lvlJc w:val="left"/>
      <w:pPr>
        <w:tabs>
          <w:tab w:val="left" w:pos="0"/>
          <w:tab w:val="left" w:pos="3240"/>
          <w:tab w:val="num" w:pos="4320"/>
        </w:tabs>
        <w:ind w:left="4320" w:hanging="360"/>
      </w:pPr>
      <w:rPr>
        <w:rFonts w:ascii="Wingdings" w:hAnsi="Wingdings" w:hint="default"/>
      </w:rPr>
    </w:lvl>
    <w:lvl w:ilvl="6">
      <w:start w:val="1"/>
      <w:numFmt w:val="bullet"/>
      <w:lvlText w:val=""/>
      <w:lvlJc w:val="left"/>
      <w:pPr>
        <w:tabs>
          <w:tab w:val="left" w:pos="0"/>
          <w:tab w:val="left" w:pos="3780"/>
          <w:tab w:val="num" w:pos="5040"/>
        </w:tabs>
        <w:ind w:left="5040" w:hanging="360"/>
      </w:pPr>
      <w:rPr>
        <w:rFonts w:ascii="Wingdings" w:hAnsi="Wingdings" w:hint="default"/>
      </w:rPr>
    </w:lvl>
    <w:lvl w:ilvl="7">
      <w:start w:val="1"/>
      <w:numFmt w:val="bullet"/>
      <w:lvlText w:val=""/>
      <w:lvlJc w:val="left"/>
      <w:pPr>
        <w:tabs>
          <w:tab w:val="left" w:pos="0"/>
          <w:tab w:val="left" w:pos="4320"/>
          <w:tab w:val="num" w:pos="5760"/>
        </w:tabs>
        <w:ind w:left="5760" w:hanging="360"/>
      </w:pPr>
      <w:rPr>
        <w:rFonts w:ascii="Wingdings" w:hAnsi="Wingdings" w:hint="default"/>
      </w:rPr>
    </w:lvl>
    <w:lvl w:ilvl="8">
      <w:start w:val="1"/>
      <w:numFmt w:val="bullet"/>
      <w:lvlText w:val=""/>
      <w:lvlJc w:val="left"/>
      <w:pPr>
        <w:tabs>
          <w:tab w:val="left" w:pos="0"/>
          <w:tab w:val="left" w:pos="4860"/>
          <w:tab w:val="num" w:pos="6480"/>
        </w:tabs>
        <w:ind w:left="6480" w:hanging="360"/>
      </w:pPr>
      <w:rPr>
        <w:rFonts w:ascii="Wingdings" w:hAnsi="Wingdings" w:hint="default"/>
      </w:rPr>
    </w:lvl>
  </w:abstractNum>
  <w:abstractNum w:abstractNumId="22" w15:restartNumberingAfterBreak="0">
    <w:nsid w:val="407F162D"/>
    <w:multiLevelType w:val="multilevel"/>
    <w:tmpl w:val="3A28986A"/>
    <w:lvl w:ilvl="0">
      <w:start w:val="1"/>
      <w:numFmt w:val="decimal"/>
      <w:lvlText w:val="%1."/>
      <w:lvlJc w:val="left"/>
      <w:pPr>
        <w:ind w:left="360" w:hanging="360"/>
      </w:pPr>
      <w:rPr>
        <w:rFonts w:hint="default"/>
      </w:rPr>
    </w:lvl>
    <w:lvl w:ilvl="1">
      <w:start w:val="1"/>
      <w:numFmt w:val="bullet"/>
      <w:lvlText w:val="o"/>
      <w:lvlJc w:val="left"/>
      <w:pPr>
        <w:ind w:left="1015" w:hanging="360"/>
      </w:pPr>
      <w:rPr>
        <w:rFonts w:ascii="Courier New" w:hAnsi="Courier New" w:cs="Courier New" w:hint="default"/>
      </w:rPr>
    </w:lvl>
    <w:lvl w:ilvl="2">
      <w:start w:val="1"/>
      <w:numFmt w:val="bullet"/>
      <w:lvlText w:val=""/>
      <w:lvlJc w:val="left"/>
      <w:pPr>
        <w:ind w:left="1735" w:hanging="360"/>
      </w:pPr>
      <w:rPr>
        <w:rFonts w:ascii="Wingdings" w:hAnsi="Wingdings" w:hint="default"/>
      </w:rPr>
    </w:lvl>
    <w:lvl w:ilvl="3">
      <w:start w:val="1"/>
      <w:numFmt w:val="bullet"/>
      <w:lvlText w:val=""/>
      <w:lvlJc w:val="left"/>
      <w:pPr>
        <w:ind w:left="2455" w:hanging="360"/>
      </w:pPr>
      <w:rPr>
        <w:rFonts w:ascii="Symbol" w:hAnsi="Symbol" w:hint="default"/>
      </w:rPr>
    </w:lvl>
    <w:lvl w:ilvl="4">
      <w:start w:val="1"/>
      <w:numFmt w:val="bullet"/>
      <w:lvlText w:val="o"/>
      <w:lvlJc w:val="left"/>
      <w:pPr>
        <w:ind w:left="3175" w:hanging="360"/>
      </w:pPr>
      <w:rPr>
        <w:rFonts w:ascii="Courier New" w:hAnsi="Courier New" w:cs="Courier New" w:hint="default"/>
      </w:rPr>
    </w:lvl>
    <w:lvl w:ilvl="5">
      <w:start w:val="1"/>
      <w:numFmt w:val="bullet"/>
      <w:lvlText w:val=""/>
      <w:lvlJc w:val="left"/>
      <w:pPr>
        <w:ind w:left="3895" w:hanging="360"/>
      </w:pPr>
      <w:rPr>
        <w:rFonts w:ascii="Wingdings" w:hAnsi="Wingdings" w:hint="default"/>
      </w:rPr>
    </w:lvl>
    <w:lvl w:ilvl="6">
      <w:start w:val="1"/>
      <w:numFmt w:val="bullet"/>
      <w:lvlText w:val=""/>
      <w:lvlJc w:val="left"/>
      <w:pPr>
        <w:ind w:left="4615" w:hanging="360"/>
      </w:pPr>
      <w:rPr>
        <w:rFonts w:ascii="Symbol" w:hAnsi="Symbol" w:hint="default"/>
      </w:rPr>
    </w:lvl>
    <w:lvl w:ilvl="7">
      <w:start w:val="1"/>
      <w:numFmt w:val="bullet"/>
      <w:lvlText w:val="o"/>
      <w:lvlJc w:val="left"/>
      <w:pPr>
        <w:ind w:left="5335" w:hanging="360"/>
      </w:pPr>
      <w:rPr>
        <w:rFonts w:ascii="Courier New" w:hAnsi="Courier New" w:cs="Courier New" w:hint="default"/>
      </w:rPr>
    </w:lvl>
    <w:lvl w:ilvl="8">
      <w:start w:val="1"/>
      <w:numFmt w:val="bullet"/>
      <w:lvlText w:val=""/>
      <w:lvlJc w:val="left"/>
      <w:pPr>
        <w:ind w:left="6055" w:hanging="360"/>
      </w:pPr>
      <w:rPr>
        <w:rFonts w:ascii="Wingdings" w:hAnsi="Wingdings" w:hint="default"/>
      </w:rPr>
    </w:lvl>
  </w:abstractNum>
  <w:abstractNum w:abstractNumId="23" w15:restartNumberingAfterBreak="0">
    <w:nsid w:val="42782C89"/>
    <w:multiLevelType w:val="hybridMultilevel"/>
    <w:tmpl w:val="8ED282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8CF5ED7"/>
    <w:multiLevelType w:val="hybridMultilevel"/>
    <w:tmpl w:val="48E02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856E97"/>
    <w:multiLevelType w:val="hybridMultilevel"/>
    <w:tmpl w:val="2DE2A54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4E416778"/>
    <w:multiLevelType w:val="hybridMultilevel"/>
    <w:tmpl w:val="0FB040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1C83576"/>
    <w:multiLevelType w:val="multilevel"/>
    <w:tmpl w:val="3A60041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36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36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360"/>
      </w:pPr>
      <w:rPr>
        <w:rFonts w:ascii="Times New Roman" w:hAnsi="Times New Roman" w:cs="Times New Roman" w:hint="default"/>
      </w:rPr>
    </w:lvl>
  </w:abstractNum>
  <w:abstractNum w:abstractNumId="28" w15:restartNumberingAfterBreak="0">
    <w:nsid w:val="570E7801"/>
    <w:multiLevelType w:val="hybridMultilevel"/>
    <w:tmpl w:val="43ACA9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9B5427B"/>
    <w:multiLevelType w:val="multilevel"/>
    <w:tmpl w:val="B33C90D2"/>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A955E8A"/>
    <w:multiLevelType w:val="hybridMultilevel"/>
    <w:tmpl w:val="45621BF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611154"/>
    <w:multiLevelType w:val="hybridMultilevel"/>
    <w:tmpl w:val="DD629F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3C541E9"/>
    <w:multiLevelType w:val="multilevel"/>
    <w:tmpl w:val="9650EFC4"/>
    <w:lvl w:ilvl="0">
      <w:start w:val="2"/>
      <w:numFmt w:val="decimal"/>
      <w:lvlText w:val="%1."/>
      <w:lvlJc w:val="left"/>
      <w:pPr>
        <w:tabs>
          <w:tab w:val="left" w:pos="0"/>
          <w:tab w:val="left" w:pos="540"/>
          <w:tab w:val="num" w:pos="720"/>
        </w:tabs>
        <w:ind w:left="720" w:hanging="360"/>
      </w:pPr>
      <w:rPr>
        <w:rFonts w:ascii="Times New Roman" w:hAnsi="Times New Roman" w:cs="Times New Roman" w:hint="default"/>
      </w:rPr>
    </w:lvl>
    <w:lvl w:ilvl="1">
      <w:start w:val="1"/>
      <w:numFmt w:val="decimal"/>
      <w:lvlText w:val="%2."/>
      <w:lvlJc w:val="left"/>
      <w:pPr>
        <w:tabs>
          <w:tab w:val="left" w:pos="0"/>
          <w:tab w:val="left" w:pos="1080"/>
          <w:tab w:val="num" w:pos="1440"/>
        </w:tabs>
        <w:ind w:left="1440" w:hanging="360"/>
      </w:pPr>
      <w:rPr>
        <w:rFonts w:ascii="Times New Roman" w:hAnsi="Times New Roman" w:cs="Times New Roman" w:hint="default"/>
      </w:rPr>
    </w:lvl>
    <w:lvl w:ilvl="2">
      <w:start w:val="1"/>
      <w:numFmt w:val="decimal"/>
      <w:lvlText w:val="%3."/>
      <w:lvlJc w:val="left"/>
      <w:pPr>
        <w:tabs>
          <w:tab w:val="left" w:pos="0"/>
          <w:tab w:val="left" w:pos="1620"/>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160"/>
          <w:tab w:val="num" w:pos="2880"/>
        </w:tabs>
        <w:ind w:left="2880" w:hanging="360"/>
      </w:pPr>
      <w:rPr>
        <w:rFonts w:ascii="Times New Roman" w:hAnsi="Times New Roman" w:cs="Times New Roman" w:hint="default"/>
      </w:rPr>
    </w:lvl>
    <w:lvl w:ilvl="4">
      <w:start w:val="1"/>
      <w:numFmt w:val="decimal"/>
      <w:lvlText w:val="%5."/>
      <w:lvlJc w:val="left"/>
      <w:pPr>
        <w:tabs>
          <w:tab w:val="left" w:pos="0"/>
          <w:tab w:val="left" w:pos="2700"/>
          <w:tab w:val="num" w:pos="3600"/>
        </w:tabs>
        <w:ind w:left="3600" w:hanging="360"/>
      </w:pPr>
      <w:rPr>
        <w:rFonts w:ascii="Times New Roman" w:hAnsi="Times New Roman" w:cs="Times New Roman" w:hint="default"/>
      </w:rPr>
    </w:lvl>
    <w:lvl w:ilvl="5">
      <w:start w:val="1"/>
      <w:numFmt w:val="decimal"/>
      <w:lvlText w:val="%6."/>
      <w:lvlJc w:val="left"/>
      <w:pPr>
        <w:tabs>
          <w:tab w:val="left" w:pos="0"/>
          <w:tab w:val="left" w:pos="3240"/>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780"/>
          <w:tab w:val="num" w:pos="5040"/>
        </w:tabs>
        <w:ind w:left="5040" w:hanging="360"/>
      </w:pPr>
      <w:rPr>
        <w:rFonts w:ascii="Times New Roman" w:hAnsi="Times New Roman" w:cs="Times New Roman" w:hint="default"/>
      </w:rPr>
    </w:lvl>
    <w:lvl w:ilvl="7">
      <w:start w:val="1"/>
      <w:numFmt w:val="decimal"/>
      <w:lvlText w:val="%8."/>
      <w:lvlJc w:val="left"/>
      <w:pPr>
        <w:tabs>
          <w:tab w:val="left" w:pos="0"/>
          <w:tab w:val="left" w:pos="4320"/>
          <w:tab w:val="num" w:pos="5760"/>
        </w:tabs>
        <w:ind w:left="5760" w:hanging="360"/>
      </w:pPr>
      <w:rPr>
        <w:rFonts w:ascii="Times New Roman" w:hAnsi="Times New Roman" w:cs="Times New Roman" w:hint="default"/>
      </w:rPr>
    </w:lvl>
    <w:lvl w:ilvl="8">
      <w:start w:val="1"/>
      <w:numFmt w:val="decimal"/>
      <w:lvlText w:val="%9."/>
      <w:lvlJc w:val="left"/>
      <w:pPr>
        <w:tabs>
          <w:tab w:val="left" w:pos="0"/>
          <w:tab w:val="left" w:pos="4860"/>
          <w:tab w:val="num" w:pos="6480"/>
        </w:tabs>
        <w:ind w:left="6480" w:hanging="360"/>
      </w:pPr>
      <w:rPr>
        <w:rFonts w:ascii="Times New Roman" w:hAnsi="Times New Roman" w:cs="Times New Roman" w:hint="default"/>
      </w:rPr>
    </w:lvl>
  </w:abstractNum>
  <w:abstractNum w:abstractNumId="33" w15:restartNumberingAfterBreak="0">
    <w:nsid w:val="66D130C1"/>
    <w:multiLevelType w:val="hybridMultilevel"/>
    <w:tmpl w:val="1E32C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5E19FB"/>
    <w:multiLevelType w:val="hybridMultilevel"/>
    <w:tmpl w:val="0FB040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AA743D8"/>
    <w:multiLevelType w:val="multilevel"/>
    <w:tmpl w:val="EEFE3C1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F705D0C"/>
    <w:multiLevelType w:val="multilevel"/>
    <w:tmpl w:val="CF6AD1C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0CF1319"/>
    <w:multiLevelType w:val="multilevel"/>
    <w:tmpl w:val="A19A3FEC"/>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36F4B7A"/>
    <w:multiLevelType w:val="multilevel"/>
    <w:tmpl w:val="78A85B46"/>
    <w:lvl w:ilvl="0">
      <w:start w:val="1"/>
      <w:numFmt w:val="decimal"/>
      <w:lvlText w:val="%1."/>
      <w:lvlJc w:val="left"/>
      <w:pPr>
        <w:tabs>
          <w:tab w:val="left" w:pos="0"/>
          <w:tab w:val="num" w:pos="360"/>
          <w:tab w:val="left" w:pos="540"/>
        </w:tabs>
        <w:ind w:left="360" w:hanging="360"/>
      </w:pPr>
      <w:rPr>
        <w:rFonts w:hint="default"/>
      </w:rPr>
    </w:lvl>
    <w:lvl w:ilvl="1">
      <w:start w:val="1"/>
      <w:numFmt w:val="bullet"/>
      <w:lvlText w:val="o"/>
      <w:lvlJc w:val="left"/>
      <w:pPr>
        <w:tabs>
          <w:tab w:val="left" w:pos="0"/>
          <w:tab w:val="num" w:pos="1080"/>
        </w:tabs>
        <w:ind w:left="1080" w:hanging="360"/>
      </w:pPr>
      <w:rPr>
        <w:rFonts w:ascii="Courier New" w:hAnsi="Courier New" w:cs="Courier New" w:hint="default"/>
      </w:rPr>
    </w:lvl>
    <w:lvl w:ilvl="2">
      <w:start w:val="1"/>
      <w:numFmt w:val="bullet"/>
      <w:lvlText w:val=""/>
      <w:lvlJc w:val="left"/>
      <w:pPr>
        <w:tabs>
          <w:tab w:val="left" w:pos="0"/>
          <w:tab w:val="left" w:pos="1620"/>
          <w:tab w:val="num" w:pos="1800"/>
        </w:tabs>
        <w:ind w:left="1800" w:hanging="360"/>
      </w:pPr>
      <w:rPr>
        <w:rFonts w:ascii="Wingdings" w:hAnsi="Wingdings" w:hint="default"/>
      </w:rPr>
    </w:lvl>
    <w:lvl w:ilvl="3">
      <w:start w:val="1"/>
      <w:numFmt w:val="bullet"/>
      <w:lvlText w:val=""/>
      <w:lvlJc w:val="left"/>
      <w:pPr>
        <w:tabs>
          <w:tab w:val="left" w:pos="0"/>
          <w:tab w:val="left" w:pos="2160"/>
          <w:tab w:val="num" w:pos="2520"/>
        </w:tabs>
        <w:ind w:left="2520" w:hanging="360"/>
      </w:pPr>
      <w:rPr>
        <w:rFonts w:ascii="Wingdings" w:hAnsi="Wingdings" w:hint="default"/>
      </w:rPr>
    </w:lvl>
    <w:lvl w:ilvl="4">
      <w:start w:val="1"/>
      <w:numFmt w:val="bullet"/>
      <w:lvlText w:val=""/>
      <w:lvlJc w:val="left"/>
      <w:pPr>
        <w:tabs>
          <w:tab w:val="left" w:pos="0"/>
          <w:tab w:val="left" w:pos="2700"/>
          <w:tab w:val="num" w:pos="3240"/>
        </w:tabs>
        <w:ind w:left="3240" w:hanging="360"/>
      </w:pPr>
      <w:rPr>
        <w:rFonts w:ascii="Wingdings" w:hAnsi="Wingdings" w:hint="default"/>
      </w:rPr>
    </w:lvl>
    <w:lvl w:ilvl="5">
      <w:start w:val="1"/>
      <w:numFmt w:val="bullet"/>
      <w:lvlText w:val=""/>
      <w:lvlJc w:val="left"/>
      <w:pPr>
        <w:tabs>
          <w:tab w:val="left" w:pos="0"/>
          <w:tab w:val="left" w:pos="3240"/>
          <w:tab w:val="num" w:pos="3960"/>
        </w:tabs>
        <w:ind w:left="3960" w:hanging="360"/>
      </w:pPr>
      <w:rPr>
        <w:rFonts w:ascii="Wingdings" w:hAnsi="Wingdings" w:hint="default"/>
      </w:rPr>
    </w:lvl>
    <w:lvl w:ilvl="6">
      <w:start w:val="1"/>
      <w:numFmt w:val="bullet"/>
      <w:lvlText w:val=""/>
      <w:lvlJc w:val="left"/>
      <w:pPr>
        <w:tabs>
          <w:tab w:val="left" w:pos="0"/>
          <w:tab w:val="left" w:pos="3780"/>
          <w:tab w:val="num" w:pos="4680"/>
        </w:tabs>
        <w:ind w:left="4680" w:hanging="360"/>
      </w:pPr>
      <w:rPr>
        <w:rFonts w:ascii="Wingdings" w:hAnsi="Wingdings" w:hint="default"/>
      </w:rPr>
    </w:lvl>
    <w:lvl w:ilvl="7">
      <w:start w:val="1"/>
      <w:numFmt w:val="bullet"/>
      <w:lvlText w:val=""/>
      <w:lvlJc w:val="left"/>
      <w:pPr>
        <w:tabs>
          <w:tab w:val="left" w:pos="0"/>
          <w:tab w:val="left" w:pos="4320"/>
          <w:tab w:val="num" w:pos="5400"/>
        </w:tabs>
        <w:ind w:left="5400" w:hanging="360"/>
      </w:pPr>
      <w:rPr>
        <w:rFonts w:ascii="Wingdings" w:hAnsi="Wingdings" w:hint="default"/>
      </w:rPr>
    </w:lvl>
    <w:lvl w:ilvl="8">
      <w:start w:val="1"/>
      <w:numFmt w:val="bullet"/>
      <w:lvlText w:val=""/>
      <w:lvlJc w:val="left"/>
      <w:pPr>
        <w:tabs>
          <w:tab w:val="left" w:pos="0"/>
          <w:tab w:val="left" w:pos="4860"/>
          <w:tab w:val="num" w:pos="6120"/>
        </w:tabs>
        <w:ind w:left="6120" w:hanging="360"/>
      </w:pPr>
      <w:rPr>
        <w:rFonts w:ascii="Wingdings" w:hAnsi="Wingdings" w:hint="default"/>
      </w:rPr>
    </w:lvl>
  </w:abstractNum>
  <w:abstractNum w:abstractNumId="39" w15:restartNumberingAfterBreak="0">
    <w:nsid w:val="7825768B"/>
    <w:multiLevelType w:val="hybridMultilevel"/>
    <w:tmpl w:val="1DC69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3131C5"/>
    <w:multiLevelType w:val="multilevel"/>
    <w:tmpl w:val="DFA42D4A"/>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7CC02556"/>
    <w:multiLevelType w:val="multilevel"/>
    <w:tmpl w:val="3CF0524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36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36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360"/>
      </w:pPr>
      <w:rPr>
        <w:rFonts w:ascii="Times New Roman" w:hAnsi="Times New Roman" w:cs="Times New Roman" w:hint="default"/>
      </w:rPr>
    </w:lvl>
  </w:abstractNum>
  <w:num w:numId="1">
    <w:abstractNumId w:val="9"/>
  </w:num>
  <w:num w:numId="2">
    <w:abstractNumId w:val="19"/>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2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1"/>
  </w:num>
  <w:num w:numId="11">
    <w:abstractNumId w:val="2"/>
  </w:num>
  <w:num w:numId="12">
    <w:abstractNumId w:val="36"/>
  </w:num>
  <w:num w:numId="13">
    <w:abstractNumId w:val="28"/>
  </w:num>
  <w:num w:numId="14">
    <w:abstractNumId w:val="35"/>
  </w:num>
  <w:num w:numId="15">
    <w:abstractNumId w:val="17"/>
  </w:num>
  <w:num w:numId="16">
    <w:abstractNumId w:val="40"/>
  </w:num>
  <w:num w:numId="17">
    <w:abstractNumId w:val="15"/>
  </w:num>
  <w:num w:numId="18">
    <w:abstractNumId w:val="29"/>
  </w:num>
  <w:num w:numId="19">
    <w:abstractNumId w:val="23"/>
  </w:num>
  <w:num w:numId="20">
    <w:abstractNumId w:val="10"/>
  </w:num>
  <w:num w:numId="21">
    <w:abstractNumId w:val="26"/>
  </w:num>
  <w:num w:numId="22">
    <w:abstractNumId w:val="5"/>
  </w:num>
  <w:num w:numId="23">
    <w:abstractNumId w:val="21"/>
  </w:num>
  <w:num w:numId="24">
    <w:abstractNumId w:val="38"/>
  </w:num>
  <w:num w:numId="25">
    <w:abstractNumId w:val="2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3"/>
  </w:num>
  <w:num w:numId="31">
    <w:abstractNumId w:val="33"/>
  </w:num>
  <w:num w:numId="32">
    <w:abstractNumId w:val="30"/>
  </w:num>
  <w:num w:numId="33">
    <w:abstractNumId w:val="0"/>
  </w:num>
  <w:num w:numId="34">
    <w:abstractNumId w:val="6"/>
  </w:num>
  <w:num w:numId="35">
    <w:abstractNumId w:val="37"/>
  </w:num>
  <w:num w:numId="36">
    <w:abstractNumId w:val="7"/>
  </w:num>
  <w:num w:numId="37">
    <w:abstractNumId w:val="34"/>
  </w:num>
  <w:num w:numId="38">
    <w:abstractNumId w:val="20"/>
  </w:num>
  <w:num w:numId="39">
    <w:abstractNumId w:val="25"/>
  </w:num>
  <w:num w:numId="40">
    <w:abstractNumId w:val="39"/>
  </w:num>
  <w:num w:numId="41">
    <w:abstractNumId w:val="18"/>
  </w:num>
  <w:num w:numId="4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BA9"/>
    <w:rsid w:val="00002451"/>
    <w:rsid w:val="0000368D"/>
    <w:rsid w:val="0000499C"/>
    <w:rsid w:val="00007C35"/>
    <w:rsid w:val="0002201D"/>
    <w:rsid w:val="00023EDF"/>
    <w:rsid w:val="000241FC"/>
    <w:rsid w:val="00032F96"/>
    <w:rsid w:val="00033049"/>
    <w:rsid w:val="00042991"/>
    <w:rsid w:val="0005400E"/>
    <w:rsid w:val="00057F31"/>
    <w:rsid w:val="00061B60"/>
    <w:rsid w:val="00062E23"/>
    <w:rsid w:val="0006357E"/>
    <w:rsid w:val="00066226"/>
    <w:rsid w:val="00066A0E"/>
    <w:rsid w:val="000675C2"/>
    <w:rsid w:val="0007084C"/>
    <w:rsid w:val="00072005"/>
    <w:rsid w:val="00073E81"/>
    <w:rsid w:val="000746A2"/>
    <w:rsid w:val="000752E1"/>
    <w:rsid w:val="00076B27"/>
    <w:rsid w:val="000803E5"/>
    <w:rsid w:val="0008527B"/>
    <w:rsid w:val="00091D33"/>
    <w:rsid w:val="00093B90"/>
    <w:rsid w:val="00094CD4"/>
    <w:rsid w:val="000A0DBB"/>
    <w:rsid w:val="000B43C7"/>
    <w:rsid w:val="000D0E63"/>
    <w:rsid w:val="000D6117"/>
    <w:rsid w:val="000E2999"/>
    <w:rsid w:val="000E42AA"/>
    <w:rsid w:val="000E5C00"/>
    <w:rsid w:val="000E6DEF"/>
    <w:rsid w:val="000E756E"/>
    <w:rsid w:val="000F02CA"/>
    <w:rsid w:val="000F11F8"/>
    <w:rsid w:val="000F53F3"/>
    <w:rsid w:val="000F64C7"/>
    <w:rsid w:val="00105255"/>
    <w:rsid w:val="001106FE"/>
    <w:rsid w:val="00114F04"/>
    <w:rsid w:val="00116D2D"/>
    <w:rsid w:val="00121737"/>
    <w:rsid w:val="00122FB2"/>
    <w:rsid w:val="00127A80"/>
    <w:rsid w:val="00146113"/>
    <w:rsid w:val="0015035D"/>
    <w:rsid w:val="0015167D"/>
    <w:rsid w:val="0015648F"/>
    <w:rsid w:val="00157511"/>
    <w:rsid w:val="001614BF"/>
    <w:rsid w:val="00162464"/>
    <w:rsid w:val="00173C57"/>
    <w:rsid w:val="0018055C"/>
    <w:rsid w:val="001815A9"/>
    <w:rsid w:val="0018321C"/>
    <w:rsid w:val="001851B5"/>
    <w:rsid w:val="001857AB"/>
    <w:rsid w:val="0019194D"/>
    <w:rsid w:val="00191EF7"/>
    <w:rsid w:val="00197625"/>
    <w:rsid w:val="001A48DC"/>
    <w:rsid w:val="001A4B35"/>
    <w:rsid w:val="001A6251"/>
    <w:rsid w:val="001A70B9"/>
    <w:rsid w:val="001B048B"/>
    <w:rsid w:val="001B5C93"/>
    <w:rsid w:val="001B5F2C"/>
    <w:rsid w:val="001C4DF9"/>
    <w:rsid w:val="001C575E"/>
    <w:rsid w:val="001D3249"/>
    <w:rsid w:val="001D46AB"/>
    <w:rsid w:val="001D65D4"/>
    <w:rsid w:val="001E0EDD"/>
    <w:rsid w:val="001E4837"/>
    <w:rsid w:val="001E57A2"/>
    <w:rsid w:val="001F24B8"/>
    <w:rsid w:val="001F2C4B"/>
    <w:rsid w:val="001F555D"/>
    <w:rsid w:val="0020310D"/>
    <w:rsid w:val="00205412"/>
    <w:rsid w:val="00205F24"/>
    <w:rsid w:val="00207906"/>
    <w:rsid w:val="0021322F"/>
    <w:rsid w:val="00227335"/>
    <w:rsid w:val="0022788F"/>
    <w:rsid w:val="0023755B"/>
    <w:rsid w:val="002425FF"/>
    <w:rsid w:val="0024547E"/>
    <w:rsid w:val="0024709A"/>
    <w:rsid w:val="00247EC4"/>
    <w:rsid w:val="0025511B"/>
    <w:rsid w:val="00255DFE"/>
    <w:rsid w:val="002633C6"/>
    <w:rsid w:val="00267118"/>
    <w:rsid w:val="00277DF5"/>
    <w:rsid w:val="0028238B"/>
    <w:rsid w:val="002927C6"/>
    <w:rsid w:val="00296F60"/>
    <w:rsid w:val="002A3800"/>
    <w:rsid w:val="002B030F"/>
    <w:rsid w:val="002B3515"/>
    <w:rsid w:val="002B792C"/>
    <w:rsid w:val="002C44C3"/>
    <w:rsid w:val="002D4B71"/>
    <w:rsid w:val="002D55E6"/>
    <w:rsid w:val="002D74D9"/>
    <w:rsid w:val="002F03D7"/>
    <w:rsid w:val="002F1445"/>
    <w:rsid w:val="002F3A5D"/>
    <w:rsid w:val="002F50C5"/>
    <w:rsid w:val="002F7BAB"/>
    <w:rsid w:val="00300E95"/>
    <w:rsid w:val="0030389F"/>
    <w:rsid w:val="00314845"/>
    <w:rsid w:val="00316127"/>
    <w:rsid w:val="003176F6"/>
    <w:rsid w:val="0032142A"/>
    <w:rsid w:val="00322F6C"/>
    <w:rsid w:val="00323E84"/>
    <w:rsid w:val="00325960"/>
    <w:rsid w:val="003261B3"/>
    <w:rsid w:val="00331793"/>
    <w:rsid w:val="00332B3D"/>
    <w:rsid w:val="00334064"/>
    <w:rsid w:val="00340870"/>
    <w:rsid w:val="0034416A"/>
    <w:rsid w:val="00347E65"/>
    <w:rsid w:val="00353690"/>
    <w:rsid w:val="0035756E"/>
    <w:rsid w:val="003641AF"/>
    <w:rsid w:val="00365833"/>
    <w:rsid w:val="0037067C"/>
    <w:rsid w:val="00380889"/>
    <w:rsid w:val="00383EBF"/>
    <w:rsid w:val="00387B10"/>
    <w:rsid w:val="0039244A"/>
    <w:rsid w:val="003933C0"/>
    <w:rsid w:val="00395A7D"/>
    <w:rsid w:val="00396ABB"/>
    <w:rsid w:val="003A0423"/>
    <w:rsid w:val="003A1ABC"/>
    <w:rsid w:val="003A2136"/>
    <w:rsid w:val="003B4019"/>
    <w:rsid w:val="003B4920"/>
    <w:rsid w:val="003B4CC5"/>
    <w:rsid w:val="003B716F"/>
    <w:rsid w:val="003C09D2"/>
    <w:rsid w:val="003C665A"/>
    <w:rsid w:val="003D07DD"/>
    <w:rsid w:val="003D1D67"/>
    <w:rsid w:val="003D4295"/>
    <w:rsid w:val="003D6815"/>
    <w:rsid w:val="003D6DE6"/>
    <w:rsid w:val="003E1716"/>
    <w:rsid w:val="003F6B11"/>
    <w:rsid w:val="0040246E"/>
    <w:rsid w:val="0040368E"/>
    <w:rsid w:val="00404FE0"/>
    <w:rsid w:val="00421320"/>
    <w:rsid w:val="00424D36"/>
    <w:rsid w:val="00436667"/>
    <w:rsid w:val="004427AC"/>
    <w:rsid w:val="004433B3"/>
    <w:rsid w:val="004461B6"/>
    <w:rsid w:val="004558F4"/>
    <w:rsid w:val="004604A2"/>
    <w:rsid w:val="004705CE"/>
    <w:rsid w:val="00472952"/>
    <w:rsid w:val="00477D7D"/>
    <w:rsid w:val="00486371"/>
    <w:rsid w:val="004871FF"/>
    <w:rsid w:val="00487567"/>
    <w:rsid w:val="00491077"/>
    <w:rsid w:val="004A2861"/>
    <w:rsid w:val="004B0AB6"/>
    <w:rsid w:val="004B7C50"/>
    <w:rsid w:val="004C21C8"/>
    <w:rsid w:val="004C3B13"/>
    <w:rsid w:val="004C412E"/>
    <w:rsid w:val="004C7819"/>
    <w:rsid w:val="004C7A74"/>
    <w:rsid w:val="004D27A1"/>
    <w:rsid w:val="004D383B"/>
    <w:rsid w:val="004D62B8"/>
    <w:rsid w:val="004E02EB"/>
    <w:rsid w:val="004E3ABF"/>
    <w:rsid w:val="004F3BA7"/>
    <w:rsid w:val="004F611A"/>
    <w:rsid w:val="004F623A"/>
    <w:rsid w:val="005063D6"/>
    <w:rsid w:val="00506B77"/>
    <w:rsid w:val="00511A97"/>
    <w:rsid w:val="00516942"/>
    <w:rsid w:val="00516F6B"/>
    <w:rsid w:val="00521AC0"/>
    <w:rsid w:val="00523C15"/>
    <w:rsid w:val="00523F14"/>
    <w:rsid w:val="0052411D"/>
    <w:rsid w:val="00532A08"/>
    <w:rsid w:val="0053373C"/>
    <w:rsid w:val="005342E0"/>
    <w:rsid w:val="00541156"/>
    <w:rsid w:val="00541B52"/>
    <w:rsid w:val="00542CA6"/>
    <w:rsid w:val="00550A57"/>
    <w:rsid w:val="00556A10"/>
    <w:rsid w:val="00566965"/>
    <w:rsid w:val="00570878"/>
    <w:rsid w:val="00575DBE"/>
    <w:rsid w:val="00576224"/>
    <w:rsid w:val="0058213F"/>
    <w:rsid w:val="00590196"/>
    <w:rsid w:val="00595248"/>
    <w:rsid w:val="0059589C"/>
    <w:rsid w:val="005A062E"/>
    <w:rsid w:val="005A1457"/>
    <w:rsid w:val="005A3787"/>
    <w:rsid w:val="005A4091"/>
    <w:rsid w:val="005A65BC"/>
    <w:rsid w:val="005C0F82"/>
    <w:rsid w:val="005C3565"/>
    <w:rsid w:val="005D16A8"/>
    <w:rsid w:val="005D2942"/>
    <w:rsid w:val="005D2A92"/>
    <w:rsid w:val="005D696E"/>
    <w:rsid w:val="005D77B0"/>
    <w:rsid w:val="005E27E5"/>
    <w:rsid w:val="005F5AF6"/>
    <w:rsid w:val="006079F1"/>
    <w:rsid w:val="00610070"/>
    <w:rsid w:val="00611BBA"/>
    <w:rsid w:val="0061325D"/>
    <w:rsid w:val="0061416D"/>
    <w:rsid w:val="0061465A"/>
    <w:rsid w:val="006170AF"/>
    <w:rsid w:val="006173D1"/>
    <w:rsid w:val="00620CE8"/>
    <w:rsid w:val="006229FC"/>
    <w:rsid w:val="00622BC9"/>
    <w:rsid w:val="00632B11"/>
    <w:rsid w:val="0063461A"/>
    <w:rsid w:val="0063461E"/>
    <w:rsid w:val="00637173"/>
    <w:rsid w:val="00637ADF"/>
    <w:rsid w:val="006506CF"/>
    <w:rsid w:val="00650854"/>
    <w:rsid w:val="0065147F"/>
    <w:rsid w:val="006517BF"/>
    <w:rsid w:val="00661C0B"/>
    <w:rsid w:val="006645F7"/>
    <w:rsid w:val="006706FD"/>
    <w:rsid w:val="00671C67"/>
    <w:rsid w:val="00672DCB"/>
    <w:rsid w:val="00682CAA"/>
    <w:rsid w:val="00686574"/>
    <w:rsid w:val="0069492C"/>
    <w:rsid w:val="00694D4F"/>
    <w:rsid w:val="00695F14"/>
    <w:rsid w:val="006A17E0"/>
    <w:rsid w:val="006A54EC"/>
    <w:rsid w:val="006A5BF9"/>
    <w:rsid w:val="006A649B"/>
    <w:rsid w:val="006A6AF7"/>
    <w:rsid w:val="006B599B"/>
    <w:rsid w:val="006B74F1"/>
    <w:rsid w:val="006B7FDD"/>
    <w:rsid w:val="006C023B"/>
    <w:rsid w:val="006C05F8"/>
    <w:rsid w:val="006C4870"/>
    <w:rsid w:val="006D1F15"/>
    <w:rsid w:val="006D4625"/>
    <w:rsid w:val="006D56DA"/>
    <w:rsid w:val="006D63C7"/>
    <w:rsid w:val="006D7770"/>
    <w:rsid w:val="006E1F5A"/>
    <w:rsid w:val="006E73D4"/>
    <w:rsid w:val="006F209D"/>
    <w:rsid w:val="006F49AD"/>
    <w:rsid w:val="00712779"/>
    <w:rsid w:val="00721FBB"/>
    <w:rsid w:val="0072245F"/>
    <w:rsid w:val="007238CA"/>
    <w:rsid w:val="00723B9F"/>
    <w:rsid w:val="007275C3"/>
    <w:rsid w:val="00733B26"/>
    <w:rsid w:val="007351DE"/>
    <w:rsid w:val="00737B83"/>
    <w:rsid w:val="00741CAF"/>
    <w:rsid w:val="0074287A"/>
    <w:rsid w:val="007438D7"/>
    <w:rsid w:val="00753A89"/>
    <w:rsid w:val="007628EA"/>
    <w:rsid w:val="007645D0"/>
    <w:rsid w:val="00765C47"/>
    <w:rsid w:val="00766E70"/>
    <w:rsid w:val="0077411F"/>
    <w:rsid w:val="00777436"/>
    <w:rsid w:val="00777FD9"/>
    <w:rsid w:val="007835A1"/>
    <w:rsid w:val="007866A0"/>
    <w:rsid w:val="007A0B2B"/>
    <w:rsid w:val="007A2D35"/>
    <w:rsid w:val="007A3B3B"/>
    <w:rsid w:val="007B0E3B"/>
    <w:rsid w:val="007B1893"/>
    <w:rsid w:val="007B1C71"/>
    <w:rsid w:val="007B30A4"/>
    <w:rsid w:val="007B3F06"/>
    <w:rsid w:val="007D6063"/>
    <w:rsid w:val="007E149A"/>
    <w:rsid w:val="007E70C8"/>
    <w:rsid w:val="007F0331"/>
    <w:rsid w:val="007F6C54"/>
    <w:rsid w:val="00802B3A"/>
    <w:rsid w:val="00805113"/>
    <w:rsid w:val="0081383E"/>
    <w:rsid w:val="008151EB"/>
    <w:rsid w:val="00817892"/>
    <w:rsid w:val="00821521"/>
    <w:rsid w:val="00824929"/>
    <w:rsid w:val="00824DBD"/>
    <w:rsid w:val="00826342"/>
    <w:rsid w:val="008310FA"/>
    <w:rsid w:val="00834FF6"/>
    <w:rsid w:val="008360B3"/>
    <w:rsid w:val="00840FA0"/>
    <w:rsid w:val="008454AF"/>
    <w:rsid w:val="00845E33"/>
    <w:rsid w:val="0084612A"/>
    <w:rsid w:val="00846FBA"/>
    <w:rsid w:val="008501E9"/>
    <w:rsid w:val="008514A2"/>
    <w:rsid w:val="00872F91"/>
    <w:rsid w:val="008757FB"/>
    <w:rsid w:val="00880871"/>
    <w:rsid w:val="00880B16"/>
    <w:rsid w:val="00882126"/>
    <w:rsid w:val="008844AD"/>
    <w:rsid w:val="0088463A"/>
    <w:rsid w:val="008940A4"/>
    <w:rsid w:val="00895DDC"/>
    <w:rsid w:val="00896722"/>
    <w:rsid w:val="00897919"/>
    <w:rsid w:val="008A56A7"/>
    <w:rsid w:val="008B039B"/>
    <w:rsid w:val="008B7AC7"/>
    <w:rsid w:val="008C2A34"/>
    <w:rsid w:val="008C4FF0"/>
    <w:rsid w:val="008C72D2"/>
    <w:rsid w:val="008D02FD"/>
    <w:rsid w:val="008D23A7"/>
    <w:rsid w:val="008D6462"/>
    <w:rsid w:val="008E07A8"/>
    <w:rsid w:val="008E1318"/>
    <w:rsid w:val="008E2FF4"/>
    <w:rsid w:val="008E5C07"/>
    <w:rsid w:val="008F373E"/>
    <w:rsid w:val="008F48F0"/>
    <w:rsid w:val="008F6408"/>
    <w:rsid w:val="0090310C"/>
    <w:rsid w:val="00904665"/>
    <w:rsid w:val="0091282E"/>
    <w:rsid w:val="009148A5"/>
    <w:rsid w:val="0092009A"/>
    <w:rsid w:val="00922551"/>
    <w:rsid w:val="009269C7"/>
    <w:rsid w:val="00926FD4"/>
    <w:rsid w:val="009325FC"/>
    <w:rsid w:val="009346C0"/>
    <w:rsid w:val="009411F0"/>
    <w:rsid w:val="00946442"/>
    <w:rsid w:val="009478DA"/>
    <w:rsid w:val="00955CA3"/>
    <w:rsid w:val="00984350"/>
    <w:rsid w:val="009876A5"/>
    <w:rsid w:val="00990606"/>
    <w:rsid w:val="00992EDB"/>
    <w:rsid w:val="0099335D"/>
    <w:rsid w:val="009A407F"/>
    <w:rsid w:val="009A46FA"/>
    <w:rsid w:val="009C05B6"/>
    <w:rsid w:val="009D26D9"/>
    <w:rsid w:val="009D6310"/>
    <w:rsid w:val="009F033E"/>
    <w:rsid w:val="009F75C3"/>
    <w:rsid w:val="00A05B62"/>
    <w:rsid w:val="00A062AF"/>
    <w:rsid w:val="00A06CC3"/>
    <w:rsid w:val="00A138A0"/>
    <w:rsid w:val="00A13E8E"/>
    <w:rsid w:val="00A20340"/>
    <w:rsid w:val="00A27345"/>
    <w:rsid w:val="00A31295"/>
    <w:rsid w:val="00A31559"/>
    <w:rsid w:val="00A325C3"/>
    <w:rsid w:val="00A37104"/>
    <w:rsid w:val="00A44C8F"/>
    <w:rsid w:val="00A507C0"/>
    <w:rsid w:val="00A51DE4"/>
    <w:rsid w:val="00A53E69"/>
    <w:rsid w:val="00A55932"/>
    <w:rsid w:val="00A56485"/>
    <w:rsid w:val="00A56615"/>
    <w:rsid w:val="00A57714"/>
    <w:rsid w:val="00A672A2"/>
    <w:rsid w:val="00A71F4C"/>
    <w:rsid w:val="00A73E54"/>
    <w:rsid w:val="00A75F77"/>
    <w:rsid w:val="00A77598"/>
    <w:rsid w:val="00A80BD0"/>
    <w:rsid w:val="00A80CE9"/>
    <w:rsid w:val="00A8105E"/>
    <w:rsid w:val="00AA0FA1"/>
    <w:rsid w:val="00AA4A8A"/>
    <w:rsid w:val="00AA4F7D"/>
    <w:rsid w:val="00AA6BE7"/>
    <w:rsid w:val="00AB4273"/>
    <w:rsid w:val="00AC138A"/>
    <w:rsid w:val="00AD02C1"/>
    <w:rsid w:val="00AE07C4"/>
    <w:rsid w:val="00AE1DCD"/>
    <w:rsid w:val="00AE4C9B"/>
    <w:rsid w:val="00AE584F"/>
    <w:rsid w:val="00B10025"/>
    <w:rsid w:val="00B15355"/>
    <w:rsid w:val="00B161AE"/>
    <w:rsid w:val="00B20907"/>
    <w:rsid w:val="00B2443C"/>
    <w:rsid w:val="00B24B8D"/>
    <w:rsid w:val="00B31B51"/>
    <w:rsid w:val="00B37ACD"/>
    <w:rsid w:val="00B42302"/>
    <w:rsid w:val="00B5166C"/>
    <w:rsid w:val="00B52712"/>
    <w:rsid w:val="00B54727"/>
    <w:rsid w:val="00B569E6"/>
    <w:rsid w:val="00B60AB2"/>
    <w:rsid w:val="00B611A2"/>
    <w:rsid w:val="00B64918"/>
    <w:rsid w:val="00B659B8"/>
    <w:rsid w:val="00B67A05"/>
    <w:rsid w:val="00B90594"/>
    <w:rsid w:val="00B95667"/>
    <w:rsid w:val="00BA76F5"/>
    <w:rsid w:val="00BB2632"/>
    <w:rsid w:val="00BB455F"/>
    <w:rsid w:val="00BB4578"/>
    <w:rsid w:val="00BB770A"/>
    <w:rsid w:val="00BC2C22"/>
    <w:rsid w:val="00BC73C2"/>
    <w:rsid w:val="00BD6EDB"/>
    <w:rsid w:val="00BE038E"/>
    <w:rsid w:val="00BE0A48"/>
    <w:rsid w:val="00BE4EBB"/>
    <w:rsid w:val="00BF2F16"/>
    <w:rsid w:val="00C020DE"/>
    <w:rsid w:val="00C0273C"/>
    <w:rsid w:val="00C0285A"/>
    <w:rsid w:val="00C044CC"/>
    <w:rsid w:val="00C05832"/>
    <w:rsid w:val="00C068C0"/>
    <w:rsid w:val="00C07213"/>
    <w:rsid w:val="00C07F3D"/>
    <w:rsid w:val="00C13680"/>
    <w:rsid w:val="00C1397C"/>
    <w:rsid w:val="00C178BB"/>
    <w:rsid w:val="00C221E8"/>
    <w:rsid w:val="00C245EA"/>
    <w:rsid w:val="00C255B6"/>
    <w:rsid w:val="00C31716"/>
    <w:rsid w:val="00C322D3"/>
    <w:rsid w:val="00C33B06"/>
    <w:rsid w:val="00C4113E"/>
    <w:rsid w:val="00C47E1E"/>
    <w:rsid w:val="00C567C8"/>
    <w:rsid w:val="00C636B1"/>
    <w:rsid w:val="00C6764B"/>
    <w:rsid w:val="00C709AD"/>
    <w:rsid w:val="00C76D92"/>
    <w:rsid w:val="00C81240"/>
    <w:rsid w:val="00C84050"/>
    <w:rsid w:val="00C84A22"/>
    <w:rsid w:val="00C85F5A"/>
    <w:rsid w:val="00C869B4"/>
    <w:rsid w:val="00C92E28"/>
    <w:rsid w:val="00C97D03"/>
    <w:rsid w:val="00CA5555"/>
    <w:rsid w:val="00CA57B3"/>
    <w:rsid w:val="00CA6AAE"/>
    <w:rsid w:val="00CB287D"/>
    <w:rsid w:val="00CB2F44"/>
    <w:rsid w:val="00CC3C7A"/>
    <w:rsid w:val="00CC6480"/>
    <w:rsid w:val="00CD43BB"/>
    <w:rsid w:val="00CD68BC"/>
    <w:rsid w:val="00CE4ED6"/>
    <w:rsid w:val="00CE51AF"/>
    <w:rsid w:val="00CF2132"/>
    <w:rsid w:val="00CF3768"/>
    <w:rsid w:val="00CF3AE4"/>
    <w:rsid w:val="00CF3D69"/>
    <w:rsid w:val="00CF4956"/>
    <w:rsid w:val="00CF51DE"/>
    <w:rsid w:val="00CF76E2"/>
    <w:rsid w:val="00D0768A"/>
    <w:rsid w:val="00D316DD"/>
    <w:rsid w:val="00D32802"/>
    <w:rsid w:val="00D33D9C"/>
    <w:rsid w:val="00D620A5"/>
    <w:rsid w:val="00D636AA"/>
    <w:rsid w:val="00D6414F"/>
    <w:rsid w:val="00D65469"/>
    <w:rsid w:val="00D665F5"/>
    <w:rsid w:val="00D67D1F"/>
    <w:rsid w:val="00D70844"/>
    <w:rsid w:val="00D8012D"/>
    <w:rsid w:val="00D80411"/>
    <w:rsid w:val="00D85009"/>
    <w:rsid w:val="00D92A1A"/>
    <w:rsid w:val="00D96966"/>
    <w:rsid w:val="00D978B9"/>
    <w:rsid w:val="00DA1CE1"/>
    <w:rsid w:val="00DA4CF5"/>
    <w:rsid w:val="00DB730E"/>
    <w:rsid w:val="00DC0268"/>
    <w:rsid w:val="00DC2609"/>
    <w:rsid w:val="00DC7E22"/>
    <w:rsid w:val="00DD1D91"/>
    <w:rsid w:val="00DD2BC5"/>
    <w:rsid w:val="00DD3D3E"/>
    <w:rsid w:val="00DD5971"/>
    <w:rsid w:val="00DE17D3"/>
    <w:rsid w:val="00DE3BBF"/>
    <w:rsid w:val="00DE6E84"/>
    <w:rsid w:val="00DF2D13"/>
    <w:rsid w:val="00DF5302"/>
    <w:rsid w:val="00DF6E56"/>
    <w:rsid w:val="00E01FC2"/>
    <w:rsid w:val="00E02450"/>
    <w:rsid w:val="00E02983"/>
    <w:rsid w:val="00E21812"/>
    <w:rsid w:val="00E25D11"/>
    <w:rsid w:val="00E267E9"/>
    <w:rsid w:val="00E31BA9"/>
    <w:rsid w:val="00E3750A"/>
    <w:rsid w:val="00E46B2B"/>
    <w:rsid w:val="00E5148B"/>
    <w:rsid w:val="00E52687"/>
    <w:rsid w:val="00E6263C"/>
    <w:rsid w:val="00E6644D"/>
    <w:rsid w:val="00E716A3"/>
    <w:rsid w:val="00E73138"/>
    <w:rsid w:val="00E73C37"/>
    <w:rsid w:val="00E74AA9"/>
    <w:rsid w:val="00E80CE3"/>
    <w:rsid w:val="00E82771"/>
    <w:rsid w:val="00E83FEC"/>
    <w:rsid w:val="00E85D81"/>
    <w:rsid w:val="00E9194E"/>
    <w:rsid w:val="00E9353B"/>
    <w:rsid w:val="00EA3BEB"/>
    <w:rsid w:val="00ED7555"/>
    <w:rsid w:val="00ED7A06"/>
    <w:rsid w:val="00F00766"/>
    <w:rsid w:val="00F010C0"/>
    <w:rsid w:val="00F066E8"/>
    <w:rsid w:val="00F149A2"/>
    <w:rsid w:val="00F239E0"/>
    <w:rsid w:val="00F345B5"/>
    <w:rsid w:val="00F44570"/>
    <w:rsid w:val="00F5253B"/>
    <w:rsid w:val="00F554A4"/>
    <w:rsid w:val="00F62B87"/>
    <w:rsid w:val="00F7213F"/>
    <w:rsid w:val="00F77F30"/>
    <w:rsid w:val="00F81375"/>
    <w:rsid w:val="00F8294A"/>
    <w:rsid w:val="00F842BF"/>
    <w:rsid w:val="00F90F26"/>
    <w:rsid w:val="00F92F21"/>
    <w:rsid w:val="00F9609B"/>
    <w:rsid w:val="00FA00E2"/>
    <w:rsid w:val="00FA2276"/>
    <w:rsid w:val="00FA281C"/>
    <w:rsid w:val="00FB0E15"/>
    <w:rsid w:val="00FB2039"/>
    <w:rsid w:val="00FC0644"/>
    <w:rsid w:val="00FC2B70"/>
    <w:rsid w:val="00FD1381"/>
    <w:rsid w:val="00FD1AD0"/>
    <w:rsid w:val="00FD2649"/>
    <w:rsid w:val="00FD4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14FB4A"/>
  <w15:chartTrackingRefBased/>
  <w15:docId w15:val="{3219655D-BC57-4D6D-8350-7B4CACA2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42E0"/>
  </w:style>
  <w:style w:type="paragraph" w:styleId="1">
    <w:name w:val="heading 1"/>
    <w:basedOn w:val="a"/>
    <w:next w:val="a"/>
    <w:link w:val="10"/>
    <w:uiPriority w:val="9"/>
    <w:qFormat/>
    <w:rsid w:val="00F149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149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149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9C05B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294A"/>
    <w:pPr>
      <w:ind w:left="720"/>
      <w:contextualSpacing/>
    </w:pPr>
  </w:style>
  <w:style w:type="paragraph" w:customStyle="1" w:styleId="11">
    <w:name w:val="Абзац списка1"/>
    <w:basedOn w:val="a"/>
    <w:rsid w:val="0023755B"/>
    <w:pPr>
      <w:spacing w:before="100" w:beforeAutospacing="1" w:after="100" w:afterAutospacing="1" w:line="256" w:lineRule="auto"/>
      <w:contextualSpacing/>
    </w:pPr>
    <w:rPr>
      <w:rFonts w:ascii="Calibri" w:eastAsia="Times New Roman" w:hAnsi="Calibri" w:cs="Times New Roman"/>
      <w:sz w:val="24"/>
      <w:szCs w:val="24"/>
      <w:lang w:eastAsia="ru-RU"/>
    </w:rPr>
  </w:style>
  <w:style w:type="paragraph" w:styleId="a4">
    <w:name w:val="Normal (Web)"/>
    <w:basedOn w:val="a"/>
    <w:uiPriority w:val="99"/>
    <w:semiHidden/>
    <w:unhideWhenUsed/>
    <w:rsid w:val="004863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CB2F44"/>
    <w:rPr>
      <w:color w:val="0563C1" w:themeColor="hyperlink"/>
      <w:u w:val="single"/>
    </w:rPr>
  </w:style>
  <w:style w:type="character" w:styleId="a6">
    <w:name w:val="Unresolved Mention"/>
    <w:basedOn w:val="a0"/>
    <w:uiPriority w:val="99"/>
    <w:semiHidden/>
    <w:unhideWhenUsed/>
    <w:rsid w:val="00CB2F44"/>
    <w:rPr>
      <w:color w:val="605E5C"/>
      <w:shd w:val="clear" w:color="auto" w:fill="E1DFDD"/>
    </w:rPr>
  </w:style>
  <w:style w:type="paragraph" w:customStyle="1" w:styleId="12">
    <w:name w:val="Абзац списка1"/>
    <w:basedOn w:val="a"/>
    <w:rsid w:val="00C245EA"/>
    <w:pPr>
      <w:spacing w:before="100" w:beforeAutospacing="1" w:after="100" w:afterAutospacing="1" w:line="271" w:lineRule="auto"/>
      <w:contextualSpacing/>
    </w:pPr>
    <w:rPr>
      <w:rFonts w:ascii="Calibri" w:eastAsia="Times New Roman" w:hAnsi="Calibri" w:cs="Times New Roman"/>
      <w:sz w:val="24"/>
      <w:szCs w:val="24"/>
      <w:lang w:eastAsia="ru-RU"/>
    </w:rPr>
  </w:style>
  <w:style w:type="table" w:styleId="a7">
    <w:name w:val="Table Grid"/>
    <w:basedOn w:val="a1"/>
    <w:uiPriority w:val="59"/>
    <w:rsid w:val="00AA0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AA0FA1"/>
    <w:pPr>
      <w:tabs>
        <w:tab w:val="center" w:pos="4677"/>
        <w:tab w:val="right" w:pos="9355"/>
      </w:tabs>
      <w:spacing w:after="0" w:line="240" w:lineRule="auto"/>
    </w:pPr>
  </w:style>
  <w:style w:type="character" w:customStyle="1" w:styleId="a9">
    <w:name w:val="Верхний колонтитул Знак"/>
    <w:basedOn w:val="a0"/>
    <w:link w:val="a8"/>
    <w:rsid w:val="00AA0FA1"/>
  </w:style>
  <w:style w:type="paragraph" w:styleId="aa">
    <w:name w:val="footer"/>
    <w:basedOn w:val="a"/>
    <w:link w:val="ab"/>
    <w:uiPriority w:val="99"/>
    <w:unhideWhenUsed/>
    <w:rsid w:val="00AA0FA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A0FA1"/>
  </w:style>
  <w:style w:type="character" w:customStyle="1" w:styleId="10">
    <w:name w:val="Заголовок 1 Знак"/>
    <w:basedOn w:val="a0"/>
    <w:link w:val="1"/>
    <w:uiPriority w:val="9"/>
    <w:rsid w:val="00F149A2"/>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F149A2"/>
    <w:pPr>
      <w:outlineLvl w:val="9"/>
    </w:pPr>
    <w:rPr>
      <w:lang w:eastAsia="ru-RU"/>
    </w:rPr>
  </w:style>
  <w:style w:type="character" w:customStyle="1" w:styleId="20">
    <w:name w:val="Заголовок 2 Знак"/>
    <w:basedOn w:val="a0"/>
    <w:link w:val="2"/>
    <w:uiPriority w:val="9"/>
    <w:rsid w:val="00F149A2"/>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F149A2"/>
    <w:rPr>
      <w:rFonts w:asciiTheme="majorHAnsi" w:eastAsiaTheme="majorEastAsia" w:hAnsiTheme="majorHAnsi" w:cstheme="majorBidi"/>
      <w:color w:val="1F3763" w:themeColor="accent1" w:themeShade="7F"/>
      <w:sz w:val="24"/>
      <w:szCs w:val="24"/>
    </w:rPr>
  </w:style>
  <w:style w:type="paragraph" w:styleId="13">
    <w:name w:val="toc 1"/>
    <w:basedOn w:val="a"/>
    <w:next w:val="a"/>
    <w:autoRedefine/>
    <w:uiPriority w:val="39"/>
    <w:unhideWhenUsed/>
    <w:rsid w:val="00650854"/>
    <w:pPr>
      <w:tabs>
        <w:tab w:val="right" w:leader="dot" w:pos="9628"/>
      </w:tabs>
      <w:spacing w:after="100" w:line="360" w:lineRule="auto"/>
      <w:jc w:val="both"/>
    </w:pPr>
  </w:style>
  <w:style w:type="paragraph" w:styleId="21">
    <w:name w:val="toc 2"/>
    <w:basedOn w:val="a"/>
    <w:next w:val="a"/>
    <w:autoRedefine/>
    <w:uiPriority w:val="39"/>
    <w:unhideWhenUsed/>
    <w:rsid w:val="001A6251"/>
    <w:pPr>
      <w:spacing w:after="100"/>
      <w:ind w:left="220"/>
    </w:pPr>
  </w:style>
  <w:style w:type="paragraph" w:styleId="31">
    <w:name w:val="toc 3"/>
    <w:basedOn w:val="a"/>
    <w:next w:val="a"/>
    <w:autoRedefine/>
    <w:uiPriority w:val="39"/>
    <w:unhideWhenUsed/>
    <w:rsid w:val="001A6251"/>
    <w:pPr>
      <w:spacing w:after="100"/>
      <w:ind w:left="440"/>
    </w:pPr>
  </w:style>
  <w:style w:type="paragraph" w:customStyle="1" w:styleId="ds-markdown-paragraph">
    <w:name w:val="ds-markdown-paragraph"/>
    <w:basedOn w:val="a"/>
    <w:rsid w:val="008B0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8B039B"/>
    <w:rPr>
      <w:b/>
      <w:bCs/>
    </w:rPr>
  </w:style>
  <w:style w:type="table" w:customStyle="1" w:styleId="14">
    <w:name w:val="Сетка таблицы1"/>
    <w:basedOn w:val="a1"/>
    <w:next w:val="a7"/>
    <w:uiPriority w:val="99"/>
    <w:rsid w:val="00B67A05"/>
    <w:pPr>
      <w:spacing w:after="0" w:line="240" w:lineRule="auto"/>
    </w:pPr>
    <w:rPr>
      <w:rFonts w:ascii="Times New Roman" w:eastAsia="Times New Roman" w:hAnsi="Times New Roman" w:cs="Times New Roman"/>
      <w:sz w:val="20"/>
      <w:szCs w:val="20"/>
      <w:lang w:eastAsia="ru-RU"/>
    </w:rPr>
    <w:tblPr>
      <w:tblInd w:w="0" w:type="nil"/>
      <w:tblCellMar>
        <w:left w:w="0" w:type="dxa"/>
        <w:right w:w="0" w:type="dxa"/>
      </w:tblCellMar>
    </w:tblPr>
  </w:style>
  <w:style w:type="paragraph" w:customStyle="1" w:styleId="22">
    <w:name w:val="Абзац списка2"/>
    <w:basedOn w:val="a"/>
    <w:rsid w:val="005D2942"/>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9C05B6"/>
    <w:rPr>
      <w:rFonts w:asciiTheme="majorHAnsi" w:eastAsiaTheme="majorEastAsia" w:hAnsiTheme="majorHAnsi" w:cstheme="majorBidi"/>
      <w:i/>
      <w:iCs/>
      <w:color w:val="2F5496" w:themeColor="accent1" w:themeShade="BF"/>
    </w:rPr>
  </w:style>
  <w:style w:type="paragraph" w:customStyle="1" w:styleId="Style2">
    <w:name w:val="Style2"/>
    <w:basedOn w:val="a"/>
    <w:rsid w:val="00C1397C"/>
    <w:pPr>
      <w:widowControl w:val="0"/>
      <w:autoSpaceDE w:val="0"/>
      <w:autoSpaceDN w:val="0"/>
      <w:adjustRightInd w:val="0"/>
      <w:spacing w:after="0" w:line="238" w:lineRule="exact"/>
      <w:ind w:hanging="197"/>
    </w:pPr>
    <w:rPr>
      <w:rFonts w:ascii="Times New Roman" w:eastAsia="Times New Roman" w:hAnsi="Times New Roman" w:cs="Times New Roman"/>
      <w:sz w:val="24"/>
      <w:szCs w:val="24"/>
      <w:lang w:eastAsia="ru-RU"/>
    </w:rPr>
  </w:style>
  <w:style w:type="paragraph" w:customStyle="1" w:styleId="Style3">
    <w:name w:val="Style3"/>
    <w:basedOn w:val="a"/>
    <w:rsid w:val="00C1397C"/>
    <w:pPr>
      <w:widowControl w:val="0"/>
      <w:autoSpaceDE w:val="0"/>
      <w:autoSpaceDN w:val="0"/>
      <w:adjustRightInd w:val="0"/>
      <w:spacing w:after="0" w:line="222" w:lineRule="exact"/>
      <w:ind w:firstLine="698"/>
    </w:pPr>
    <w:rPr>
      <w:rFonts w:ascii="Times New Roman" w:eastAsia="Times New Roman" w:hAnsi="Times New Roman" w:cs="Times New Roman"/>
      <w:sz w:val="24"/>
      <w:szCs w:val="24"/>
      <w:lang w:eastAsia="ru-RU"/>
    </w:rPr>
  </w:style>
  <w:style w:type="character" w:customStyle="1" w:styleId="FontStyle35">
    <w:name w:val="Font Style35"/>
    <w:rsid w:val="00C1397C"/>
    <w:rPr>
      <w:rFonts w:ascii="Times New Roman" w:hAnsi="Times New Roman" w:cs="Times New Roman"/>
      <w:b/>
      <w:bCs/>
      <w:sz w:val="16"/>
      <w:szCs w:val="16"/>
    </w:rPr>
  </w:style>
  <w:style w:type="character" w:customStyle="1" w:styleId="FontStyle36">
    <w:name w:val="Font Style36"/>
    <w:rsid w:val="00C1397C"/>
    <w:rPr>
      <w:rFonts w:ascii="Times New Roman" w:hAnsi="Times New Roman" w:cs="Times New Roman"/>
      <w:sz w:val="18"/>
      <w:szCs w:val="18"/>
    </w:rPr>
  </w:style>
  <w:style w:type="character" w:customStyle="1" w:styleId="FontStyle37">
    <w:name w:val="Font Style37"/>
    <w:rsid w:val="00C1397C"/>
    <w:rPr>
      <w:rFonts w:ascii="Times New Roman" w:hAnsi="Times New Roman" w:cs="Times New Roman"/>
      <w:b/>
      <w:bCs/>
      <w:sz w:val="18"/>
      <w:szCs w:val="18"/>
    </w:rPr>
  </w:style>
  <w:style w:type="paragraph" w:styleId="ae">
    <w:name w:val="No Spacing"/>
    <w:uiPriority w:val="1"/>
    <w:qFormat/>
    <w:rsid w:val="00C1397C"/>
    <w:pPr>
      <w:spacing w:after="0" w:line="240" w:lineRule="auto"/>
    </w:pPr>
    <w:rPr>
      <w:rFonts w:ascii="Calibri" w:eastAsia="Times New Roman" w:hAnsi="Calibri" w:cs="Times New Roman"/>
      <w:lang w:eastAsia="ru-RU"/>
    </w:rPr>
  </w:style>
  <w:style w:type="paragraph" w:customStyle="1" w:styleId="af">
    <w:name w:val="Нормальный"/>
    <w:rsid w:val="00C1397C"/>
    <w:pPr>
      <w:autoSpaceDE w:val="0"/>
      <w:autoSpaceDN w:val="0"/>
      <w:spacing w:after="0" w:line="240" w:lineRule="auto"/>
    </w:pPr>
    <w:rPr>
      <w:rFonts w:ascii="Times New Roman" w:eastAsia="Times New Roman" w:hAnsi="Times New Roman" w:cs="Times New Roman"/>
      <w:sz w:val="20"/>
      <w:szCs w:val="20"/>
      <w:lang w:val="en-US" w:eastAsia="ru-RU"/>
    </w:rPr>
  </w:style>
  <w:style w:type="character" w:customStyle="1" w:styleId="author">
    <w:name w:val="author"/>
    <w:basedOn w:val="a0"/>
    <w:rsid w:val="00325960"/>
  </w:style>
  <w:style w:type="character" w:customStyle="1" w:styleId="bookname">
    <w:name w:val="book_name"/>
    <w:basedOn w:val="a0"/>
    <w:rsid w:val="00325960"/>
  </w:style>
  <w:style w:type="character" w:customStyle="1" w:styleId="huge">
    <w:name w:val="huge"/>
    <w:basedOn w:val="a0"/>
    <w:rsid w:val="00325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4424">
      <w:bodyDiv w:val="1"/>
      <w:marLeft w:val="0"/>
      <w:marRight w:val="0"/>
      <w:marTop w:val="0"/>
      <w:marBottom w:val="0"/>
      <w:divBdr>
        <w:top w:val="none" w:sz="0" w:space="0" w:color="auto"/>
        <w:left w:val="none" w:sz="0" w:space="0" w:color="auto"/>
        <w:bottom w:val="none" w:sz="0" w:space="0" w:color="auto"/>
        <w:right w:val="none" w:sz="0" w:space="0" w:color="auto"/>
      </w:divBdr>
    </w:div>
    <w:div w:id="23749223">
      <w:bodyDiv w:val="1"/>
      <w:marLeft w:val="0"/>
      <w:marRight w:val="0"/>
      <w:marTop w:val="0"/>
      <w:marBottom w:val="0"/>
      <w:divBdr>
        <w:top w:val="none" w:sz="0" w:space="0" w:color="auto"/>
        <w:left w:val="none" w:sz="0" w:space="0" w:color="auto"/>
        <w:bottom w:val="none" w:sz="0" w:space="0" w:color="auto"/>
        <w:right w:val="none" w:sz="0" w:space="0" w:color="auto"/>
      </w:divBdr>
    </w:div>
    <w:div w:id="31657672">
      <w:bodyDiv w:val="1"/>
      <w:marLeft w:val="0"/>
      <w:marRight w:val="0"/>
      <w:marTop w:val="0"/>
      <w:marBottom w:val="0"/>
      <w:divBdr>
        <w:top w:val="none" w:sz="0" w:space="0" w:color="auto"/>
        <w:left w:val="none" w:sz="0" w:space="0" w:color="auto"/>
        <w:bottom w:val="none" w:sz="0" w:space="0" w:color="auto"/>
        <w:right w:val="none" w:sz="0" w:space="0" w:color="auto"/>
      </w:divBdr>
    </w:div>
    <w:div w:id="35668392">
      <w:bodyDiv w:val="1"/>
      <w:marLeft w:val="0"/>
      <w:marRight w:val="0"/>
      <w:marTop w:val="0"/>
      <w:marBottom w:val="0"/>
      <w:divBdr>
        <w:top w:val="none" w:sz="0" w:space="0" w:color="auto"/>
        <w:left w:val="none" w:sz="0" w:space="0" w:color="auto"/>
        <w:bottom w:val="none" w:sz="0" w:space="0" w:color="auto"/>
        <w:right w:val="none" w:sz="0" w:space="0" w:color="auto"/>
      </w:divBdr>
    </w:div>
    <w:div w:id="37629415">
      <w:bodyDiv w:val="1"/>
      <w:marLeft w:val="0"/>
      <w:marRight w:val="0"/>
      <w:marTop w:val="0"/>
      <w:marBottom w:val="0"/>
      <w:divBdr>
        <w:top w:val="none" w:sz="0" w:space="0" w:color="auto"/>
        <w:left w:val="none" w:sz="0" w:space="0" w:color="auto"/>
        <w:bottom w:val="none" w:sz="0" w:space="0" w:color="auto"/>
        <w:right w:val="none" w:sz="0" w:space="0" w:color="auto"/>
      </w:divBdr>
    </w:div>
    <w:div w:id="44716660">
      <w:bodyDiv w:val="1"/>
      <w:marLeft w:val="0"/>
      <w:marRight w:val="0"/>
      <w:marTop w:val="0"/>
      <w:marBottom w:val="0"/>
      <w:divBdr>
        <w:top w:val="none" w:sz="0" w:space="0" w:color="auto"/>
        <w:left w:val="none" w:sz="0" w:space="0" w:color="auto"/>
        <w:bottom w:val="none" w:sz="0" w:space="0" w:color="auto"/>
        <w:right w:val="none" w:sz="0" w:space="0" w:color="auto"/>
      </w:divBdr>
    </w:div>
    <w:div w:id="60834435">
      <w:bodyDiv w:val="1"/>
      <w:marLeft w:val="0"/>
      <w:marRight w:val="0"/>
      <w:marTop w:val="0"/>
      <w:marBottom w:val="0"/>
      <w:divBdr>
        <w:top w:val="none" w:sz="0" w:space="0" w:color="auto"/>
        <w:left w:val="none" w:sz="0" w:space="0" w:color="auto"/>
        <w:bottom w:val="none" w:sz="0" w:space="0" w:color="auto"/>
        <w:right w:val="none" w:sz="0" w:space="0" w:color="auto"/>
      </w:divBdr>
    </w:div>
    <w:div w:id="77407570">
      <w:bodyDiv w:val="1"/>
      <w:marLeft w:val="0"/>
      <w:marRight w:val="0"/>
      <w:marTop w:val="0"/>
      <w:marBottom w:val="0"/>
      <w:divBdr>
        <w:top w:val="none" w:sz="0" w:space="0" w:color="auto"/>
        <w:left w:val="none" w:sz="0" w:space="0" w:color="auto"/>
        <w:bottom w:val="none" w:sz="0" w:space="0" w:color="auto"/>
        <w:right w:val="none" w:sz="0" w:space="0" w:color="auto"/>
      </w:divBdr>
    </w:div>
    <w:div w:id="78136702">
      <w:bodyDiv w:val="1"/>
      <w:marLeft w:val="0"/>
      <w:marRight w:val="0"/>
      <w:marTop w:val="0"/>
      <w:marBottom w:val="0"/>
      <w:divBdr>
        <w:top w:val="none" w:sz="0" w:space="0" w:color="auto"/>
        <w:left w:val="none" w:sz="0" w:space="0" w:color="auto"/>
        <w:bottom w:val="none" w:sz="0" w:space="0" w:color="auto"/>
        <w:right w:val="none" w:sz="0" w:space="0" w:color="auto"/>
      </w:divBdr>
    </w:div>
    <w:div w:id="78140844">
      <w:bodyDiv w:val="1"/>
      <w:marLeft w:val="0"/>
      <w:marRight w:val="0"/>
      <w:marTop w:val="0"/>
      <w:marBottom w:val="0"/>
      <w:divBdr>
        <w:top w:val="none" w:sz="0" w:space="0" w:color="auto"/>
        <w:left w:val="none" w:sz="0" w:space="0" w:color="auto"/>
        <w:bottom w:val="none" w:sz="0" w:space="0" w:color="auto"/>
        <w:right w:val="none" w:sz="0" w:space="0" w:color="auto"/>
      </w:divBdr>
    </w:div>
    <w:div w:id="78450927">
      <w:bodyDiv w:val="1"/>
      <w:marLeft w:val="0"/>
      <w:marRight w:val="0"/>
      <w:marTop w:val="0"/>
      <w:marBottom w:val="0"/>
      <w:divBdr>
        <w:top w:val="none" w:sz="0" w:space="0" w:color="auto"/>
        <w:left w:val="none" w:sz="0" w:space="0" w:color="auto"/>
        <w:bottom w:val="none" w:sz="0" w:space="0" w:color="auto"/>
        <w:right w:val="none" w:sz="0" w:space="0" w:color="auto"/>
      </w:divBdr>
    </w:div>
    <w:div w:id="87433055">
      <w:bodyDiv w:val="1"/>
      <w:marLeft w:val="0"/>
      <w:marRight w:val="0"/>
      <w:marTop w:val="0"/>
      <w:marBottom w:val="0"/>
      <w:divBdr>
        <w:top w:val="none" w:sz="0" w:space="0" w:color="auto"/>
        <w:left w:val="none" w:sz="0" w:space="0" w:color="auto"/>
        <w:bottom w:val="none" w:sz="0" w:space="0" w:color="auto"/>
        <w:right w:val="none" w:sz="0" w:space="0" w:color="auto"/>
      </w:divBdr>
    </w:div>
    <w:div w:id="99953401">
      <w:bodyDiv w:val="1"/>
      <w:marLeft w:val="0"/>
      <w:marRight w:val="0"/>
      <w:marTop w:val="0"/>
      <w:marBottom w:val="0"/>
      <w:divBdr>
        <w:top w:val="none" w:sz="0" w:space="0" w:color="auto"/>
        <w:left w:val="none" w:sz="0" w:space="0" w:color="auto"/>
        <w:bottom w:val="none" w:sz="0" w:space="0" w:color="auto"/>
        <w:right w:val="none" w:sz="0" w:space="0" w:color="auto"/>
      </w:divBdr>
    </w:div>
    <w:div w:id="116727635">
      <w:bodyDiv w:val="1"/>
      <w:marLeft w:val="0"/>
      <w:marRight w:val="0"/>
      <w:marTop w:val="0"/>
      <w:marBottom w:val="0"/>
      <w:divBdr>
        <w:top w:val="none" w:sz="0" w:space="0" w:color="auto"/>
        <w:left w:val="none" w:sz="0" w:space="0" w:color="auto"/>
        <w:bottom w:val="none" w:sz="0" w:space="0" w:color="auto"/>
        <w:right w:val="none" w:sz="0" w:space="0" w:color="auto"/>
      </w:divBdr>
    </w:div>
    <w:div w:id="137647734">
      <w:bodyDiv w:val="1"/>
      <w:marLeft w:val="0"/>
      <w:marRight w:val="0"/>
      <w:marTop w:val="0"/>
      <w:marBottom w:val="0"/>
      <w:divBdr>
        <w:top w:val="none" w:sz="0" w:space="0" w:color="auto"/>
        <w:left w:val="none" w:sz="0" w:space="0" w:color="auto"/>
        <w:bottom w:val="none" w:sz="0" w:space="0" w:color="auto"/>
        <w:right w:val="none" w:sz="0" w:space="0" w:color="auto"/>
      </w:divBdr>
    </w:div>
    <w:div w:id="139924233">
      <w:bodyDiv w:val="1"/>
      <w:marLeft w:val="0"/>
      <w:marRight w:val="0"/>
      <w:marTop w:val="0"/>
      <w:marBottom w:val="0"/>
      <w:divBdr>
        <w:top w:val="none" w:sz="0" w:space="0" w:color="auto"/>
        <w:left w:val="none" w:sz="0" w:space="0" w:color="auto"/>
        <w:bottom w:val="none" w:sz="0" w:space="0" w:color="auto"/>
        <w:right w:val="none" w:sz="0" w:space="0" w:color="auto"/>
      </w:divBdr>
    </w:div>
    <w:div w:id="151718566">
      <w:bodyDiv w:val="1"/>
      <w:marLeft w:val="0"/>
      <w:marRight w:val="0"/>
      <w:marTop w:val="0"/>
      <w:marBottom w:val="0"/>
      <w:divBdr>
        <w:top w:val="none" w:sz="0" w:space="0" w:color="auto"/>
        <w:left w:val="none" w:sz="0" w:space="0" w:color="auto"/>
        <w:bottom w:val="none" w:sz="0" w:space="0" w:color="auto"/>
        <w:right w:val="none" w:sz="0" w:space="0" w:color="auto"/>
      </w:divBdr>
    </w:div>
    <w:div w:id="155733842">
      <w:bodyDiv w:val="1"/>
      <w:marLeft w:val="0"/>
      <w:marRight w:val="0"/>
      <w:marTop w:val="0"/>
      <w:marBottom w:val="0"/>
      <w:divBdr>
        <w:top w:val="none" w:sz="0" w:space="0" w:color="auto"/>
        <w:left w:val="none" w:sz="0" w:space="0" w:color="auto"/>
        <w:bottom w:val="none" w:sz="0" w:space="0" w:color="auto"/>
        <w:right w:val="none" w:sz="0" w:space="0" w:color="auto"/>
      </w:divBdr>
    </w:div>
    <w:div w:id="160242846">
      <w:bodyDiv w:val="1"/>
      <w:marLeft w:val="0"/>
      <w:marRight w:val="0"/>
      <w:marTop w:val="0"/>
      <w:marBottom w:val="0"/>
      <w:divBdr>
        <w:top w:val="none" w:sz="0" w:space="0" w:color="auto"/>
        <w:left w:val="none" w:sz="0" w:space="0" w:color="auto"/>
        <w:bottom w:val="none" w:sz="0" w:space="0" w:color="auto"/>
        <w:right w:val="none" w:sz="0" w:space="0" w:color="auto"/>
      </w:divBdr>
    </w:div>
    <w:div w:id="174653481">
      <w:bodyDiv w:val="1"/>
      <w:marLeft w:val="0"/>
      <w:marRight w:val="0"/>
      <w:marTop w:val="0"/>
      <w:marBottom w:val="0"/>
      <w:divBdr>
        <w:top w:val="none" w:sz="0" w:space="0" w:color="auto"/>
        <w:left w:val="none" w:sz="0" w:space="0" w:color="auto"/>
        <w:bottom w:val="none" w:sz="0" w:space="0" w:color="auto"/>
        <w:right w:val="none" w:sz="0" w:space="0" w:color="auto"/>
      </w:divBdr>
    </w:div>
    <w:div w:id="181406564">
      <w:bodyDiv w:val="1"/>
      <w:marLeft w:val="0"/>
      <w:marRight w:val="0"/>
      <w:marTop w:val="0"/>
      <w:marBottom w:val="0"/>
      <w:divBdr>
        <w:top w:val="none" w:sz="0" w:space="0" w:color="auto"/>
        <w:left w:val="none" w:sz="0" w:space="0" w:color="auto"/>
        <w:bottom w:val="none" w:sz="0" w:space="0" w:color="auto"/>
        <w:right w:val="none" w:sz="0" w:space="0" w:color="auto"/>
      </w:divBdr>
    </w:div>
    <w:div w:id="214127012">
      <w:bodyDiv w:val="1"/>
      <w:marLeft w:val="0"/>
      <w:marRight w:val="0"/>
      <w:marTop w:val="0"/>
      <w:marBottom w:val="0"/>
      <w:divBdr>
        <w:top w:val="none" w:sz="0" w:space="0" w:color="auto"/>
        <w:left w:val="none" w:sz="0" w:space="0" w:color="auto"/>
        <w:bottom w:val="none" w:sz="0" w:space="0" w:color="auto"/>
        <w:right w:val="none" w:sz="0" w:space="0" w:color="auto"/>
      </w:divBdr>
    </w:div>
    <w:div w:id="224024618">
      <w:bodyDiv w:val="1"/>
      <w:marLeft w:val="0"/>
      <w:marRight w:val="0"/>
      <w:marTop w:val="0"/>
      <w:marBottom w:val="0"/>
      <w:divBdr>
        <w:top w:val="none" w:sz="0" w:space="0" w:color="auto"/>
        <w:left w:val="none" w:sz="0" w:space="0" w:color="auto"/>
        <w:bottom w:val="none" w:sz="0" w:space="0" w:color="auto"/>
        <w:right w:val="none" w:sz="0" w:space="0" w:color="auto"/>
      </w:divBdr>
    </w:div>
    <w:div w:id="227767436">
      <w:bodyDiv w:val="1"/>
      <w:marLeft w:val="0"/>
      <w:marRight w:val="0"/>
      <w:marTop w:val="0"/>
      <w:marBottom w:val="0"/>
      <w:divBdr>
        <w:top w:val="none" w:sz="0" w:space="0" w:color="auto"/>
        <w:left w:val="none" w:sz="0" w:space="0" w:color="auto"/>
        <w:bottom w:val="none" w:sz="0" w:space="0" w:color="auto"/>
        <w:right w:val="none" w:sz="0" w:space="0" w:color="auto"/>
      </w:divBdr>
    </w:div>
    <w:div w:id="231354028">
      <w:bodyDiv w:val="1"/>
      <w:marLeft w:val="0"/>
      <w:marRight w:val="0"/>
      <w:marTop w:val="0"/>
      <w:marBottom w:val="0"/>
      <w:divBdr>
        <w:top w:val="none" w:sz="0" w:space="0" w:color="auto"/>
        <w:left w:val="none" w:sz="0" w:space="0" w:color="auto"/>
        <w:bottom w:val="none" w:sz="0" w:space="0" w:color="auto"/>
        <w:right w:val="none" w:sz="0" w:space="0" w:color="auto"/>
      </w:divBdr>
    </w:div>
    <w:div w:id="235825972">
      <w:bodyDiv w:val="1"/>
      <w:marLeft w:val="0"/>
      <w:marRight w:val="0"/>
      <w:marTop w:val="0"/>
      <w:marBottom w:val="0"/>
      <w:divBdr>
        <w:top w:val="none" w:sz="0" w:space="0" w:color="auto"/>
        <w:left w:val="none" w:sz="0" w:space="0" w:color="auto"/>
        <w:bottom w:val="none" w:sz="0" w:space="0" w:color="auto"/>
        <w:right w:val="none" w:sz="0" w:space="0" w:color="auto"/>
      </w:divBdr>
    </w:div>
    <w:div w:id="264919310">
      <w:bodyDiv w:val="1"/>
      <w:marLeft w:val="0"/>
      <w:marRight w:val="0"/>
      <w:marTop w:val="0"/>
      <w:marBottom w:val="0"/>
      <w:divBdr>
        <w:top w:val="none" w:sz="0" w:space="0" w:color="auto"/>
        <w:left w:val="none" w:sz="0" w:space="0" w:color="auto"/>
        <w:bottom w:val="none" w:sz="0" w:space="0" w:color="auto"/>
        <w:right w:val="none" w:sz="0" w:space="0" w:color="auto"/>
      </w:divBdr>
    </w:div>
    <w:div w:id="288586444">
      <w:bodyDiv w:val="1"/>
      <w:marLeft w:val="0"/>
      <w:marRight w:val="0"/>
      <w:marTop w:val="0"/>
      <w:marBottom w:val="0"/>
      <w:divBdr>
        <w:top w:val="none" w:sz="0" w:space="0" w:color="auto"/>
        <w:left w:val="none" w:sz="0" w:space="0" w:color="auto"/>
        <w:bottom w:val="none" w:sz="0" w:space="0" w:color="auto"/>
        <w:right w:val="none" w:sz="0" w:space="0" w:color="auto"/>
      </w:divBdr>
    </w:div>
    <w:div w:id="294802368">
      <w:bodyDiv w:val="1"/>
      <w:marLeft w:val="0"/>
      <w:marRight w:val="0"/>
      <w:marTop w:val="0"/>
      <w:marBottom w:val="0"/>
      <w:divBdr>
        <w:top w:val="none" w:sz="0" w:space="0" w:color="auto"/>
        <w:left w:val="none" w:sz="0" w:space="0" w:color="auto"/>
        <w:bottom w:val="none" w:sz="0" w:space="0" w:color="auto"/>
        <w:right w:val="none" w:sz="0" w:space="0" w:color="auto"/>
      </w:divBdr>
    </w:div>
    <w:div w:id="301925976">
      <w:bodyDiv w:val="1"/>
      <w:marLeft w:val="0"/>
      <w:marRight w:val="0"/>
      <w:marTop w:val="0"/>
      <w:marBottom w:val="0"/>
      <w:divBdr>
        <w:top w:val="none" w:sz="0" w:space="0" w:color="auto"/>
        <w:left w:val="none" w:sz="0" w:space="0" w:color="auto"/>
        <w:bottom w:val="none" w:sz="0" w:space="0" w:color="auto"/>
        <w:right w:val="none" w:sz="0" w:space="0" w:color="auto"/>
      </w:divBdr>
    </w:div>
    <w:div w:id="302152207">
      <w:bodyDiv w:val="1"/>
      <w:marLeft w:val="0"/>
      <w:marRight w:val="0"/>
      <w:marTop w:val="0"/>
      <w:marBottom w:val="0"/>
      <w:divBdr>
        <w:top w:val="none" w:sz="0" w:space="0" w:color="auto"/>
        <w:left w:val="none" w:sz="0" w:space="0" w:color="auto"/>
        <w:bottom w:val="none" w:sz="0" w:space="0" w:color="auto"/>
        <w:right w:val="none" w:sz="0" w:space="0" w:color="auto"/>
      </w:divBdr>
    </w:div>
    <w:div w:id="302808158">
      <w:bodyDiv w:val="1"/>
      <w:marLeft w:val="0"/>
      <w:marRight w:val="0"/>
      <w:marTop w:val="0"/>
      <w:marBottom w:val="0"/>
      <w:divBdr>
        <w:top w:val="none" w:sz="0" w:space="0" w:color="auto"/>
        <w:left w:val="none" w:sz="0" w:space="0" w:color="auto"/>
        <w:bottom w:val="none" w:sz="0" w:space="0" w:color="auto"/>
        <w:right w:val="none" w:sz="0" w:space="0" w:color="auto"/>
      </w:divBdr>
    </w:div>
    <w:div w:id="312417745">
      <w:bodyDiv w:val="1"/>
      <w:marLeft w:val="0"/>
      <w:marRight w:val="0"/>
      <w:marTop w:val="0"/>
      <w:marBottom w:val="0"/>
      <w:divBdr>
        <w:top w:val="none" w:sz="0" w:space="0" w:color="auto"/>
        <w:left w:val="none" w:sz="0" w:space="0" w:color="auto"/>
        <w:bottom w:val="none" w:sz="0" w:space="0" w:color="auto"/>
        <w:right w:val="none" w:sz="0" w:space="0" w:color="auto"/>
      </w:divBdr>
    </w:div>
    <w:div w:id="312874991">
      <w:bodyDiv w:val="1"/>
      <w:marLeft w:val="0"/>
      <w:marRight w:val="0"/>
      <w:marTop w:val="0"/>
      <w:marBottom w:val="0"/>
      <w:divBdr>
        <w:top w:val="none" w:sz="0" w:space="0" w:color="auto"/>
        <w:left w:val="none" w:sz="0" w:space="0" w:color="auto"/>
        <w:bottom w:val="none" w:sz="0" w:space="0" w:color="auto"/>
        <w:right w:val="none" w:sz="0" w:space="0" w:color="auto"/>
      </w:divBdr>
    </w:div>
    <w:div w:id="313804059">
      <w:bodyDiv w:val="1"/>
      <w:marLeft w:val="0"/>
      <w:marRight w:val="0"/>
      <w:marTop w:val="0"/>
      <w:marBottom w:val="0"/>
      <w:divBdr>
        <w:top w:val="none" w:sz="0" w:space="0" w:color="auto"/>
        <w:left w:val="none" w:sz="0" w:space="0" w:color="auto"/>
        <w:bottom w:val="none" w:sz="0" w:space="0" w:color="auto"/>
        <w:right w:val="none" w:sz="0" w:space="0" w:color="auto"/>
      </w:divBdr>
    </w:div>
    <w:div w:id="314455540">
      <w:bodyDiv w:val="1"/>
      <w:marLeft w:val="0"/>
      <w:marRight w:val="0"/>
      <w:marTop w:val="0"/>
      <w:marBottom w:val="0"/>
      <w:divBdr>
        <w:top w:val="none" w:sz="0" w:space="0" w:color="auto"/>
        <w:left w:val="none" w:sz="0" w:space="0" w:color="auto"/>
        <w:bottom w:val="none" w:sz="0" w:space="0" w:color="auto"/>
        <w:right w:val="none" w:sz="0" w:space="0" w:color="auto"/>
      </w:divBdr>
    </w:div>
    <w:div w:id="327907253">
      <w:bodyDiv w:val="1"/>
      <w:marLeft w:val="0"/>
      <w:marRight w:val="0"/>
      <w:marTop w:val="0"/>
      <w:marBottom w:val="0"/>
      <w:divBdr>
        <w:top w:val="none" w:sz="0" w:space="0" w:color="auto"/>
        <w:left w:val="none" w:sz="0" w:space="0" w:color="auto"/>
        <w:bottom w:val="none" w:sz="0" w:space="0" w:color="auto"/>
        <w:right w:val="none" w:sz="0" w:space="0" w:color="auto"/>
      </w:divBdr>
    </w:div>
    <w:div w:id="335807302">
      <w:bodyDiv w:val="1"/>
      <w:marLeft w:val="0"/>
      <w:marRight w:val="0"/>
      <w:marTop w:val="0"/>
      <w:marBottom w:val="0"/>
      <w:divBdr>
        <w:top w:val="none" w:sz="0" w:space="0" w:color="auto"/>
        <w:left w:val="none" w:sz="0" w:space="0" w:color="auto"/>
        <w:bottom w:val="none" w:sz="0" w:space="0" w:color="auto"/>
        <w:right w:val="none" w:sz="0" w:space="0" w:color="auto"/>
      </w:divBdr>
    </w:div>
    <w:div w:id="353507912">
      <w:bodyDiv w:val="1"/>
      <w:marLeft w:val="0"/>
      <w:marRight w:val="0"/>
      <w:marTop w:val="0"/>
      <w:marBottom w:val="0"/>
      <w:divBdr>
        <w:top w:val="none" w:sz="0" w:space="0" w:color="auto"/>
        <w:left w:val="none" w:sz="0" w:space="0" w:color="auto"/>
        <w:bottom w:val="none" w:sz="0" w:space="0" w:color="auto"/>
        <w:right w:val="none" w:sz="0" w:space="0" w:color="auto"/>
      </w:divBdr>
    </w:div>
    <w:div w:id="363604038">
      <w:bodyDiv w:val="1"/>
      <w:marLeft w:val="0"/>
      <w:marRight w:val="0"/>
      <w:marTop w:val="0"/>
      <w:marBottom w:val="0"/>
      <w:divBdr>
        <w:top w:val="none" w:sz="0" w:space="0" w:color="auto"/>
        <w:left w:val="none" w:sz="0" w:space="0" w:color="auto"/>
        <w:bottom w:val="none" w:sz="0" w:space="0" w:color="auto"/>
        <w:right w:val="none" w:sz="0" w:space="0" w:color="auto"/>
      </w:divBdr>
    </w:div>
    <w:div w:id="390229129">
      <w:bodyDiv w:val="1"/>
      <w:marLeft w:val="0"/>
      <w:marRight w:val="0"/>
      <w:marTop w:val="0"/>
      <w:marBottom w:val="0"/>
      <w:divBdr>
        <w:top w:val="none" w:sz="0" w:space="0" w:color="auto"/>
        <w:left w:val="none" w:sz="0" w:space="0" w:color="auto"/>
        <w:bottom w:val="none" w:sz="0" w:space="0" w:color="auto"/>
        <w:right w:val="none" w:sz="0" w:space="0" w:color="auto"/>
      </w:divBdr>
    </w:div>
    <w:div w:id="392972561">
      <w:bodyDiv w:val="1"/>
      <w:marLeft w:val="0"/>
      <w:marRight w:val="0"/>
      <w:marTop w:val="0"/>
      <w:marBottom w:val="0"/>
      <w:divBdr>
        <w:top w:val="none" w:sz="0" w:space="0" w:color="auto"/>
        <w:left w:val="none" w:sz="0" w:space="0" w:color="auto"/>
        <w:bottom w:val="none" w:sz="0" w:space="0" w:color="auto"/>
        <w:right w:val="none" w:sz="0" w:space="0" w:color="auto"/>
      </w:divBdr>
    </w:div>
    <w:div w:id="401408663">
      <w:bodyDiv w:val="1"/>
      <w:marLeft w:val="0"/>
      <w:marRight w:val="0"/>
      <w:marTop w:val="0"/>
      <w:marBottom w:val="0"/>
      <w:divBdr>
        <w:top w:val="none" w:sz="0" w:space="0" w:color="auto"/>
        <w:left w:val="none" w:sz="0" w:space="0" w:color="auto"/>
        <w:bottom w:val="none" w:sz="0" w:space="0" w:color="auto"/>
        <w:right w:val="none" w:sz="0" w:space="0" w:color="auto"/>
      </w:divBdr>
    </w:div>
    <w:div w:id="415130627">
      <w:bodyDiv w:val="1"/>
      <w:marLeft w:val="0"/>
      <w:marRight w:val="0"/>
      <w:marTop w:val="0"/>
      <w:marBottom w:val="0"/>
      <w:divBdr>
        <w:top w:val="none" w:sz="0" w:space="0" w:color="auto"/>
        <w:left w:val="none" w:sz="0" w:space="0" w:color="auto"/>
        <w:bottom w:val="none" w:sz="0" w:space="0" w:color="auto"/>
        <w:right w:val="none" w:sz="0" w:space="0" w:color="auto"/>
      </w:divBdr>
    </w:div>
    <w:div w:id="415515918">
      <w:bodyDiv w:val="1"/>
      <w:marLeft w:val="0"/>
      <w:marRight w:val="0"/>
      <w:marTop w:val="0"/>
      <w:marBottom w:val="0"/>
      <w:divBdr>
        <w:top w:val="none" w:sz="0" w:space="0" w:color="auto"/>
        <w:left w:val="none" w:sz="0" w:space="0" w:color="auto"/>
        <w:bottom w:val="none" w:sz="0" w:space="0" w:color="auto"/>
        <w:right w:val="none" w:sz="0" w:space="0" w:color="auto"/>
      </w:divBdr>
    </w:div>
    <w:div w:id="427848168">
      <w:bodyDiv w:val="1"/>
      <w:marLeft w:val="0"/>
      <w:marRight w:val="0"/>
      <w:marTop w:val="0"/>
      <w:marBottom w:val="0"/>
      <w:divBdr>
        <w:top w:val="none" w:sz="0" w:space="0" w:color="auto"/>
        <w:left w:val="none" w:sz="0" w:space="0" w:color="auto"/>
        <w:bottom w:val="none" w:sz="0" w:space="0" w:color="auto"/>
        <w:right w:val="none" w:sz="0" w:space="0" w:color="auto"/>
      </w:divBdr>
    </w:div>
    <w:div w:id="427892127">
      <w:bodyDiv w:val="1"/>
      <w:marLeft w:val="0"/>
      <w:marRight w:val="0"/>
      <w:marTop w:val="0"/>
      <w:marBottom w:val="0"/>
      <w:divBdr>
        <w:top w:val="none" w:sz="0" w:space="0" w:color="auto"/>
        <w:left w:val="none" w:sz="0" w:space="0" w:color="auto"/>
        <w:bottom w:val="none" w:sz="0" w:space="0" w:color="auto"/>
        <w:right w:val="none" w:sz="0" w:space="0" w:color="auto"/>
      </w:divBdr>
    </w:div>
    <w:div w:id="446316011">
      <w:bodyDiv w:val="1"/>
      <w:marLeft w:val="0"/>
      <w:marRight w:val="0"/>
      <w:marTop w:val="0"/>
      <w:marBottom w:val="0"/>
      <w:divBdr>
        <w:top w:val="none" w:sz="0" w:space="0" w:color="auto"/>
        <w:left w:val="none" w:sz="0" w:space="0" w:color="auto"/>
        <w:bottom w:val="none" w:sz="0" w:space="0" w:color="auto"/>
        <w:right w:val="none" w:sz="0" w:space="0" w:color="auto"/>
      </w:divBdr>
    </w:div>
    <w:div w:id="459500114">
      <w:bodyDiv w:val="1"/>
      <w:marLeft w:val="0"/>
      <w:marRight w:val="0"/>
      <w:marTop w:val="0"/>
      <w:marBottom w:val="0"/>
      <w:divBdr>
        <w:top w:val="none" w:sz="0" w:space="0" w:color="auto"/>
        <w:left w:val="none" w:sz="0" w:space="0" w:color="auto"/>
        <w:bottom w:val="none" w:sz="0" w:space="0" w:color="auto"/>
        <w:right w:val="none" w:sz="0" w:space="0" w:color="auto"/>
      </w:divBdr>
    </w:div>
    <w:div w:id="476609670">
      <w:bodyDiv w:val="1"/>
      <w:marLeft w:val="0"/>
      <w:marRight w:val="0"/>
      <w:marTop w:val="0"/>
      <w:marBottom w:val="0"/>
      <w:divBdr>
        <w:top w:val="none" w:sz="0" w:space="0" w:color="auto"/>
        <w:left w:val="none" w:sz="0" w:space="0" w:color="auto"/>
        <w:bottom w:val="none" w:sz="0" w:space="0" w:color="auto"/>
        <w:right w:val="none" w:sz="0" w:space="0" w:color="auto"/>
      </w:divBdr>
    </w:div>
    <w:div w:id="512964513">
      <w:bodyDiv w:val="1"/>
      <w:marLeft w:val="0"/>
      <w:marRight w:val="0"/>
      <w:marTop w:val="0"/>
      <w:marBottom w:val="0"/>
      <w:divBdr>
        <w:top w:val="none" w:sz="0" w:space="0" w:color="auto"/>
        <w:left w:val="none" w:sz="0" w:space="0" w:color="auto"/>
        <w:bottom w:val="none" w:sz="0" w:space="0" w:color="auto"/>
        <w:right w:val="none" w:sz="0" w:space="0" w:color="auto"/>
      </w:divBdr>
    </w:div>
    <w:div w:id="520094301">
      <w:bodyDiv w:val="1"/>
      <w:marLeft w:val="0"/>
      <w:marRight w:val="0"/>
      <w:marTop w:val="0"/>
      <w:marBottom w:val="0"/>
      <w:divBdr>
        <w:top w:val="none" w:sz="0" w:space="0" w:color="auto"/>
        <w:left w:val="none" w:sz="0" w:space="0" w:color="auto"/>
        <w:bottom w:val="none" w:sz="0" w:space="0" w:color="auto"/>
        <w:right w:val="none" w:sz="0" w:space="0" w:color="auto"/>
      </w:divBdr>
    </w:div>
    <w:div w:id="531041688">
      <w:bodyDiv w:val="1"/>
      <w:marLeft w:val="0"/>
      <w:marRight w:val="0"/>
      <w:marTop w:val="0"/>
      <w:marBottom w:val="0"/>
      <w:divBdr>
        <w:top w:val="none" w:sz="0" w:space="0" w:color="auto"/>
        <w:left w:val="none" w:sz="0" w:space="0" w:color="auto"/>
        <w:bottom w:val="none" w:sz="0" w:space="0" w:color="auto"/>
        <w:right w:val="none" w:sz="0" w:space="0" w:color="auto"/>
      </w:divBdr>
    </w:div>
    <w:div w:id="537468525">
      <w:bodyDiv w:val="1"/>
      <w:marLeft w:val="0"/>
      <w:marRight w:val="0"/>
      <w:marTop w:val="0"/>
      <w:marBottom w:val="0"/>
      <w:divBdr>
        <w:top w:val="none" w:sz="0" w:space="0" w:color="auto"/>
        <w:left w:val="none" w:sz="0" w:space="0" w:color="auto"/>
        <w:bottom w:val="none" w:sz="0" w:space="0" w:color="auto"/>
        <w:right w:val="none" w:sz="0" w:space="0" w:color="auto"/>
      </w:divBdr>
    </w:div>
    <w:div w:id="539899194">
      <w:bodyDiv w:val="1"/>
      <w:marLeft w:val="0"/>
      <w:marRight w:val="0"/>
      <w:marTop w:val="0"/>
      <w:marBottom w:val="0"/>
      <w:divBdr>
        <w:top w:val="none" w:sz="0" w:space="0" w:color="auto"/>
        <w:left w:val="none" w:sz="0" w:space="0" w:color="auto"/>
        <w:bottom w:val="none" w:sz="0" w:space="0" w:color="auto"/>
        <w:right w:val="none" w:sz="0" w:space="0" w:color="auto"/>
      </w:divBdr>
    </w:div>
    <w:div w:id="561016036">
      <w:bodyDiv w:val="1"/>
      <w:marLeft w:val="0"/>
      <w:marRight w:val="0"/>
      <w:marTop w:val="0"/>
      <w:marBottom w:val="0"/>
      <w:divBdr>
        <w:top w:val="none" w:sz="0" w:space="0" w:color="auto"/>
        <w:left w:val="none" w:sz="0" w:space="0" w:color="auto"/>
        <w:bottom w:val="none" w:sz="0" w:space="0" w:color="auto"/>
        <w:right w:val="none" w:sz="0" w:space="0" w:color="auto"/>
      </w:divBdr>
    </w:div>
    <w:div w:id="561715146">
      <w:bodyDiv w:val="1"/>
      <w:marLeft w:val="0"/>
      <w:marRight w:val="0"/>
      <w:marTop w:val="0"/>
      <w:marBottom w:val="0"/>
      <w:divBdr>
        <w:top w:val="none" w:sz="0" w:space="0" w:color="auto"/>
        <w:left w:val="none" w:sz="0" w:space="0" w:color="auto"/>
        <w:bottom w:val="none" w:sz="0" w:space="0" w:color="auto"/>
        <w:right w:val="none" w:sz="0" w:space="0" w:color="auto"/>
      </w:divBdr>
    </w:div>
    <w:div w:id="577788062">
      <w:bodyDiv w:val="1"/>
      <w:marLeft w:val="0"/>
      <w:marRight w:val="0"/>
      <w:marTop w:val="0"/>
      <w:marBottom w:val="0"/>
      <w:divBdr>
        <w:top w:val="none" w:sz="0" w:space="0" w:color="auto"/>
        <w:left w:val="none" w:sz="0" w:space="0" w:color="auto"/>
        <w:bottom w:val="none" w:sz="0" w:space="0" w:color="auto"/>
        <w:right w:val="none" w:sz="0" w:space="0" w:color="auto"/>
      </w:divBdr>
    </w:div>
    <w:div w:id="579827809">
      <w:bodyDiv w:val="1"/>
      <w:marLeft w:val="0"/>
      <w:marRight w:val="0"/>
      <w:marTop w:val="0"/>
      <w:marBottom w:val="0"/>
      <w:divBdr>
        <w:top w:val="none" w:sz="0" w:space="0" w:color="auto"/>
        <w:left w:val="none" w:sz="0" w:space="0" w:color="auto"/>
        <w:bottom w:val="none" w:sz="0" w:space="0" w:color="auto"/>
        <w:right w:val="none" w:sz="0" w:space="0" w:color="auto"/>
      </w:divBdr>
    </w:div>
    <w:div w:id="598024060">
      <w:bodyDiv w:val="1"/>
      <w:marLeft w:val="0"/>
      <w:marRight w:val="0"/>
      <w:marTop w:val="0"/>
      <w:marBottom w:val="0"/>
      <w:divBdr>
        <w:top w:val="none" w:sz="0" w:space="0" w:color="auto"/>
        <w:left w:val="none" w:sz="0" w:space="0" w:color="auto"/>
        <w:bottom w:val="none" w:sz="0" w:space="0" w:color="auto"/>
        <w:right w:val="none" w:sz="0" w:space="0" w:color="auto"/>
      </w:divBdr>
    </w:div>
    <w:div w:id="598216335">
      <w:bodyDiv w:val="1"/>
      <w:marLeft w:val="0"/>
      <w:marRight w:val="0"/>
      <w:marTop w:val="0"/>
      <w:marBottom w:val="0"/>
      <w:divBdr>
        <w:top w:val="none" w:sz="0" w:space="0" w:color="auto"/>
        <w:left w:val="none" w:sz="0" w:space="0" w:color="auto"/>
        <w:bottom w:val="none" w:sz="0" w:space="0" w:color="auto"/>
        <w:right w:val="none" w:sz="0" w:space="0" w:color="auto"/>
      </w:divBdr>
    </w:div>
    <w:div w:id="601838817">
      <w:bodyDiv w:val="1"/>
      <w:marLeft w:val="0"/>
      <w:marRight w:val="0"/>
      <w:marTop w:val="0"/>
      <w:marBottom w:val="0"/>
      <w:divBdr>
        <w:top w:val="none" w:sz="0" w:space="0" w:color="auto"/>
        <w:left w:val="none" w:sz="0" w:space="0" w:color="auto"/>
        <w:bottom w:val="none" w:sz="0" w:space="0" w:color="auto"/>
        <w:right w:val="none" w:sz="0" w:space="0" w:color="auto"/>
      </w:divBdr>
    </w:div>
    <w:div w:id="613446402">
      <w:bodyDiv w:val="1"/>
      <w:marLeft w:val="0"/>
      <w:marRight w:val="0"/>
      <w:marTop w:val="0"/>
      <w:marBottom w:val="0"/>
      <w:divBdr>
        <w:top w:val="none" w:sz="0" w:space="0" w:color="auto"/>
        <w:left w:val="none" w:sz="0" w:space="0" w:color="auto"/>
        <w:bottom w:val="none" w:sz="0" w:space="0" w:color="auto"/>
        <w:right w:val="none" w:sz="0" w:space="0" w:color="auto"/>
      </w:divBdr>
    </w:div>
    <w:div w:id="628244232">
      <w:bodyDiv w:val="1"/>
      <w:marLeft w:val="0"/>
      <w:marRight w:val="0"/>
      <w:marTop w:val="0"/>
      <w:marBottom w:val="0"/>
      <w:divBdr>
        <w:top w:val="none" w:sz="0" w:space="0" w:color="auto"/>
        <w:left w:val="none" w:sz="0" w:space="0" w:color="auto"/>
        <w:bottom w:val="none" w:sz="0" w:space="0" w:color="auto"/>
        <w:right w:val="none" w:sz="0" w:space="0" w:color="auto"/>
      </w:divBdr>
    </w:div>
    <w:div w:id="639190808">
      <w:bodyDiv w:val="1"/>
      <w:marLeft w:val="0"/>
      <w:marRight w:val="0"/>
      <w:marTop w:val="0"/>
      <w:marBottom w:val="0"/>
      <w:divBdr>
        <w:top w:val="none" w:sz="0" w:space="0" w:color="auto"/>
        <w:left w:val="none" w:sz="0" w:space="0" w:color="auto"/>
        <w:bottom w:val="none" w:sz="0" w:space="0" w:color="auto"/>
        <w:right w:val="none" w:sz="0" w:space="0" w:color="auto"/>
      </w:divBdr>
    </w:div>
    <w:div w:id="645864493">
      <w:bodyDiv w:val="1"/>
      <w:marLeft w:val="0"/>
      <w:marRight w:val="0"/>
      <w:marTop w:val="0"/>
      <w:marBottom w:val="0"/>
      <w:divBdr>
        <w:top w:val="none" w:sz="0" w:space="0" w:color="auto"/>
        <w:left w:val="none" w:sz="0" w:space="0" w:color="auto"/>
        <w:bottom w:val="none" w:sz="0" w:space="0" w:color="auto"/>
        <w:right w:val="none" w:sz="0" w:space="0" w:color="auto"/>
      </w:divBdr>
    </w:div>
    <w:div w:id="646788995">
      <w:bodyDiv w:val="1"/>
      <w:marLeft w:val="0"/>
      <w:marRight w:val="0"/>
      <w:marTop w:val="0"/>
      <w:marBottom w:val="0"/>
      <w:divBdr>
        <w:top w:val="none" w:sz="0" w:space="0" w:color="auto"/>
        <w:left w:val="none" w:sz="0" w:space="0" w:color="auto"/>
        <w:bottom w:val="none" w:sz="0" w:space="0" w:color="auto"/>
        <w:right w:val="none" w:sz="0" w:space="0" w:color="auto"/>
      </w:divBdr>
    </w:div>
    <w:div w:id="662391754">
      <w:bodyDiv w:val="1"/>
      <w:marLeft w:val="0"/>
      <w:marRight w:val="0"/>
      <w:marTop w:val="0"/>
      <w:marBottom w:val="0"/>
      <w:divBdr>
        <w:top w:val="none" w:sz="0" w:space="0" w:color="auto"/>
        <w:left w:val="none" w:sz="0" w:space="0" w:color="auto"/>
        <w:bottom w:val="none" w:sz="0" w:space="0" w:color="auto"/>
        <w:right w:val="none" w:sz="0" w:space="0" w:color="auto"/>
      </w:divBdr>
    </w:div>
    <w:div w:id="666639878">
      <w:bodyDiv w:val="1"/>
      <w:marLeft w:val="0"/>
      <w:marRight w:val="0"/>
      <w:marTop w:val="0"/>
      <w:marBottom w:val="0"/>
      <w:divBdr>
        <w:top w:val="none" w:sz="0" w:space="0" w:color="auto"/>
        <w:left w:val="none" w:sz="0" w:space="0" w:color="auto"/>
        <w:bottom w:val="none" w:sz="0" w:space="0" w:color="auto"/>
        <w:right w:val="none" w:sz="0" w:space="0" w:color="auto"/>
      </w:divBdr>
    </w:div>
    <w:div w:id="679937139">
      <w:bodyDiv w:val="1"/>
      <w:marLeft w:val="0"/>
      <w:marRight w:val="0"/>
      <w:marTop w:val="0"/>
      <w:marBottom w:val="0"/>
      <w:divBdr>
        <w:top w:val="none" w:sz="0" w:space="0" w:color="auto"/>
        <w:left w:val="none" w:sz="0" w:space="0" w:color="auto"/>
        <w:bottom w:val="none" w:sz="0" w:space="0" w:color="auto"/>
        <w:right w:val="none" w:sz="0" w:space="0" w:color="auto"/>
      </w:divBdr>
    </w:div>
    <w:div w:id="683942324">
      <w:bodyDiv w:val="1"/>
      <w:marLeft w:val="0"/>
      <w:marRight w:val="0"/>
      <w:marTop w:val="0"/>
      <w:marBottom w:val="0"/>
      <w:divBdr>
        <w:top w:val="none" w:sz="0" w:space="0" w:color="auto"/>
        <w:left w:val="none" w:sz="0" w:space="0" w:color="auto"/>
        <w:bottom w:val="none" w:sz="0" w:space="0" w:color="auto"/>
        <w:right w:val="none" w:sz="0" w:space="0" w:color="auto"/>
      </w:divBdr>
    </w:div>
    <w:div w:id="691540155">
      <w:bodyDiv w:val="1"/>
      <w:marLeft w:val="0"/>
      <w:marRight w:val="0"/>
      <w:marTop w:val="0"/>
      <w:marBottom w:val="0"/>
      <w:divBdr>
        <w:top w:val="none" w:sz="0" w:space="0" w:color="auto"/>
        <w:left w:val="none" w:sz="0" w:space="0" w:color="auto"/>
        <w:bottom w:val="none" w:sz="0" w:space="0" w:color="auto"/>
        <w:right w:val="none" w:sz="0" w:space="0" w:color="auto"/>
      </w:divBdr>
    </w:div>
    <w:div w:id="692347199">
      <w:bodyDiv w:val="1"/>
      <w:marLeft w:val="0"/>
      <w:marRight w:val="0"/>
      <w:marTop w:val="0"/>
      <w:marBottom w:val="0"/>
      <w:divBdr>
        <w:top w:val="none" w:sz="0" w:space="0" w:color="auto"/>
        <w:left w:val="none" w:sz="0" w:space="0" w:color="auto"/>
        <w:bottom w:val="none" w:sz="0" w:space="0" w:color="auto"/>
        <w:right w:val="none" w:sz="0" w:space="0" w:color="auto"/>
      </w:divBdr>
    </w:div>
    <w:div w:id="704057811">
      <w:bodyDiv w:val="1"/>
      <w:marLeft w:val="0"/>
      <w:marRight w:val="0"/>
      <w:marTop w:val="0"/>
      <w:marBottom w:val="0"/>
      <w:divBdr>
        <w:top w:val="none" w:sz="0" w:space="0" w:color="auto"/>
        <w:left w:val="none" w:sz="0" w:space="0" w:color="auto"/>
        <w:bottom w:val="none" w:sz="0" w:space="0" w:color="auto"/>
        <w:right w:val="none" w:sz="0" w:space="0" w:color="auto"/>
      </w:divBdr>
    </w:div>
    <w:div w:id="713504728">
      <w:bodyDiv w:val="1"/>
      <w:marLeft w:val="0"/>
      <w:marRight w:val="0"/>
      <w:marTop w:val="0"/>
      <w:marBottom w:val="0"/>
      <w:divBdr>
        <w:top w:val="none" w:sz="0" w:space="0" w:color="auto"/>
        <w:left w:val="none" w:sz="0" w:space="0" w:color="auto"/>
        <w:bottom w:val="none" w:sz="0" w:space="0" w:color="auto"/>
        <w:right w:val="none" w:sz="0" w:space="0" w:color="auto"/>
      </w:divBdr>
    </w:div>
    <w:div w:id="723602862">
      <w:bodyDiv w:val="1"/>
      <w:marLeft w:val="0"/>
      <w:marRight w:val="0"/>
      <w:marTop w:val="0"/>
      <w:marBottom w:val="0"/>
      <w:divBdr>
        <w:top w:val="none" w:sz="0" w:space="0" w:color="auto"/>
        <w:left w:val="none" w:sz="0" w:space="0" w:color="auto"/>
        <w:bottom w:val="none" w:sz="0" w:space="0" w:color="auto"/>
        <w:right w:val="none" w:sz="0" w:space="0" w:color="auto"/>
      </w:divBdr>
    </w:div>
    <w:div w:id="730352445">
      <w:bodyDiv w:val="1"/>
      <w:marLeft w:val="0"/>
      <w:marRight w:val="0"/>
      <w:marTop w:val="0"/>
      <w:marBottom w:val="0"/>
      <w:divBdr>
        <w:top w:val="none" w:sz="0" w:space="0" w:color="auto"/>
        <w:left w:val="none" w:sz="0" w:space="0" w:color="auto"/>
        <w:bottom w:val="none" w:sz="0" w:space="0" w:color="auto"/>
        <w:right w:val="none" w:sz="0" w:space="0" w:color="auto"/>
      </w:divBdr>
    </w:div>
    <w:div w:id="744569998">
      <w:bodyDiv w:val="1"/>
      <w:marLeft w:val="0"/>
      <w:marRight w:val="0"/>
      <w:marTop w:val="0"/>
      <w:marBottom w:val="0"/>
      <w:divBdr>
        <w:top w:val="none" w:sz="0" w:space="0" w:color="auto"/>
        <w:left w:val="none" w:sz="0" w:space="0" w:color="auto"/>
        <w:bottom w:val="none" w:sz="0" w:space="0" w:color="auto"/>
        <w:right w:val="none" w:sz="0" w:space="0" w:color="auto"/>
      </w:divBdr>
    </w:div>
    <w:div w:id="775638259">
      <w:bodyDiv w:val="1"/>
      <w:marLeft w:val="0"/>
      <w:marRight w:val="0"/>
      <w:marTop w:val="0"/>
      <w:marBottom w:val="0"/>
      <w:divBdr>
        <w:top w:val="none" w:sz="0" w:space="0" w:color="auto"/>
        <w:left w:val="none" w:sz="0" w:space="0" w:color="auto"/>
        <w:bottom w:val="none" w:sz="0" w:space="0" w:color="auto"/>
        <w:right w:val="none" w:sz="0" w:space="0" w:color="auto"/>
      </w:divBdr>
    </w:div>
    <w:div w:id="808396825">
      <w:bodyDiv w:val="1"/>
      <w:marLeft w:val="0"/>
      <w:marRight w:val="0"/>
      <w:marTop w:val="0"/>
      <w:marBottom w:val="0"/>
      <w:divBdr>
        <w:top w:val="none" w:sz="0" w:space="0" w:color="auto"/>
        <w:left w:val="none" w:sz="0" w:space="0" w:color="auto"/>
        <w:bottom w:val="none" w:sz="0" w:space="0" w:color="auto"/>
        <w:right w:val="none" w:sz="0" w:space="0" w:color="auto"/>
      </w:divBdr>
    </w:div>
    <w:div w:id="811679203">
      <w:bodyDiv w:val="1"/>
      <w:marLeft w:val="0"/>
      <w:marRight w:val="0"/>
      <w:marTop w:val="0"/>
      <w:marBottom w:val="0"/>
      <w:divBdr>
        <w:top w:val="none" w:sz="0" w:space="0" w:color="auto"/>
        <w:left w:val="none" w:sz="0" w:space="0" w:color="auto"/>
        <w:bottom w:val="none" w:sz="0" w:space="0" w:color="auto"/>
        <w:right w:val="none" w:sz="0" w:space="0" w:color="auto"/>
      </w:divBdr>
    </w:div>
    <w:div w:id="848720289">
      <w:bodyDiv w:val="1"/>
      <w:marLeft w:val="0"/>
      <w:marRight w:val="0"/>
      <w:marTop w:val="0"/>
      <w:marBottom w:val="0"/>
      <w:divBdr>
        <w:top w:val="none" w:sz="0" w:space="0" w:color="auto"/>
        <w:left w:val="none" w:sz="0" w:space="0" w:color="auto"/>
        <w:bottom w:val="none" w:sz="0" w:space="0" w:color="auto"/>
        <w:right w:val="none" w:sz="0" w:space="0" w:color="auto"/>
      </w:divBdr>
    </w:div>
    <w:div w:id="870264355">
      <w:bodyDiv w:val="1"/>
      <w:marLeft w:val="0"/>
      <w:marRight w:val="0"/>
      <w:marTop w:val="0"/>
      <w:marBottom w:val="0"/>
      <w:divBdr>
        <w:top w:val="none" w:sz="0" w:space="0" w:color="auto"/>
        <w:left w:val="none" w:sz="0" w:space="0" w:color="auto"/>
        <w:bottom w:val="none" w:sz="0" w:space="0" w:color="auto"/>
        <w:right w:val="none" w:sz="0" w:space="0" w:color="auto"/>
      </w:divBdr>
    </w:div>
    <w:div w:id="881088606">
      <w:bodyDiv w:val="1"/>
      <w:marLeft w:val="0"/>
      <w:marRight w:val="0"/>
      <w:marTop w:val="0"/>
      <w:marBottom w:val="0"/>
      <w:divBdr>
        <w:top w:val="none" w:sz="0" w:space="0" w:color="auto"/>
        <w:left w:val="none" w:sz="0" w:space="0" w:color="auto"/>
        <w:bottom w:val="none" w:sz="0" w:space="0" w:color="auto"/>
        <w:right w:val="none" w:sz="0" w:space="0" w:color="auto"/>
      </w:divBdr>
    </w:div>
    <w:div w:id="882324995">
      <w:bodyDiv w:val="1"/>
      <w:marLeft w:val="0"/>
      <w:marRight w:val="0"/>
      <w:marTop w:val="0"/>
      <w:marBottom w:val="0"/>
      <w:divBdr>
        <w:top w:val="none" w:sz="0" w:space="0" w:color="auto"/>
        <w:left w:val="none" w:sz="0" w:space="0" w:color="auto"/>
        <w:bottom w:val="none" w:sz="0" w:space="0" w:color="auto"/>
        <w:right w:val="none" w:sz="0" w:space="0" w:color="auto"/>
      </w:divBdr>
    </w:div>
    <w:div w:id="886184278">
      <w:bodyDiv w:val="1"/>
      <w:marLeft w:val="0"/>
      <w:marRight w:val="0"/>
      <w:marTop w:val="0"/>
      <w:marBottom w:val="0"/>
      <w:divBdr>
        <w:top w:val="none" w:sz="0" w:space="0" w:color="auto"/>
        <w:left w:val="none" w:sz="0" w:space="0" w:color="auto"/>
        <w:bottom w:val="none" w:sz="0" w:space="0" w:color="auto"/>
        <w:right w:val="none" w:sz="0" w:space="0" w:color="auto"/>
      </w:divBdr>
    </w:div>
    <w:div w:id="906190666">
      <w:bodyDiv w:val="1"/>
      <w:marLeft w:val="0"/>
      <w:marRight w:val="0"/>
      <w:marTop w:val="0"/>
      <w:marBottom w:val="0"/>
      <w:divBdr>
        <w:top w:val="none" w:sz="0" w:space="0" w:color="auto"/>
        <w:left w:val="none" w:sz="0" w:space="0" w:color="auto"/>
        <w:bottom w:val="none" w:sz="0" w:space="0" w:color="auto"/>
        <w:right w:val="none" w:sz="0" w:space="0" w:color="auto"/>
      </w:divBdr>
    </w:div>
    <w:div w:id="908542936">
      <w:bodyDiv w:val="1"/>
      <w:marLeft w:val="0"/>
      <w:marRight w:val="0"/>
      <w:marTop w:val="0"/>
      <w:marBottom w:val="0"/>
      <w:divBdr>
        <w:top w:val="none" w:sz="0" w:space="0" w:color="auto"/>
        <w:left w:val="none" w:sz="0" w:space="0" w:color="auto"/>
        <w:bottom w:val="none" w:sz="0" w:space="0" w:color="auto"/>
        <w:right w:val="none" w:sz="0" w:space="0" w:color="auto"/>
      </w:divBdr>
    </w:div>
    <w:div w:id="925305178">
      <w:bodyDiv w:val="1"/>
      <w:marLeft w:val="0"/>
      <w:marRight w:val="0"/>
      <w:marTop w:val="0"/>
      <w:marBottom w:val="0"/>
      <w:divBdr>
        <w:top w:val="none" w:sz="0" w:space="0" w:color="auto"/>
        <w:left w:val="none" w:sz="0" w:space="0" w:color="auto"/>
        <w:bottom w:val="none" w:sz="0" w:space="0" w:color="auto"/>
        <w:right w:val="none" w:sz="0" w:space="0" w:color="auto"/>
      </w:divBdr>
    </w:div>
    <w:div w:id="941766760">
      <w:bodyDiv w:val="1"/>
      <w:marLeft w:val="0"/>
      <w:marRight w:val="0"/>
      <w:marTop w:val="0"/>
      <w:marBottom w:val="0"/>
      <w:divBdr>
        <w:top w:val="none" w:sz="0" w:space="0" w:color="auto"/>
        <w:left w:val="none" w:sz="0" w:space="0" w:color="auto"/>
        <w:bottom w:val="none" w:sz="0" w:space="0" w:color="auto"/>
        <w:right w:val="none" w:sz="0" w:space="0" w:color="auto"/>
      </w:divBdr>
    </w:div>
    <w:div w:id="954410485">
      <w:bodyDiv w:val="1"/>
      <w:marLeft w:val="0"/>
      <w:marRight w:val="0"/>
      <w:marTop w:val="0"/>
      <w:marBottom w:val="0"/>
      <w:divBdr>
        <w:top w:val="none" w:sz="0" w:space="0" w:color="auto"/>
        <w:left w:val="none" w:sz="0" w:space="0" w:color="auto"/>
        <w:bottom w:val="none" w:sz="0" w:space="0" w:color="auto"/>
        <w:right w:val="none" w:sz="0" w:space="0" w:color="auto"/>
      </w:divBdr>
    </w:div>
    <w:div w:id="955596696">
      <w:bodyDiv w:val="1"/>
      <w:marLeft w:val="0"/>
      <w:marRight w:val="0"/>
      <w:marTop w:val="0"/>
      <w:marBottom w:val="0"/>
      <w:divBdr>
        <w:top w:val="none" w:sz="0" w:space="0" w:color="auto"/>
        <w:left w:val="none" w:sz="0" w:space="0" w:color="auto"/>
        <w:bottom w:val="none" w:sz="0" w:space="0" w:color="auto"/>
        <w:right w:val="none" w:sz="0" w:space="0" w:color="auto"/>
      </w:divBdr>
    </w:div>
    <w:div w:id="956333391">
      <w:bodyDiv w:val="1"/>
      <w:marLeft w:val="0"/>
      <w:marRight w:val="0"/>
      <w:marTop w:val="0"/>
      <w:marBottom w:val="0"/>
      <w:divBdr>
        <w:top w:val="none" w:sz="0" w:space="0" w:color="auto"/>
        <w:left w:val="none" w:sz="0" w:space="0" w:color="auto"/>
        <w:bottom w:val="none" w:sz="0" w:space="0" w:color="auto"/>
        <w:right w:val="none" w:sz="0" w:space="0" w:color="auto"/>
      </w:divBdr>
    </w:div>
    <w:div w:id="957684514">
      <w:bodyDiv w:val="1"/>
      <w:marLeft w:val="0"/>
      <w:marRight w:val="0"/>
      <w:marTop w:val="0"/>
      <w:marBottom w:val="0"/>
      <w:divBdr>
        <w:top w:val="none" w:sz="0" w:space="0" w:color="auto"/>
        <w:left w:val="none" w:sz="0" w:space="0" w:color="auto"/>
        <w:bottom w:val="none" w:sz="0" w:space="0" w:color="auto"/>
        <w:right w:val="none" w:sz="0" w:space="0" w:color="auto"/>
      </w:divBdr>
    </w:div>
    <w:div w:id="997198052">
      <w:bodyDiv w:val="1"/>
      <w:marLeft w:val="0"/>
      <w:marRight w:val="0"/>
      <w:marTop w:val="0"/>
      <w:marBottom w:val="0"/>
      <w:divBdr>
        <w:top w:val="none" w:sz="0" w:space="0" w:color="auto"/>
        <w:left w:val="none" w:sz="0" w:space="0" w:color="auto"/>
        <w:bottom w:val="none" w:sz="0" w:space="0" w:color="auto"/>
        <w:right w:val="none" w:sz="0" w:space="0" w:color="auto"/>
      </w:divBdr>
    </w:div>
    <w:div w:id="998581273">
      <w:bodyDiv w:val="1"/>
      <w:marLeft w:val="0"/>
      <w:marRight w:val="0"/>
      <w:marTop w:val="0"/>
      <w:marBottom w:val="0"/>
      <w:divBdr>
        <w:top w:val="none" w:sz="0" w:space="0" w:color="auto"/>
        <w:left w:val="none" w:sz="0" w:space="0" w:color="auto"/>
        <w:bottom w:val="none" w:sz="0" w:space="0" w:color="auto"/>
        <w:right w:val="none" w:sz="0" w:space="0" w:color="auto"/>
      </w:divBdr>
    </w:div>
    <w:div w:id="1000473753">
      <w:bodyDiv w:val="1"/>
      <w:marLeft w:val="0"/>
      <w:marRight w:val="0"/>
      <w:marTop w:val="0"/>
      <w:marBottom w:val="0"/>
      <w:divBdr>
        <w:top w:val="none" w:sz="0" w:space="0" w:color="auto"/>
        <w:left w:val="none" w:sz="0" w:space="0" w:color="auto"/>
        <w:bottom w:val="none" w:sz="0" w:space="0" w:color="auto"/>
        <w:right w:val="none" w:sz="0" w:space="0" w:color="auto"/>
      </w:divBdr>
    </w:div>
    <w:div w:id="1019047214">
      <w:bodyDiv w:val="1"/>
      <w:marLeft w:val="0"/>
      <w:marRight w:val="0"/>
      <w:marTop w:val="0"/>
      <w:marBottom w:val="0"/>
      <w:divBdr>
        <w:top w:val="none" w:sz="0" w:space="0" w:color="auto"/>
        <w:left w:val="none" w:sz="0" w:space="0" w:color="auto"/>
        <w:bottom w:val="none" w:sz="0" w:space="0" w:color="auto"/>
        <w:right w:val="none" w:sz="0" w:space="0" w:color="auto"/>
      </w:divBdr>
    </w:div>
    <w:div w:id="1032147900">
      <w:bodyDiv w:val="1"/>
      <w:marLeft w:val="0"/>
      <w:marRight w:val="0"/>
      <w:marTop w:val="0"/>
      <w:marBottom w:val="0"/>
      <w:divBdr>
        <w:top w:val="none" w:sz="0" w:space="0" w:color="auto"/>
        <w:left w:val="none" w:sz="0" w:space="0" w:color="auto"/>
        <w:bottom w:val="none" w:sz="0" w:space="0" w:color="auto"/>
        <w:right w:val="none" w:sz="0" w:space="0" w:color="auto"/>
      </w:divBdr>
    </w:div>
    <w:div w:id="1039093129">
      <w:bodyDiv w:val="1"/>
      <w:marLeft w:val="0"/>
      <w:marRight w:val="0"/>
      <w:marTop w:val="0"/>
      <w:marBottom w:val="0"/>
      <w:divBdr>
        <w:top w:val="none" w:sz="0" w:space="0" w:color="auto"/>
        <w:left w:val="none" w:sz="0" w:space="0" w:color="auto"/>
        <w:bottom w:val="none" w:sz="0" w:space="0" w:color="auto"/>
        <w:right w:val="none" w:sz="0" w:space="0" w:color="auto"/>
      </w:divBdr>
    </w:div>
    <w:div w:id="1057899606">
      <w:bodyDiv w:val="1"/>
      <w:marLeft w:val="0"/>
      <w:marRight w:val="0"/>
      <w:marTop w:val="0"/>
      <w:marBottom w:val="0"/>
      <w:divBdr>
        <w:top w:val="none" w:sz="0" w:space="0" w:color="auto"/>
        <w:left w:val="none" w:sz="0" w:space="0" w:color="auto"/>
        <w:bottom w:val="none" w:sz="0" w:space="0" w:color="auto"/>
        <w:right w:val="none" w:sz="0" w:space="0" w:color="auto"/>
      </w:divBdr>
    </w:div>
    <w:div w:id="1069427965">
      <w:bodyDiv w:val="1"/>
      <w:marLeft w:val="0"/>
      <w:marRight w:val="0"/>
      <w:marTop w:val="0"/>
      <w:marBottom w:val="0"/>
      <w:divBdr>
        <w:top w:val="none" w:sz="0" w:space="0" w:color="auto"/>
        <w:left w:val="none" w:sz="0" w:space="0" w:color="auto"/>
        <w:bottom w:val="none" w:sz="0" w:space="0" w:color="auto"/>
        <w:right w:val="none" w:sz="0" w:space="0" w:color="auto"/>
      </w:divBdr>
    </w:div>
    <w:div w:id="1073893130">
      <w:bodyDiv w:val="1"/>
      <w:marLeft w:val="0"/>
      <w:marRight w:val="0"/>
      <w:marTop w:val="0"/>
      <w:marBottom w:val="0"/>
      <w:divBdr>
        <w:top w:val="none" w:sz="0" w:space="0" w:color="auto"/>
        <w:left w:val="none" w:sz="0" w:space="0" w:color="auto"/>
        <w:bottom w:val="none" w:sz="0" w:space="0" w:color="auto"/>
        <w:right w:val="none" w:sz="0" w:space="0" w:color="auto"/>
      </w:divBdr>
    </w:div>
    <w:div w:id="1085112210">
      <w:bodyDiv w:val="1"/>
      <w:marLeft w:val="0"/>
      <w:marRight w:val="0"/>
      <w:marTop w:val="0"/>
      <w:marBottom w:val="0"/>
      <w:divBdr>
        <w:top w:val="none" w:sz="0" w:space="0" w:color="auto"/>
        <w:left w:val="none" w:sz="0" w:space="0" w:color="auto"/>
        <w:bottom w:val="none" w:sz="0" w:space="0" w:color="auto"/>
        <w:right w:val="none" w:sz="0" w:space="0" w:color="auto"/>
      </w:divBdr>
    </w:div>
    <w:div w:id="1105155227">
      <w:bodyDiv w:val="1"/>
      <w:marLeft w:val="0"/>
      <w:marRight w:val="0"/>
      <w:marTop w:val="0"/>
      <w:marBottom w:val="0"/>
      <w:divBdr>
        <w:top w:val="none" w:sz="0" w:space="0" w:color="auto"/>
        <w:left w:val="none" w:sz="0" w:space="0" w:color="auto"/>
        <w:bottom w:val="none" w:sz="0" w:space="0" w:color="auto"/>
        <w:right w:val="none" w:sz="0" w:space="0" w:color="auto"/>
      </w:divBdr>
    </w:div>
    <w:div w:id="1113285772">
      <w:bodyDiv w:val="1"/>
      <w:marLeft w:val="0"/>
      <w:marRight w:val="0"/>
      <w:marTop w:val="0"/>
      <w:marBottom w:val="0"/>
      <w:divBdr>
        <w:top w:val="none" w:sz="0" w:space="0" w:color="auto"/>
        <w:left w:val="none" w:sz="0" w:space="0" w:color="auto"/>
        <w:bottom w:val="none" w:sz="0" w:space="0" w:color="auto"/>
        <w:right w:val="none" w:sz="0" w:space="0" w:color="auto"/>
      </w:divBdr>
      <w:divsChild>
        <w:div w:id="810247423">
          <w:marLeft w:val="0"/>
          <w:marRight w:val="0"/>
          <w:marTop w:val="0"/>
          <w:marBottom w:val="0"/>
          <w:divBdr>
            <w:top w:val="none" w:sz="0" w:space="0" w:color="auto"/>
            <w:left w:val="none" w:sz="0" w:space="0" w:color="auto"/>
            <w:bottom w:val="none" w:sz="0" w:space="0" w:color="auto"/>
            <w:right w:val="none" w:sz="0" w:space="0" w:color="auto"/>
          </w:divBdr>
        </w:div>
        <w:div w:id="518852575">
          <w:marLeft w:val="0"/>
          <w:marRight w:val="0"/>
          <w:marTop w:val="0"/>
          <w:marBottom w:val="0"/>
          <w:divBdr>
            <w:top w:val="none" w:sz="0" w:space="0" w:color="auto"/>
            <w:left w:val="none" w:sz="0" w:space="0" w:color="auto"/>
            <w:bottom w:val="none" w:sz="0" w:space="0" w:color="auto"/>
            <w:right w:val="none" w:sz="0" w:space="0" w:color="auto"/>
          </w:divBdr>
        </w:div>
        <w:div w:id="1840150500">
          <w:marLeft w:val="0"/>
          <w:marRight w:val="0"/>
          <w:marTop w:val="0"/>
          <w:marBottom w:val="0"/>
          <w:divBdr>
            <w:top w:val="none" w:sz="0" w:space="0" w:color="auto"/>
            <w:left w:val="none" w:sz="0" w:space="0" w:color="auto"/>
            <w:bottom w:val="none" w:sz="0" w:space="0" w:color="auto"/>
            <w:right w:val="none" w:sz="0" w:space="0" w:color="auto"/>
          </w:divBdr>
        </w:div>
        <w:div w:id="401099293">
          <w:marLeft w:val="0"/>
          <w:marRight w:val="0"/>
          <w:marTop w:val="0"/>
          <w:marBottom w:val="0"/>
          <w:divBdr>
            <w:top w:val="none" w:sz="0" w:space="0" w:color="auto"/>
            <w:left w:val="none" w:sz="0" w:space="0" w:color="auto"/>
            <w:bottom w:val="none" w:sz="0" w:space="0" w:color="auto"/>
            <w:right w:val="none" w:sz="0" w:space="0" w:color="auto"/>
          </w:divBdr>
        </w:div>
        <w:div w:id="1700163056">
          <w:marLeft w:val="0"/>
          <w:marRight w:val="0"/>
          <w:marTop w:val="0"/>
          <w:marBottom w:val="0"/>
          <w:divBdr>
            <w:top w:val="none" w:sz="0" w:space="0" w:color="auto"/>
            <w:left w:val="none" w:sz="0" w:space="0" w:color="auto"/>
            <w:bottom w:val="none" w:sz="0" w:space="0" w:color="auto"/>
            <w:right w:val="none" w:sz="0" w:space="0" w:color="auto"/>
          </w:divBdr>
        </w:div>
        <w:div w:id="697312195">
          <w:marLeft w:val="0"/>
          <w:marRight w:val="0"/>
          <w:marTop w:val="0"/>
          <w:marBottom w:val="0"/>
          <w:divBdr>
            <w:top w:val="none" w:sz="0" w:space="0" w:color="auto"/>
            <w:left w:val="none" w:sz="0" w:space="0" w:color="auto"/>
            <w:bottom w:val="none" w:sz="0" w:space="0" w:color="auto"/>
            <w:right w:val="none" w:sz="0" w:space="0" w:color="auto"/>
          </w:divBdr>
        </w:div>
        <w:div w:id="2006860050">
          <w:marLeft w:val="0"/>
          <w:marRight w:val="0"/>
          <w:marTop w:val="0"/>
          <w:marBottom w:val="0"/>
          <w:divBdr>
            <w:top w:val="none" w:sz="0" w:space="0" w:color="auto"/>
            <w:left w:val="none" w:sz="0" w:space="0" w:color="auto"/>
            <w:bottom w:val="none" w:sz="0" w:space="0" w:color="auto"/>
            <w:right w:val="none" w:sz="0" w:space="0" w:color="auto"/>
          </w:divBdr>
        </w:div>
        <w:div w:id="1483430264">
          <w:marLeft w:val="0"/>
          <w:marRight w:val="0"/>
          <w:marTop w:val="0"/>
          <w:marBottom w:val="0"/>
          <w:divBdr>
            <w:top w:val="none" w:sz="0" w:space="0" w:color="auto"/>
            <w:left w:val="none" w:sz="0" w:space="0" w:color="auto"/>
            <w:bottom w:val="none" w:sz="0" w:space="0" w:color="auto"/>
            <w:right w:val="none" w:sz="0" w:space="0" w:color="auto"/>
          </w:divBdr>
        </w:div>
        <w:div w:id="2078815154">
          <w:marLeft w:val="0"/>
          <w:marRight w:val="0"/>
          <w:marTop w:val="0"/>
          <w:marBottom w:val="0"/>
          <w:divBdr>
            <w:top w:val="none" w:sz="0" w:space="0" w:color="auto"/>
            <w:left w:val="none" w:sz="0" w:space="0" w:color="auto"/>
            <w:bottom w:val="none" w:sz="0" w:space="0" w:color="auto"/>
            <w:right w:val="none" w:sz="0" w:space="0" w:color="auto"/>
          </w:divBdr>
        </w:div>
        <w:div w:id="1071806803">
          <w:marLeft w:val="0"/>
          <w:marRight w:val="0"/>
          <w:marTop w:val="0"/>
          <w:marBottom w:val="0"/>
          <w:divBdr>
            <w:top w:val="none" w:sz="0" w:space="0" w:color="auto"/>
            <w:left w:val="none" w:sz="0" w:space="0" w:color="auto"/>
            <w:bottom w:val="none" w:sz="0" w:space="0" w:color="auto"/>
            <w:right w:val="none" w:sz="0" w:space="0" w:color="auto"/>
          </w:divBdr>
        </w:div>
        <w:div w:id="263803653">
          <w:marLeft w:val="0"/>
          <w:marRight w:val="0"/>
          <w:marTop w:val="0"/>
          <w:marBottom w:val="0"/>
          <w:divBdr>
            <w:top w:val="none" w:sz="0" w:space="0" w:color="auto"/>
            <w:left w:val="none" w:sz="0" w:space="0" w:color="auto"/>
            <w:bottom w:val="none" w:sz="0" w:space="0" w:color="auto"/>
            <w:right w:val="none" w:sz="0" w:space="0" w:color="auto"/>
          </w:divBdr>
        </w:div>
        <w:div w:id="2128046">
          <w:marLeft w:val="0"/>
          <w:marRight w:val="0"/>
          <w:marTop w:val="0"/>
          <w:marBottom w:val="0"/>
          <w:divBdr>
            <w:top w:val="none" w:sz="0" w:space="0" w:color="auto"/>
            <w:left w:val="none" w:sz="0" w:space="0" w:color="auto"/>
            <w:bottom w:val="none" w:sz="0" w:space="0" w:color="auto"/>
            <w:right w:val="none" w:sz="0" w:space="0" w:color="auto"/>
          </w:divBdr>
        </w:div>
        <w:div w:id="1160581798">
          <w:marLeft w:val="0"/>
          <w:marRight w:val="0"/>
          <w:marTop w:val="0"/>
          <w:marBottom w:val="0"/>
          <w:divBdr>
            <w:top w:val="none" w:sz="0" w:space="0" w:color="auto"/>
            <w:left w:val="none" w:sz="0" w:space="0" w:color="auto"/>
            <w:bottom w:val="none" w:sz="0" w:space="0" w:color="auto"/>
            <w:right w:val="none" w:sz="0" w:space="0" w:color="auto"/>
          </w:divBdr>
        </w:div>
        <w:div w:id="2114935653">
          <w:marLeft w:val="0"/>
          <w:marRight w:val="0"/>
          <w:marTop w:val="0"/>
          <w:marBottom w:val="0"/>
          <w:divBdr>
            <w:top w:val="none" w:sz="0" w:space="0" w:color="auto"/>
            <w:left w:val="none" w:sz="0" w:space="0" w:color="auto"/>
            <w:bottom w:val="none" w:sz="0" w:space="0" w:color="auto"/>
            <w:right w:val="none" w:sz="0" w:space="0" w:color="auto"/>
          </w:divBdr>
        </w:div>
        <w:div w:id="1285843146">
          <w:marLeft w:val="0"/>
          <w:marRight w:val="0"/>
          <w:marTop w:val="0"/>
          <w:marBottom w:val="0"/>
          <w:divBdr>
            <w:top w:val="none" w:sz="0" w:space="0" w:color="auto"/>
            <w:left w:val="none" w:sz="0" w:space="0" w:color="auto"/>
            <w:bottom w:val="none" w:sz="0" w:space="0" w:color="auto"/>
            <w:right w:val="none" w:sz="0" w:space="0" w:color="auto"/>
          </w:divBdr>
        </w:div>
        <w:div w:id="1084884043">
          <w:marLeft w:val="0"/>
          <w:marRight w:val="0"/>
          <w:marTop w:val="0"/>
          <w:marBottom w:val="0"/>
          <w:divBdr>
            <w:top w:val="none" w:sz="0" w:space="0" w:color="auto"/>
            <w:left w:val="none" w:sz="0" w:space="0" w:color="auto"/>
            <w:bottom w:val="none" w:sz="0" w:space="0" w:color="auto"/>
            <w:right w:val="none" w:sz="0" w:space="0" w:color="auto"/>
          </w:divBdr>
        </w:div>
        <w:div w:id="879442997">
          <w:marLeft w:val="0"/>
          <w:marRight w:val="0"/>
          <w:marTop w:val="0"/>
          <w:marBottom w:val="0"/>
          <w:divBdr>
            <w:top w:val="none" w:sz="0" w:space="0" w:color="auto"/>
            <w:left w:val="none" w:sz="0" w:space="0" w:color="auto"/>
            <w:bottom w:val="none" w:sz="0" w:space="0" w:color="auto"/>
            <w:right w:val="none" w:sz="0" w:space="0" w:color="auto"/>
          </w:divBdr>
        </w:div>
        <w:div w:id="1655139979">
          <w:marLeft w:val="0"/>
          <w:marRight w:val="0"/>
          <w:marTop w:val="0"/>
          <w:marBottom w:val="0"/>
          <w:divBdr>
            <w:top w:val="none" w:sz="0" w:space="0" w:color="auto"/>
            <w:left w:val="none" w:sz="0" w:space="0" w:color="auto"/>
            <w:bottom w:val="none" w:sz="0" w:space="0" w:color="auto"/>
            <w:right w:val="none" w:sz="0" w:space="0" w:color="auto"/>
          </w:divBdr>
        </w:div>
        <w:div w:id="1648704138">
          <w:marLeft w:val="0"/>
          <w:marRight w:val="0"/>
          <w:marTop w:val="0"/>
          <w:marBottom w:val="0"/>
          <w:divBdr>
            <w:top w:val="none" w:sz="0" w:space="0" w:color="auto"/>
            <w:left w:val="none" w:sz="0" w:space="0" w:color="auto"/>
            <w:bottom w:val="none" w:sz="0" w:space="0" w:color="auto"/>
            <w:right w:val="none" w:sz="0" w:space="0" w:color="auto"/>
          </w:divBdr>
        </w:div>
        <w:div w:id="1616407142">
          <w:marLeft w:val="0"/>
          <w:marRight w:val="0"/>
          <w:marTop w:val="0"/>
          <w:marBottom w:val="0"/>
          <w:divBdr>
            <w:top w:val="none" w:sz="0" w:space="0" w:color="auto"/>
            <w:left w:val="none" w:sz="0" w:space="0" w:color="auto"/>
            <w:bottom w:val="none" w:sz="0" w:space="0" w:color="auto"/>
            <w:right w:val="none" w:sz="0" w:space="0" w:color="auto"/>
          </w:divBdr>
        </w:div>
        <w:div w:id="1936014831">
          <w:marLeft w:val="0"/>
          <w:marRight w:val="0"/>
          <w:marTop w:val="0"/>
          <w:marBottom w:val="0"/>
          <w:divBdr>
            <w:top w:val="none" w:sz="0" w:space="0" w:color="auto"/>
            <w:left w:val="none" w:sz="0" w:space="0" w:color="auto"/>
            <w:bottom w:val="none" w:sz="0" w:space="0" w:color="auto"/>
            <w:right w:val="none" w:sz="0" w:space="0" w:color="auto"/>
          </w:divBdr>
        </w:div>
        <w:div w:id="79106138">
          <w:marLeft w:val="0"/>
          <w:marRight w:val="0"/>
          <w:marTop w:val="0"/>
          <w:marBottom w:val="0"/>
          <w:divBdr>
            <w:top w:val="none" w:sz="0" w:space="0" w:color="auto"/>
            <w:left w:val="none" w:sz="0" w:space="0" w:color="auto"/>
            <w:bottom w:val="none" w:sz="0" w:space="0" w:color="auto"/>
            <w:right w:val="none" w:sz="0" w:space="0" w:color="auto"/>
          </w:divBdr>
        </w:div>
        <w:div w:id="1816949595">
          <w:marLeft w:val="0"/>
          <w:marRight w:val="0"/>
          <w:marTop w:val="0"/>
          <w:marBottom w:val="0"/>
          <w:divBdr>
            <w:top w:val="none" w:sz="0" w:space="0" w:color="auto"/>
            <w:left w:val="none" w:sz="0" w:space="0" w:color="auto"/>
            <w:bottom w:val="none" w:sz="0" w:space="0" w:color="auto"/>
            <w:right w:val="none" w:sz="0" w:space="0" w:color="auto"/>
          </w:divBdr>
        </w:div>
        <w:div w:id="103429299">
          <w:marLeft w:val="0"/>
          <w:marRight w:val="0"/>
          <w:marTop w:val="0"/>
          <w:marBottom w:val="0"/>
          <w:divBdr>
            <w:top w:val="none" w:sz="0" w:space="0" w:color="auto"/>
            <w:left w:val="none" w:sz="0" w:space="0" w:color="auto"/>
            <w:bottom w:val="none" w:sz="0" w:space="0" w:color="auto"/>
            <w:right w:val="none" w:sz="0" w:space="0" w:color="auto"/>
          </w:divBdr>
        </w:div>
        <w:div w:id="1143504617">
          <w:marLeft w:val="0"/>
          <w:marRight w:val="0"/>
          <w:marTop w:val="0"/>
          <w:marBottom w:val="0"/>
          <w:divBdr>
            <w:top w:val="none" w:sz="0" w:space="0" w:color="auto"/>
            <w:left w:val="none" w:sz="0" w:space="0" w:color="auto"/>
            <w:bottom w:val="none" w:sz="0" w:space="0" w:color="auto"/>
            <w:right w:val="none" w:sz="0" w:space="0" w:color="auto"/>
          </w:divBdr>
        </w:div>
        <w:div w:id="1569657558">
          <w:marLeft w:val="0"/>
          <w:marRight w:val="0"/>
          <w:marTop w:val="0"/>
          <w:marBottom w:val="0"/>
          <w:divBdr>
            <w:top w:val="none" w:sz="0" w:space="0" w:color="auto"/>
            <w:left w:val="none" w:sz="0" w:space="0" w:color="auto"/>
            <w:bottom w:val="none" w:sz="0" w:space="0" w:color="auto"/>
            <w:right w:val="none" w:sz="0" w:space="0" w:color="auto"/>
          </w:divBdr>
        </w:div>
        <w:div w:id="979920022">
          <w:marLeft w:val="0"/>
          <w:marRight w:val="0"/>
          <w:marTop w:val="0"/>
          <w:marBottom w:val="0"/>
          <w:divBdr>
            <w:top w:val="none" w:sz="0" w:space="0" w:color="auto"/>
            <w:left w:val="none" w:sz="0" w:space="0" w:color="auto"/>
            <w:bottom w:val="none" w:sz="0" w:space="0" w:color="auto"/>
            <w:right w:val="none" w:sz="0" w:space="0" w:color="auto"/>
          </w:divBdr>
        </w:div>
        <w:div w:id="56707500">
          <w:marLeft w:val="0"/>
          <w:marRight w:val="0"/>
          <w:marTop w:val="0"/>
          <w:marBottom w:val="0"/>
          <w:divBdr>
            <w:top w:val="none" w:sz="0" w:space="0" w:color="auto"/>
            <w:left w:val="none" w:sz="0" w:space="0" w:color="auto"/>
            <w:bottom w:val="none" w:sz="0" w:space="0" w:color="auto"/>
            <w:right w:val="none" w:sz="0" w:space="0" w:color="auto"/>
          </w:divBdr>
        </w:div>
      </w:divsChild>
    </w:div>
    <w:div w:id="1130057516">
      <w:bodyDiv w:val="1"/>
      <w:marLeft w:val="0"/>
      <w:marRight w:val="0"/>
      <w:marTop w:val="0"/>
      <w:marBottom w:val="0"/>
      <w:divBdr>
        <w:top w:val="none" w:sz="0" w:space="0" w:color="auto"/>
        <w:left w:val="none" w:sz="0" w:space="0" w:color="auto"/>
        <w:bottom w:val="none" w:sz="0" w:space="0" w:color="auto"/>
        <w:right w:val="none" w:sz="0" w:space="0" w:color="auto"/>
      </w:divBdr>
    </w:div>
    <w:div w:id="1138885936">
      <w:bodyDiv w:val="1"/>
      <w:marLeft w:val="0"/>
      <w:marRight w:val="0"/>
      <w:marTop w:val="0"/>
      <w:marBottom w:val="0"/>
      <w:divBdr>
        <w:top w:val="none" w:sz="0" w:space="0" w:color="auto"/>
        <w:left w:val="none" w:sz="0" w:space="0" w:color="auto"/>
        <w:bottom w:val="none" w:sz="0" w:space="0" w:color="auto"/>
        <w:right w:val="none" w:sz="0" w:space="0" w:color="auto"/>
      </w:divBdr>
    </w:div>
    <w:div w:id="1148323765">
      <w:bodyDiv w:val="1"/>
      <w:marLeft w:val="0"/>
      <w:marRight w:val="0"/>
      <w:marTop w:val="0"/>
      <w:marBottom w:val="0"/>
      <w:divBdr>
        <w:top w:val="none" w:sz="0" w:space="0" w:color="auto"/>
        <w:left w:val="none" w:sz="0" w:space="0" w:color="auto"/>
        <w:bottom w:val="none" w:sz="0" w:space="0" w:color="auto"/>
        <w:right w:val="none" w:sz="0" w:space="0" w:color="auto"/>
      </w:divBdr>
    </w:div>
    <w:div w:id="1152523465">
      <w:bodyDiv w:val="1"/>
      <w:marLeft w:val="0"/>
      <w:marRight w:val="0"/>
      <w:marTop w:val="0"/>
      <w:marBottom w:val="0"/>
      <w:divBdr>
        <w:top w:val="none" w:sz="0" w:space="0" w:color="auto"/>
        <w:left w:val="none" w:sz="0" w:space="0" w:color="auto"/>
        <w:bottom w:val="none" w:sz="0" w:space="0" w:color="auto"/>
        <w:right w:val="none" w:sz="0" w:space="0" w:color="auto"/>
      </w:divBdr>
    </w:div>
    <w:div w:id="1158569803">
      <w:bodyDiv w:val="1"/>
      <w:marLeft w:val="0"/>
      <w:marRight w:val="0"/>
      <w:marTop w:val="0"/>
      <w:marBottom w:val="0"/>
      <w:divBdr>
        <w:top w:val="none" w:sz="0" w:space="0" w:color="auto"/>
        <w:left w:val="none" w:sz="0" w:space="0" w:color="auto"/>
        <w:bottom w:val="none" w:sz="0" w:space="0" w:color="auto"/>
        <w:right w:val="none" w:sz="0" w:space="0" w:color="auto"/>
      </w:divBdr>
    </w:div>
    <w:div w:id="1172181453">
      <w:bodyDiv w:val="1"/>
      <w:marLeft w:val="0"/>
      <w:marRight w:val="0"/>
      <w:marTop w:val="0"/>
      <w:marBottom w:val="0"/>
      <w:divBdr>
        <w:top w:val="none" w:sz="0" w:space="0" w:color="auto"/>
        <w:left w:val="none" w:sz="0" w:space="0" w:color="auto"/>
        <w:bottom w:val="none" w:sz="0" w:space="0" w:color="auto"/>
        <w:right w:val="none" w:sz="0" w:space="0" w:color="auto"/>
      </w:divBdr>
    </w:div>
    <w:div w:id="1187643825">
      <w:bodyDiv w:val="1"/>
      <w:marLeft w:val="0"/>
      <w:marRight w:val="0"/>
      <w:marTop w:val="0"/>
      <w:marBottom w:val="0"/>
      <w:divBdr>
        <w:top w:val="none" w:sz="0" w:space="0" w:color="auto"/>
        <w:left w:val="none" w:sz="0" w:space="0" w:color="auto"/>
        <w:bottom w:val="none" w:sz="0" w:space="0" w:color="auto"/>
        <w:right w:val="none" w:sz="0" w:space="0" w:color="auto"/>
      </w:divBdr>
    </w:div>
    <w:div w:id="1198590976">
      <w:bodyDiv w:val="1"/>
      <w:marLeft w:val="0"/>
      <w:marRight w:val="0"/>
      <w:marTop w:val="0"/>
      <w:marBottom w:val="0"/>
      <w:divBdr>
        <w:top w:val="none" w:sz="0" w:space="0" w:color="auto"/>
        <w:left w:val="none" w:sz="0" w:space="0" w:color="auto"/>
        <w:bottom w:val="none" w:sz="0" w:space="0" w:color="auto"/>
        <w:right w:val="none" w:sz="0" w:space="0" w:color="auto"/>
      </w:divBdr>
    </w:div>
    <w:div w:id="1200817739">
      <w:bodyDiv w:val="1"/>
      <w:marLeft w:val="0"/>
      <w:marRight w:val="0"/>
      <w:marTop w:val="0"/>
      <w:marBottom w:val="0"/>
      <w:divBdr>
        <w:top w:val="none" w:sz="0" w:space="0" w:color="auto"/>
        <w:left w:val="none" w:sz="0" w:space="0" w:color="auto"/>
        <w:bottom w:val="none" w:sz="0" w:space="0" w:color="auto"/>
        <w:right w:val="none" w:sz="0" w:space="0" w:color="auto"/>
      </w:divBdr>
    </w:div>
    <w:div w:id="1222793323">
      <w:bodyDiv w:val="1"/>
      <w:marLeft w:val="0"/>
      <w:marRight w:val="0"/>
      <w:marTop w:val="0"/>
      <w:marBottom w:val="0"/>
      <w:divBdr>
        <w:top w:val="none" w:sz="0" w:space="0" w:color="auto"/>
        <w:left w:val="none" w:sz="0" w:space="0" w:color="auto"/>
        <w:bottom w:val="none" w:sz="0" w:space="0" w:color="auto"/>
        <w:right w:val="none" w:sz="0" w:space="0" w:color="auto"/>
      </w:divBdr>
    </w:div>
    <w:div w:id="1226528104">
      <w:bodyDiv w:val="1"/>
      <w:marLeft w:val="0"/>
      <w:marRight w:val="0"/>
      <w:marTop w:val="0"/>
      <w:marBottom w:val="0"/>
      <w:divBdr>
        <w:top w:val="none" w:sz="0" w:space="0" w:color="auto"/>
        <w:left w:val="none" w:sz="0" w:space="0" w:color="auto"/>
        <w:bottom w:val="none" w:sz="0" w:space="0" w:color="auto"/>
        <w:right w:val="none" w:sz="0" w:space="0" w:color="auto"/>
      </w:divBdr>
    </w:div>
    <w:div w:id="1232739330">
      <w:bodyDiv w:val="1"/>
      <w:marLeft w:val="0"/>
      <w:marRight w:val="0"/>
      <w:marTop w:val="0"/>
      <w:marBottom w:val="0"/>
      <w:divBdr>
        <w:top w:val="none" w:sz="0" w:space="0" w:color="auto"/>
        <w:left w:val="none" w:sz="0" w:space="0" w:color="auto"/>
        <w:bottom w:val="none" w:sz="0" w:space="0" w:color="auto"/>
        <w:right w:val="none" w:sz="0" w:space="0" w:color="auto"/>
      </w:divBdr>
    </w:div>
    <w:div w:id="1233735514">
      <w:bodyDiv w:val="1"/>
      <w:marLeft w:val="0"/>
      <w:marRight w:val="0"/>
      <w:marTop w:val="0"/>
      <w:marBottom w:val="0"/>
      <w:divBdr>
        <w:top w:val="none" w:sz="0" w:space="0" w:color="auto"/>
        <w:left w:val="none" w:sz="0" w:space="0" w:color="auto"/>
        <w:bottom w:val="none" w:sz="0" w:space="0" w:color="auto"/>
        <w:right w:val="none" w:sz="0" w:space="0" w:color="auto"/>
      </w:divBdr>
    </w:div>
    <w:div w:id="1236861122">
      <w:bodyDiv w:val="1"/>
      <w:marLeft w:val="0"/>
      <w:marRight w:val="0"/>
      <w:marTop w:val="0"/>
      <w:marBottom w:val="0"/>
      <w:divBdr>
        <w:top w:val="none" w:sz="0" w:space="0" w:color="auto"/>
        <w:left w:val="none" w:sz="0" w:space="0" w:color="auto"/>
        <w:bottom w:val="none" w:sz="0" w:space="0" w:color="auto"/>
        <w:right w:val="none" w:sz="0" w:space="0" w:color="auto"/>
      </w:divBdr>
    </w:div>
    <w:div w:id="1237284209">
      <w:bodyDiv w:val="1"/>
      <w:marLeft w:val="0"/>
      <w:marRight w:val="0"/>
      <w:marTop w:val="0"/>
      <w:marBottom w:val="0"/>
      <w:divBdr>
        <w:top w:val="none" w:sz="0" w:space="0" w:color="auto"/>
        <w:left w:val="none" w:sz="0" w:space="0" w:color="auto"/>
        <w:bottom w:val="none" w:sz="0" w:space="0" w:color="auto"/>
        <w:right w:val="none" w:sz="0" w:space="0" w:color="auto"/>
      </w:divBdr>
    </w:div>
    <w:div w:id="1238982257">
      <w:bodyDiv w:val="1"/>
      <w:marLeft w:val="0"/>
      <w:marRight w:val="0"/>
      <w:marTop w:val="0"/>
      <w:marBottom w:val="0"/>
      <w:divBdr>
        <w:top w:val="none" w:sz="0" w:space="0" w:color="auto"/>
        <w:left w:val="none" w:sz="0" w:space="0" w:color="auto"/>
        <w:bottom w:val="none" w:sz="0" w:space="0" w:color="auto"/>
        <w:right w:val="none" w:sz="0" w:space="0" w:color="auto"/>
      </w:divBdr>
    </w:div>
    <w:div w:id="1240797317">
      <w:bodyDiv w:val="1"/>
      <w:marLeft w:val="0"/>
      <w:marRight w:val="0"/>
      <w:marTop w:val="0"/>
      <w:marBottom w:val="0"/>
      <w:divBdr>
        <w:top w:val="none" w:sz="0" w:space="0" w:color="auto"/>
        <w:left w:val="none" w:sz="0" w:space="0" w:color="auto"/>
        <w:bottom w:val="none" w:sz="0" w:space="0" w:color="auto"/>
        <w:right w:val="none" w:sz="0" w:space="0" w:color="auto"/>
      </w:divBdr>
    </w:div>
    <w:div w:id="1244023023">
      <w:bodyDiv w:val="1"/>
      <w:marLeft w:val="0"/>
      <w:marRight w:val="0"/>
      <w:marTop w:val="0"/>
      <w:marBottom w:val="0"/>
      <w:divBdr>
        <w:top w:val="none" w:sz="0" w:space="0" w:color="auto"/>
        <w:left w:val="none" w:sz="0" w:space="0" w:color="auto"/>
        <w:bottom w:val="none" w:sz="0" w:space="0" w:color="auto"/>
        <w:right w:val="none" w:sz="0" w:space="0" w:color="auto"/>
      </w:divBdr>
    </w:div>
    <w:div w:id="1263758857">
      <w:bodyDiv w:val="1"/>
      <w:marLeft w:val="0"/>
      <w:marRight w:val="0"/>
      <w:marTop w:val="0"/>
      <w:marBottom w:val="0"/>
      <w:divBdr>
        <w:top w:val="none" w:sz="0" w:space="0" w:color="auto"/>
        <w:left w:val="none" w:sz="0" w:space="0" w:color="auto"/>
        <w:bottom w:val="none" w:sz="0" w:space="0" w:color="auto"/>
        <w:right w:val="none" w:sz="0" w:space="0" w:color="auto"/>
      </w:divBdr>
    </w:div>
    <w:div w:id="1274941805">
      <w:bodyDiv w:val="1"/>
      <w:marLeft w:val="0"/>
      <w:marRight w:val="0"/>
      <w:marTop w:val="0"/>
      <w:marBottom w:val="0"/>
      <w:divBdr>
        <w:top w:val="none" w:sz="0" w:space="0" w:color="auto"/>
        <w:left w:val="none" w:sz="0" w:space="0" w:color="auto"/>
        <w:bottom w:val="none" w:sz="0" w:space="0" w:color="auto"/>
        <w:right w:val="none" w:sz="0" w:space="0" w:color="auto"/>
      </w:divBdr>
    </w:div>
    <w:div w:id="1291206405">
      <w:bodyDiv w:val="1"/>
      <w:marLeft w:val="0"/>
      <w:marRight w:val="0"/>
      <w:marTop w:val="0"/>
      <w:marBottom w:val="0"/>
      <w:divBdr>
        <w:top w:val="none" w:sz="0" w:space="0" w:color="auto"/>
        <w:left w:val="none" w:sz="0" w:space="0" w:color="auto"/>
        <w:bottom w:val="none" w:sz="0" w:space="0" w:color="auto"/>
        <w:right w:val="none" w:sz="0" w:space="0" w:color="auto"/>
      </w:divBdr>
    </w:div>
    <w:div w:id="1298219558">
      <w:bodyDiv w:val="1"/>
      <w:marLeft w:val="0"/>
      <w:marRight w:val="0"/>
      <w:marTop w:val="0"/>
      <w:marBottom w:val="0"/>
      <w:divBdr>
        <w:top w:val="none" w:sz="0" w:space="0" w:color="auto"/>
        <w:left w:val="none" w:sz="0" w:space="0" w:color="auto"/>
        <w:bottom w:val="none" w:sz="0" w:space="0" w:color="auto"/>
        <w:right w:val="none" w:sz="0" w:space="0" w:color="auto"/>
      </w:divBdr>
    </w:div>
    <w:div w:id="1306619891">
      <w:bodyDiv w:val="1"/>
      <w:marLeft w:val="0"/>
      <w:marRight w:val="0"/>
      <w:marTop w:val="0"/>
      <w:marBottom w:val="0"/>
      <w:divBdr>
        <w:top w:val="none" w:sz="0" w:space="0" w:color="auto"/>
        <w:left w:val="none" w:sz="0" w:space="0" w:color="auto"/>
        <w:bottom w:val="none" w:sz="0" w:space="0" w:color="auto"/>
        <w:right w:val="none" w:sz="0" w:space="0" w:color="auto"/>
      </w:divBdr>
    </w:div>
    <w:div w:id="1324628812">
      <w:bodyDiv w:val="1"/>
      <w:marLeft w:val="0"/>
      <w:marRight w:val="0"/>
      <w:marTop w:val="0"/>
      <w:marBottom w:val="0"/>
      <w:divBdr>
        <w:top w:val="none" w:sz="0" w:space="0" w:color="auto"/>
        <w:left w:val="none" w:sz="0" w:space="0" w:color="auto"/>
        <w:bottom w:val="none" w:sz="0" w:space="0" w:color="auto"/>
        <w:right w:val="none" w:sz="0" w:space="0" w:color="auto"/>
      </w:divBdr>
    </w:div>
    <w:div w:id="1328441453">
      <w:bodyDiv w:val="1"/>
      <w:marLeft w:val="0"/>
      <w:marRight w:val="0"/>
      <w:marTop w:val="0"/>
      <w:marBottom w:val="0"/>
      <w:divBdr>
        <w:top w:val="none" w:sz="0" w:space="0" w:color="auto"/>
        <w:left w:val="none" w:sz="0" w:space="0" w:color="auto"/>
        <w:bottom w:val="none" w:sz="0" w:space="0" w:color="auto"/>
        <w:right w:val="none" w:sz="0" w:space="0" w:color="auto"/>
      </w:divBdr>
    </w:div>
    <w:div w:id="1329096873">
      <w:bodyDiv w:val="1"/>
      <w:marLeft w:val="0"/>
      <w:marRight w:val="0"/>
      <w:marTop w:val="0"/>
      <w:marBottom w:val="0"/>
      <w:divBdr>
        <w:top w:val="none" w:sz="0" w:space="0" w:color="auto"/>
        <w:left w:val="none" w:sz="0" w:space="0" w:color="auto"/>
        <w:bottom w:val="none" w:sz="0" w:space="0" w:color="auto"/>
        <w:right w:val="none" w:sz="0" w:space="0" w:color="auto"/>
      </w:divBdr>
    </w:div>
    <w:div w:id="1347057516">
      <w:bodyDiv w:val="1"/>
      <w:marLeft w:val="0"/>
      <w:marRight w:val="0"/>
      <w:marTop w:val="0"/>
      <w:marBottom w:val="0"/>
      <w:divBdr>
        <w:top w:val="none" w:sz="0" w:space="0" w:color="auto"/>
        <w:left w:val="none" w:sz="0" w:space="0" w:color="auto"/>
        <w:bottom w:val="none" w:sz="0" w:space="0" w:color="auto"/>
        <w:right w:val="none" w:sz="0" w:space="0" w:color="auto"/>
      </w:divBdr>
    </w:div>
    <w:div w:id="1360928764">
      <w:bodyDiv w:val="1"/>
      <w:marLeft w:val="0"/>
      <w:marRight w:val="0"/>
      <w:marTop w:val="0"/>
      <w:marBottom w:val="0"/>
      <w:divBdr>
        <w:top w:val="none" w:sz="0" w:space="0" w:color="auto"/>
        <w:left w:val="none" w:sz="0" w:space="0" w:color="auto"/>
        <w:bottom w:val="none" w:sz="0" w:space="0" w:color="auto"/>
        <w:right w:val="none" w:sz="0" w:space="0" w:color="auto"/>
      </w:divBdr>
    </w:div>
    <w:div w:id="1375160539">
      <w:bodyDiv w:val="1"/>
      <w:marLeft w:val="0"/>
      <w:marRight w:val="0"/>
      <w:marTop w:val="0"/>
      <w:marBottom w:val="0"/>
      <w:divBdr>
        <w:top w:val="none" w:sz="0" w:space="0" w:color="auto"/>
        <w:left w:val="none" w:sz="0" w:space="0" w:color="auto"/>
        <w:bottom w:val="none" w:sz="0" w:space="0" w:color="auto"/>
        <w:right w:val="none" w:sz="0" w:space="0" w:color="auto"/>
      </w:divBdr>
    </w:div>
    <w:div w:id="1378967144">
      <w:bodyDiv w:val="1"/>
      <w:marLeft w:val="0"/>
      <w:marRight w:val="0"/>
      <w:marTop w:val="0"/>
      <w:marBottom w:val="0"/>
      <w:divBdr>
        <w:top w:val="none" w:sz="0" w:space="0" w:color="auto"/>
        <w:left w:val="none" w:sz="0" w:space="0" w:color="auto"/>
        <w:bottom w:val="none" w:sz="0" w:space="0" w:color="auto"/>
        <w:right w:val="none" w:sz="0" w:space="0" w:color="auto"/>
      </w:divBdr>
    </w:div>
    <w:div w:id="1409889640">
      <w:bodyDiv w:val="1"/>
      <w:marLeft w:val="0"/>
      <w:marRight w:val="0"/>
      <w:marTop w:val="0"/>
      <w:marBottom w:val="0"/>
      <w:divBdr>
        <w:top w:val="none" w:sz="0" w:space="0" w:color="auto"/>
        <w:left w:val="none" w:sz="0" w:space="0" w:color="auto"/>
        <w:bottom w:val="none" w:sz="0" w:space="0" w:color="auto"/>
        <w:right w:val="none" w:sz="0" w:space="0" w:color="auto"/>
      </w:divBdr>
    </w:div>
    <w:div w:id="1430851209">
      <w:bodyDiv w:val="1"/>
      <w:marLeft w:val="0"/>
      <w:marRight w:val="0"/>
      <w:marTop w:val="0"/>
      <w:marBottom w:val="0"/>
      <w:divBdr>
        <w:top w:val="none" w:sz="0" w:space="0" w:color="auto"/>
        <w:left w:val="none" w:sz="0" w:space="0" w:color="auto"/>
        <w:bottom w:val="none" w:sz="0" w:space="0" w:color="auto"/>
        <w:right w:val="none" w:sz="0" w:space="0" w:color="auto"/>
      </w:divBdr>
    </w:div>
    <w:div w:id="1431660671">
      <w:bodyDiv w:val="1"/>
      <w:marLeft w:val="0"/>
      <w:marRight w:val="0"/>
      <w:marTop w:val="0"/>
      <w:marBottom w:val="0"/>
      <w:divBdr>
        <w:top w:val="none" w:sz="0" w:space="0" w:color="auto"/>
        <w:left w:val="none" w:sz="0" w:space="0" w:color="auto"/>
        <w:bottom w:val="none" w:sz="0" w:space="0" w:color="auto"/>
        <w:right w:val="none" w:sz="0" w:space="0" w:color="auto"/>
      </w:divBdr>
    </w:div>
    <w:div w:id="1436710996">
      <w:bodyDiv w:val="1"/>
      <w:marLeft w:val="0"/>
      <w:marRight w:val="0"/>
      <w:marTop w:val="0"/>
      <w:marBottom w:val="0"/>
      <w:divBdr>
        <w:top w:val="none" w:sz="0" w:space="0" w:color="auto"/>
        <w:left w:val="none" w:sz="0" w:space="0" w:color="auto"/>
        <w:bottom w:val="none" w:sz="0" w:space="0" w:color="auto"/>
        <w:right w:val="none" w:sz="0" w:space="0" w:color="auto"/>
      </w:divBdr>
    </w:div>
    <w:div w:id="1448818833">
      <w:bodyDiv w:val="1"/>
      <w:marLeft w:val="0"/>
      <w:marRight w:val="0"/>
      <w:marTop w:val="0"/>
      <w:marBottom w:val="0"/>
      <w:divBdr>
        <w:top w:val="none" w:sz="0" w:space="0" w:color="auto"/>
        <w:left w:val="none" w:sz="0" w:space="0" w:color="auto"/>
        <w:bottom w:val="none" w:sz="0" w:space="0" w:color="auto"/>
        <w:right w:val="none" w:sz="0" w:space="0" w:color="auto"/>
      </w:divBdr>
    </w:div>
    <w:div w:id="1454012125">
      <w:bodyDiv w:val="1"/>
      <w:marLeft w:val="0"/>
      <w:marRight w:val="0"/>
      <w:marTop w:val="0"/>
      <w:marBottom w:val="0"/>
      <w:divBdr>
        <w:top w:val="none" w:sz="0" w:space="0" w:color="auto"/>
        <w:left w:val="none" w:sz="0" w:space="0" w:color="auto"/>
        <w:bottom w:val="none" w:sz="0" w:space="0" w:color="auto"/>
        <w:right w:val="none" w:sz="0" w:space="0" w:color="auto"/>
      </w:divBdr>
    </w:div>
    <w:div w:id="1455709983">
      <w:bodyDiv w:val="1"/>
      <w:marLeft w:val="0"/>
      <w:marRight w:val="0"/>
      <w:marTop w:val="0"/>
      <w:marBottom w:val="0"/>
      <w:divBdr>
        <w:top w:val="none" w:sz="0" w:space="0" w:color="auto"/>
        <w:left w:val="none" w:sz="0" w:space="0" w:color="auto"/>
        <w:bottom w:val="none" w:sz="0" w:space="0" w:color="auto"/>
        <w:right w:val="none" w:sz="0" w:space="0" w:color="auto"/>
      </w:divBdr>
    </w:div>
    <w:div w:id="1470514331">
      <w:bodyDiv w:val="1"/>
      <w:marLeft w:val="0"/>
      <w:marRight w:val="0"/>
      <w:marTop w:val="0"/>
      <w:marBottom w:val="0"/>
      <w:divBdr>
        <w:top w:val="none" w:sz="0" w:space="0" w:color="auto"/>
        <w:left w:val="none" w:sz="0" w:space="0" w:color="auto"/>
        <w:bottom w:val="none" w:sz="0" w:space="0" w:color="auto"/>
        <w:right w:val="none" w:sz="0" w:space="0" w:color="auto"/>
      </w:divBdr>
    </w:div>
    <w:div w:id="1481849395">
      <w:bodyDiv w:val="1"/>
      <w:marLeft w:val="0"/>
      <w:marRight w:val="0"/>
      <w:marTop w:val="0"/>
      <w:marBottom w:val="0"/>
      <w:divBdr>
        <w:top w:val="none" w:sz="0" w:space="0" w:color="auto"/>
        <w:left w:val="none" w:sz="0" w:space="0" w:color="auto"/>
        <w:bottom w:val="none" w:sz="0" w:space="0" w:color="auto"/>
        <w:right w:val="none" w:sz="0" w:space="0" w:color="auto"/>
      </w:divBdr>
    </w:div>
    <w:div w:id="1483934953">
      <w:bodyDiv w:val="1"/>
      <w:marLeft w:val="0"/>
      <w:marRight w:val="0"/>
      <w:marTop w:val="0"/>
      <w:marBottom w:val="0"/>
      <w:divBdr>
        <w:top w:val="none" w:sz="0" w:space="0" w:color="auto"/>
        <w:left w:val="none" w:sz="0" w:space="0" w:color="auto"/>
        <w:bottom w:val="none" w:sz="0" w:space="0" w:color="auto"/>
        <w:right w:val="none" w:sz="0" w:space="0" w:color="auto"/>
      </w:divBdr>
    </w:div>
    <w:div w:id="1489519393">
      <w:bodyDiv w:val="1"/>
      <w:marLeft w:val="0"/>
      <w:marRight w:val="0"/>
      <w:marTop w:val="0"/>
      <w:marBottom w:val="0"/>
      <w:divBdr>
        <w:top w:val="none" w:sz="0" w:space="0" w:color="auto"/>
        <w:left w:val="none" w:sz="0" w:space="0" w:color="auto"/>
        <w:bottom w:val="none" w:sz="0" w:space="0" w:color="auto"/>
        <w:right w:val="none" w:sz="0" w:space="0" w:color="auto"/>
      </w:divBdr>
    </w:div>
    <w:div w:id="1493526133">
      <w:bodyDiv w:val="1"/>
      <w:marLeft w:val="0"/>
      <w:marRight w:val="0"/>
      <w:marTop w:val="0"/>
      <w:marBottom w:val="0"/>
      <w:divBdr>
        <w:top w:val="none" w:sz="0" w:space="0" w:color="auto"/>
        <w:left w:val="none" w:sz="0" w:space="0" w:color="auto"/>
        <w:bottom w:val="none" w:sz="0" w:space="0" w:color="auto"/>
        <w:right w:val="none" w:sz="0" w:space="0" w:color="auto"/>
      </w:divBdr>
    </w:div>
    <w:div w:id="1507867470">
      <w:bodyDiv w:val="1"/>
      <w:marLeft w:val="0"/>
      <w:marRight w:val="0"/>
      <w:marTop w:val="0"/>
      <w:marBottom w:val="0"/>
      <w:divBdr>
        <w:top w:val="none" w:sz="0" w:space="0" w:color="auto"/>
        <w:left w:val="none" w:sz="0" w:space="0" w:color="auto"/>
        <w:bottom w:val="none" w:sz="0" w:space="0" w:color="auto"/>
        <w:right w:val="none" w:sz="0" w:space="0" w:color="auto"/>
      </w:divBdr>
    </w:div>
    <w:div w:id="1524395937">
      <w:bodyDiv w:val="1"/>
      <w:marLeft w:val="0"/>
      <w:marRight w:val="0"/>
      <w:marTop w:val="0"/>
      <w:marBottom w:val="0"/>
      <w:divBdr>
        <w:top w:val="none" w:sz="0" w:space="0" w:color="auto"/>
        <w:left w:val="none" w:sz="0" w:space="0" w:color="auto"/>
        <w:bottom w:val="none" w:sz="0" w:space="0" w:color="auto"/>
        <w:right w:val="none" w:sz="0" w:space="0" w:color="auto"/>
      </w:divBdr>
    </w:div>
    <w:div w:id="1525634597">
      <w:bodyDiv w:val="1"/>
      <w:marLeft w:val="0"/>
      <w:marRight w:val="0"/>
      <w:marTop w:val="0"/>
      <w:marBottom w:val="0"/>
      <w:divBdr>
        <w:top w:val="none" w:sz="0" w:space="0" w:color="auto"/>
        <w:left w:val="none" w:sz="0" w:space="0" w:color="auto"/>
        <w:bottom w:val="none" w:sz="0" w:space="0" w:color="auto"/>
        <w:right w:val="none" w:sz="0" w:space="0" w:color="auto"/>
      </w:divBdr>
    </w:div>
    <w:div w:id="1527332394">
      <w:bodyDiv w:val="1"/>
      <w:marLeft w:val="0"/>
      <w:marRight w:val="0"/>
      <w:marTop w:val="0"/>
      <w:marBottom w:val="0"/>
      <w:divBdr>
        <w:top w:val="none" w:sz="0" w:space="0" w:color="auto"/>
        <w:left w:val="none" w:sz="0" w:space="0" w:color="auto"/>
        <w:bottom w:val="none" w:sz="0" w:space="0" w:color="auto"/>
        <w:right w:val="none" w:sz="0" w:space="0" w:color="auto"/>
      </w:divBdr>
    </w:div>
    <w:div w:id="1529563725">
      <w:bodyDiv w:val="1"/>
      <w:marLeft w:val="0"/>
      <w:marRight w:val="0"/>
      <w:marTop w:val="0"/>
      <w:marBottom w:val="0"/>
      <w:divBdr>
        <w:top w:val="none" w:sz="0" w:space="0" w:color="auto"/>
        <w:left w:val="none" w:sz="0" w:space="0" w:color="auto"/>
        <w:bottom w:val="none" w:sz="0" w:space="0" w:color="auto"/>
        <w:right w:val="none" w:sz="0" w:space="0" w:color="auto"/>
      </w:divBdr>
    </w:div>
    <w:div w:id="1531449684">
      <w:bodyDiv w:val="1"/>
      <w:marLeft w:val="0"/>
      <w:marRight w:val="0"/>
      <w:marTop w:val="0"/>
      <w:marBottom w:val="0"/>
      <w:divBdr>
        <w:top w:val="none" w:sz="0" w:space="0" w:color="auto"/>
        <w:left w:val="none" w:sz="0" w:space="0" w:color="auto"/>
        <w:bottom w:val="none" w:sz="0" w:space="0" w:color="auto"/>
        <w:right w:val="none" w:sz="0" w:space="0" w:color="auto"/>
      </w:divBdr>
    </w:div>
    <w:div w:id="1532572575">
      <w:bodyDiv w:val="1"/>
      <w:marLeft w:val="0"/>
      <w:marRight w:val="0"/>
      <w:marTop w:val="0"/>
      <w:marBottom w:val="0"/>
      <w:divBdr>
        <w:top w:val="none" w:sz="0" w:space="0" w:color="auto"/>
        <w:left w:val="none" w:sz="0" w:space="0" w:color="auto"/>
        <w:bottom w:val="none" w:sz="0" w:space="0" w:color="auto"/>
        <w:right w:val="none" w:sz="0" w:space="0" w:color="auto"/>
      </w:divBdr>
    </w:div>
    <w:div w:id="1540973039">
      <w:bodyDiv w:val="1"/>
      <w:marLeft w:val="0"/>
      <w:marRight w:val="0"/>
      <w:marTop w:val="0"/>
      <w:marBottom w:val="0"/>
      <w:divBdr>
        <w:top w:val="none" w:sz="0" w:space="0" w:color="auto"/>
        <w:left w:val="none" w:sz="0" w:space="0" w:color="auto"/>
        <w:bottom w:val="none" w:sz="0" w:space="0" w:color="auto"/>
        <w:right w:val="none" w:sz="0" w:space="0" w:color="auto"/>
      </w:divBdr>
    </w:div>
    <w:div w:id="1541166296">
      <w:bodyDiv w:val="1"/>
      <w:marLeft w:val="0"/>
      <w:marRight w:val="0"/>
      <w:marTop w:val="0"/>
      <w:marBottom w:val="0"/>
      <w:divBdr>
        <w:top w:val="none" w:sz="0" w:space="0" w:color="auto"/>
        <w:left w:val="none" w:sz="0" w:space="0" w:color="auto"/>
        <w:bottom w:val="none" w:sz="0" w:space="0" w:color="auto"/>
        <w:right w:val="none" w:sz="0" w:space="0" w:color="auto"/>
      </w:divBdr>
    </w:div>
    <w:div w:id="1551114661">
      <w:bodyDiv w:val="1"/>
      <w:marLeft w:val="0"/>
      <w:marRight w:val="0"/>
      <w:marTop w:val="0"/>
      <w:marBottom w:val="0"/>
      <w:divBdr>
        <w:top w:val="none" w:sz="0" w:space="0" w:color="auto"/>
        <w:left w:val="none" w:sz="0" w:space="0" w:color="auto"/>
        <w:bottom w:val="none" w:sz="0" w:space="0" w:color="auto"/>
        <w:right w:val="none" w:sz="0" w:space="0" w:color="auto"/>
      </w:divBdr>
    </w:div>
    <w:div w:id="1552304417">
      <w:bodyDiv w:val="1"/>
      <w:marLeft w:val="0"/>
      <w:marRight w:val="0"/>
      <w:marTop w:val="0"/>
      <w:marBottom w:val="0"/>
      <w:divBdr>
        <w:top w:val="none" w:sz="0" w:space="0" w:color="auto"/>
        <w:left w:val="none" w:sz="0" w:space="0" w:color="auto"/>
        <w:bottom w:val="none" w:sz="0" w:space="0" w:color="auto"/>
        <w:right w:val="none" w:sz="0" w:space="0" w:color="auto"/>
      </w:divBdr>
    </w:div>
    <w:div w:id="1577472946">
      <w:bodyDiv w:val="1"/>
      <w:marLeft w:val="0"/>
      <w:marRight w:val="0"/>
      <w:marTop w:val="0"/>
      <w:marBottom w:val="0"/>
      <w:divBdr>
        <w:top w:val="none" w:sz="0" w:space="0" w:color="auto"/>
        <w:left w:val="none" w:sz="0" w:space="0" w:color="auto"/>
        <w:bottom w:val="none" w:sz="0" w:space="0" w:color="auto"/>
        <w:right w:val="none" w:sz="0" w:space="0" w:color="auto"/>
      </w:divBdr>
    </w:div>
    <w:div w:id="1598782016">
      <w:bodyDiv w:val="1"/>
      <w:marLeft w:val="0"/>
      <w:marRight w:val="0"/>
      <w:marTop w:val="0"/>
      <w:marBottom w:val="0"/>
      <w:divBdr>
        <w:top w:val="none" w:sz="0" w:space="0" w:color="auto"/>
        <w:left w:val="none" w:sz="0" w:space="0" w:color="auto"/>
        <w:bottom w:val="none" w:sz="0" w:space="0" w:color="auto"/>
        <w:right w:val="none" w:sz="0" w:space="0" w:color="auto"/>
      </w:divBdr>
    </w:div>
    <w:div w:id="1613241674">
      <w:bodyDiv w:val="1"/>
      <w:marLeft w:val="0"/>
      <w:marRight w:val="0"/>
      <w:marTop w:val="0"/>
      <w:marBottom w:val="0"/>
      <w:divBdr>
        <w:top w:val="none" w:sz="0" w:space="0" w:color="auto"/>
        <w:left w:val="none" w:sz="0" w:space="0" w:color="auto"/>
        <w:bottom w:val="none" w:sz="0" w:space="0" w:color="auto"/>
        <w:right w:val="none" w:sz="0" w:space="0" w:color="auto"/>
      </w:divBdr>
    </w:div>
    <w:div w:id="1629781143">
      <w:bodyDiv w:val="1"/>
      <w:marLeft w:val="0"/>
      <w:marRight w:val="0"/>
      <w:marTop w:val="0"/>
      <w:marBottom w:val="0"/>
      <w:divBdr>
        <w:top w:val="none" w:sz="0" w:space="0" w:color="auto"/>
        <w:left w:val="none" w:sz="0" w:space="0" w:color="auto"/>
        <w:bottom w:val="none" w:sz="0" w:space="0" w:color="auto"/>
        <w:right w:val="none" w:sz="0" w:space="0" w:color="auto"/>
      </w:divBdr>
    </w:div>
    <w:div w:id="1634364046">
      <w:bodyDiv w:val="1"/>
      <w:marLeft w:val="0"/>
      <w:marRight w:val="0"/>
      <w:marTop w:val="0"/>
      <w:marBottom w:val="0"/>
      <w:divBdr>
        <w:top w:val="none" w:sz="0" w:space="0" w:color="auto"/>
        <w:left w:val="none" w:sz="0" w:space="0" w:color="auto"/>
        <w:bottom w:val="none" w:sz="0" w:space="0" w:color="auto"/>
        <w:right w:val="none" w:sz="0" w:space="0" w:color="auto"/>
      </w:divBdr>
      <w:divsChild>
        <w:div w:id="1541359434">
          <w:marLeft w:val="0"/>
          <w:marRight w:val="0"/>
          <w:marTop w:val="0"/>
          <w:marBottom w:val="0"/>
          <w:divBdr>
            <w:top w:val="none" w:sz="0" w:space="0" w:color="auto"/>
            <w:left w:val="none" w:sz="0" w:space="0" w:color="auto"/>
            <w:bottom w:val="none" w:sz="0" w:space="0" w:color="auto"/>
            <w:right w:val="none" w:sz="0" w:space="0" w:color="auto"/>
          </w:divBdr>
        </w:div>
        <w:div w:id="150563446">
          <w:marLeft w:val="0"/>
          <w:marRight w:val="0"/>
          <w:marTop w:val="0"/>
          <w:marBottom w:val="0"/>
          <w:divBdr>
            <w:top w:val="none" w:sz="0" w:space="0" w:color="auto"/>
            <w:left w:val="none" w:sz="0" w:space="0" w:color="auto"/>
            <w:bottom w:val="none" w:sz="0" w:space="0" w:color="auto"/>
            <w:right w:val="none" w:sz="0" w:space="0" w:color="auto"/>
          </w:divBdr>
        </w:div>
        <w:div w:id="1635745686">
          <w:marLeft w:val="0"/>
          <w:marRight w:val="0"/>
          <w:marTop w:val="0"/>
          <w:marBottom w:val="0"/>
          <w:divBdr>
            <w:top w:val="none" w:sz="0" w:space="0" w:color="auto"/>
            <w:left w:val="none" w:sz="0" w:space="0" w:color="auto"/>
            <w:bottom w:val="none" w:sz="0" w:space="0" w:color="auto"/>
            <w:right w:val="none" w:sz="0" w:space="0" w:color="auto"/>
          </w:divBdr>
        </w:div>
        <w:div w:id="982154163">
          <w:marLeft w:val="0"/>
          <w:marRight w:val="0"/>
          <w:marTop w:val="0"/>
          <w:marBottom w:val="0"/>
          <w:divBdr>
            <w:top w:val="none" w:sz="0" w:space="0" w:color="auto"/>
            <w:left w:val="none" w:sz="0" w:space="0" w:color="auto"/>
            <w:bottom w:val="none" w:sz="0" w:space="0" w:color="auto"/>
            <w:right w:val="none" w:sz="0" w:space="0" w:color="auto"/>
          </w:divBdr>
        </w:div>
        <w:div w:id="595093045">
          <w:marLeft w:val="0"/>
          <w:marRight w:val="0"/>
          <w:marTop w:val="0"/>
          <w:marBottom w:val="0"/>
          <w:divBdr>
            <w:top w:val="none" w:sz="0" w:space="0" w:color="auto"/>
            <w:left w:val="none" w:sz="0" w:space="0" w:color="auto"/>
            <w:bottom w:val="none" w:sz="0" w:space="0" w:color="auto"/>
            <w:right w:val="none" w:sz="0" w:space="0" w:color="auto"/>
          </w:divBdr>
        </w:div>
        <w:div w:id="380176384">
          <w:marLeft w:val="0"/>
          <w:marRight w:val="0"/>
          <w:marTop w:val="0"/>
          <w:marBottom w:val="0"/>
          <w:divBdr>
            <w:top w:val="none" w:sz="0" w:space="0" w:color="auto"/>
            <w:left w:val="none" w:sz="0" w:space="0" w:color="auto"/>
            <w:bottom w:val="none" w:sz="0" w:space="0" w:color="auto"/>
            <w:right w:val="none" w:sz="0" w:space="0" w:color="auto"/>
          </w:divBdr>
        </w:div>
        <w:div w:id="1781488230">
          <w:marLeft w:val="0"/>
          <w:marRight w:val="0"/>
          <w:marTop w:val="0"/>
          <w:marBottom w:val="0"/>
          <w:divBdr>
            <w:top w:val="none" w:sz="0" w:space="0" w:color="auto"/>
            <w:left w:val="none" w:sz="0" w:space="0" w:color="auto"/>
            <w:bottom w:val="none" w:sz="0" w:space="0" w:color="auto"/>
            <w:right w:val="none" w:sz="0" w:space="0" w:color="auto"/>
          </w:divBdr>
        </w:div>
        <w:div w:id="636108122">
          <w:marLeft w:val="0"/>
          <w:marRight w:val="0"/>
          <w:marTop w:val="0"/>
          <w:marBottom w:val="0"/>
          <w:divBdr>
            <w:top w:val="none" w:sz="0" w:space="0" w:color="auto"/>
            <w:left w:val="none" w:sz="0" w:space="0" w:color="auto"/>
            <w:bottom w:val="none" w:sz="0" w:space="0" w:color="auto"/>
            <w:right w:val="none" w:sz="0" w:space="0" w:color="auto"/>
          </w:divBdr>
        </w:div>
        <w:div w:id="1203321821">
          <w:marLeft w:val="0"/>
          <w:marRight w:val="0"/>
          <w:marTop w:val="0"/>
          <w:marBottom w:val="0"/>
          <w:divBdr>
            <w:top w:val="none" w:sz="0" w:space="0" w:color="auto"/>
            <w:left w:val="none" w:sz="0" w:space="0" w:color="auto"/>
            <w:bottom w:val="none" w:sz="0" w:space="0" w:color="auto"/>
            <w:right w:val="none" w:sz="0" w:space="0" w:color="auto"/>
          </w:divBdr>
        </w:div>
        <w:div w:id="402070466">
          <w:marLeft w:val="0"/>
          <w:marRight w:val="0"/>
          <w:marTop w:val="0"/>
          <w:marBottom w:val="0"/>
          <w:divBdr>
            <w:top w:val="none" w:sz="0" w:space="0" w:color="auto"/>
            <w:left w:val="none" w:sz="0" w:space="0" w:color="auto"/>
            <w:bottom w:val="none" w:sz="0" w:space="0" w:color="auto"/>
            <w:right w:val="none" w:sz="0" w:space="0" w:color="auto"/>
          </w:divBdr>
        </w:div>
        <w:div w:id="1674458291">
          <w:marLeft w:val="0"/>
          <w:marRight w:val="0"/>
          <w:marTop w:val="0"/>
          <w:marBottom w:val="0"/>
          <w:divBdr>
            <w:top w:val="none" w:sz="0" w:space="0" w:color="auto"/>
            <w:left w:val="none" w:sz="0" w:space="0" w:color="auto"/>
            <w:bottom w:val="none" w:sz="0" w:space="0" w:color="auto"/>
            <w:right w:val="none" w:sz="0" w:space="0" w:color="auto"/>
          </w:divBdr>
        </w:div>
        <w:div w:id="1223371322">
          <w:marLeft w:val="0"/>
          <w:marRight w:val="0"/>
          <w:marTop w:val="0"/>
          <w:marBottom w:val="0"/>
          <w:divBdr>
            <w:top w:val="none" w:sz="0" w:space="0" w:color="auto"/>
            <w:left w:val="none" w:sz="0" w:space="0" w:color="auto"/>
            <w:bottom w:val="none" w:sz="0" w:space="0" w:color="auto"/>
            <w:right w:val="none" w:sz="0" w:space="0" w:color="auto"/>
          </w:divBdr>
        </w:div>
        <w:div w:id="266549990">
          <w:marLeft w:val="0"/>
          <w:marRight w:val="0"/>
          <w:marTop w:val="0"/>
          <w:marBottom w:val="0"/>
          <w:divBdr>
            <w:top w:val="none" w:sz="0" w:space="0" w:color="auto"/>
            <w:left w:val="none" w:sz="0" w:space="0" w:color="auto"/>
            <w:bottom w:val="none" w:sz="0" w:space="0" w:color="auto"/>
            <w:right w:val="none" w:sz="0" w:space="0" w:color="auto"/>
          </w:divBdr>
        </w:div>
        <w:div w:id="305941769">
          <w:marLeft w:val="0"/>
          <w:marRight w:val="0"/>
          <w:marTop w:val="0"/>
          <w:marBottom w:val="0"/>
          <w:divBdr>
            <w:top w:val="none" w:sz="0" w:space="0" w:color="auto"/>
            <w:left w:val="none" w:sz="0" w:space="0" w:color="auto"/>
            <w:bottom w:val="none" w:sz="0" w:space="0" w:color="auto"/>
            <w:right w:val="none" w:sz="0" w:space="0" w:color="auto"/>
          </w:divBdr>
        </w:div>
        <w:div w:id="1638294535">
          <w:marLeft w:val="0"/>
          <w:marRight w:val="0"/>
          <w:marTop w:val="0"/>
          <w:marBottom w:val="0"/>
          <w:divBdr>
            <w:top w:val="none" w:sz="0" w:space="0" w:color="auto"/>
            <w:left w:val="none" w:sz="0" w:space="0" w:color="auto"/>
            <w:bottom w:val="none" w:sz="0" w:space="0" w:color="auto"/>
            <w:right w:val="none" w:sz="0" w:space="0" w:color="auto"/>
          </w:divBdr>
        </w:div>
        <w:div w:id="117191145">
          <w:marLeft w:val="0"/>
          <w:marRight w:val="0"/>
          <w:marTop w:val="0"/>
          <w:marBottom w:val="0"/>
          <w:divBdr>
            <w:top w:val="none" w:sz="0" w:space="0" w:color="auto"/>
            <w:left w:val="none" w:sz="0" w:space="0" w:color="auto"/>
            <w:bottom w:val="none" w:sz="0" w:space="0" w:color="auto"/>
            <w:right w:val="none" w:sz="0" w:space="0" w:color="auto"/>
          </w:divBdr>
        </w:div>
        <w:div w:id="1423913634">
          <w:marLeft w:val="0"/>
          <w:marRight w:val="0"/>
          <w:marTop w:val="0"/>
          <w:marBottom w:val="0"/>
          <w:divBdr>
            <w:top w:val="none" w:sz="0" w:space="0" w:color="auto"/>
            <w:left w:val="none" w:sz="0" w:space="0" w:color="auto"/>
            <w:bottom w:val="none" w:sz="0" w:space="0" w:color="auto"/>
            <w:right w:val="none" w:sz="0" w:space="0" w:color="auto"/>
          </w:divBdr>
        </w:div>
        <w:div w:id="381908436">
          <w:marLeft w:val="0"/>
          <w:marRight w:val="0"/>
          <w:marTop w:val="0"/>
          <w:marBottom w:val="0"/>
          <w:divBdr>
            <w:top w:val="none" w:sz="0" w:space="0" w:color="auto"/>
            <w:left w:val="none" w:sz="0" w:space="0" w:color="auto"/>
            <w:bottom w:val="none" w:sz="0" w:space="0" w:color="auto"/>
            <w:right w:val="none" w:sz="0" w:space="0" w:color="auto"/>
          </w:divBdr>
        </w:div>
        <w:div w:id="1856266705">
          <w:marLeft w:val="0"/>
          <w:marRight w:val="0"/>
          <w:marTop w:val="0"/>
          <w:marBottom w:val="0"/>
          <w:divBdr>
            <w:top w:val="none" w:sz="0" w:space="0" w:color="auto"/>
            <w:left w:val="none" w:sz="0" w:space="0" w:color="auto"/>
            <w:bottom w:val="none" w:sz="0" w:space="0" w:color="auto"/>
            <w:right w:val="none" w:sz="0" w:space="0" w:color="auto"/>
          </w:divBdr>
        </w:div>
        <w:div w:id="962426546">
          <w:marLeft w:val="0"/>
          <w:marRight w:val="0"/>
          <w:marTop w:val="0"/>
          <w:marBottom w:val="0"/>
          <w:divBdr>
            <w:top w:val="none" w:sz="0" w:space="0" w:color="auto"/>
            <w:left w:val="none" w:sz="0" w:space="0" w:color="auto"/>
            <w:bottom w:val="none" w:sz="0" w:space="0" w:color="auto"/>
            <w:right w:val="none" w:sz="0" w:space="0" w:color="auto"/>
          </w:divBdr>
        </w:div>
        <w:div w:id="921791750">
          <w:marLeft w:val="0"/>
          <w:marRight w:val="0"/>
          <w:marTop w:val="0"/>
          <w:marBottom w:val="0"/>
          <w:divBdr>
            <w:top w:val="none" w:sz="0" w:space="0" w:color="auto"/>
            <w:left w:val="none" w:sz="0" w:space="0" w:color="auto"/>
            <w:bottom w:val="none" w:sz="0" w:space="0" w:color="auto"/>
            <w:right w:val="none" w:sz="0" w:space="0" w:color="auto"/>
          </w:divBdr>
        </w:div>
        <w:div w:id="900143369">
          <w:marLeft w:val="0"/>
          <w:marRight w:val="0"/>
          <w:marTop w:val="0"/>
          <w:marBottom w:val="0"/>
          <w:divBdr>
            <w:top w:val="none" w:sz="0" w:space="0" w:color="auto"/>
            <w:left w:val="none" w:sz="0" w:space="0" w:color="auto"/>
            <w:bottom w:val="none" w:sz="0" w:space="0" w:color="auto"/>
            <w:right w:val="none" w:sz="0" w:space="0" w:color="auto"/>
          </w:divBdr>
        </w:div>
        <w:div w:id="2018728291">
          <w:marLeft w:val="0"/>
          <w:marRight w:val="0"/>
          <w:marTop w:val="0"/>
          <w:marBottom w:val="0"/>
          <w:divBdr>
            <w:top w:val="none" w:sz="0" w:space="0" w:color="auto"/>
            <w:left w:val="none" w:sz="0" w:space="0" w:color="auto"/>
            <w:bottom w:val="none" w:sz="0" w:space="0" w:color="auto"/>
            <w:right w:val="none" w:sz="0" w:space="0" w:color="auto"/>
          </w:divBdr>
        </w:div>
        <w:div w:id="1564441782">
          <w:marLeft w:val="0"/>
          <w:marRight w:val="0"/>
          <w:marTop w:val="0"/>
          <w:marBottom w:val="0"/>
          <w:divBdr>
            <w:top w:val="none" w:sz="0" w:space="0" w:color="auto"/>
            <w:left w:val="none" w:sz="0" w:space="0" w:color="auto"/>
            <w:bottom w:val="none" w:sz="0" w:space="0" w:color="auto"/>
            <w:right w:val="none" w:sz="0" w:space="0" w:color="auto"/>
          </w:divBdr>
        </w:div>
        <w:div w:id="56825731">
          <w:marLeft w:val="0"/>
          <w:marRight w:val="0"/>
          <w:marTop w:val="0"/>
          <w:marBottom w:val="0"/>
          <w:divBdr>
            <w:top w:val="none" w:sz="0" w:space="0" w:color="auto"/>
            <w:left w:val="none" w:sz="0" w:space="0" w:color="auto"/>
            <w:bottom w:val="none" w:sz="0" w:space="0" w:color="auto"/>
            <w:right w:val="none" w:sz="0" w:space="0" w:color="auto"/>
          </w:divBdr>
        </w:div>
        <w:div w:id="45682543">
          <w:marLeft w:val="0"/>
          <w:marRight w:val="0"/>
          <w:marTop w:val="0"/>
          <w:marBottom w:val="0"/>
          <w:divBdr>
            <w:top w:val="none" w:sz="0" w:space="0" w:color="auto"/>
            <w:left w:val="none" w:sz="0" w:space="0" w:color="auto"/>
            <w:bottom w:val="none" w:sz="0" w:space="0" w:color="auto"/>
            <w:right w:val="none" w:sz="0" w:space="0" w:color="auto"/>
          </w:divBdr>
        </w:div>
        <w:div w:id="418984579">
          <w:marLeft w:val="0"/>
          <w:marRight w:val="0"/>
          <w:marTop w:val="0"/>
          <w:marBottom w:val="0"/>
          <w:divBdr>
            <w:top w:val="none" w:sz="0" w:space="0" w:color="auto"/>
            <w:left w:val="none" w:sz="0" w:space="0" w:color="auto"/>
            <w:bottom w:val="none" w:sz="0" w:space="0" w:color="auto"/>
            <w:right w:val="none" w:sz="0" w:space="0" w:color="auto"/>
          </w:divBdr>
        </w:div>
        <w:div w:id="1941177784">
          <w:marLeft w:val="0"/>
          <w:marRight w:val="0"/>
          <w:marTop w:val="0"/>
          <w:marBottom w:val="0"/>
          <w:divBdr>
            <w:top w:val="none" w:sz="0" w:space="0" w:color="auto"/>
            <w:left w:val="none" w:sz="0" w:space="0" w:color="auto"/>
            <w:bottom w:val="none" w:sz="0" w:space="0" w:color="auto"/>
            <w:right w:val="none" w:sz="0" w:space="0" w:color="auto"/>
          </w:divBdr>
        </w:div>
      </w:divsChild>
    </w:div>
    <w:div w:id="1667784650">
      <w:bodyDiv w:val="1"/>
      <w:marLeft w:val="0"/>
      <w:marRight w:val="0"/>
      <w:marTop w:val="0"/>
      <w:marBottom w:val="0"/>
      <w:divBdr>
        <w:top w:val="none" w:sz="0" w:space="0" w:color="auto"/>
        <w:left w:val="none" w:sz="0" w:space="0" w:color="auto"/>
        <w:bottom w:val="none" w:sz="0" w:space="0" w:color="auto"/>
        <w:right w:val="none" w:sz="0" w:space="0" w:color="auto"/>
      </w:divBdr>
    </w:div>
    <w:div w:id="1724208820">
      <w:bodyDiv w:val="1"/>
      <w:marLeft w:val="0"/>
      <w:marRight w:val="0"/>
      <w:marTop w:val="0"/>
      <w:marBottom w:val="0"/>
      <w:divBdr>
        <w:top w:val="none" w:sz="0" w:space="0" w:color="auto"/>
        <w:left w:val="none" w:sz="0" w:space="0" w:color="auto"/>
        <w:bottom w:val="none" w:sz="0" w:space="0" w:color="auto"/>
        <w:right w:val="none" w:sz="0" w:space="0" w:color="auto"/>
      </w:divBdr>
    </w:div>
    <w:div w:id="1738627309">
      <w:bodyDiv w:val="1"/>
      <w:marLeft w:val="0"/>
      <w:marRight w:val="0"/>
      <w:marTop w:val="0"/>
      <w:marBottom w:val="0"/>
      <w:divBdr>
        <w:top w:val="none" w:sz="0" w:space="0" w:color="auto"/>
        <w:left w:val="none" w:sz="0" w:space="0" w:color="auto"/>
        <w:bottom w:val="none" w:sz="0" w:space="0" w:color="auto"/>
        <w:right w:val="none" w:sz="0" w:space="0" w:color="auto"/>
      </w:divBdr>
    </w:div>
    <w:div w:id="1744642199">
      <w:bodyDiv w:val="1"/>
      <w:marLeft w:val="0"/>
      <w:marRight w:val="0"/>
      <w:marTop w:val="0"/>
      <w:marBottom w:val="0"/>
      <w:divBdr>
        <w:top w:val="none" w:sz="0" w:space="0" w:color="auto"/>
        <w:left w:val="none" w:sz="0" w:space="0" w:color="auto"/>
        <w:bottom w:val="none" w:sz="0" w:space="0" w:color="auto"/>
        <w:right w:val="none" w:sz="0" w:space="0" w:color="auto"/>
      </w:divBdr>
    </w:div>
    <w:div w:id="1769347702">
      <w:bodyDiv w:val="1"/>
      <w:marLeft w:val="0"/>
      <w:marRight w:val="0"/>
      <w:marTop w:val="0"/>
      <w:marBottom w:val="0"/>
      <w:divBdr>
        <w:top w:val="none" w:sz="0" w:space="0" w:color="auto"/>
        <w:left w:val="none" w:sz="0" w:space="0" w:color="auto"/>
        <w:bottom w:val="none" w:sz="0" w:space="0" w:color="auto"/>
        <w:right w:val="none" w:sz="0" w:space="0" w:color="auto"/>
      </w:divBdr>
    </w:div>
    <w:div w:id="1771126469">
      <w:bodyDiv w:val="1"/>
      <w:marLeft w:val="0"/>
      <w:marRight w:val="0"/>
      <w:marTop w:val="0"/>
      <w:marBottom w:val="0"/>
      <w:divBdr>
        <w:top w:val="none" w:sz="0" w:space="0" w:color="auto"/>
        <w:left w:val="none" w:sz="0" w:space="0" w:color="auto"/>
        <w:bottom w:val="none" w:sz="0" w:space="0" w:color="auto"/>
        <w:right w:val="none" w:sz="0" w:space="0" w:color="auto"/>
      </w:divBdr>
    </w:div>
    <w:div w:id="1774202220">
      <w:bodyDiv w:val="1"/>
      <w:marLeft w:val="0"/>
      <w:marRight w:val="0"/>
      <w:marTop w:val="0"/>
      <w:marBottom w:val="0"/>
      <w:divBdr>
        <w:top w:val="none" w:sz="0" w:space="0" w:color="auto"/>
        <w:left w:val="none" w:sz="0" w:space="0" w:color="auto"/>
        <w:bottom w:val="none" w:sz="0" w:space="0" w:color="auto"/>
        <w:right w:val="none" w:sz="0" w:space="0" w:color="auto"/>
      </w:divBdr>
    </w:div>
    <w:div w:id="1795711680">
      <w:bodyDiv w:val="1"/>
      <w:marLeft w:val="0"/>
      <w:marRight w:val="0"/>
      <w:marTop w:val="0"/>
      <w:marBottom w:val="0"/>
      <w:divBdr>
        <w:top w:val="none" w:sz="0" w:space="0" w:color="auto"/>
        <w:left w:val="none" w:sz="0" w:space="0" w:color="auto"/>
        <w:bottom w:val="none" w:sz="0" w:space="0" w:color="auto"/>
        <w:right w:val="none" w:sz="0" w:space="0" w:color="auto"/>
      </w:divBdr>
    </w:div>
    <w:div w:id="1800564788">
      <w:bodyDiv w:val="1"/>
      <w:marLeft w:val="0"/>
      <w:marRight w:val="0"/>
      <w:marTop w:val="0"/>
      <w:marBottom w:val="0"/>
      <w:divBdr>
        <w:top w:val="none" w:sz="0" w:space="0" w:color="auto"/>
        <w:left w:val="none" w:sz="0" w:space="0" w:color="auto"/>
        <w:bottom w:val="none" w:sz="0" w:space="0" w:color="auto"/>
        <w:right w:val="none" w:sz="0" w:space="0" w:color="auto"/>
      </w:divBdr>
    </w:div>
    <w:div w:id="1804737109">
      <w:bodyDiv w:val="1"/>
      <w:marLeft w:val="0"/>
      <w:marRight w:val="0"/>
      <w:marTop w:val="0"/>
      <w:marBottom w:val="0"/>
      <w:divBdr>
        <w:top w:val="none" w:sz="0" w:space="0" w:color="auto"/>
        <w:left w:val="none" w:sz="0" w:space="0" w:color="auto"/>
        <w:bottom w:val="none" w:sz="0" w:space="0" w:color="auto"/>
        <w:right w:val="none" w:sz="0" w:space="0" w:color="auto"/>
      </w:divBdr>
    </w:div>
    <w:div w:id="1807047252">
      <w:bodyDiv w:val="1"/>
      <w:marLeft w:val="0"/>
      <w:marRight w:val="0"/>
      <w:marTop w:val="0"/>
      <w:marBottom w:val="0"/>
      <w:divBdr>
        <w:top w:val="none" w:sz="0" w:space="0" w:color="auto"/>
        <w:left w:val="none" w:sz="0" w:space="0" w:color="auto"/>
        <w:bottom w:val="none" w:sz="0" w:space="0" w:color="auto"/>
        <w:right w:val="none" w:sz="0" w:space="0" w:color="auto"/>
      </w:divBdr>
    </w:div>
    <w:div w:id="1819805960">
      <w:bodyDiv w:val="1"/>
      <w:marLeft w:val="0"/>
      <w:marRight w:val="0"/>
      <w:marTop w:val="0"/>
      <w:marBottom w:val="0"/>
      <w:divBdr>
        <w:top w:val="none" w:sz="0" w:space="0" w:color="auto"/>
        <w:left w:val="none" w:sz="0" w:space="0" w:color="auto"/>
        <w:bottom w:val="none" w:sz="0" w:space="0" w:color="auto"/>
        <w:right w:val="none" w:sz="0" w:space="0" w:color="auto"/>
      </w:divBdr>
    </w:div>
    <w:div w:id="1864442643">
      <w:bodyDiv w:val="1"/>
      <w:marLeft w:val="0"/>
      <w:marRight w:val="0"/>
      <w:marTop w:val="0"/>
      <w:marBottom w:val="0"/>
      <w:divBdr>
        <w:top w:val="none" w:sz="0" w:space="0" w:color="auto"/>
        <w:left w:val="none" w:sz="0" w:space="0" w:color="auto"/>
        <w:bottom w:val="none" w:sz="0" w:space="0" w:color="auto"/>
        <w:right w:val="none" w:sz="0" w:space="0" w:color="auto"/>
      </w:divBdr>
    </w:div>
    <w:div w:id="1869298622">
      <w:bodyDiv w:val="1"/>
      <w:marLeft w:val="0"/>
      <w:marRight w:val="0"/>
      <w:marTop w:val="0"/>
      <w:marBottom w:val="0"/>
      <w:divBdr>
        <w:top w:val="none" w:sz="0" w:space="0" w:color="auto"/>
        <w:left w:val="none" w:sz="0" w:space="0" w:color="auto"/>
        <w:bottom w:val="none" w:sz="0" w:space="0" w:color="auto"/>
        <w:right w:val="none" w:sz="0" w:space="0" w:color="auto"/>
      </w:divBdr>
    </w:div>
    <w:div w:id="1872264339">
      <w:bodyDiv w:val="1"/>
      <w:marLeft w:val="0"/>
      <w:marRight w:val="0"/>
      <w:marTop w:val="0"/>
      <w:marBottom w:val="0"/>
      <w:divBdr>
        <w:top w:val="none" w:sz="0" w:space="0" w:color="auto"/>
        <w:left w:val="none" w:sz="0" w:space="0" w:color="auto"/>
        <w:bottom w:val="none" w:sz="0" w:space="0" w:color="auto"/>
        <w:right w:val="none" w:sz="0" w:space="0" w:color="auto"/>
      </w:divBdr>
    </w:div>
    <w:div w:id="1885018737">
      <w:bodyDiv w:val="1"/>
      <w:marLeft w:val="0"/>
      <w:marRight w:val="0"/>
      <w:marTop w:val="0"/>
      <w:marBottom w:val="0"/>
      <w:divBdr>
        <w:top w:val="none" w:sz="0" w:space="0" w:color="auto"/>
        <w:left w:val="none" w:sz="0" w:space="0" w:color="auto"/>
        <w:bottom w:val="none" w:sz="0" w:space="0" w:color="auto"/>
        <w:right w:val="none" w:sz="0" w:space="0" w:color="auto"/>
      </w:divBdr>
    </w:div>
    <w:div w:id="1890066735">
      <w:bodyDiv w:val="1"/>
      <w:marLeft w:val="0"/>
      <w:marRight w:val="0"/>
      <w:marTop w:val="0"/>
      <w:marBottom w:val="0"/>
      <w:divBdr>
        <w:top w:val="none" w:sz="0" w:space="0" w:color="auto"/>
        <w:left w:val="none" w:sz="0" w:space="0" w:color="auto"/>
        <w:bottom w:val="none" w:sz="0" w:space="0" w:color="auto"/>
        <w:right w:val="none" w:sz="0" w:space="0" w:color="auto"/>
      </w:divBdr>
    </w:div>
    <w:div w:id="1896892757">
      <w:bodyDiv w:val="1"/>
      <w:marLeft w:val="0"/>
      <w:marRight w:val="0"/>
      <w:marTop w:val="0"/>
      <w:marBottom w:val="0"/>
      <w:divBdr>
        <w:top w:val="none" w:sz="0" w:space="0" w:color="auto"/>
        <w:left w:val="none" w:sz="0" w:space="0" w:color="auto"/>
        <w:bottom w:val="none" w:sz="0" w:space="0" w:color="auto"/>
        <w:right w:val="none" w:sz="0" w:space="0" w:color="auto"/>
      </w:divBdr>
    </w:div>
    <w:div w:id="1906066572">
      <w:bodyDiv w:val="1"/>
      <w:marLeft w:val="0"/>
      <w:marRight w:val="0"/>
      <w:marTop w:val="0"/>
      <w:marBottom w:val="0"/>
      <w:divBdr>
        <w:top w:val="none" w:sz="0" w:space="0" w:color="auto"/>
        <w:left w:val="none" w:sz="0" w:space="0" w:color="auto"/>
        <w:bottom w:val="none" w:sz="0" w:space="0" w:color="auto"/>
        <w:right w:val="none" w:sz="0" w:space="0" w:color="auto"/>
      </w:divBdr>
    </w:div>
    <w:div w:id="1908762791">
      <w:bodyDiv w:val="1"/>
      <w:marLeft w:val="0"/>
      <w:marRight w:val="0"/>
      <w:marTop w:val="0"/>
      <w:marBottom w:val="0"/>
      <w:divBdr>
        <w:top w:val="none" w:sz="0" w:space="0" w:color="auto"/>
        <w:left w:val="none" w:sz="0" w:space="0" w:color="auto"/>
        <w:bottom w:val="none" w:sz="0" w:space="0" w:color="auto"/>
        <w:right w:val="none" w:sz="0" w:space="0" w:color="auto"/>
      </w:divBdr>
    </w:div>
    <w:div w:id="1946384868">
      <w:bodyDiv w:val="1"/>
      <w:marLeft w:val="0"/>
      <w:marRight w:val="0"/>
      <w:marTop w:val="0"/>
      <w:marBottom w:val="0"/>
      <w:divBdr>
        <w:top w:val="none" w:sz="0" w:space="0" w:color="auto"/>
        <w:left w:val="none" w:sz="0" w:space="0" w:color="auto"/>
        <w:bottom w:val="none" w:sz="0" w:space="0" w:color="auto"/>
        <w:right w:val="none" w:sz="0" w:space="0" w:color="auto"/>
      </w:divBdr>
    </w:div>
    <w:div w:id="1953127826">
      <w:bodyDiv w:val="1"/>
      <w:marLeft w:val="0"/>
      <w:marRight w:val="0"/>
      <w:marTop w:val="0"/>
      <w:marBottom w:val="0"/>
      <w:divBdr>
        <w:top w:val="none" w:sz="0" w:space="0" w:color="auto"/>
        <w:left w:val="none" w:sz="0" w:space="0" w:color="auto"/>
        <w:bottom w:val="none" w:sz="0" w:space="0" w:color="auto"/>
        <w:right w:val="none" w:sz="0" w:space="0" w:color="auto"/>
      </w:divBdr>
      <w:divsChild>
        <w:div w:id="2130001781">
          <w:marLeft w:val="0"/>
          <w:marRight w:val="0"/>
          <w:marTop w:val="0"/>
          <w:marBottom w:val="0"/>
          <w:divBdr>
            <w:top w:val="none" w:sz="0" w:space="0" w:color="auto"/>
            <w:left w:val="none" w:sz="0" w:space="0" w:color="auto"/>
            <w:bottom w:val="none" w:sz="0" w:space="0" w:color="auto"/>
            <w:right w:val="none" w:sz="0" w:space="0" w:color="auto"/>
          </w:divBdr>
        </w:div>
      </w:divsChild>
    </w:div>
    <w:div w:id="1956868354">
      <w:bodyDiv w:val="1"/>
      <w:marLeft w:val="0"/>
      <w:marRight w:val="0"/>
      <w:marTop w:val="0"/>
      <w:marBottom w:val="0"/>
      <w:divBdr>
        <w:top w:val="none" w:sz="0" w:space="0" w:color="auto"/>
        <w:left w:val="none" w:sz="0" w:space="0" w:color="auto"/>
        <w:bottom w:val="none" w:sz="0" w:space="0" w:color="auto"/>
        <w:right w:val="none" w:sz="0" w:space="0" w:color="auto"/>
      </w:divBdr>
    </w:div>
    <w:div w:id="1976715580">
      <w:bodyDiv w:val="1"/>
      <w:marLeft w:val="0"/>
      <w:marRight w:val="0"/>
      <w:marTop w:val="0"/>
      <w:marBottom w:val="0"/>
      <w:divBdr>
        <w:top w:val="none" w:sz="0" w:space="0" w:color="auto"/>
        <w:left w:val="none" w:sz="0" w:space="0" w:color="auto"/>
        <w:bottom w:val="none" w:sz="0" w:space="0" w:color="auto"/>
        <w:right w:val="none" w:sz="0" w:space="0" w:color="auto"/>
      </w:divBdr>
    </w:div>
    <w:div w:id="1988238293">
      <w:bodyDiv w:val="1"/>
      <w:marLeft w:val="0"/>
      <w:marRight w:val="0"/>
      <w:marTop w:val="0"/>
      <w:marBottom w:val="0"/>
      <w:divBdr>
        <w:top w:val="none" w:sz="0" w:space="0" w:color="auto"/>
        <w:left w:val="none" w:sz="0" w:space="0" w:color="auto"/>
        <w:bottom w:val="none" w:sz="0" w:space="0" w:color="auto"/>
        <w:right w:val="none" w:sz="0" w:space="0" w:color="auto"/>
      </w:divBdr>
    </w:div>
    <w:div w:id="2015571860">
      <w:bodyDiv w:val="1"/>
      <w:marLeft w:val="0"/>
      <w:marRight w:val="0"/>
      <w:marTop w:val="0"/>
      <w:marBottom w:val="0"/>
      <w:divBdr>
        <w:top w:val="none" w:sz="0" w:space="0" w:color="auto"/>
        <w:left w:val="none" w:sz="0" w:space="0" w:color="auto"/>
        <w:bottom w:val="none" w:sz="0" w:space="0" w:color="auto"/>
        <w:right w:val="none" w:sz="0" w:space="0" w:color="auto"/>
      </w:divBdr>
    </w:div>
    <w:div w:id="2035033118">
      <w:bodyDiv w:val="1"/>
      <w:marLeft w:val="0"/>
      <w:marRight w:val="0"/>
      <w:marTop w:val="0"/>
      <w:marBottom w:val="0"/>
      <w:divBdr>
        <w:top w:val="none" w:sz="0" w:space="0" w:color="auto"/>
        <w:left w:val="none" w:sz="0" w:space="0" w:color="auto"/>
        <w:bottom w:val="none" w:sz="0" w:space="0" w:color="auto"/>
        <w:right w:val="none" w:sz="0" w:space="0" w:color="auto"/>
      </w:divBdr>
    </w:div>
    <w:div w:id="2056080903">
      <w:bodyDiv w:val="1"/>
      <w:marLeft w:val="0"/>
      <w:marRight w:val="0"/>
      <w:marTop w:val="0"/>
      <w:marBottom w:val="0"/>
      <w:divBdr>
        <w:top w:val="none" w:sz="0" w:space="0" w:color="auto"/>
        <w:left w:val="none" w:sz="0" w:space="0" w:color="auto"/>
        <w:bottom w:val="none" w:sz="0" w:space="0" w:color="auto"/>
        <w:right w:val="none" w:sz="0" w:space="0" w:color="auto"/>
      </w:divBdr>
    </w:div>
    <w:div w:id="2062317319">
      <w:bodyDiv w:val="1"/>
      <w:marLeft w:val="0"/>
      <w:marRight w:val="0"/>
      <w:marTop w:val="0"/>
      <w:marBottom w:val="0"/>
      <w:divBdr>
        <w:top w:val="none" w:sz="0" w:space="0" w:color="auto"/>
        <w:left w:val="none" w:sz="0" w:space="0" w:color="auto"/>
        <w:bottom w:val="none" w:sz="0" w:space="0" w:color="auto"/>
        <w:right w:val="none" w:sz="0" w:space="0" w:color="auto"/>
      </w:divBdr>
    </w:div>
    <w:div w:id="2069524911">
      <w:bodyDiv w:val="1"/>
      <w:marLeft w:val="0"/>
      <w:marRight w:val="0"/>
      <w:marTop w:val="0"/>
      <w:marBottom w:val="0"/>
      <w:divBdr>
        <w:top w:val="none" w:sz="0" w:space="0" w:color="auto"/>
        <w:left w:val="none" w:sz="0" w:space="0" w:color="auto"/>
        <w:bottom w:val="none" w:sz="0" w:space="0" w:color="auto"/>
        <w:right w:val="none" w:sz="0" w:space="0" w:color="auto"/>
      </w:divBdr>
    </w:div>
    <w:div w:id="2070420612">
      <w:bodyDiv w:val="1"/>
      <w:marLeft w:val="0"/>
      <w:marRight w:val="0"/>
      <w:marTop w:val="0"/>
      <w:marBottom w:val="0"/>
      <w:divBdr>
        <w:top w:val="none" w:sz="0" w:space="0" w:color="auto"/>
        <w:left w:val="none" w:sz="0" w:space="0" w:color="auto"/>
        <w:bottom w:val="none" w:sz="0" w:space="0" w:color="auto"/>
        <w:right w:val="none" w:sz="0" w:space="0" w:color="auto"/>
      </w:divBdr>
    </w:div>
    <w:div w:id="2075346660">
      <w:bodyDiv w:val="1"/>
      <w:marLeft w:val="0"/>
      <w:marRight w:val="0"/>
      <w:marTop w:val="0"/>
      <w:marBottom w:val="0"/>
      <w:divBdr>
        <w:top w:val="none" w:sz="0" w:space="0" w:color="auto"/>
        <w:left w:val="none" w:sz="0" w:space="0" w:color="auto"/>
        <w:bottom w:val="none" w:sz="0" w:space="0" w:color="auto"/>
        <w:right w:val="none" w:sz="0" w:space="0" w:color="auto"/>
      </w:divBdr>
    </w:div>
    <w:div w:id="2081752249">
      <w:bodyDiv w:val="1"/>
      <w:marLeft w:val="0"/>
      <w:marRight w:val="0"/>
      <w:marTop w:val="0"/>
      <w:marBottom w:val="0"/>
      <w:divBdr>
        <w:top w:val="none" w:sz="0" w:space="0" w:color="auto"/>
        <w:left w:val="none" w:sz="0" w:space="0" w:color="auto"/>
        <w:bottom w:val="none" w:sz="0" w:space="0" w:color="auto"/>
        <w:right w:val="none" w:sz="0" w:space="0" w:color="auto"/>
      </w:divBdr>
    </w:div>
    <w:div w:id="208949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hyperlink" Target="https://support.microsoft.com/ru-ru/access" TargetMode="External"/><Relationship Id="rId42" Type="http://schemas.openxmlformats.org/officeDocument/2006/relationships/image" Target="media/image26.png"/><Relationship Id="rId47" Type="http://schemas.openxmlformats.org/officeDocument/2006/relationships/footer" Target="footer2.xm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meganorm.ru/Data2/1/4294824/4294824738.ht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habr.com/ru/companies/timeweb/articles/916824/"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tudfile.net/preview/9706939/page:23/" TargetMode="External"/><Relationship Id="rId30" Type="http://schemas.openxmlformats.org/officeDocument/2006/relationships/hyperlink" Target="https://studfile.net/preview/8958000/page:11/"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3.xml"/><Relationship Id="rId56"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tudfile.net/preview/10714766/page:2/"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cyberleninka.ru/article/n/avtomatizirovannaya-sistema-ucheta-tehnologicheskoy-osnastki-na-predpriyatii/viewer" TargetMode="External"/><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hyperlink" Target="https://rostec.ru/content/files/purchase/EPOZ_23dec2015%20&#8470;9.pdf" TargetMode="External"/><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370EC-AFB1-4A2C-A083-9323B5C32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96</Pages>
  <Words>16411</Words>
  <Characters>93549</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ivankindenis580@gmail.com</dc:creator>
  <cp:keywords/>
  <dc:description/>
  <cp:lastModifiedBy>ivankindenis580@gmail.com</cp:lastModifiedBy>
  <cp:revision>199</cp:revision>
  <cp:lastPrinted>2026-05-04T15:14:00Z</cp:lastPrinted>
  <dcterms:created xsi:type="dcterms:W3CDTF">2026-04-24T07:48:00Z</dcterms:created>
  <dcterms:modified xsi:type="dcterms:W3CDTF">2026-05-14T07:25:00Z</dcterms:modified>
</cp:coreProperties>
</file>