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A79225" w14:textId="77777777" w:rsidR="00B90B85" w:rsidRPr="00B41F4F" w:rsidRDefault="00B90B85" w:rsidP="00B90B85">
      <w:pPr>
        <w:ind w:left="-567" w:right="282" w:firstLine="283"/>
        <w:jc w:val="center"/>
        <w:rPr>
          <w:sz w:val="28"/>
          <w:szCs w:val="28"/>
        </w:rPr>
      </w:pPr>
      <w:r w:rsidRPr="00B41F4F">
        <w:rPr>
          <w:sz w:val="28"/>
          <w:szCs w:val="28"/>
        </w:rPr>
        <w:t>Министерство цифрового развития, связи и массовых коммуникаций Российской Федерации</w:t>
      </w:r>
      <w:r w:rsidRPr="00B41F4F">
        <w:rPr>
          <w:sz w:val="28"/>
          <w:szCs w:val="28"/>
        </w:rPr>
        <w:br/>
        <w:t>Федеральное государственное бюджетное обра</w:t>
      </w:r>
      <w:r>
        <w:rPr>
          <w:sz w:val="28"/>
          <w:szCs w:val="28"/>
        </w:rPr>
        <w:t xml:space="preserve">зовательное учреждение </w:t>
      </w:r>
      <w:r>
        <w:rPr>
          <w:sz w:val="28"/>
          <w:szCs w:val="28"/>
        </w:rPr>
        <w:br/>
        <w:t>высшего образования</w:t>
      </w:r>
      <w:r w:rsidRPr="00B41F4F">
        <w:rPr>
          <w:sz w:val="28"/>
          <w:szCs w:val="28"/>
        </w:rPr>
        <w:br/>
        <w:t>«Сибирский государственный университет телекоммуникаций и информатики»</w:t>
      </w:r>
      <w:r w:rsidRPr="00B41F4F">
        <w:rPr>
          <w:sz w:val="28"/>
          <w:szCs w:val="28"/>
        </w:rPr>
        <w:br/>
        <w:t>(СибГУТИ)</w:t>
      </w:r>
    </w:p>
    <w:p w14:paraId="169E877C" w14:textId="77777777" w:rsidR="00B90B85" w:rsidRPr="00434D1B" w:rsidRDefault="00B90B85" w:rsidP="00B90B85">
      <w:pPr>
        <w:autoSpaceDE w:val="0"/>
        <w:autoSpaceDN w:val="0"/>
        <w:adjustRightInd w:val="0"/>
        <w:ind w:right="-1"/>
        <w:jc w:val="center"/>
        <w:rPr>
          <w:rFonts w:eastAsia="Calibri"/>
          <w:color w:val="000000"/>
          <w:sz w:val="28"/>
          <w:szCs w:val="28"/>
        </w:rPr>
      </w:pPr>
    </w:p>
    <w:p w14:paraId="5AC06534" w14:textId="77777777" w:rsidR="00B90B85" w:rsidRDefault="00B90B85" w:rsidP="00B90B85">
      <w:pPr>
        <w:autoSpaceDE w:val="0"/>
        <w:autoSpaceDN w:val="0"/>
        <w:adjustRightInd w:val="0"/>
        <w:ind w:right="-1"/>
        <w:jc w:val="center"/>
        <w:rPr>
          <w:rFonts w:eastAsia="Calibri"/>
          <w:color w:val="000000"/>
          <w:sz w:val="28"/>
          <w:szCs w:val="28"/>
        </w:rPr>
      </w:pPr>
    </w:p>
    <w:p w14:paraId="21F76ED5" w14:textId="77777777" w:rsidR="00FB296E" w:rsidRDefault="00FB296E" w:rsidP="00B90B85">
      <w:pPr>
        <w:autoSpaceDE w:val="0"/>
        <w:autoSpaceDN w:val="0"/>
        <w:adjustRightInd w:val="0"/>
        <w:ind w:right="-1"/>
        <w:jc w:val="center"/>
        <w:rPr>
          <w:rFonts w:eastAsia="Calibri"/>
          <w:color w:val="000000"/>
          <w:sz w:val="28"/>
          <w:szCs w:val="28"/>
        </w:rPr>
      </w:pPr>
    </w:p>
    <w:p w14:paraId="2C63AD48" w14:textId="77777777" w:rsidR="00FB296E" w:rsidRDefault="00FB296E" w:rsidP="00B90B85">
      <w:pPr>
        <w:autoSpaceDE w:val="0"/>
        <w:autoSpaceDN w:val="0"/>
        <w:adjustRightInd w:val="0"/>
        <w:ind w:right="-1"/>
        <w:jc w:val="center"/>
        <w:rPr>
          <w:rFonts w:eastAsia="Calibri"/>
          <w:color w:val="000000"/>
          <w:sz w:val="28"/>
          <w:szCs w:val="28"/>
        </w:rPr>
      </w:pPr>
    </w:p>
    <w:p w14:paraId="06FB7D13" w14:textId="77777777" w:rsidR="00FB296E" w:rsidRDefault="00FB296E" w:rsidP="00B90B85">
      <w:pPr>
        <w:autoSpaceDE w:val="0"/>
        <w:autoSpaceDN w:val="0"/>
        <w:adjustRightInd w:val="0"/>
        <w:ind w:right="-1"/>
        <w:jc w:val="center"/>
        <w:rPr>
          <w:rFonts w:eastAsia="Calibri"/>
          <w:color w:val="000000"/>
          <w:sz w:val="28"/>
          <w:szCs w:val="28"/>
        </w:rPr>
      </w:pPr>
    </w:p>
    <w:p w14:paraId="78F9F42D" w14:textId="77777777" w:rsidR="00FB296E" w:rsidRDefault="00FB296E" w:rsidP="00B90B85">
      <w:pPr>
        <w:autoSpaceDE w:val="0"/>
        <w:autoSpaceDN w:val="0"/>
        <w:adjustRightInd w:val="0"/>
        <w:ind w:right="-1"/>
        <w:jc w:val="center"/>
        <w:rPr>
          <w:rFonts w:eastAsia="Calibri"/>
          <w:color w:val="000000"/>
          <w:sz w:val="28"/>
          <w:szCs w:val="28"/>
        </w:rPr>
      </w:pPr>
    </w:p>
    <w:p w14:paraId="28195DFB" w14:textId="77777777" w:rsidR="00FB296E" w:rsidRDefault="00FB296E" w:rsidP="00B90B85">
      <w:pPr>
        <w:autoSpaceDE w:val="0"/>
        <w:autoSpaceDN w:val="0"/>
        <w:adjustRightInd w:val="0"/>
        <w:ind w:right="-1"/>
        <w:jc w:val="center"/>
        <w:rPr>
          <w:rFonts w:eastAsia="Calibri"/>
          <w:color w:val="000000"/>
          <w:sz w:val="28"/>
          <w:szCs w:val="28"/>
        </w:rPr>
      </w:pPr>
    </w:p>
    <w:p w14:paraId="703734EE" w14:textId="77777777" w:rsidR="00FB296E" w:rsidRDefault="00FB296E" w:rsidP="00B90B85">
      <w:pPr>
        <w:autoSpaceDE w:val="0"/>
        <w:autoSpaceDN w:val="0"/>
        <w:adjustRightInd w:val="0"/>
        <w:ind w:right="-1"/>
        <w:jc w:val="center"/>
        <w:rPr>
          <w:rFonts w:eastAsia="Calibri"/>
          <w:color w:val="000000"/>
          <w:sz w:val="28"/>
          <w:szCs w:val="28"/>
        </w:rPr>
      </w:pPr>
    </w:p>
    <w:p w14:paraId="10F68AFF" w14:textId="77777777" w:rsidR="00FB296E" w:rsidRPr="00434D1B" w:rsidRDefault="00FB296E" w:rsidP="00B90B85">
      <w:pPr>
        <w:autoSpaceDE w:val="0"/>
        <w:autoSpaceDN w:val="0"/>
        <w:adjustRightInd w:val="0"/>
        <w:ind w:right="-1"/>
        <w:jc w:val="center"/>
        <w:rPr>
          <w:rFonts w:eastAsia="Calibri"/>
          <w:color w:val="000000"/>
          <w:sz w:val="28"/>
          <w:szCs w:val="28"/>
        </w:rPr>
      </w:pPr>
    </w:p>
    <w:p w14:paraId="5D3F07EA" w14:textId="77777777" w:rsidR="00B90B85" w:rsidRPr="00434D1B" w:rsidRDefault="00B90B85" w:rsidP="00B90B85">
      <w:pPr>
        <w:autoSpaceDE w:val="0"/>
        <w:autoSpaceDN w:val="0"/>
        <w:adjustRightInd w:val="0"/>
        <w:ind w:right="-1"/>
        <w:jc w:val="center"/>
        <w:rPr>
          <w:rFonts w:eastAsia="Calibri"/>
          <w:color w:val="000000"/>
          <w:sz w:val="28"/>
          <w:szCs w:val="28"/>
        </w:rPr>
      </w:pPr>
    </w:p>
    <w:p w14:paraId="561F8D73" w14:textId="77777777" w:rsidR="00B90B85" w:rsidRPr="00601027" w:rsidRDefault="00B90B85" w:rsidP="00B90B85">
      <w:pPr>
        <w:autoSpaceDE w:val="0"/>
        <w:autoSpaceDN w:val="0"/>
        <w:adjustRightInd w:val="0"/>
        <w:ind w:right="-1"/>
        <w:jc w:val="center"/>
        <w:rPr>
          <w:rFonts w:eastAsia="Calibri"/>
          <w:b/>
          <w:color w:val="000000"/>
          <w:sz w:val="28"/>
          <w:szCs w:val="28"/>
        </w:rPr>
      </w:pPr>
      <w:r w:rsidRPr="00601027">
        <w:rPr>
          <w:rFonts w:eastAsia="Calibri"/>
          <w:b/>
          <w:color w:val="000000"/>
          <w:sz w:val="28"/>
          <w:szCs w:val="28"/>
        </w:rPr>
        <w:t>Сафонова Л.А.</w:t>
      </w:r>
    </w:p>
    <w:p w14:paraId="13824EC5" w14:textId="77777777" w:rsidR="00B90B85" w:rsidRPr="00F25F2B" w:rsidRDefault="00B90B85" w:rsidP="00B90B85">
      <w:pPr>
        <w:autoSpaceDE w:val="0"/>
        <w:autoSpaceDN w:val="0"/>
        <w:adjustRightInd w:val="0"/>
        <w:ind w:right="-1"/>
        <w:jc w:val="center"/>
        <w:rPr>
          <w:rFonts w:eastAsia="Calibri"/>
          <w:b/>
          <w:color w:val="000000"/>
          <w:sz w:val="32"/>
          <w:szCs w:val="32"/>
        </w:rPr>
      </w:pPr>
    </w:p>
    <w:p w14:paraId="091494D1" w14:textId="77777777" w:rsidR="00B90B85" w:rsidRPr="00F25F2B" w:rsidRDefault="00B90B85" w:rsidP="00B90B85">
      <w:pPr>
        <w:autoSpaceDE w:val="0"/>
        <w:autoSpaceDN w:val="0"/>
        <w:adjustRightInd w:val="0"/>
        <w:ind w:right="-1"/>
        <w:jc w:val="center"/>
        <w:rPr>
          <w:rFonts w:eastAsia="Calibri"/>
          <w:color w:val="000000"/>
          <w:sz w:val="32"/>
          <w:szCs w:val="32"/>
        </w:rPr>
      </w:pPr>
    </w:p>
    <w:p w14:paraId="759DC0B5" w14:textId="681FB2D3" w:rsidR="00B90B85" w:rsidRPr="00791114" w:rsidRDefault="00B90B85" w:rsidP="00B90B85">
      <w:pPr>
        <w:autoSpaceDE w:val="0"/>
        <w:autoSpaceDN w:val="0"/>
        <w:adjustRightInd w:val="0"/>
        <w:ind w:right="-1"/>
        <w:jc w:val="center"/>
        <w:rPr>
          <w:rFonts w:eastAsia="Calibri"/>
          <w:b/>
          <w:color w:val="000000"/>
          <w:sz w:val="32"/>
          <w:szCs w:val="32"/>
        </w:rPr>
      </w:pPr>
      <w:r>
        <w:rPr>
          <w:rFonts w:eastAsia="Calibri"/>
          <w:b/>
          <w:color w:val="000000"/>
          <w:sz w:val="32"/>
          <w:szCs w:val="32"/>
        </w:rPr>
        <w:t>Учебное пособие к выполнению контрольной работы по дисциплине «Экономика отрасли</w:t>
      </w:r>
      <w:r w:rsidR="000831D0">
        <w:rPr>
          <w:rFonts w:eastAsia="Calibri"/>
          <w:b/>
          <w:color w:val="000000"/>
          <w:sz w:val="32"/>
          <w:szCs w:val="32"/>
        </w:rPr>
        <w:t xml:space="preserve"> инфокоммуникаций</w:t>
      </w:r>
      <w:r>
        <w:rPr>
          <w:rFonts w:eastAsia="Calibri"/>
          <w:b/>
          <w:color w:val="000000"/>
          <w:sz w:val="32"/>
          <w:szCs w:val="32"/>
        </w:rPr>
        <w:t>»</w:t>
      </w:r>
    </w:p>
    <w:p w14:paraId="3FF6D518" w14:textId="77777777" w:rsidR="00B90B85" w:rsidRPr="00791114" w:rsidRDefault="00B90B85" w:rsidP="00B90B85">
      <w:pPr>
        <w:autoSpaceDE w:val="0"/>
        <w:autoSpaceDN w:val="0"/>
        <w:adjustRightInd w:val="0"/>
        <w:ind w:right="-1"/>
        <w:jc w:val="center"/>
        <w:rPr>
          <w:rFonts w:eastAsia="Calibri"/>
          <w:b/>
          <w:color w:val="000000"/>
          <w:sz w:val="32"/>
          <w:szCs w:val="32"/>
        </w:rPr>
      </w:pPr>
    </w:p>
    <w:p w14:paraId="7B59BE93" w14:textId="77777777" w:rsidR="00B90B85" w:rsidRPr="00F25F2B" w:rsidRDefault="00B90B85" w:rsidP="00B90B85">
      <w:pPr>
        <w:autoSpaceDE w:val="0"/>
        <w:autoSpaceDN w:val="0"/>
        <w:adjustRightInd w:val="0"/>
        <w:ind w:right="-1"/>
        <w:jc w:val="center"/>
        <w:rPr>
          <w:rFonts w:eastAsia="Calibri"/>
          <w:b/>
          <w:color w:val="000000"/>
          <w:sz w:val="32"/>
          <w:szCs w:val="32"/>
        </w:rPr>
      </w:pPr>
    </w:p>
    <w:p w14:paraId="3CF10AD5" w14:textId="77777777" w:rsidR="00B90B85" w:rsidRPr="00601027" w:rsidRDefault="00B90B85" w:rsidP="00B90B85">
      <w:pPr>
        <w:autoSpaceDE w:val="0"/>
        <w:autoSpaceDN w:val="0"/>
        <w:adjustRightInd w:val="0"/>
        <w:ind w:right="-1"/>
        <w:jc w:val="center"/>
        <w:rPr>
          <w:rFonts w:eastAsia="Calibri"/>
          <w:i/>
          <w:color w:val="000000"/>
          <w:sz w:val="32"/>
          <w:szCs w:val="32"/>
        </w:rPr>
      </w:pPr>
      <w:r w:rsidRPr="00601027">
        <w:rPr>
          <w:rFonts w:eastAsia="Calibri"/>
          <w:i/>
          <w:color w:val="000000"/>
          <w:sz w:val="32"/>
          <w:szCs w:val="32"/>
        </w:rPr>
        <w:t xml:space="preserve">Учебное пособие </w:t>
      </w:r>
    </w:p>
    <w:p w14:paraId="063969EB" w14:textId="77777777" w:rsidR="00B90B85" w:rsidRPr="00F25F2B" w:rsidRDefault="00B90B85" w:rsidP="00B90B85">
      <w:pPr>
        <w:autoSpaceDE w:val="0"/>
        <w:autoSpaceDN w:val="0"/>
        <w:adjustRightInd w:val="0"/>
        <w:ind w:right="-1"/>
        <w:jc w:val="center"/>
        <w:rPr>
          <w:rFonts w:eastAsia="Calibri"/>
          <w:color w:val="000000"/>
          <w:sz w:val="32"/>
          <w:szCs w:val="32"/>
        </w:rPr>
      </w:pPr>
    </w:p>
    <w:p w14:paraId="63A11C5C" w14:textId="77777777" w:rsidR="00B90B85" w:rsidRPr="00F25F2B" w:rsidRDefault="00B90B85" w:rsidP="00B90B85">
      <w:pPr>
        <w:autoSpaceDE w:val="0"/>
        <w:autoSpaceDN w:val="0"/>
        <w:adjustRightInd w:val="0"/>
        <w:ind w:right="-1"/>
        <w:jc w:val="center"/>
        <w:rPr>
          <w:rFonts w:eastAsia="Calibri"/>
          <w:color w:val="000000"/>
          <w:sz w:val="32"/>
          <w:szCs w:val="32"/>
        </w:rPr>
      </w:pPr>
    </w:p>
    <w:p w14:paraId="36C9D3E8" w14:textId="77777777" w:rsidR="00B90B85" w:rsidRPr="00F25F2B" w:rsidRDefault="00B90B85" w:rsidP="00B90B85">
      <w:pPr>
        <w:autoSpaceDE w:val="0"/>
        <w:autoSpaceDN w:val="0"/>
        <w:adjustRightInd w:val="0"/>
        <w:ind w:right="-1"/>
        <w:jc w:val="center"/>
        <w:rPr>
          <w:rFonts w:eastAsia="Calibri"/>
          <w:color w:val="000000"/>
          <w:sz w:val="32"/>
          <w:szCs w:val="32"/>
        </w:rPr>
      </w:pPr>
    </w:p>
    <w:p w14:paraId="77D346FE" w14:textId="77777777" w:rsidR="00B90B85" w:rsidRDefault="00B90B85" w:rsidP="00B90B85">
      <w:pPr>
        <w:autoSpaceDE w:val="0"/>
        <w:autoSpaceDN w:val="0"/>
        <w:adjustRightInd w:val="0"/>
        <w:ind w:right="-1"/>
        <w:jc w:val="center"/>
        <w:rPr>
          <w:rFonts w:eastAsia="Calibri"/>
          <w:color w:val="000000"/>
          <w:sz w:val="32"/>
          <w:szCs w:val="32"/>
        </w:rPr>
      </w:pPr>
    </w:p>
    <w:p w14:paraId="7F5764B2" w14:textId="77777777" w:rsidR="00B90B85" w:rsidRDefault="00B90B85" w:rsidP="00B90B85">
      <w:pPr>
        <w:autoSpaceDE w:val="0"/>
        <w:autoSpaceDN w:val="0"/>
        <w:adjustRightInd w:val="0"/>
        <w:ind w:right="-1"/>
        <w:jc w:val="center"/>
        <w:rPr>
          <w:rFonts w:eastAsia="Calibri"/>
          <w:color w:val="000000"/>
          <w:sz w:val="28"/>
          <w:szCs w:val="28"/>
        </w:rPr>
      </w:pPr>
    </w:p>
    <w:p w14:paraId="56BF0C8E" w14:textId="77777777" w:rsidR="00B90B85" w:rsidRDefault="00B90B85" w:rsidP="00B90B85">
      <w:pPr>
        <w:autoSpaceDE w:val="0"/>
        <w:autoSpaceDN w:val="0"/>
        <w:adjustRightInd w:val="0"/>
        <w:ind w:right="-1"/>
        <w:jc w:val="center"/>
        <w:rPr>
          <w:rFonts w:eastAsia="Calibri"/>
          <w:color w:val="000000"/>
          <w:sz w:val="28"/>
          <w:szCs w:val="28"/>
        </w:rPr>
      </w:pPr>
    </w:p>
    <w:p w14:paraId="7A518238" w14:textId="77777777" w:rsidR="00B90B85" w:rsidRDefault="00B90B85" w:rsidP="00B90B85">
      <w:pPr>
        <w:autoSpaceDE w:val="0"/>
        <w:autoSpaceDN w:val="0"/>
        <w:adjustRightInd w:val="0"/>
        <w:ind w:right="-1"/>
        <w:jc w:val="center"/>
        <w:rPr>
          <w:rFonts w:eastAsia="Calibri"/>
          <w:color w:val="000000"/>
          <w:sz w:val="28"/>
          <w:szCs w:val="28"/>
        </w:rPr>
      </w:pPr>
    </w:p>
    <w:p w14:paraId="23FD87FF" w14:textId="77777777" w:rsidR="00B90B85" w:rsidRDefault="00B90B85" w:rsidP="00B90B85">
      <w:pPr>
        <w:autoSpaceDE w:val="0"/>
        <w:autoSpaceDN w:val="0"/>
        <w:adjustRightInd w:val="0"/>
        <w:ind w:right="-1"/>
        <w:jc w:val="center"/>
        <w:rPr>
          <w:rFonts w:eastAsia="Calibri"/>
          <w:color w:val="000000"/>
          <w:sz w:val="28"/>
          <w:szCs w:val="28"/>
        </w:rPr>
      </w:pPr>
    </w:p>
    <w:p w14:paraId="5056F99C" w14:textId="77777777" w:rsidR="00B90B85" w:rsidRDefault="00B90B85" w:rsidP="00B90B85">
      <w:pPr>
        <w:autoSpaceDE w:val="0"/>
        <w:autoSpaceDN w:val="0"/>
        <w:adjustRightInd w:val="0"/>
        <w:ind w:right="-1"/>
        <w:jc w:val="center"/>
        <w:rPr>
          <w:rFonts w:eastAsia="Calibri"/>
          <w:color w:val="000000"/>
          <w:sz w:val="28"/>
          <w:szCs w:val="28"/>
        </w:rPr>
      </w:pPr>
    </w:p>
    <w:p w14:paraId="33B2A373" w14:textId="77777777" w:rsidR="00FB296E" w:rsidRDefault="00FB296E" w:rsidP="00B90B85">
      <w:pPr>
        <w:autoSpaceDE w:val="0"/>
        <w:autoSpaceDN w:val="0"/>
        <w:adjustRightInd w:val="0"/>
        <w:ind w:right="-1"/>
        <w:jc w:val="center"/>
        <w:rPr>
          <w:rFonts w:eastAsia="Calibri"/>
          <w:color w:val="000000"/>
          <w:sz w:val="28"/>
          <w:szCs w:val="28"/>
        </w:rPr>
      </w:pPr>
    </w:p>
    <w:p w14:paraId="67353B15" w14:textId="77777777" w:rsidR="00B90B85" w:rsidRDefault="00B90B85" w:rsidP="00B90B85">
      <w:pPr>
        <w:autoSpaceDE w:val="0"/>
        <w:autoSpaceDN w:val="0"/>
        <w:adjustRightInd w:val="0"/>
        <w:ind w:right="-1"/>
        <w:jc w:val="center"/>
        <w:rPr>
          <w:rFonts w:eastAsia="Calibri"/>
          <w:color w:val="000000"/>
          <w:sz w:val="28"/>
          <w:szCs w:val="28"/>
        </w:rPr>
      </w:pPr>
    </w:p>
    <w:p w14:paraId="00287956" w14:textId="77777777" w:rsidR="00FB296E" w:rsidRDefault="00FB296E" w:rsidP="00B90B85">
      <w:pPr>
        <w:autoSpaceDE w:val="0"/>
        <w:autoSpaceDN w:val="0"/>
        <w:adjustRightInd w:val="0"/>
        <w:ind w:right="-1"/>
        <w:jc w:val="center"/>
        <w:rPr>
          <w:rFonts w:eastAsia="Calibri"/>
          <w:color w:val="000000"/>
          <w:sz w:val="28"/>
          <w:szCs w:val="28"/>
        </w:rPr>
      </w:pPr>
    </w:p>
    <w:p w14:paraId="2BC39084" w14:textId="77777777" w:rsidR="00FB296E" w:rsidRDefault="00FB296E" w:rsidP="00B90B85">
      <w:pPr>
        <w:autoSpaceDE w:val="0"/>
        <w:autoSpaceDN w:val="0"/>
        <w:adjustRightInd w:val="0"/>
        <w:ind w:right="-1"/>
        <w:jc w:val="center"/>
        <w:rPr>
          <w:rFonts w:eastAsia="Calibri"/>
          <w:color w:val="000000"/>
          <w:sz w:val="28"/>
          <w:szCs w:val="28"/>
        </w:rPr>
      </w:pPr>
    </w:p>
    <w:p w14:paraId="088BDB3E" w14:textId="77777777" w:rsidR="00FB296E" w:rsidRDefault="00FB296E" w:rsidP="00B90B85">
      <w:pPr>
        <w:autoSpaceDE w:val="0"/>
        <w:autoSpaceDN w:val="0"/>
        <w:adjustRightInd w:val="0"/>
        <w:ind w:right="-1"/>
        <w:jc w:val="center"/>
        <w:rPr>
          <w:rFonts w:eastAsia="Calibri"/>
          <w:color w:val="000000"/>
          <w:sz w:val="28"/>
          <w:szCs w:val="28"/>
        </w:rPr>
      </w:pPr>
    </w:p>
    <w:p w14:paraId="78669FBA" w14:textId="77777777" w:rsidR="00FB296E" w:rsidRDefault="00FB296E" w:rsidP="00B90B85">
      <w:pPr>
        <w:autoSpaceDE w:val="0"/>
        <w:autoSpaceDN w:val="0"/>
        <w:adjustRightInd w:val="0"/>
        <w:ind w:right="-1"/>
        <w:jc w:val="center"/>
        <w:rPr>
          <w:rFonts w:eastAsia="Calibri"/>
          <w:color w:val="000000"/>
          <w:sz w:val="28"/>
          <w:szCs w:val="28"/>
        </w:rPr>
      </w:pPr>
    </w:p>
    <w:p w14:paraId="140AAA58" w14:textId="77777777" w:rsidR="00FB296E" w:rsidRDefault="00FB296E" w:rsidP="00B90B85">
      <w:pPr>
        <w:autoSpaceDE w:val="0"/>
        <w:autoSpaceDN w:val="0"/>
        <w:adjustRightInd w:val="0"/>
        <w:ind w:right="-1"/>
        <w:jc w:val="center"/>
        <w:rPr>
          <w:rFonts w:eastAsia="Calibri"/>
          <w:color w:val="000000"/>
          <w:sz w:val="28"/>
          <w:szCs w:val="28"/>
        </w:rPr>
      </w:pPr>
    </w:p>
    <w:p w14:paraId="7835AA89" w14:textId="77777777" w:rsidR="00FB296E" w:rsidRDefault="00FB296E" w:rsidP="00B90B85">
      <w:pPr>
        <w:autoSpaceDE w:val="0"/>
        <w:autoSpaceDN w:val="0"/>
        <w:adjustRightInd w:val="0"/>
        <w:ind w:right="-1"/>
        <w:jc w:val="center"/>
        <w:rPr>
          <w:rFonts w:eastAsia="Calibri"/>
          <w:color w:val="000000"/>
          <w:sz w:val="28"/>
          <w:szCs w:val="28"/>
        </w:rPr>
      </w:pPr>
    </w:p>
    <w:p w14:paraId="3DDC4F4B" w14:textId="77777777" w:rsidR="00B90B85" w:rsidRDefault="000541EB" w:rsidP="00B90B85">
      <w:pPr>
        <w:autoSpaceDE w:val="0"/>
        <w:autoSpaceDN w:val="0"/>
        <w:adjustRightInd w:val="0"/>
        <w:ind w:right="-1"/>
        <w:jc w:val="center"/>
        <w:rPr>
          <w:rFonts w:eastAsia="Calibri"/>
          <w:color w:val="000000"/>
          <w:sz w:val="28"/>
          <w:szCs w:val="28"/>
        </w:rPr>
      </w:pPr>
      <w:r>
        <w:rPr>
          <w:rFonts w:eastAsia="Calibri"/>
          <w:noProof/>
          <w:color w:val="000000"/>
          <w:sz w:val="28"/>
          <w:szCs w:val="28"/>
        </w:rPr>
        <mc:AlternateContent>
          <mc:Choice Requires="wps">
            <w:drawing>
              <wp:anchor distT="0" distB="0" distL="114300" distR="114300" simplePos="0" relativeHeight="252003328" behindDoc="0" locked="0" layoutInCell="1" allowOverlap="1" wp14:anchorId="6CA6F558" wp14:editId="5C1F2CF9">
                <wp:simplePos x="0" y="0"/>
                <wp:positionH relativeFrom="column">
                  <wp:posOffset>2748915</wp:posOffset>
                </wp:positionH>
                <wp:positionV relativeFrom="paragraph">
                  <wp:posOffset>295910</wp:posOffset>
                </wp:positionV>
                <wp:extent cx="552450" cy="276225"/>
                <wp:effectExtent l="0" t="0" r="0" b="9525"/>
                <wp:wrapNone/>
                <wp:docPr id="896" name="Прямоугольник 896"/>
                <wp:cNvGraphicFramePr/>
                <a:graphic xmlns:a="http://schemas.openxmlformats.org/drawingml/2006/main">
                  <a:graphicData uri="http://schemas.microsoft.com/office/word/2010/wordprocessingShape">
                    <wps:wsp>
                      <wps:cNvSpPr/>
                      <wps:spPr>
                        <a:xfrm>
                          <a:off x="0" y="0"/>
                          <a:ext cx="552450" cy="2762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24A2E11E" id="Прямоугольник 896" o:spid="_x0000_s1026" style="position:absolute;margin-left:216.45pt;margin-top:23.3pt;width:43.5pt;height:21.75pt;z-index:25200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" fillcolor="white [3201]" stroked="f" strokeweight="1pt"/>
            </w:pict>
          </mc:Fallback>
        </mc:AlternateContent>
      </w:r>
      <w:r w:rsidR="00B90B85">
        <w:rPr>
          <w:rFonts w:eastAsia="Calibri"/>
          <w:color w:val="000000"/>
          <w:sz w:val="28"/>
          <w:szCs w:val="28"/>
        </w:rPr>
        <w:t>Новосибирск 2023</w:t>
      </w:r>
    </w:p>
    <w:p w14:paraId="47DABE19" w14:textId="77777777" w:rsidR="00B90B85" w:rsidRDefault="00B90B85" w:rsidP="00B67C17">
      <w:pPr>
        <w:autoSpaceDE w:val="0"/>
        <w:autoSpaceDN w:val="0"/>
        <w:adjustRightInd w:val="0"/>
        <w:jc w:val="center"/>
        <w:rPr>
          <w:rFonts w:eastAsia="Calibri"/>
          <w:color w:val="000000" w:themeColor="text1"/>
          <w:sz w:val="28"/>
          <w:szCs w:val="28"/>
        </w:rPr>
      </w:pPr>
    </w:p>
    <w:p w14:paraId="2DBB945C" w14:textId="77777777" w:rsidR="00B90B85" w:rsidRPr="00E9635A" w:rsidRDefault="00B90B85" w:rsidP="00B67C17">
      <w:pPr>
        <w:autoSpaceDE w:val="0"/>
        <w:autoSpaceDN w:val="0"/>
        <w:adjustRightInd w:val="0"/>
        <w:jc w:val="center"/>
        <w:rPr>
          <w:rFonts w:eastAsia="Calibri"/>
          <w:color w:val="000000" w:themeColor="text1"/>
          <w:sz w:val="28"/>
          <w:szCs w:val="28"/>
        </w:rPr>
      </w:pPr>
    </w:p>
    <w:p w14:paraId="103747A5" w14:textId="77777777" w:rsidR="00FF3254" w:rsidRDefault="00FF3254" w:rsidP="00FF3254">
      <w:pPr>
        <w:pStyle w:val="Default"/>
        <w:ind w:right="-1"/>
        <w:rPr>
          <w:color w:val="000000" w:themeColor="text1"/>
          <w:sz w:val="28"/>
          <w:szCs w:val="28"/>
        </w:rPr>
      </w:pPr>
      <w:r w:rsidRPr="00434D1B">
        <w:rPr>
          <w:color w:val="000000" w:themeColor="text1"/>
          <w:sz w:val="28"/>
          <w:szCs w:val="28"/>
        </w:rPr>
        <w:t>УДК 659.2(075.8)</w:t>
      </w:r>
    </w:p>
    <w:p w14:paraId="33C43D97" w14:textId="77777777" w:rsidR="00B67C17" w:rsidRDefault="00B67C17" w:rsidP="00B67C17">
      <w:pPr>
        <w:jc w:val="both"/>
        <w:rPr>
          <w:sz w:val="28"/>
          <w:szCs w:val="20"/>
        </w:rPr>
      </w:pPr>
    </w:p>
    <w:p w14:paraId="0A7B899F" w14:textId="77777777" w:rsidR="00B67C17" w:rsidRPr="002052B2" w:rsidRDefault="00B67C17" w:rsidP="00B67C17">
      <w:pPr>
        <w:jc w:val="center"/>
        <w:rPr>
          <w:i/>
          <w:sz w:val="28"/>
          <w:szCs w:val="28"/>
        </w:rPr>
      </w:pPr>
      <w:r w:rsidRPr="002052B2">
        <w:rPr>
          <w:i/>
          <w:sz w:val="28"/>
          <w:szCs w:val="28"/>
        </w:rPr>
        <w:t>Утверждено редакционно-издательским советом СибГУТИ</w:t>
      </w:r>
    </w:p>
    <w:p w14:paraId="405B6257" w14:textId="77777777" w:rsidR="00B67C17" w:rsidRPr="00C25B4A" w:rsidRDefault="00B67C17" w:rsidP="00B67C17">
      <w:pPr>
        <w:rPr>
          <w:sz w:val="32"/>
        </w:rPr>
      </w:pPr>
    </w:p>
    <w:p w14:paraId="0CD88BAF" w14:textId="77777777" w:rsidR="00B67C17" w:rsidRPr="00FF3254" w:rsidRDefault="00B67C17" w:rsidP="00B67C17">
      <w:pPr>
        <w:ind w:left="-567" w:firstLine="567"/>
        <w:rPr>
          <w:i/>
          <w:sz w:val="28"/>
          <w:szCs w:val="28"/>
        </w:rPr>
      </w:pPr>
      <w:r w:rsidRPr="00FF3254">
        <w:rPr>
          <w:sz w:val="28"/>
          <w:szCs w:val="28"/>
        </w:rPr>
        <w:t>Рецензенты</w:t>
      </w:r>
      <w:r w:rsidR="00FF3254" w:rsidRPr="00FF3254">
        <w:rPr>
          <w:sz w:val="28"/>
          <w:szCs w:val="28"/>
        </w:rPr>
        <w:t>: к.т</w:t>
      </w:r>
      <w:r w:rsidRPr="00FF3254">
        <w:rPr>
          <w:sz w:val="28"/>
          <w:szCs w:val="28"/>
        </w:rPr>
        <w:t>.н.</w:t>
      </w:r>
      <w:r w:rsidR="00FF3254" w:rsidRPr="00FF3254">
        <w:rPr>
          <w:sz w:val="28"/>
          <w:szCs w:val="28"/>
        </w:rPr>
        <w:t xml:space="preserve">, доцент </w:t>
      </w:r>
      <w:r w:rsidRPr="00FF3254">
        <w:rPr>
          <w:sz w:val="28"/>
          <w:szCs w:val="28"/>
        </w:rPr>
        <w:t xml:space="preserve"> </w:t>
      </w:r>
      <w:r w:rsidR="00FF3254" w:rsidRPr="00FF3254">
        <w:rPr>
          <w:sz w:val="28"/>
          <w:szCs w:val="28"/>
        </w:rPr>
        <w:t xml:space="preserve">Приставка П.А., </w:t>
      </w:r>
      <w:r w:rsidR="00FF3254">
        <w:rPr>
          <w:sz w:val="28"/>
          <w:szCs w:val="28"/>
        </w:rPr>
        <w:t xml:space="preserve"> Ященко Л.Ю.</w:t>
      </w:r>
    </w:p>
    <w:p w14:paraId="6A737783" w14:textId="77777777" w:rsidR="00B67C17" w:rsidRPr="00C25B4A" w:rsidRDefault="00B67C17" w:rsidP="00B67C17">
      <w:pPr>
        <w:ind w:left="-567" w:firstLine="567"/>
        <w:jc w:val="both"/>
        <w:rPr>
          <w:sz w:val="28"/>
          <w:szCs w:val="28"/>
        </w:rPr>
      </w:pPr>
    </w:p>
    <w:p w14:paraId="6ABCCC9B" w14:textId="77777777" w:rsidR="00B67C17" w:rsidRPr="00C25B4A" w:rsidRDefault="00B67C17" w:rsidP="00B67C17">
      <w:pPr>
        <w:ind w:left="-567" w:firstLine="567"/>
        <w:rPr>
          <w:sz w:val="28"/>
          <w:szCs w:val="28"/>
        </w:rPr>
      </w:pPr>
    </w:p>
    <w:p w14:paraId="6802455A" w14:textId="677D48BA" w:rsidR="00B67C17" w:rsidRPr="00C25B4A" w:rsidRDefault="00B67C17" w:rsidP="000E2A77">
      <w:pPr>
        <w:ind w:left="-567" w:right="-143" w:firstLine="567"/>
        <w:jc w:val="both"/>
        <w:rPr>
          <w:sz w:val="28"/>
          <w:szCs w:val="28"/>
        </w:rPr>
      </w:pPr>
      <w:r>
        <w:rPr>
          <w:b/>
          <w:sz w:val="28"/>
          <w:szCs w:val="28"/>
        </w:rPr>
        <w:t xml:space="preserve">Сафонова Л.А. </w:t>
      </w:r>
      <w:r w:rsidRPr="00B67C17">
        <w:rPr>
          <w:sz w:val="28"/>
          <w:szCs w:val="28"/>
        </w:rPr>
        <w:t>Учебное пособие к контрольной работе по дисциплине «Экономика отрасли</w:t>
      </w:r>
      <w:r w:rsidR="000831D0">
        <w:rPr>
          <w:sz w:val="28"/>
          <w:szCs w:val="28"/>
        </w:rPr>
        <w:t xml:space="preserve"> </w:t>
      </w:r>
      <w:r w:rsidR="000831D0" w:rsidRPr="000831D0">
        <w:rPr>
          <w:sz w:val="28"/>
          <w:szCs w:val="28"/>
        </w:rPr>
        <w:t>инфокоммуникаций</w:t>
      </w:r>
      <w:r w:rsidRPr="00B67C17">
        <w:rPr>
          <w:sz w:val="28"/>
          <w:szCs w:val="28"/>
        </w:rPr>
        <w:t>»</w:t>
      </w:r>
      <w:r>
        <w:rPr>
          <w:sz w:val="28"/>
          <w:szCs w:val="28"/>
        </w:rPr>
        <w:t xml:space="preserve"> /Л.А.Сафонова: Сибирский государственный университет телекоммуникаций и информатики:– Новосибирск, 2023</w:t>
      </w:r>
      <w:r w:rsidRPr="00D26F1C">
        <w:rPr>
          <w:sz w:val="28"/>
          <w:szCs w:val="28"/>
        </w:rPr>
        <w:t>. –</w:t>
      </w:r>
      <w:r w:rsidRPr="00E9635A">
        <w:rPr>
          <w:color w:val="FF0000"/>
          <w:sz w:val="28"/>
          <w:szCs w:val="28"/>
        </w:rPr>
        <w:t xml:space="preserve"> </w:t>
      </w:r>
      <w:r w:rsidR="005772CD" w:rsidRPr="005772CD">
        <w:rPr>
          <w:sz w:val="28"/>
          <w:szCs w:val="28"/>
        </w:rPr>
        <w:t>8</w:t>
      </w:r>
      <w:r w:rsidR="00727B5F">
        <w:rPr>
          <w:sz w:val="28"/>
          <w:szCs w:val="28"/>
        </w:rPr>
        <w:t>0</w:t>
      </w:r>
      <w:r w:rsidR="005772CD">
        <w:rPr>
          <w:sz w:val="28"/>
          <w:szCs w:val="28"/>
        </w:rPr>
        <w:t xml:space="preserve"> </w:t>
      </w:r>
      <w:r w:rsidRPr="00D26F1C">
        <w:rPr>
          <w:sz w:val="28"/>
          <w:szCs w:val="28"/>
        </w:rPr>
        <w:t>с.</w:t>
      </w:r>
    </w:p>
    <w:p w14:paraId="3A2B6EE1" w14:textId="77777777" w:rsidR="00B67C17" w:rsidRPr="00C25B4A" w:rsidRDefault="00B67C17" w:rsidP="000E2A77">
      <w:pPr>
        <w:ind w:left="-567" w:right="-143" w:firstLine="567"/>
        <w:rPr>
          <w:sz w:val="28"/>
          <w:szCs w:val="28"/>
        </w:rPr>
      </w:pPr>
    </w:p>
    <w:p w14:paraId="2F4977C5" w14:textId="77777777" w:rsidR="00B67C17" w:rsidRPr="00C25B4A" w:rsidRDefault="00B67C17" w:rsidP="000E2A77">
      <w:pPr>
        <w:ind w:left="-567" w:right="-143" w:firstLine="567"/>
        <w:jc w:val="both"/>
        <w:rPr>
          <w:b/>
          <w:i/>
          <w:sz w:val="28"/>
          <w:szCs w:val="28"/>
        </w:rPr>
      </w:pPr>
    </w:p>
    <w:p w14:paraId="308485BA" w14:textId="7A12F5AA" w:rsidR="00FF3254" w:rsidRDefault="00FF3254" w:rsidP="000E2A77">
      <w:pPr>
        <w:pStyle w:val="1"/>
        <w:shd w:val="clear" w:color="auto" w:fill="FFFFFF"/>
        <w:spacing w:before="0"/>
        <w:ind w:left="-567" w:right="-143" w:firstLine="709"/>
        <w:jc w:val="both"/>
        <w:rPr>
          <w:rFonts w:ascii="Times New Roman" w:eastAsia="Times New Roman" w:hAnsi="Times New Roman" w:cs="Times New Roman"/>
          <w:color w:val="auto"/>
          <w:spacing w:val="-5"/>
          <w:kern w:val="36"/>
          <w:sz w:val="28"/>
          <w:szCs w:val="28"/>
        </w:rPr>
      </w:pPr>
      <w:r>
        <w:rPr>
          <w:rFonts w:ascii="Times New Roman" w:hAnsi="Times New Roman" w:cs="Times New Roman"/>
          <w:bCs/>
          <w:color w:val="000000" w:themeColor="text1"/>
          <w:sz w:val="28"/>
          <w:szCs w:val="28"/>
        </w:rPr>
        <w:t>У</w:t>
      </w:r>
      <w:r w:rsidRPr="000614CF">
        <w:rPr>
          <w:rFonts w:ascii="Times New Roman" w:hAnsi="Times New Roman" w:cs="Times New Roman"/>
          <w:bCs/>
          <w:color w:val="000000" w:themeColor="text1"/>
          <w:sz w:val="28"/>
          <w:szCs w:val="28"/>
        </w:rPr>
        <w:t xml:space="preserve">чебное пособие предназначено для студентов, обучающихся по программам бакалавриата направлений </w:t>
      </w:r>
      <w:r w:rsidRPr="000614CF">
        <w:rPr>
          <w:rFonts w:ascii="Times New Roman" w:eastAsia="Times New Roman" w:hAnsi="Times New Roman" w:cs="Times New Roman"/>
          <w:color w:val="000000" w:themeColor="text1"/>
          <w:spacing w:val="-5"/>
          <w:kern w:val="36"/>
          <w:sz w:val="28"/>
          <w:szCs w:val="28"/>
        </w:rPr>
        <w:t>09.03.02</w:t>
      </w:r>
      <w:r>
        <w:rPr>
          <w:rFonts w:ascii="Times New Roman" w:eastAsia="Times New Roman" w:hAnsi="Times New Roman" w:cs="Times New Roman"/>
          <w:color w:val="000000" w:themeColor="text1"/>
          <w:spacing w:val="-5"/>
          <w:kern w:val="36"/>
          <w:sz w:val="28"/>
          <w:szCs w:val="28"/>
        </w:rPr>
        <w:t>–</w:t>
      </w:r>
      <w:r w:rsidRPr="000614CF">
        <w:rPr>
          <w:rFonts w:ascii="Times New Roman" w:eastAsia="Times New Roman" w:hAnsi="Times New Roman" w:cs="Times New Roman"/>
          <w:color w:val="000000" w:themeColor="text1"/>
          <w:spacing w:val="-5"/>
          <w:kern w:val="36"/>
          <w:sz w:val="28"/>
          <w:szCs w:val="28"/>
        </w:rPr>
        <w:t xml:space="preserve"> Информационные системы и технологии в медиаиндустри</w:t>
      </w:r>
      <w:r w:rsidR="000831D0">
        <w:rPr>
          <w:rFonts w:ascii="Times New Roman" w:eastAsia="Times New Roman" w:hAnsi="Times New Roman" w:cs="Times New Roman"/>
          <w:color w:val="000000" w:themeColor="text1"/>
          <w:spacing w:val="-5"/>
          <w:kern w:val="36"/>
          <w:sz w:val="28"/>
          <w:szCs w:val="28"/>
        </w:rPr>
        <w:t xml:space="preserve">и, </w:t>
      </w:r>
      <w:r w:rsidR="000831D0" w:rsidRPr="000831D0">
        <w:rPr>
          <w:rFonts w:ascii="Times New Roman" w:eastAsia="Times New Roman" w:hAnsi="Times New Roman" w:cs="Times New Roman"/>
          <w:color w:val="auto"/>
          <w:spacing w:val="-5"/>
          <w:kern w:val="36"/>
          <w:sz w:val="28"/>
          <w:szCs w:val="28"/>
        </w:rPr>
        <w:t>11.03.02 Инфокоммуникационные технологии и системы связи</w:t>
      </w:r>
      <w:r>
        <w:rPr>
          <w:rFonts w:ascii="Times New Roman" w:eastAsia="Times New Roman" w:hAnsi="Times New Roman" w:cs="Times New Roman"/>
          <w:color w:val="auto"/>
          <w:spacing w:val="-5"/>
          <w:kern w:val="36"/>
          <w:sz w:val="28"/>
          <w:szCs w:val="28"/>
        </w:rPr>
        <w:t xml:space="preserve">, </w:t>
      </w:r>
      <w:r w:rsidRPr="00FD47A9">
        <w:rPr>
          <w:rFonts w:ascii="Times New Roman" w:eastAsia="Times New Roman" w:hAnsi="Times New Roman" w:cs="Times New Roman"/>
          <w:color w:val="auto"/>
          <w:spacing w:val="-5"/>
          <w:kern w:val="36"/>
          <w:sz w:val="28"/>
          <w:szCs w:val="28"/>
        </w:rPr>
        <w:t>11.03.04</w:t>
      </w:r>
      <w:r>
        <w:rPr>
          <w:rFonts w:ascii="Times New Roman" w:eastAsia="Times New Roman" w:hAnsi="Times New Roman" w:cs="Times New Roman"/>
          <w:color w:val="auto"/>
          <w:spacing w:val="-5"/>
          <w:kern w:val="36"/>
          <w:sz w:val="28"/>
          <w:szCs w:val="28"/>
        </w:rPr>
        <w:t>–</w:t>
      </w:r>
      <w:r w:rsidRPr="00FD47A9">
        <w:rPr>
          <w:rFonts w:ascii="Times New Roman" w:eastAsia="Times New Roman" w:hAnsi="Times New Roman" w:cs="Times New Roman"/>
          <w:color w:val="auto"/>
          <w:spacing w:val="-5"/>
          <w:kern w:val="36"/>
          <w:sz w:val="28"/>
          <w:szCs w:val="28"/>
        </w:rPr>
        <w:t xml:space="preserve"> Микроэлектроника и наноэлектроника</w:t>
      </w:r>
      <w:r>
        <w:rPr>
          <w:rFonts w:ascii="Times New Roman" w:eastAsia="Times New Roman" w:hAnsi="Times New Roman" w:cs="Times New Roman"/>
          <w:color w:val="auto"/>
          <w:spacing w:val="-5"/>
          <w:kern w:val="36"/>
          <w:sz w:val="28"/>
          <w:szCs w:val="28"/>
        </w:rPr>
        <w:t>.</w:t>
      </w:r>
    </w:p>
    <w:p w14:paraId="670AFD25" w14:textId="77777777" w:rsidR="00B67C17" w:rsidRPr="00B67C17" w:rsidRDefault="00B67C17" w:rsidP="000E2A77">
      <w:pPr>
        <w:ind w:left="-567" w:right="-143" w:firstLine="567"/>
        <w:rPr>
          <w:color w:val="FF0000"/>
          <w:sz w:val="28"/>
          <w:szCs w:val="28"/>
        </w:rPr>
      </w:pPr>
    </w:p>
    <w:p w14:paraId="2B9E66B5" w14:textId="77777777" w:rsidR="00B67C17" w:rsidRPr="00B67C17" w:rsidRDefault="00B67C17" w:rsidP="000E2A77">
      <w:pPr>
        <w:ind w:left="-567" w:right="-143" w:firstLine="567"/>
        <w:rPr>
          <w:color w:val="FF0000"/>
          <w:sz w:val="28"/>
          <w:szCs w:val="28"/>
        </w:rPr>
      </w:pPr>
    </w:p>
    <w:p w14:paraId="76D707AA" w14:textId="77777777" w:rsidR="00B67C17" w:rsidRPr="00FF3254" w:rsidRDefault="00B67C17" w:rsidP="000E2A77">
      <w:pPr>
        <w:spacing w:line="276" w:lineRule="auto"/>
        <w:ind w:left="-567" w:right="-143" w:firstLine="567"/>
        <w:jc w:val="both"/>
        <w:rPr>
          <w:sz w:val="28"/>
          <w:szCs w:val="28"/>
        </w:rPr>
      </w:pPr>
    </w:p>
    <w:p w14:paraId="324E03C3" w14:textId="5CBBDAD9" w:rsidR="00B67C17" w:rsidRPr="00FF3254" w:rsidRDefault="00B67C17" w:rsidP="00E840F2">
      <w:pPr>
        <w:ind w:left="-567" w:right="-143" w:firstLine="567"/>
        <w:jc w:val="both"/>
        <w:rPr>
          <w:sz w:val="28"/>
          <w:szCs w:val="28"/>
        </w:rPr>
      </w:pPr>
      <w:r w:rsidRPr="00FF3254">
        <w:rPr>
          <w:sz w:val="28"/>
          <w:szCs w:val="28"/>
        </w:rPr>
        <w:t xml:space="preserve">В учебном пособии рассмотрены </w:t>
      </w:r>
      <w:r w:rsidR="00FF3254" w:rsidRPr="00FF3254">
        <w:rPr>
          <w:sz w:val="28"/>
          <w:szCs w:val="28"/>
        </w:rPr>
        <w:t xml:space="preserve">теоретические вопросы по дисциплине </w:t>
      </w:r>
      <w:r w:rsidR="000E2A77">
        <w:rPr>
          <w:sz w:val="28"/>
          <w:szCs w:val="28"/>
        </w:rPr>
        <w:t>«Э</w:t>
      </w:r>
      <w:r w:rsidR="00FF3254" w:rsidRPr="00FF3254">
        <w:rPr>
          <w:sz w:val="28"/>
          <w:szCs w:val="28"/>
        </w:rPr>
        <w:t>кономика</w:t>
      </w:r>
      <w:r w:rsidR="000E2A77">
        <w:rPr>
          <w:sz w:val="28"/>
          <w:szCs w:val="28"/>
        </w:rPr>
        <w:t xml:space="preserve"> отрасли</w:t>
      </w:r>
      <w:r w:rsidR="000831D0">
        <w:rPr>
          <w:sz w:val="28"/>
          <w:szCs w:val="28"/>
        </w:rPr>
        <w:t xml:space="preserve"> </w:t>
      </w:r>
      <w:r w:rsidR="000831D0" w:rsidRPr="000831D0">
        <w:rPr>
          <w:sz w:val="28"/>
          <w:szCs w:val="28"/>
        </w:rPr>
        <w:t>инфокоммуникаций</w:t>
      </w:r>
      <w:r w:rsidR="000E2A77">
        <w:rPr>
          <w:sz w:val="28"/>
          <w:szCs w:val="28"/>
        </w:rPr>
        <w:t>»</w:t>
      </w:r>
      <w:r w:rsidR="00FF3254" w:rsidRPr="00FF3254">
        <w:rPr>
          <w:sz w:val="28"/>
          <w:szCs w:val="28"/>
        </w:rPr>
        <w:t>, нео</w:t>
      </w:r>
      <w:r w:rsidR="00FF3254">
        <w:rPr>
          <w:sz w:val="28"/>
          <w:szCs w:val="28"/>
        </w:rPr>
        <w:t>б</w:t>
      </w:r>
      <w:r w:rsidR="00FF3254" w:rsidRPr="00FF3254">
        <w:rPr>
          <w:sz w:val="28"/>
          <w:szCs w:val="28"/>
        </w:rPr>
        <w:t>ходимые для выполнения контрольной работы, приведе</w:t>
      </w:r>
      <w:r w:rsidR="00E840F2">
        <w:rPr>
          <w:sz w:val="28"/>
          <w:szCs w:val="28"/>
        </w:rPr>
        <w:t>ны примеры выполнения расчетов, задание на выполнение работы.</w:t>
      </w:r>
    </w:p>
    <w:p w14:paraId="75F3252E" w14:textId="77777777" w:rsidR="00B67C17" w:rsidRPr="00FF3254" w:rsidRDefault="00B67C17" w:rsidP="00B67C17">
      <w:pPr>
        <w:ind w:left="-567" w:right="-284" w:firstLine="567"/>
        <w:rPr>
          <w:sz w:val="28"/>
          <w:szCs w:val="28"/>
        </w:rPr>
      </w:pPr>
    </w:p>
    <w:p w14:paraId="0BE651A5" w14:textId="77777777" w:rsidR="00B67C17" w:rsidRDefault="00B67C17" w:rsidP="00B67C17">
      <w:pPr>
        <w:ind w:left="-567" w:right="-284" w:firstLine="567"/>
        <w:rPr>
          <w:sz w:val="28"/>
          <w:szCs w:val="28"/>
        </w:rPr>
      </w:pPr>
    </w:p>
    <w:p w14:paraId="1DD6EB34" w14:textId="77777777" w:rsidR="00B67C17" w:rsidRDefault="00B67C17" w:rsidP="00B67C17">
      <w:pPr>
        <w:ind w:left="-567" w:right="-284" w:firstLine="567"/>
        <w:rPr>
          <w:sz w:val="28"/>
          <w:szCs w:val="28"/>
        </w:rPr>
      </w:pPr>
    </w:p>
    <w:p w14:paraId="5909EF93" w14:textId="77777777" w:rsidR="00B67C17" w:rsidRDefault="00B67C17" w:rsidP="00B67C17">
      <w:pPr>
        <w:ind w:left="-567" w:right="-284" w:firstLine="567"/>
        <w:rPr>
          <w:sz w:val="28"/>
          <w:szCs w:val="28"/>
        </w:rPr>
      </w:pPr>
    </w:p>
    <w:p w14:paraId="6D38B164" w14:textId="77777777" w:rsidR="00B67C17" w:rsidRDefault="00B67C17" w:rsidP="00B67C17">
      <w:pPr>
        <w:ind w:left="-567" w:right="-284" w:firstLine="567"/>
        <w:rPr>
          <w:sz w:val="28"/>
          <w:szCs w:val="28"/>
        </w:rPr>
      </w:pPr>
    </w:p>
    <w:p w14:paraId="32FA451C" w14:textId="77777777" w:rsidR="00B67C17" w:rsidRDefault="00B67C17" w:rsidP="00B67C17">
      <w:pPr>
        <w:ind w:left="-567" w:right="-284" w:firstLine="567"/>
        <w:rPr>
          <w:sz w:val="28"/>
          <w:szCs w:val="28"/>
        </w:rPr>
      </w:pPr>
    </w:p>
    <w:p w14:paraId="463A1FB5" w14:textId="77777777" w:rsidR="00B67C17" w:rsidRDefault="00B67C17" w:rsidP="00B67C17">
      <w:pPr>
        <w:ind w:left="-567" w:right="-284" w:firstLine="567"/>
        <w:rPr>
          <w:sz w:val="28"/>
          <w:szCs w:val="28"/>
        </w:rPr>
      </w:pPr>
    </w:p>
    <w:p w14:paraId="3EDF491B" w14:textId="77777777" w:rsidR="00B67C17" w:rsidRDefault="00B67C17" w:rsidP="00B67C17">
      <w:pPr>
        <w:ind w:left="-567" w:right="-284" w:firstLine="567"/>
        <w:rPr>
          <w:sz w:val="28"/>
          <w:szCs w:val="28"/>
        </w:rPr>
      </w:pPr>
    </w:p>
    <w:p w14:paraId="17046F4C" w14:textId="77777777" w:rsidR="00FF3254" w:rsidRDefault="00FF3254" w:rsidP="00B67C17">
      <w:pPr>
        <w:ind w:left="-567" w:right="-284" w:firstLine="567"/>
        <w:rPr>
          <w:sz w:val="28"/>
          <w:szCs w:val="28"/>
        </w:rPr>
      </w:pPr>
    </w:p>
    <w:p w14:paraId="202E6BF6" w14:textId="77777777" w:rsidR="00FF3254" w:rsidRDefault="00FF3254" w:rsidP="00B67C17">
      <w:pPr>
        <w:ind w:left="-567" w:right="-284" w:firstLine="567"/>
        <w:rPr>
          <w:sz w:val="28"/>
          <w:szCs w:val="28"/>
        </w:rPr>
      </w:pPr>
    </w:p>
    <w:p w14:paraId="2FF07C6F" w14:textId="77777777" w:rsidR="00FF3254" w:rsidRDefault="00FF3254" w:rsidP="00B67C17">
      <w:pPr>
        <w:ind w:left="-567" w:right="-284" w:firstLine="567"/>
        <w:rPr>
          <w:sz w:val="28"/>
          <w:szCs w:val="28"/>
        </w:rPr>
      </w:pPr>
    </w:p>
    <w:p w14:paraId="37E26D6A" w14:textId="77777777" w:rsidR="00B67C17" w:rsidRPr="00C25B4A" w:rsidRDefault="00B67C17" w:rsidP="00B67C17">
      <w:pPr>
        <w:ind w:left="-567" w:right="-284" w:firstLine="567"/>
        <w:rPr>
          <w:sz w:val="28"/>
          <w:szCs w:val="28"/>
        </w:rPr>
      </w:pPr>
    </w:p>
    <w:p w14:paraId="048C531A" w14:textId="77777777" w:rsidR="00B67C17" w:rsidRPr="00C25B4A" w:rsidRDefault="00B67C17" w:rsidP="00B67C17">
      <w:pPr>
        <w:ind w:right="-284"/>
        <w:rPr>
          <w:sz w:val="28"/>
          <w:szCs w:val="28"/>
        </w:rPr>
      </w:pPr>
    </w:p>
    <w:p w14:paraId="165CCCE3" w14:textId="77777777" w:rsidR="00B67C17" w:rsidRPr="00C25B4A" w:rsidRDefault="00B67C17" w:rsidP="00B67C17">
      <w:pPr>
        <w:ind w:left="4253" w:right="-284"/>
        <w:rPr>
          <w:sz w:val="28"/>
          <w:szCs w:val="28"/>
        </w:rPr>
      </w:pPr>
      <w:r w:rsidRPr="00C25B4A">
        <w:rPr>
          <w:sz w:val="28"/>
          <w:szCs w:val="28"/>
        </w:rPr>
        <w:t>© </w:t>
      </w:r>
      <w:r>
        <w:rPr>
          <w:sz w:val="28"/>
          <w:szCs w:val="28"/>
        </w:rPr>
        <w:t>Сафонова Л. А., 2023</w:t>
      </w:r>
    </w:p>
    <w:p w14:paraId="012CDC09" w14:textId="77777777" w:rsidR="00B67C17" w:rsidRPr="00C25B4A" w:rsidRDefault="00B67C17" w:rsidP="00B67C17">
      <w:pPr>
        <w:ind w:left="4253" w:right="-284"/>
        <w:rPr>
          <w:sz w:val="28"/>
          <w:szCs w:val="28"/>
        </w:rPr>
      </w:pPr>
      <w:r w:rsidRPr="00C25B4A">
        <w:rPr>
          <w:sz w:val="28"/>
          <w:szCs w:val="28"/>
        </w:rPr>
        <w:t>© Сибирский государственный университет</w:t>
      </w:r>
      <w:r w:rsidRPr="00C25B4A">
        <w:rPr>
          <w:sz w:val="28"/>
          <w:szCs w:val="28"/>
        </w:rPr>
        <w:br/>
        <w:t>телекоммуникаций и информатики, 20</w:t>
      </w:r>
      <w:r>
        <w:rPr>
          <w:sz w:val="28"/>
          <w:szCs w:val="28"/>
        </w:rPr>
        <w:t>23</w:t>
      </w:r>
    </w:p>
    <w:p w14:paraId="31020842" w14:textId="77777777" w:rsidR="00B67C17" w:rsidRPr="00C25B4A" w:rsidRDefault="00B67C17" w:rsidP="00B67C17">
      <w:pPr>
        <w:ind w:right="-284"/>
        <w:rPr>
          <w:sz w:val="28"/>
          <w:szCs w:val="28"/>
        </w:rPr>
      </w:pPr>
    </w:p>
    <w:p w14:paraId="36038E4A" w14:textId="77777777" w:rsidR="00B67C17" w:rsidRPr="00C25B4A" w:rsidRDefault="000541EB" w:rsidP="00B67C17">
      <w:pPr>
        <w:ind w:right="-284"/>
        <w:rPr>
          <w:sz w:val="28"/>
          <w:szCs w:val="28"/>
        </w:rPr>
      </w:pPr>
      <w:r>
        <w:rPr>
          <w:noProof/>
          <w:sz w:val="28"/>
          <w:szCs w:val="28"/>
        </w:rPr>
        <mc:AlternateContent>
          <mc:Choice Requires="wps">
            <w:drawing>
              <wp:anchor distT="0" distB="0" distL="114300" distR="114300" simplePos="0" relativeHeight="252004352" behindDoc="0" locked="0" layoutInCell="1" allowOverlap="1" wp14:anchorId="330D3DF9" wp14:editId="1E0F5A6B">
                <wp:simplePos x="0" y="0"/>
                <wp:positionH relativeFrom="column">
                  <wp:posOffset>1596390</wp:posOffset>
                </wp:positionH>
                <wp:positionV relativeFrom="paragraph">
                  <wp:posOffset>14605</wp:posOffset>
                </wp:positionV>
                <wp:extent cx="3114675" cy="1057275"/>
                <wp:effectExtent l="0" t="0" r="9525" b="9525"/>
                <wp:wrapNone/>
                <wp:docPr id="900" name="Прямоугольник 900"/>
                <wp:cNvGraphicFramePr/>
                <a:graphic xmlns:a="http://schemas.openxmlformats.org/drawingml/2006/main">
                  <a:graphicData uri="http://schemas.microsoft.com/office/word/2010/wordprocessingShape">
                    <wps:wsp>
                      <wps:cNvSpPr/>
                      <wps:spPr>
                        <a:xfrm>
                          <a:off x="0" y="0"/>
                          <a:ext cx="3114675" cy="105727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5854282F" id="Прямоугольник 900" o:spid="_x0000_s1026" style="position:absolute;margin-left:125.7pt;margin-top:1.15pt;width:245.25pt;height:83.25pt;z-index:252004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" fillcolor="white [3201]" stroked="f" strokeweight="1pt"/>
            </w:pict>
          </mc:Fallback>
        </mc:AlternateContent>
      </w:r>
    </w:p>
    <w:p w14:paraId="417688B5" w14:textId="77777777" w:rsidR="00924FF1" w:rsidRPr="00924FF1" w:rsidRDefault="00924FF1" w:rsidP="005C5ACA">
      <w:pPr>
        <w:ind w:left="284" w:right="-114" w:firstLine="567"/>
        <w:jc w:val="both"/>
        <w:rPr>
          <w:sz w:val="28"/>
          <w:szCs w:val="20"/>
        </w:rPr>
      </w:pPr>
    </w:p>
    <w:p w14:paraId="7B676569" w14:textId="77777777" w:rsidR="00924FF1" w:rsidRPr="00924FF1" w:rsidRDefault="00924FF1" w:rsidP="005C5ACA">
      <w:pPr>
        <w:autoSpaceDE w:val="0"/>
        <w:autoSpaceDN w:val="0"/>
        <w:adjustRightInd w:val="0"/>
        <w:ind w:left="284" w:right="-114" w:firstLine="567"/>
        <w:jc w:val="center"/>
        <w:rPr>
          <w:rFonts w:eastAsia="Calibri"/>
          <w:b/>
          <w:color w:val="000000"/>
          <w:sz w:val="32"/>
          <w:szCs w:val="32"/>
        </w:rPr>
      </w:pPr>
    </w:p>
    <w:p w14:paraId="48AA6F4B" w14:textId="77777777" w:rsidR="00924FF1" w:rsidRDefault="00924FF1" w:rsidP="005C5ACA">
      <w:pPr>
        <w:autoSpaceDE w:val="0"/>
        <w:autoSpaceDN w:val="0"/>
        <w:adjustRightInd w:val="0"/>
        <w:ind w:left="284" w:right="-114" w:firstLine="567"/>
        <w:jc w:val="center"/>
        <w:rPr>
          <w:rFonts w:eastAsia="Calibri"/>
          <w:b/>
          <w:color w:val="000000"/>
          <w:sz w:val="28"/>
          <w:szCs w:val="28"/>
        </w:rPr>
      </w:pPr>
    </w:p>
    <w:p w14:paraId="4D7C7DB7" w14:textId="77777777" w:rsidR="00970192" w:rsidRDefault="00970192" w:rsidP="005C5ACA">
      <w:pPr>
        <w:autoSpaceDE w:val="0"/>
        <w:autoSpaceDN w:val="0"/>
        <w:adjustRightInd w:val="0"/>
        <w:ind w:left="284" w:right="-114" w:firstLine="567"/>
        <w:jc w:val="center"/>
        <w:rPr>
          <w:rFonts w:eastAsia="Calibri"/>
          <w:b/>
          <w:color w:val="000000"/>
          <w:sz w:val="28"/>
          <w:szCs w:val="28"/>
        </w:rPr>
      </w:pPr>
      <w:r>
        <w:rPr>
          <w:rFonts w:eastAsia="Calibri"/>
          <w:b/>
          <w:color w:val="000000"/>
          <w:sz w:val="28"/>
          <w:szCs w:val="28"/>
        </w:rPr>
        <w:t>Список сокращений</w:t>
      </w:r>
    </w:p>
    <w:p w14:paraId="3BEFBDC8" w14:textId="77777777" w:rsidR="004C1F67" w:rsidRDefault="004C1F67" w:rsidP="005C5ACA">
      <w:pPr>
        <w:autoSpaceDE w:val="0"/>
        <w:autoSpaceDN w:val="0"/>
        <w:adjustRightInd w:val="0"/>
        <w:ind w:left="284" w:right="-114" w:firstLine="567"/>
        <w:jc w:val="center"/>
        <w:rPr>
          <w:rFonts w:eastAsia="Calibri"/>
          <w:b/>
          <w:color w:val="000000"/>
          <w:sz w:val="28"/>
          <w:szCs w:val="28"/>
        </w:rPr>
      </w:pPr>
    </w:p>
    <w:p w14:paraId="7750757F" w14:textId="77777777" w:rsidR="004C1F67" w:rsidRPr="004C1F67" w:rsidRDefault="004C1F67" w:rsidP="004C1F67">
      <w:pPr>
        <w:autoSpaceDE w:val="0"/>
        <w:autoSpaceDN w:val="0"/>
        <w:adjustRightInd w:val="0"/>
        <w:ind w:left="-567" w:right="-114" w:firstLine="567"/>
        <w:rPr>
          <w:rFonts w:eastAsia="Calibri"/>
          <w:color w:val="000000"/>
          <w:sz w:val="28"/>
          <w:szCs w:val="28"/>
        </w:rPr>
      </w:pPr>
      <w:r>
        <w:rPr>
          <w:rFonts w:eastAsia="Calibri"/>
          <w:color w:val="000000"/>
          <w:sz w:val="28"/>
          <w:szCs w:val="28"/>
        </w:rPr>
        <w:t>Дод–доходы от основной деятельности</w:t>
      </w:r>
    </w:p>
    <w:p w14:paraId="64B89327" w14:textId="77777777" w:rsidR="004C1F67" w:rsidRDefault="004C1F67" w:rsidP="004C1F67">
      <w:pPr>
        <w:rPr>
          <w:sz w:val="28"/>
          <w:szCs w:val="28"/>
        </w:rPr>
      </w:pPr>
      <w:r>
        <w:rPr>
          <w:sz w:val="28"/>
          <w:szCs w:val="28"/>
        </w:rPr>
        <w:t>ОПФ –основные производственные фонды</w:t>
      </w:r>
    </w:p>
    <w:p w14:paraId="17F22F7D" w14:textId="77777777" w:rsidR="004C1F67" w:rsidRDefault="004C1F67" w:rsidP="004C1F67">
      <w:pPr>
        <w:rPr>
          <w:sz w:val="28"/>
          <w:szCs w:val="28"/>
        </w:rPr>
      </w:pPr>
      <w:r>
        <w:rPr>
          <w:sz w:val="28"/>
          <w:szCs w:val="28"/>
        </w:rPr>
        <w:t>ОС–оборотные средства</w:t>
      </w:r>
    </w:p>
    <w:p w14:paraId="41148C9A" w14:textId="77777777" w:rsidR="004C1F67" w:rsidRDefault="004C1F67" w:rsidP="004C1F67">
      <w:pPr>
        <w:rPr>
          <w:sz w:val="28"/>
          <w:szCs w:val="28"/>
        </w:rPr>
      </w:pPr>
      <w:r>
        <w:rPr>
          <w:sz w:val="28"/>
          <w:szCs w:val="28"/>
        </w:rPr>
        <w:t>ФОТ–фонд оплаты труда</w:t>
      </w:r>
    </w:p>
    <w:p w14:paraId="4C62C0A5" w14:textId="77777777" w:rsidR="004C1F67" w:rsidRDefault="004C1F67" w:rsidP="004C1F67">
      <w:pPr>
        <w:rPr>
          <w:sz w:val="28"/>
          <w:szCs w:val="28"/>
        </w:rPr>
      </w:pPr>
      <w:r>
        <w:rPr>
          <w:sz w:val="28"/>
          <w:szCs w:val="28"/>
        </w:rPr>
        <w:t>ЛИФО–</w:t>
      </w:r>
      <w:r w:rsidRPr="004C1F67">
        <w:rPr>
          <w:sz w:val="28"/>
          <w:szCs w:val="28"/>
        </w:rPr>
        <w:t xml:space="preserve"> </w:t>
      </w:r>
      <w:r>
        <w:rPr>
          <w:sz w:val="28"/>
          <w:szCs w:val="28"/>
        </w:rPr>
        <w:t>метод оценки по себестоимости последних по времени приобретения запасов</w:t>
      </w:r>
    </w:p>
    <w:p w14:paraId="03854579" w14:textId="77777777" w:rsidR="00FB5BAC" w:rsidRDefault="00FB5BAC" w:rsidP="004C1F67">
      <w:pPr>
        <w:rPr>
          <w:sz w:val="28"/>
          <w:szCs w:val="28"/>
        </w:rPr>
      </w:pPr>
      <w:r>
        <w:rPr>
          <w:sz w:val="28"/>
          <w:szCs w:val="28"/>
        </w:rPr>
        <w:t>НДС –налог на добавленную стоимость</w:t>
      </w:r>
    </w:p>
    <w:p w14:paraId="2AC6EA08" w14:textId="77777777" w:rsidR="003A03CF" w:rsidRDefault="003A03CF" w:rsidP="004C1F67">
      <w:pPr>
        <w:rPr>
          <w:sz w:val="28"/>
          <w:szCs w:val="28"/>
        </w:rPr>
      </w:pPr>
      <w:r>
        <w:rPr>
          <w:sz w:val="28"/>
          <w:szCs w:val="28"/>
        </w:rPr>
        <w:t>НИОКР –</w:t>
      </w:r>
      <w:r w:rsidRPr="003A03CF">
        <w:rPr>
          <w:rFonts w:ascii="Arial" w:hAnsi="Arial" w:cs="Arial"/>
          <w:color w:val="333333"/>
          <w:sz w:val="20"/>
          <w:szCs w:val="20"/>
          <w:shd w:val="clear" w:color="auto" w:fill="FFFFFF"/>
        </w:rPr>
        <w:t xml:space="preserve"> </w:t>
      </w:r>
      <w:r w:rsidRPr="003A03CF">
        <w:rPr>
          <w:sz w:val="28"/>
          <w:szCs w:val="28"/>
          <w:shd w:val="clear" w:color="auto" w:fill="FFFFFF"/>
        </w:rPr>
        <w:t>научно-исследовательские и опытно-конструкторские работы</w:t>
      </w:r>
      <w:r w:rsidRPr="003A03CF">
        <w:rPr>
          <w:rFonts w:ascii="Arial" w:hAnsi="Arial" w:cs="Arial"/>
          <w:sz w:val="20"/>
          <w:szCs w:val="20"/>
          <w:shd w:val="clear" w:color="auto" w:fill="FFFFFF"/>
        </w:rPr>
        <w:t> </w:t>
      </w:r>
    </w:p>
    <w:p w14:paraId="2C0CFBCA" w14:textId="77777777" w:rsidR="004C1F67" w:rsidRDefault="004C1F67" w:rsidP="004C1F67">
      <w:pPr>
        <w:rPr>
          <w:sz w:val="28"/>
          <w:szCs w:val="28"/>
        </w:rPr>
      </w:pPr>
      <w:r>
        <w:rPr>
          <w:sz w:val="28"/>
          <w:szCs w:val="28"/>
        </w:rPr>
        <w:t>НК–налоговый кодекс</w:t>
      </w:r>
    </w:p>
    <w:p w14:paraId="092447C8" w14:textId="77777777" w:rsidR="004C1F67" w:rsidRDefault="004C1F67" w:rsidP="004C1F67">
      <w:pPr>
        <w:rPr>
          <w:sz w:val="28"/>
          <w:szCs w:val="28"/>
        </w:rPr>
      </w:pPr>
      <w:r>
        <w:rPr>
          <w:sz w:val="28"/>
          <w:szCs w:val="28"/>
        </w:rPr>
        <w:t>ФИФО–</w:t>
      </w:r>
      <w:r w:rsidRPr="004C1F67">
        <w:rPr>
          <w:sz w:val="28"/>
          <w:szCs w:val="28"/>
        </w:rPr>
        <w:t xml:space="preserve"> </w:t>
      </w:r>
      <w:r>
        <w:rPr>
          <w:sz w:val="28"/>
          <w:szCs w:val="28"/>
        </w:rPr>
        <w:t>метод оценки по себестоимости первых по времени приобретения запасов</w:t>
      </w:r>
    </w:p>
    <w:p w14:paraId="4FE27D80" w14:textId="77777777" w:rsidR="004C1F67" w:rsidRDefault="004C1F67" w:rsidP="004C1F67">
      <w:pPr>
        <w:rPr>
          <w:sz w:val="28"/>
          <w:szCs w:val="28"/>
        </w:rPr>
      </w:pPr>
      <w:r>
        <w:rPr>
          <w:sz w:val="28"/>
          <w:szCs w:val="28"/>
          <w:lang w:val="en-US"/>
        </w:rPr>
        <w:t>AVC</w:t>
      </w:r>
      <w:r>
        <w:rPr>
          <w:sz w:val="28"/>
          <w:szCs w:val="28"/>
        </w:rPr>
        <w:t xml:space="preserve"> –удельные переменные затраты</w:t>
      </w:r>
    </w:p>
    <w:p w14:paraId="3EF57A08" w14:textId="77777777" w:rsidR="004C1F67" w:rsidRDefault="004C1F67" w:rsidP="004C1F67">
      <w:pPr>
        <w:ind w:left="-567" w:right="-284" w:firstLine="567"/>
        <w:jc w:val="both"/>
        <w:rPr>
          <w:sz w:val="28"/>
          <w:szCs w:val="28"/>
        </w:rPr>
      </w:pPr>
      <w:r>
        <w:rPr>
          <w:sz w:val="28"/>
          <w:szCs w:val="28"/>
          <w:lang w:val="en-US"/>
        </w:rPr>
        <w:t>FC</w:t>
      </w:r>
      <w:r>
        <w:rPr>
          <w:sz w:val="28"/>
          <w:szCs w:val="28"/>
        </w:rPr>
        <w:t xml:space="preserve"> – постоянные затраты</w:t>
      </w:r>
    </w:p>
    <w:p w14:paraId="6A575946" w14:textId="77777777" w:rsidR="004C1F67" w:rsidRDefault="004C1F67" w:rsidP="004C1F67">
      <w:pPr>
        <w:ind w:left="-567" w:right="-284" w:firstLine="567"/>
        <w:jc w:val="both"/>
        <w:rPr>
          <w:sz w:val="28"/>
          <w:szCs w:val="28"/>
        </w:rPr>
      </w:pPr>
      <w:r>
        <w:rPr>
          <w:sz w:val="28"/>
          <w:szCs w:val="28"/>
          <w:lang w:val="en-US"/>
        </w:rPr>
        <w:t>TC</w:t>
      </w:r>
      <w:r>
        <w:rPr>
          <w:sz w:val="28"/>
          <w:szCs w:val="28"/>
        </w:rPr>
        <w:t xml:space="preserve"> – общие затраты</w:t>
      </w:r>
    </w:p>
    <w:p w14:paraId="3408C080" w14:textId="77777777" w:rsidR="004C1F67" w:rsidRDefault="004C1F67" w:rsidP="004C1F67">
      <w:pPr>
        <w:ind w:left="-567" w:right="-284" w:firstLine="567"/>
        <w:jc w:val="both"/>
        <w:rPr>
          <w:sz w:val="28"/>
          <w:szCs w:val="28"/>
        </w:rPr>
      </w:pPr>
      <w:r>
        <w:rPr>
          <w:sz w:val="28"/>
          <w:szCs w:val="28"/>
          <w:lang w:val="en-US"/>
        </w:rPr>
        <w:t>VC</w:t>
      </w:r>
      <w:r>
        <w:rPr>
          <w:sz w:val="28"/>
          <w:szCs w:val="28"/>
        </w:rPr>
        <w:t>– переменные затраты</w:t>
      </w:r>
    </w:p>
    <w:p w14:paraId="4ECDC1D2" w14:textId="77777777" w:rsidR="004C1F67" w:rsidRDefault="004C1F67" w:rsidP="004C1F67">
      <w:pPr>
        <w:rPr>
          <w:sz w:val="22"/>
          <w:szCs w:val="22"/>
        </w:rPr>
      </w:pPr>
    </w:p>
    <w:p w14:paraId="46916E87" w14:textId="77777777" w:rsidR="004C1F67" w:rsidRDefault="004C1F67" w:rsidP="004C1F67">
      <w:pPr>
        <w:autoSpaceDE w:val="0"/>
        <w:autoSpaceDN w:val="0"/>
        <w:adjustRightInd w:val="0"/>
        <w:ind w:left="-567" w:right="-114" w:firstLine="567"/>
        <w:rPr>
          <w:rFonts w:eastAsia="Calibri"/>
          <w:b/>
          <w:color w:val="000000"/>
          <w:sz w:val="28"/>
          <w:szCs w:val="28"/>
        </w:rPr>
      </w:pPr>
    </w:p>
    <w:p w14:paraId="544A17B2" w14:textId="77777777" w:rsidR="00970192" w:rsidRDefault="00970192" w:rsidP="005C5ACA">
      <w:pPr>
        <w:autoSpaceDE w:val="0"/>
        <w:autoSpaceDN w:val="0"/>
        <w:adjustRightInd w:val="0"/>
        <w:ind w:left="284" w:right="-114" w:firstLine="567"/>
        <w:jc w:val="center"/>
        <w:rPr>
          <w:rFonts w:eastAsia="Calibri"/>
          <w:b/>
          <w:color w:val="000000"/>
          <w:sz w:val="28"/>
          <w:szCs w:val="28"/>
        </w:rPr>
      </w:pPr>
    </w:p>
    <w:p w14:paraId="397BDBA9" w14:textId="77777777" w:rsidR="00970192" w:rsidRDefault="00970192" w:rsidP="005C5ACA">
      <w:pPr>
        <w:autoSpaceDE w:val="0"/>
        <w:autoSpaceDN w:val="0"/>
        <w:adjustRightInd w:val="0"/>
        <w:ind w:left="284" w:right="-114" w:firstLine="567"/>
        <w:jc w:val="center"/>
        <w:rPr>
          <w:rFonts w:eastAsia="Calibri"/>
          <w:b/>
          <w:color w:val="000000"/>
          <w:sz w:val="28"/>
          <w:szCs w:val="28"/>
        </w:rPr>
      </w:pPr>
    </w:p>
    <w:p w14:paraId="5FA6AD9F" w14:textId="77777777" w:rsidR="00970192" w:rsidRDefault="00970192" w:rsidP="00924FF1">
      <w:pPr>
        <w:autoSpaceDE w:val="0"/>
        <w:autoSpaceDN w:val="0"/>
        <w:adjustRightInd w:val="0"/>
        <w:jc w:val="center"/>
        <w:rPr>
          <w:rFonts w:eastAsia="Calibri"/>
          <w:b/>
          <w:color w:val="000000"/>
          <w:sz w:val="28"/>
          <w:szCs w:val="28"/>
        </w:rPr>
      </w:pPr>
    </w:p>
    <w:p w14:paraId="185F94B1" w14:textId="77777777" w:rsidR="00970192" w:rsidRDefault="00970192" w:rsidP="00924FF1">
      <w:pPr>
        <w:autoSpaceDE w:val="0"/>
        <w:autoSpaceDN w:val="0"/>
        <w:adjustRightInd w:val="0"/>
        <w:jc w:val="center"/>
        <w:rPr>
          <w:rFonts w:eastAsia="Calibri"/>
          <w:b/>
          <w:color w:val="000000"/>
          <w:sz w:val="28"/>
          <w:szCs w:val="28"/>
        </w:rPr>
      </w:pPr>
    </w:p>
    <w:p w14:paraId="25D7FB4E" w14:textId="77777777" w:rsidR="00970192" w:rsidRDefault="00970192" w:rsidP="00924FF1">
      <w:pPr>
        <w:autoSpaceDE w:val="0"/>
        <w:autoSpaceDN w:val="0"/>
        <w:adjustRightInd w:val="0"/>
        <w:jc w:val="center"/>
        <w:rPr>
          <w:rFonts w:eastAsia="Calibri"/>
          <w:b/>
          <w:color w:val="000000"/>
          <w:sz w:val="28"/>
          <w:szCs w:val="28"/>
        </w:rPr>
      </w:pPr>
    </w:p>
    <w:p w14:paraId="69D0B13B" w14:textId="77777777" w:rsidR="00970192" w:rsidRDefault="00970192" w:rsidP="00924FF1">
      <w:pPr>
        <w:autoSpaceDE w:val="0"/>
        <w:autoSpaceDN w:val="0"/>
        <w:adjustRightInd w:val="0"/>
        <w:jc w:val="center"/>
        <w:rPr>
          <w:rFonts w:eastAsia="Calibri"/>
          <w:b/>
          <w:color w:val="000000"/>
          <w:sz w:val="28"/>
          <w:szCs w:val="28"/>
        </w:rPr>
      </w:pPr>
    </w:p>
    <w:p w14:paraId="062C12BB" w14:textId="77777777" w:rsidR="00970192" w:rsidRDefault="00970192" w:rsidP="00924FF1">
      <w:pPr>
        <w:autoSpaceDE w:val="0"/>
        <w:autoSpaceDN w:val="0"/>
        <w:adjustRightInd w:val="0"/>
        <w:jc w:val="center"/>
        <w:rPr>
          <w:rFonts w:eastAsia="Calibri"/>
          <w:b/>
          <w:color w:val="000000"/>
          <w:sz w:val="28"/>
          <w:szCs w:val="28"/>
        </w:rPr>
      </w:pPr>
    </w:p>
    <w:p w14:paraId="63D751CB" w14:textId="77777777" w:rsidR="00970192" w:rsidRDefault="00970192" w:rsidP="00924FF1">
      <w:pPr>
        <w:autoSpaceDE w:val="0"/>
        <w:autoSpaceDN w:val="0"/>
        <w:adjustRightInd w:val="0"/>
        <w:jc w:val="center"/>
        <w:rPr>
          <w:rFonts w:eastAsia="Calibri"/>
          <w:b/>
          <w:color w:val="000000"/>
          <w:sz w:val="28"/>
          <w:szCs w:val="28"/>
        </w:rPr>
      </w:pPr>
    </w:p>
    <w:p w14:paraId="5669CBFC" w14:textId="77777777" w:rsidR="00970192" w:rsidRDefault="00970192" w:rsidP="00924FF1">
      <w:pPr>
        <w:autoSpaceDE w:val="0"/>
        <w:autoSpaceDN w:val="0"/>
        <w:adjustRightInd w:val="0"/>
        <w:jc w:val="center"/>
        <w:rPr>
          <w:rFonts w:eastAsia="Calibri"/>
          <w:b/>
          <w:color w:val="000000"/>
          <w:sz w:val="28"/>
          <w:szCs w:val="28"/>
        </w:rPr>
      </w:pPr>
    </w:p>
    <w:p w14:paraId="33C36A53" w14:textId="77777777" w:rsidR="00970192" w:rsidRDefault="00970192" w:rsidP="00924FF1">
      <w:pPr>
        <w:autoSpaceDE w:val="0"/>
        <w:autoSpaceDN w:val="0"/>
        <w:adjustRightInd w:val="0"/>
        <w:jc w:val="center"/>
        <w:rPr>
          <w:rFonts w:eastAsia="Calibri"/>
          <w:b/>
          <w:color w:val="000000"/>
          <w:sz w:val="28"/>
          <w:szCs w:val="28"/>
        </w:rPr>
      </w:pPr>
    </w:p>
    <w:p w14:paraId="6AD2BB94" w14:textId="77777777" w:rsidR="00970192" w:rsidRDefault="00970192" w:rsidP="00924FF1">
      <w:pPr>
        <w:autoSpaceDE w:val="0"/>
        <w:autoSpaceDN w:val="0"/>
        <w:adjustRightInd w:val="0"/>
        <w:jc w:val="center"/>
        <w:rPr>
          <w:rFonts w:eastAsia="Calibri"/>
          <w:b/>
          <w:color w:val="000000"/>
          <w:sz w:val="28"/>
          <w:szCs w:val="28"/>
        </w:rPr>
      </w:pPr>
    </w:p>
    <w:p w14:paraId="31731D45" w14:textId="77777777" w:rsidR="00970192" w:rsidRDefault="00970192" w:rsidP="00924FF1">
      <w:pPr>
        <w:autoSpaceDE w:val="0"/>
        <w:autoSpaceDN w:val="0"/>
        <w:adjustRightInd w:val="0"/>
        <w:jc w:val="center"/>
        <w:rPr>
          <w:rFonts w:eastAsia="Calibri"/>
          <w:b/>
          <w:color w:val="000000"/>
          <w:sz w:val="28"/>
          <w:szCs w:val="28"/>
        </w:rPr>
      </w:pPr>
    </w:p>
    <w:p w14:paraId="2836A753" w14:textId="77777777" w:rsidR="00970192" w:rsidRDefault="00970192" w:rsidP="00924FF1">
      <w:pPr>
        <w:autoSpaceDE w:val="0"/>
        <w:autoSpaceDN w:val="0"/>
        <w:adjustRightInd w:val="0"/>
        <w:jc w:val="center"/>
        <w:rPr>
          <w:rFonts w:eastAsia="Calibri"/>
          <w:b/>
          <w:color w:val="000000"/>
          <w:sz w:val="28"/>
          <w:szCs w:val="28"/>
        </w:rPr>
      </w:pPr>
    </w:p>
    <w:p w14:paraId="53BDEB06" w14:textId="77777777" w:rsidR="00970192" w:rsidRDefault="00970192" w:rsidP="00924FF1">
      <w:pPr>
        <w:autoSpaceDE w:val="0"/>
        <w:autoSpaceDN w:val="0"/>
        <w:adjustRightInd w:val="0"/>
        <w:jc w:val="center"/>
        <w:rPr>
          <w:rFonts w:eastAsia="Calibri"/>
          <w:b/>
          <w:color w:val="000000"/>
          <w:sz w:val="28"/>
          <w:szCs w:val="28"/>
        </w:rPr>
      </w:pPr>
    </w:p>
    <w:p w14:paraId="37EE3725" w14:textId="77777777" w:rsidR="00970192" w:rsidRDefault="00970192" w:rsidP="00924FF1">
      <w:pPr>
        <w:autoSpaceDE w:val="0"/>
        <w:autoSpaceDN w:val="0"/>
        <w:adjustRightInd w:val="0"/>
        <w:jc w:val="center"/>
        <w:rPr>
          <w:rFonts w:eastAsia="Calibri"/>
          <w:b/>
          <w:color w:val="000000"/>
          <w:sz w:val="28"/>
          <w:szCs w:val="28"/>
        </w:rPr>
      </w:pPr>
    </w:p>
    <w:p w14:paraId="48C66AD8" w14:textId="77777777" w:rsidR="00970192" w:rsidRDefault="00970192" w:rsidP="00924FF1">
      <w:pPr>
        <w:autoSpaceDE w:val="0"/>
        <w:autoSpaceDN w:val="0"/>
        <w:adjustRightInd w:val="0"/>
        <w:jc w:val="center"/>
        <w:rPr>
          <w:rFonts w:eastAsia="Calibri"/>
          <w:b/>
          <w:color w:val="000000"/>
          <w:sz w:val="28"/>
          <w:szCs w:val="28"/>
        </w:rPr>
      </w:pPr>
    </w:p>
    <w:p w14:paraId="7EFDC997" w14:textId="77777777" w:rsidR="00970192" w:rsidRDefault="00970192" w:rsidP="00924FF1">
      <w:pPr>
        <w:autoSpaceDE w:val="0"/>
        <w:autoSpaceDN w:val="0"/>
        <w:adjustRightInd w:val="0"/>
        <w:jc w:val="center"/>
        <w:rPr>
          <w:rFonts w:eastAsia="Calibri"/>
          <w:b/>
          <w:color w:val="000000"/>
          <w:sz w:val="28"/>
          <w:szCs w:val="28"/>
        </w:rPr>
      </w:pPr>
    </w:p>
    <w:p w14:paraId="692B9FFD" w14:textId="77777777" w:rsidR="00970192" w:rsidRDefault="00970192" w:rsidP="00924FF1">
      <w:pPr>
        <w:autoSpaceDE w:val="0"/>
        <w:autoSpaceDN w:val="0"/>
        <w:adjustRightInd w:val="0"/>
        <w:jc w:val="center"/>
        <w:rPr>
          <w:rFonts w:eastAsia="Calibri"/>
          <w:b/>
          <w:color w:val="000000"/>
          <w:sz w:val="28"/>
          <w:szCs w:val="28"/>
        </w:rPr>
      </w:pPr>
    </w:p>
    <w:p w14:paraId="49A589BF" w14:textId="77777777" w:rsidR="00970192" w:rsidRDefault="00970192" w:rsidP="00924FF1">
      <w:pPr>
        <w:autoSpaceDE w:val="0"/>
        <w:autoSpaceDN w:val="0"/>
        <w:adjustRightInd w:val="0"/>
        <w:jc w:val="center"/>
        <w:rPr>
          <w:rFonts w:eastAsia="Calibri"/>
          <w:b/>
          <w:color w:val="000000"/>
          <w:sz w:val="28"/>
          <w:szCs w:val="28"/>
        </w:rPr>
      </w:pPr>
    </w:p>
    <w:p w14:paraId="6EA2403F" w14:textId="77777777" w:rsidR="00970192" w:rsidRDefault="00970192" w:rsidP="00924FF1">
      <w:pPr>
        <w:autoSpaceDE w:val="0"/>
        <w:autoSpaceDN w:val="0"/>
        <w:adjustRightInd w:val="0"/>
        <w:jc w:val="center"/>
        <w:rPr>
          <w:rFonts w:eastAsia="Calibri"/>
          <w:b/>
          <w:color w:val="000000"/>
          <w:sz w:val="28"/>
          <w:szCs w:val="28"/>
        </w:rPr>
      </w:pPr>
    </w:p>
    <w:p w14:paraId="6187A540" w14:textId="77777777" w:rsidR="00970192" w:rsidRDefault="00970192" w:rsidP="00924FF1">
      <w:pPr>
        <w:autoSpaceDE w:val="0"/>
        <w:autoSpaceDN w:val="0"/>
        <w:adjustRightInd w:val="0"/>
        <w:jc w:val="center"/>
        <w:rPr>
          <w:rFonts w:eastAsia="Calibri"/>
          <w:b/>
          <w:color w:val="000000"/>
          <w:sz w:val="28"/>
          <w:szCs w:val="28"/>
        </w:rPr>
      </w:pPr>
    </w:p>
    <w:p w14:paraId="2BDB658A" w14:textId="77777777" w:rsidR="00970192" w:rsidRDefault="00970192" w:rsidP="00924FF1">
      <w:pPr>
        <w:autoSpaceDE w:val="0"/>
        <w:autoSpaceDN w:val="0"/>
        <w:adjustRightInd w:val="0"/>
        <w:jc w:val="center"/>
        <w:rPr>
          <w:rFonts w:eastAsia="Calibri"/>
          <w:b/>
          <w:color w:val="000000"/>
          <w:sz w:val="28"/>
          <w:szCs w:val="28"/>
        </w:rPr>
      </w:pPr>
    </w:p>
    <w:p w14:paraId="1AD31815" w14:textId="77777777" w:rsidR="00970192" w:rsidRDefault="00970192" w:rsidP="00924FF1">
      <w:pPr>
        <w:autoSpaceDE w:val="0"/>
        <w:autoSpaceDN w:val="0"/>
        <w:adjustRightInd w:val="0"/>
        <w:jc w:val="center"/>
        <w:rPr>
          <w:rFonts w:eastAsia="Calibri"/>
          <w:b/>
          <w:color w:val="000000"/>
          <w:sz w:val="28"/>
          <w:szCs w:val="28"/>
        </w:rPr>
      </w:pPr>
    </w:p>
    <w:p w14:paraId="2F4F92E7" w14:textId="77777777" w:rsidR="005772CD" w:rsidRDefault="000541EB" w:rsidP="00924FF1">
      <w:pPr>
        <w:autoSpaceDE w:val="0"/>
        <w:autoSpaceDN w:val="0"/>
        <w:adjustRightInd w:val="0"/>
        <w:jc w:val="center"/>
        <w:rPr>
          <w:rFonts w:eastAsia="Calibri"/>
          <w:b/>
          <w:color w:val="000000"/>
          <w:sz w:val="28"/>
          <w:szCs w:val="28"/>
        </w:rPr>
      </w:pPr>
      <w:r>
        <w:rPr>
          <w:rFonts w:eastAsia="Calibri"/>
          <w:b/>
          <w:noProof/>
          <w:color w:val="000000"/>
          <w:sz w:val="28"/>
          <w:szCs w:val="28"/>
        </w:rPr>
        <w:lastRenderedPageBreak/>
        <mc:AlternateContent>
          <mc:Choice Requires="wps">
            <w:drawing>
              <wp:anchor distT="0" distB="0" distL="114300" distR="114300" simplePos="0" relativeHeight="252005376" behindDoc="0" locked="0" layoutInCell="1" allowOverlap="1" wp14:anchorId="4E0C6FFF" wp14:editId="74A788C6">
                <wp:simplePos x="0" y="0"/>
                <wp:positionH relativeFrom="column">
                  <wp:posOffset>2158365</wp:posOffset>
                </wp:positionH>
                <wp:positionV relativeFrom="paragraph">
                  <wp:posOffset>-481965</wp:posOffset>
                </wp:positionV>
                <wp:extent cx="1504950" cy="457200"/>
                <wp:effectExtent l="0" t="0" r="19050" b="19050"/>
                <wp:wrapNone/>
                <wp:docPr id="906" name="Прямоугольник 906"/>
                <wp:cNvGraphicFramePr/>
                <a:graphic xmlns:a="http://schemas.openxmlformats.org/drawingml/2006/main">
                  <a:graphicData uri="http://schemas.microsoft.com/office/word/2010/wordprocessingShape">
                    <wps:wsp>
                      <wps:cNvSpPr/>
                      <wps:spPr>
                        <a:xfrm>
                          <a:off x="0" y="0"/>
                          <a:ext cx="1504950" cy="4572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A936AC" id="Прямоугольник 906" o:spid="_x0000_s1026" style="position:absolute;margin-left:169.95pt;margin-top:-37.95pt;width:118.5pt;height:36pt;z-index:25200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" fillcolor="white [3201]" strokecolor="white [3212]" strokeweight="1pt"/>
            </w:pict>
          </mc:Fallback>
        </mc:AlternateContent>
      </w:r>
    </w:p>
    <w:p w14:paraId="1AC38761" w14:textId="77777777" w:rsidR="00966DBE" w:rsidRDefault="00966DBE" w:rsidP="00924FF1">
      <w:pPr>
        <w:autoSpaceDE w:val="0"/>
        <w:autoSpaceDN w:val="0"/>
        <w:adjustRightInd w:val="0"/>
        <w:jc w:val="center"/>
        <w:rPr>
          <w:rFonts w:eastAsia="Calibri"/>
          <w:b/>
          <w:color w:val="000000"/>
          <w:sz w:val="28"/>
          <w:szCs w:val="28"/>
        </w:rPr>
      </w:pPr>
    </w:p>
    <w:p w14:paraId="5A2D5773" w14:textId="77777777" w:rsidR="00924FF1" w:rsidRPr="00924FF1" w:rsidRDefault="00924FF1" w:rsidP="00924FF1">
      <w:pPr>
        <w:autoSpaceDE w:val="0"/>
        <w:autoSpaceDN w:val="0"/>
        <w:adjustRightInd w:val="0"/>
        <w:jc w:val="center"/>
        <w:rPr>
          <w:rFonts w:eastAsia="Calibri"/>
          <w:b/>
          <w:color w:val="000000"/>
          <w:sz w:val="28"/>
          <w:szCs w:val="28"/>
        </w:rPr>
      </w:pPr>
      <w:r w:rsidRPr="00924FF1">
        <w:rPr>
          <w:rFonts w:eastAsia="Calibri"/>
          <w:b/>
          <w:color w:val="000000"/>
          <w:sz w:val="28"/>
          <w:szCs w:val="28"/>
        </w:rPr>
        <w:t>Содержание</w:t>
      </w:r>
    </w:p>
    <w:tbl>
      <w:tblPr>
        <w:tblW w:w="9669" w:type="dxa"/>
        <w:tblInd w:w="-459" w:type="dxa"/>
        <w:tblLayout w:type="fixed"/>
        <w:tblLook w:val="04A0" w:firstRow="1" w:lastRow="0" w:firstColumn="1" w:lastColumn="0" w:noHBand="0" w:noVBand="1"/>
      </w:tblPr>
      <w:tblGrid>
        <w:gridCol w:w="9101"/>
        <w:gridCol w:w="568"/>
      </w:tblGrid>
      <w:tr w:rsidR="00924FF1" w:rsidRPr="00924FF1" w14:paraId="5D8564C1" w14:textId="77777777" w:rsidTr="00727B5F">
        <w:tc>
          <w:tcPr>
            <w:tcW w:w="9101" w:type="dxa"/>
          </w:tcPr>
          <w:p w14:paraId="1880ADFF" w14:textId="77777777" w:rsidR="00924FF1" w:rsidRPr="00924FF1" w:rsidRDefault="00924FF1" w:rsidP="00924FF1">
            <w:pPr>
              <w:tabs>
                <w:tab w:val="left" w:pos="3261"/>
                <w:tab w:val="right" w:leader="dot" w:pos="9345"/>
              </w:tabs>
              <w:rPr>
                <w:rFonts w:eastAsia="Calibri"/>
                <w:bCs/>
                <w:noProof/>
                <w:sz w:val="28"/>
                <w:szCs w:val="28"/>
              </w:rPr>
            </w:pPr>
          </w:p>
        </w:tc>
        <w:tc>
          <w:tcPr>
            <w:tcW w:w="568" w:type="dxa"/>
          </w:tcPr>
          <w:p w14:paraId="1B9FD399" w14:textId="77777777" w:rsidR="00924FF1" w:rsidRPr="00924FF1" w:rsidRDefault="00924FF1" w:rsidP="00924FF1">
            <w:pPr>
              <w:autoSpaceDE w:val="0"/>
              <w:autoSpaceDN w:val="0"/>
              <w:adjustRightInd w:val="0"/>
              <w:rPr>
                <w:rFonts w:eastAsia="Calibri"/>
                <w:color w:val="000000"/>
                <w:sz w:val="28"/>
                <w:szCs w:val="28"/>
              </w:rPr>
            </w:pPr>
          </w:p>
        </w:tc>
      </w:tr>
      <w:tr w:rsidR="00924FF1" w:rsidRPr="00924FF1" w14:paraId="519C598D" w14:textId="77777777" w:rsidTr="00727B5F">
        <w:tc>
          <w:tcPr>
            <w:tcW w:w="9101" w:type="dxa"/>
          </w:tcPr>
          <w:p w14:paraId="61772796" w14:textId="77777777" w:rsidR="00924FF1" w:rsidRPr="00924FF1" w:rsidRDefault="00924FF1" w:rsidP="00184587">
            <w:pPr>
              <w:tabs>
                <w:tab w:val="left" w:pos="3261"/>
                <w:tab w:val="right" w:leader="dot" w:pos="9345"/>
              </w:tabs>
              <w:rPr>
                <w:rFonts w:eastAsia="Calibri"/>
                <w:bCs/>
                <w:noProof/>
                <w:color w:val="FF0000"/>
                <w:sz w:val="28"/>
                <w:szCs w:val="28"/>
              </w:rPr>
            </w:pPr>
            <w:r w:rsidRPr="00924FF1">
              <w:rPr>
                <w:rFonts w:eastAsia="Calibri"/>
                <w:noProof/>
                <w:sz w:val="28"/>
                <w:szCs w:val="28"/>
              </w:rPr>
              <w:t>Введение………………………………………………………………………</w:t>
            </w:r>
          </w:p>
        </w:tc>
        <w:tc>
          <w:tcPr>
            <w:tcW w:w="568" w:type="dxa"/>
          </w:tcPr>
          <w:p w14:paraId="33369FC7" w14:textId="77777777" w:rsidR="00924FF1" w:rsidRPr="00924FF1" w:rsidRDefault="001A5826" w:rsidP="00924FF1">
            <w:pPr>
              <w:autoSpaceDE w:val="0"/>
              <w:autoSpaceDN w:val="0"/>
              <w:adjustRightInd w:val="0"/>
              <w:rPr>
                <w:rFonts w:eastAsia="Calibri"/>
                <w:color w:val="000000"/>
                <w:sz w:val="28"/>
                <w:szCs w:val="28"/>
              </w:rPr>
            </w:pPr>
            <w:r>
              <w:rPr>
                <w:rFonts w:eastAsia="Calibri"/>
                <w:color w:val="000000"/>
                <w:sz w:val="28"/>
                <w:szCs w:val="28"/>
              </w:rPr>
              <w:t>5</w:t>
            </w:r>
          </w:p>
        </w:tc>
      </w:tr>
      <w:tr w:rsidR="00184587" w:rsidRPr="00924FF1" w14:paraId="2039BCF2" w14:textId="77777777" w:rsidTr="00727B5F">
        <w:tc>
          <w:tcPr>
            <w:tcW w:w="9101" w:type="dxa"/>
          </w:tcPr>
          <w:p w14:paraId="76246244" w14:textId="77777777" w:rsidR="00184587" w:rsidRPr="00184587" w:rsidRDefault="00184587" w:rsidP="00D864B3">
            <w:pPr>
              <w:pStyle w:val="Default"/>
              <w:rPr>
                <w:sz w:val="28"/>
                <w:szCs w:val="28"/>
              </w:rPr>
            </w:pPr>
            <w:r w:rsidRPr="00184587">
              <w:rPr>
                <w:sz w:val="28"/>
                <w:szCs w:val="28"/>
              </w:rPr>
              <w:t>1Характер</w:t>
            </w:r>
            <w:r>
              <w:rPr>
                <w:sz w:val="28"/>
                <w:szCs w:val="28"/>
              </w:rPr>
              <w:t>истика отрасли инфокоммуникаций</w:t>
            </w:r>
            <w:r w:rsidR="00727B5F">
              <w:rPr>
                <w:sz w:val="28"/>
                <w:szCs w:val="28"/>
              </w:rPr>
              <w:t>……………………………</w:t>
            </w:r>
          </w:p>
        </w:tc>
        <w:tc>
          <w:tcPr>
            <w:tcW w:w="568" w:type="dxa"/>
          </w:tcPr>
          <w:p w14:paraId="6CDAC80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w:t>
            </w:r>
          </w:p>
        </w:tc>
      </w:tr>
      <w:tr w:rsidR="00184587" w:rsidRPr="00924FF1" w14:paraId="0D4A102E" w14:textId="77777777" w:rsidTr="00727B5F">
        <w:trPr>
          <w:trHeight w:val="272"/>
        </w:trPr>
        <w:tc>
          <w:tcPr>
            <w:tcW w:w="9101" w:type="dxa"/>
          </w:tcPr>
          <w:p w14:paraId="62124D21" w14:textId="77777777" w:rsidR="00184587" w:rsidRPr="00924FF1" w:rsidRDefault="00184587" w:rsidP="00D864B3">
            <w:pPr>
              <w:tabs>
                <w:tab w:val="left" w:pos="3261"/>
                <w:tab w:val="right" w:leader="dot" w:pos="9345"/>
              </w:tabs>
              <w:rPr>
                <w:rFonts w:eastAsia="Calibri"/>
                <w:noProof/>
                <w:sz w:val="28"/>
                <w:szCs w:val="28"/>
              </w:rPr>
            </w:pPr>
            <w:r>
              <w:rPr>
                <w:rFonts w:eastAsia="Calibri"/>
                <w:noProof/>
                <w:sz w:val="28"/>
                <w:szCs w:val="28"/>
              </w:rPr>
              <w:t>Контрольные вопросы</w:t>
            </w:r>
            <w:r w:rsidR="00727B5F">
              <w:rPr>
                <w:rFonts w:eastAsia="Calibri"/>
                <w:noProof/>
                <w:sz w:val="28"/>
                <w:szCs w:val="28"/>
              </w:rPr>
              <w:t>……………………………………………………….</w:t>
            </w:r>
          </w:p>
        </w:tc>
        <w:tc>
          <w:tcPr>
            <w:tcW w:w="568" w:type="dxa"/>
          </w:tcPr>
          <w:p w14:paraId="7325D42F"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12</w:t>
            </w:r>
          </w:p>
        </w:tc>
      </w:tr>
      <w:tr w:rsidR="00184587" w:rsidRPr="00924FF1" w14:paraId="75EE2C75" w14:textId="77777777" w:rsidTr="00727B5F">
        <w:tc>
          <w:tcPr>
            <w:tcW w:w="9101" w:type="dxa"/>
          </w:tcPr>
          <w:p w14:paraId="6D5B66FC" w14:textId="77777777" w:rsidR="00184587" w:rsidRPr="00184587" w:rsidRDefault="00184587" w:rsidP="00D864B3">
            <w:pPr>
              <w:jc w:val="both"/>
              <w:rPr>
                <w:sz w:val="28"/>
                <w:szCs w:val="28"/>
              </w:rPr>
            </w:pPr>
            <w:r w:rsidRPr="00184587">
              <w:rPr>
                <w:sz w:val="28"/>
                <w:szCs w:val="28"/>
              </w:rPr>
              <w:t>2   Основные фонды предприятия связи</w:t>
            </w:r>
            <w:r w:rsidR="00727B5F">
              <w:rPr>
                <w:sz w:val="28"/>
                <w:szCs w:val="28"/>
              </w:rPr>
              <w:t>……………………………………</w:t>
            </w:r>
          </w:p>
        </w:tc>
        <w:tc>
          <w:tcPr>
            <w:tcW w:w="568" w:type="dxa"/>
          </w:tcPr>
          <w:p w14:paraId="668ACD2D"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14</w:t>
            </w:r>
          </w:p>
        </w:tc>
      </w:tr>
      <w:tr w:rsidR="00184587" w:rsidRPr="00924FF1" w14:paraId="3C58DB16" w14:textId="77777777" w:rsidTr="00727B5F">
        <w:tc>
          <w:tcPr>
            <w:tcW w:w="9101" w:type="dxa"/>
          </w:tcPr>
          <w:p w14:paraId="4D2C8109" w14:textId="77777777" w:rsidR="00184587" w:rsidRPr="00184587" w:rsidRDefault="00184587" w:rsidP="00D864B3">
            <w:pPr>
              <w:jc w:val="both"/>
              <w:rPr>
                <w:sz w:val="28"/>
                <w:szCs w:val="28"/>
              </w:rPr>
            </w:pPr>
            <w:r w:rsidRPr="00184587">
              <w:rPr>
                <w:sz w:val="28"/>
                <w:szCs w:val="28"/>
              </w:rPr>
              <w:t>2.1 Понятие и сущность основных фондов</w:t>
            </w:r>
            <w:r w:rsidR="00727B5F">
              <w:rPr>
                <w:sz w:val="28"/>
                <w:szCs w:val="28"/>
              </w:rPr>
              <w:t>…………………………………</w:t>
            </w:r>
          </w:p>
        </w:tc>
        <w:tc>
          <w:tcPr>
            <w:tcW w:w="568" w:type="dxa"/>
          </w:tcPr>
          <w:p w14:paraId="3F5F0BE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14</w:t>
            </w:r>
          </w:p>
        </w:tc>
      </w:tr>
      <w:tr w:rsidR="00184587" w:rsidRPr="00924FF1" w14:paraId="10DBCC2B" w14:textId="77777777" w:rsidTr="00727B5F">
        <w:tc>
          <w:tcPr>
            <w:tcW w:w="9101" w:type="dxa"/>
          </w:tcPr>
          <w:p w14:paraId="37D9B4FB" w14:textId="77777777" w:rsidR="00184587" w:rsidRPr="00184587" w:rsidRDefault="00184587" w:rsidP="00D864B3">
            <w:pPr>
              <w:jc w:val="both"/>
              <w:rPr>
                <w:sz w:val="28"/>
                <w:szCs w:val="28"/>
              </w:rPr>
            </w:pPr>
            <w:r w:rsidRPr="00184587">
              <w:rPr>
                <w:sz w:val="28"/>
                <w:szCs w:val="28"/>
              </w:rPr>
              <w:t>2.2 Анализ движения и использования о</w:t>
            </w:r>
            <w:r>
              <w:rPr>
                <w:sz w:val="28"/>
                <w:szCs w:val="28"/>
              </w:rPr>
              <w:t>сновных производственных фондов</w:t>
            </w:r>
            <w:r w:rsidR="00727B5F">
              <w:rPr>
                <w:sz w:val="28"/>
                <w:szCs w:val="28"/>
              </w:rPr>
              <w:t>…………………………………………………………………………</w:t>
            </w:r>
          </w:p>
        </w:tc>
        <w:tc>
          <w:tcPr>
            <w:tcW w:w="568" w:type="dxa"/>
          </w:tcPr>
          <w:p w14:paraId="3600E0CB" w14:textId="77777777" w:rsidR="00727B5F" w:rsidRDefault="00727B5F" w:rsidP="00924FF1">
            <w:pPr>
              <w:autoSpaceDE w:val="0"/>
              <w:autoSpaceDN w:val="0"/>
              <w:adjustRightInd w:val="0"/>
              <w:rPr>
                <w:rFonts w:eastAsia="Calibri"/>
                <w:color w:val="000000"/>
                <w:sz w:val="28"/>
                <w:szCs w:val="28"/>
              </w:rPr>
            </w:pPr>
          </w:p>
          <w:p w14:paraId="5ABC9CE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15</w:t>
            </w:r>
          </w:p>
        </w:tc>
      </w:tr>
      <w:tr w:rsidR="00184587" w:rsidRPr="00924FF1" w14:paraId="27D5415B" w14:textId="77777777" w:rsidTr="00727B5F">
        <w:tc>
          <w:tcPr>
            <w:tcW w:w="9101" w:type="dxa"/>
          </w:tcPr>
          <w:p w14:paraId="5B345254" w14:textId="77777777" w:rsidR="00184587" w:rsidRPr="00184587" w:rsidRDefault="00184587" w:rsidP="00D864B3">
            <w:pPr>
              <w:jc w:val="both"/>
              <w:rPr>
                <w:sz w:val="28"/>
                <w:szCs w:val="28"/>
              </w:rPr>
            </w:pPr>
            <w:r w:rsidRPr="00184587">
              <w:rPr>
                <w:sz w:val="28"/>
                <w:szCs w:val="28"/>
              </w:rPr>
              <w:t>Контрольные вопросы</w:t>
            </w:r>
            <w:r w:rsidR="00727B5F">
              <w:rPr>
                <w:sz w:val="28"/>
                <w:szCs w:val="28"/>
              </w:rPr>
              <w:t>…………………………………………………………</w:t>
            </w:r>
          </w:p>
        </w:tc>
        <w:tc>
          <w:tcPr>
            <w:tcW w:w="568" w:type="dxa"/>
          </w:tcPr>
          <w:p w14:paraId="01475003"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24</w:t>
            </w:r>
          </w:p>
        </w:tc>
      </w:tr>
      <w:tr w:rsidR="00184587" w:rsidRPr="00924FF1" w14:paraId="5221EDD1" w14:textId="77777777" w:rsidTr="00727B5F">
        <w:tc>
          <w:tcPr>
            <w:tcW w:w="9101" w:type="dxa"/>
          </w:tcPr>
          <w:p w14:paraId="3B3917BA" w14:textId="77777777" w:rsidR="00184587" w:rsidRPr="00184587" w:rsidRDefault="00184587" w:rsidP="00D864B3">
            <w:pPr>
              <w:jc w:val="both"/>
              <w:rPr>
                <w:bCs/>
                <w:sz w:val="28"/>
                <w:szCs w:val="28"/>
              </w:rPr>
            </w:pPr>
            <w:r w:rsidRPr="00184587">
              <w:rPr>
                <w:bCs/>
                <w:sz w:val="28"/>
                <w:szCs w:val="28"/>
              </w:rPr>
              <w:t xml:space="preserve">3 </w:t>
            </w:r>
            <w:r>
              <w:rPr>
                <w:bCs/>
                <w:sz w:val="28"/>
                <w:szCs w:val="28"/>
              </w:rPr>
              <w:t>Оборотные средства предприятия</w:t>
            </w:r>
            <w:r w:rsidR="00727B5F">
              <w:rPr>
                <w:bCs/>
                <w:sz w:val="28"/>
                <w:szCs w:val="28"/>
              </w:rPr>
              <w:t>………………………………………….</w:t>
            </w:r>
          </w:p>
        </w:tc>
        <w:tc>
          <w:tcPr>
            <w:tcW w:w="568" w:type="dxa"/>
          </w:tcPr>
          <w:p w14:paraId="18500D7B"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25</w:t>
            </w:r>
          </w:p>
        </w:tc>
      </w:tr>
      <w:tr w:rsidR="00184587" w:rsidRPr="00924FF1" w14:paraId="28138E0B" w14:textId="77777777" w:rsidTr="00727B5F">
        <w:tc>
          <w:tcPr>
            <w:tcW w:w="9101" w:type="dxa"/>
          </w:tcPr>
          <w:p w14:paraId="7AAD455C" w14:textId="77777777" w:rsidR="00184587" w:rsidRPr="00184587" w:rsidRDefault="00184587" w:rsidP="00D864B3">
            <w:pPr>
              <w:jc w:val="both"/>
              <w:rPr>
                <w:sz w:val="28"/>
                <w:szCs w:val="28"/>
              </w:rPr>
            </w:pPr>
            <w:r w:rsidRPr="00184587">
              <w:rPr>
                <w:bCs/>
                <w:sz w:val="28"/>
                <w:szCs w:val="28"/>
              </w:rPr>
              <w:t xml:space="preserve">3.1 </w:t>
            </w:r>
            <w:r w:rsidRPr="00184587">
              <w:rPr>
                <w:sz w:val="28"/>
                <w:szCs w:val="28"/>
              </w:rPr>
              <w:t>Понятие, состав и структура оборотных средств предприятия</w:t>
            </w:r>
            <w:r w:rsidR="00727B5F">
              <w:rPr>
                <w:sz w:val="28"/>
                <w:szCs w:val="28"/>
              </w:rPr>
              <w:t>………….</w:t>
            </w:r>
          </w:p>
        </w:tc>
        <w:tc>
          <w:tcPr>
            <w:tcW w:w="568" w:type="dxa"/>
          </w:tcPr>
          <w:p w14:paraId="644AE3D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25</w:t>
            </w:r>
          </w:p>
        </w:tc>
      </w:tr>
      <w:tr w:rsidR="00184587" w:rsidRPr="00924FF1" w14:paraId="7947461D" w14:textId="77777777" w:rsidTr="00727B5F">
        <w:tc>
          <w:tcPr>
            <w:tcW w:w="9101" w:type="dxa"/>
          </w:tcPr>
          <w:p w14:paraId="113CF4CC" w14:textId="77777777" w:rsidR="00184587" w:rsidRPr="00184587" w:rsidRDefault="00184587" w:rsidP="00D864B3">
            <w:pPr>
              <w:jc w:val="both"/>
              <w:rPr>
                <w:sz w:val="28"/>
                <w:szCs w:val="28"/>
              </w:rPr>
            </w:pPr>
            <w:r w:rsidRPr="00184587">
              <w:rPr>
                <w:sz w:val="28"/>
                <w:szCs w:val="28"/>
              </w:rPr>
              <w:t xml:space="preserve">3.2 Показатели эффективности </w:t>
            </w:r>
            <w:r>
              <w:rPr>
                <w:sz w:val="28"/>
                <w:szCs w:val="28"/>
              </w:rPr>
              <w:t>использования оборотных средств</w:t>
            </w:r>
            <w:r w:rsidR="00727B5F">
              <w:rPr>
                <w:sz w:val="28"/>
                <w:szCs w:val="28"/>
              </w:rPr>
              <w:t>………..</w:t>
            </w:r>
          </w:p>
        </w:tc>
        <w:tc>
          <w:tcPr>
            <w:tcW w:w="568" w:type="dxa"/>
          </w:tcPr>
          <w:p w14:paraId="6A87DD7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27</w:t>
            </w:r>
          </w:p>
        </w:tc>
      </w:tr>
      <w:tr w:rsidR="00184587" w:rsidRPr="00924FF1" w14:paraId="243FF241" w14:textId="77777777" w:rsidTr="00727B5F">
        <w:tc>
          <w:tcPr>
            <w:tcW w:w="9101" w:type="dxa"/>
          </w:tcPr>
          <w:p w14:paraId="3E59AF5C" w14:textId="77777777" w:rsidR="00184587" w:rsidRP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11A93AC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33</w:t>
            </w:r>
          </w:p>
        </w:tc>
      </w:tr>
      <w:tr w:rsidR="00184587" w:rsidRPr="00924FF1" w14:paraId="5FE10A89" w14:textId="77777777" w:rsidTr="00727B5F">
        <w:tc>
          <w:tcPr>
            <w:tcW w:w="9101" w:type="dxa"/>
          </w:tcPr>
          <w:p w14:paraId="443D6FEB" w14:textId="77777777" w:rsidR="00184587" w:rsidRPr="00184587" w:rsidRDefault="00184587" w:rsidP="00D864B3">
            <w:pPr>
              <w:jc w:val="both"/>
              <w:rPr>
                <w:sz w:val="28"/>
                <w:szCs w:val="28"/>
              </w:rPr>
            </w:pPr>
            <w:r>
              <w:rPr>
                <w:sz w:val="28"/>
                <w:szCs w:val="28"/>
              </w:rPr>
              <w:t>4 Производительность труда</w:t>
            </w:r>
            <w:r w:rsidR="00727B5F">
              <w:rPr>
                <w:sz w:val="28"/>
                <w:szCs w:val="28"/>
              </w:rPr>
              <w:t>………………………………………………….</w:t>
            </w:r>
          </w:p>
        </w:tc>
        <w:tc>
          <w:tcPr>
            <w:tcW w:w="568" w:type="dxa"/>
          </w:tcPr>
          <w:p w14:paraId="03FB6F1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34</w:t>
            </w:r>
          </w:p>
        </w:tc>
      </w:tr>
      <w:tr w:rsidR="00184587" w:rsidRPr="00924FF1" w14:paraId="78BCD549" w14:textId="77777777" w:rsidTr="00727B5F">
        <w:tc>
          <w:tcPr>
            <w:tcW w:w="9101" w:type="dxa"/>
          </w:tcPr>
          <w:p w14:paraId="575E136B" w14:textId="77777777" w:rsidR="00184587" w:rsidRP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4F1BCE0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40</w:t>
            </w:r>
          </w:p>
        </w:tc>
      </w:tr>
      <w:tr w:rsidR="00184587" w:rsidRPr="00924FF1" w14:paraId="065FE1A3" w14:textId="77777777" w:rsidTr="00727B5F">
        <w:tc>
          <w:tcPr>
            <w:tcW w:w="9101" w:type="dxa"/>
          </w:tcPr>
          <w:p w14:paraId="7F4F486D" w14:textId="77777777" w:rsidR="00184587" w:rsidRPr="00184587" w:rsidRDefault="00184587" w:rsidP="00D864B3">
            <w:pPr>
              <w:jc w:val="both"/>
              <w:rPr>
                <w:sz w:val="28"/>
                <w:szCs w:val="28"/>
              </w:rPr>
            </w:pPr>
            <w:r>
              <w:rPr>
                <w:sz w:val="28"/>
                <w:szCs w:val="28"/>
              </w:rPr>
              <w:t>5 Себестоимость услуг связи</w:t>
            </w:r>
            <w:r w:rsidR="00727B5F">
              <w:rPr>
                <w:sz w:val="28"/>
                <w:szCs w:val="28"/>
              </w:rPr>
              <w:t>………………………………………………….</w:t>
            </w:r>
          </w:p>
        </w:tc>
        <w:tc>
          <w:tcPr>
            <w:tcW w:w="568" w:type="dxa"/>
          </w:tcPr>
          <w:p w14:paraId="1F9A87F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76F13872" w14:textId="77777777" w:rsidTr="00727B5F">
        <w:tc>
          <w:tcPr>
            <w:tcW w:w="9101" w:type="dxa"/>
          </w:tcPr>
          <w:p w14:paraId="275FCCD5" w14:textId="77777777" w:rsidR="00184587" w:rsidRPr="00184587" w:rsidRDefault="00184587" w:rsidP="00D864B3">
            <w:pPr>
              <w:jc w:val="both"/>
              <w:rPr>
                <w:sz w:val="28"/>
                <w:szCs w:val="28"/>
              </w:rPr>
            </w:pPr>
            <w:r>
              <w:rPr>
                <w:sz w:val="28"/>
                <w:szCs w:val="28"/>
              </w:rPr>
              <w:t>5.1 Сущность себестоимости</w:t>
            </w:r>
            <w:r w:rsidR="00727B5F">
              <w:rPr>
                <w:sz w:val="28"/>
                <w:szCs w:val="28"/>
              </w:rPr>
              <w:t>………………………………………………….</w:t>
            </w:r>
          </w:p>
        </w:tc>
        <w:tc>
          <w:tcPr>
            <w:tcW w:w="568" w:type="dxa"/>
          </w:tcPr>
          <w:p w14:paraId="2141DE13"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355A3FCA" w14:textId="77777777" w:rsidTr="00727B5F">
        <w:tc>
          <w:tcPr>
            <w:tcW w:w="9101" w:type="dxa"/>
          </w:tcPr>
          <w:p w14:paraId="1F0F5A70" w14:textId="77777777" w:rsidR="00184587" w:rsidRPr="00184587" w:rsidRDefault="00184587" w:rsidP="00D864B3">
            <w:pPr>
              <w:ind w:right="-284"/>
              <w:jc w:val="both"/>
              <w:rPr>
                <w:sz w:val="28"/>
              </w:rPr>
            </w:pPr>
            <w:r w:rsidRPr="00184587">
              <w:rPr>
                <w:caps/>
                <w:sz w:val="28"/>
              </w:rPr>
              <w:t>5.2.</w:t>
            </w:r>
            <w:r w:rsidRPr="00184587">
              <w:rPr>
                <w:sz w:val="28"/>
              </w:rPr>
              <w:t xml:space="preserve"> Классификация затрат на произв</w:t>
            </w:r>
            <w:r>
              <w:rPr>
                <w:sz w:val="28"/>
              </w:rPr>
              <w:t>одство и реализацию услуг связи</w:t>
            </w:r>
            <w:r w:rsidR="00727B5F">
              <w:rPr>
                <w:sz w:val="28"/>
              </w:rPr>
              <w:t>……</w:t>
            </w:r>
          </w:p>
        </w:tc>
        <w:tc>
          <w:tcPr>
            <w:tcW w:w="568" w:type="dxa"/>
          </w:tcPr>
          <w:p w14:paraId="2B0D3941"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316FC135" w14:textId="77777777" w:rsidTr="00727B5F">
        <w:tc>
          <w:tcPr>
            <w:tcW w:w="9101" w:type="dxa"/>
          </w:tcPr>
          <w:p w14:paraId="624E05AB" w14:textId="77777777" w:rsidR="00AA0AFD" w:rsidRDefault="00184587" w:rsidP="00D864B3">
            <w:pPr>
              <w:ind w:right="-284"/>
              <w:jc w:val="both"/>
              <w:rPr>
                <w:sz w:val="28"/>
                <w:szCs w:val="28"/>
              </w:rPr>
            </w:pPr>
            <w:r w:rsidRPr="00184587">
              <w:rPr>
                <w:sz w:val="28"/>
                <w:szCs w:val="28"/>
              </w:rPr>
              <w:t>5.3 Показатели эффективности использования текущих затрат и</w:t>
            </w:r>
          </w:p>
          <w:p w14:paraId="663C506E" w14:textId="77777777" w:rsidR="00184587" w:rsidRDefault="00184587" w:rsidP="00D864B3">
            <w:pPr>
              <w:ind w:right="-284"/>
              <w:jc w:val="both"/>
              <w:rPr>
                <w:sz w:val="28"/>
                <w:szCs w:val="28"/>
              </w:rPr>
            </w:pPr>
            <w:r w:rsidRPr="00184587">
              <w:rPr>
                <w:sz w:val="28"/>
                <w:szCs w:val="28"/>
              </w:rPr>
              <w:t xml:space="preserve"> значение с</w:t>
            </w:r>
            <w:r>
              <w:rPr>
                <w:sz w:val="28"/>
                <w:szCs w:val="28"/>
              </w:rPr>
              <w:t>нижения себестоимости продукции</w:t>
            </w:r>
            <w:r w:rsidR="00727B5F">
              <w:rPr>
                <w:sz w:val="28"/>
                <w:szCs w:val="28"/>
              </w:rPr>
              <w:t>………………………………</w:t>
            </w:r>
          </w:p>
        </w:tc>
        <w:tc>
          <w:tcPr>
            <w:tcW w:w="568" w:type="dxa"/>
          </w:tcPr>
          <w:p w14:paraId="32E66799" w14:textId="77777777" w:rsidR="00727B5F" w:rsidRDefault="00727B5F" w:rsidP="00924FF1">
            <w:pPr>
              <w:autoSpaceDE w:val="0"/>
              <w:autoSpaceDN w:val="0"/>
              <w:adjustRightInd w:val="0"/>
              <w:rPr>
                <w:rFonts w:eastAsia="Calibri"/>
                <w:color w:val="000000"/>
                <w:sz w:val="28"/>
                <w:szCs w:val="28"/>
              </w:rPr>
            </w:pPr>
          </w:p>
          <w:p w14:paraId="4C21380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46</w:t>
            </w:r>
          </w:p>
        </w:tc>
      </w:tr>
      <w:tr w:rsidR="00184587" w:rsidRPr="00924FF1" w14:paraId="3757058C" w14:textId="77777777" w:rsidTr="00727B5F">
        <w:tc>
          <w:tcPr>
            <w:tcW w:w="9101" w:type="dxa"/>
          </w:tcPr>
          <w:p w14:paraId="2753E579" w14:textId="77777777" w:rsid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589716E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51</w:t>
            </w:r>
          </w:p>
        </w:tc>
      </w:tr>
      <w:tr w:rsidR="00184587" w:rsidRPr="00924FF1" w14:paraId="56D04D7F" w14:textId="77777777" w:rsidTr="00727B5F">
        <w:trPr>
          <w:trHeight w:val="272"/>
        </w:trPr>
        <w:tc>
          <w:tcPr>
            <w:tcW w:w="9101" w:type="dxa"/>
          </w:tcPr>
          <w:p w14:paraId="207C8CF9" w14:textId="77777777" w:rsidR="00184587" w:rsidRPr="00184587" w:rsidRDefault="00184587" w:rsidP="00D864B3">
            <w:pPr>
              <w:spacing w:line="259" w:lineRule="auto"/>
              <w:jc w:val="both"/>
              <w:rPr>
                <w:rFonts w:eastAsiaTheme="minorHAnsi"/>
                <w:sz w:val="28"/>
                <w:szCs w:val="28"/>
                <w:lang w:eastAsia="en-US"/>
              </w:rPr>
            </w:pPr>
            <w:r w:rsidRPr="00184587">
              <w:rPr>
                <w:rFonts w:eastAsiaTheme="minorHAnsi"/>
                <w:sz w:val="28"/>
                <w:szCs w:val="28"/>
                <w:lang w:eastAsia="en-US"/>
              </w:rPr>
              <w:t>6 Финансовые результаты деятельности предприятия</w:t>
            </w:r>
            <w:r w:rsidR="00727B5F">
              <w:rPr>
                <w:rFonts w:eastAsiaTheme="minorHAnsi"/>
                <w:sz w:val="28"/>
                <w:szCs w:val="28"/>
                <w:lang w:eastAsia="en-US"/>
              </w:rPr>
              <w:t>……………………..</w:t>
            </w:r>
          </w:p>
        </w:tc>
        <w:tc>
          <w:tcPr>
            <w:tcW w:w="568" w:type="dxa"/>
          </w:tcPr>
          <w:p w14:paraId="65390060"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53</w:t>
            </w:r>
          </w:p>
        </w:tc>
      </w:tr>
      <w:tr w:rsidR="00184587" w:rsidRPr="00924FF1" w14:paraId="39489098" w14:textId="77777777" w:rsidTr="00727B5F">
        <w:trPr>
          <w:trHeight w:val="333"/>
        </w:trPr>
        <w:tc>
          <w:tcPr>
            <w:tcW w:w="9101" w:type="dxa"/>
          </w:tcPr>
          <w:p w14:paraId="1039ED30" w14:textId="77777777" w:rsidR="00184587" w:rsidRPr="00184587" w:rsidRDefault="00184587" w:rsidP="00D864B3">
            <w:pPr>
              <w:spacing w:line="259" w:lineRule="auto"/>
              <w:jc w:val="both"/>
              <w:rPr>
                <w:rFonts w:eastAsiaTheme="minorHAnsi"/>
                <w:sz w:val="28"/>
                <w:szCs w:val="28"/>
                <w:lang w:eastAsia="en-US"/>
              </w:rPr>
            </w:pPr>
            <w:r w:rsidRPr="00184587">
              <w:rPr>
                <w:rFonts w:eastAsiaTheme="minorHAnsi"/>
                <w:sz w:val="28"/>
                <w:szCs w:val="28"/>
                <w:lang w:eastAsia="en-US"/>
              </w:rPr>
              <w:t>6.1Прибыль и механизм её формирования</w:t>
            </w:r>
            <w:r w:rsidR="00727B5F">
              <w:rPr>
                <w:rFonts w:eastAsiaTheme="minorHAnsi"/>
                <w:sz w:val="28"/>
                <w:szCs w:val="28"/>
                <w:lang w:eastAsia="en-US"/>
              </w:rPr>
              <w:t>…………………………………..</w:t>
            </w:r>
          </w:p>
        </w:tc>
        <w:tc>
          <w:tcPr>
            <w:tcW w:w="568" w:type="dxa"/>
          </w:tcPr>
          <w:p w14:paraId="194CFB1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53</w:t>
            </w:r>
          </w:p>
        </w:tc>
      </w:tr>
      <w:tr w:rsidR="00184587" w:rsidRPr="00924FF1" w14:paraId="68B8C8B6" w14:textId="77777777" w:rsidTr="00727B5F">
        <w:tc>
          <w:tcPr>
            <w:tcW w:w="9101" w:type="dxa"/>
          </w:tcPr>
          <w:p w14:paraId="2FDFF3C2" w14:textId="77777777" w:rsidR="00184587" w:rsidRDefault="00184587" w:rsidP="00D864B3">
            <w:pPr>
              <w:jc w:val="both"/>
              <w:rPr>
                <w:sz w:val="28"/>
                <w:szCs w:val="28"/>
              </w:rPr>
            </w:pPr>
            <w:r>
              <w:rPr>
                <w:sz w:val="28"/>
                <w:szCs w:val="28"/>
              </w:rPr>
              <w:t>6.2 Факторный анализ прибыли</w:t>
            </w:r>
            <w:r w:rsidR="00727B5F">
              <w:rPr>
                <w:sz w:val="28"/>
                <w:szCs w:val="28"/>
              </w:rPr>
              <w:t>………………………………………………</w:t>
            </w:r>
          </w:p>
        </w:tc>
        <w:tc>
          <w:tcPr>
            <w:tcW w:w="568" w:type="dxa"/>
          </w:tcPr>
          <w:p w14:paraId="3D97197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56</w:t>
            </w:r>
          </w:p>
        </w:tc>
      </w:tr>
      <w:tr w:rsidR="00184587" w:rsidRPr="00924FF1" w14:paraId="7A488C85" w14:textId="77777777" w:rsidTr="00727B5F">
        <w:tc>
          <w:tcPr>
            <w:tcW w:w="9101" w:type="dxa"/>
          </w:tcPr>
          <w:p w14:paraId="13F8F032" w14:textId="77777777" w:rsidR="00184587" w:rsidRDefault="00184587" w:rsidP="00D864B3">
            <w:pPr>
              <w:jc w:val="both"/>
              <w:rPr>
                <w:sz w:val="28"/>
                <w:szCs w:val="28"/>
              </w:rPr>
            </w:pPr>
            <w:r>
              <w:rPr>
                <w:sz w:val="28"/>
                <w:szCs w:val="28"/>
              </w:rPr>
              <w:t>6.3 Рентабельность деятельности предприятия</w:t>
            </w:r>
            <w:r w:rsidR="00727B5F">
              <w:rPr>
                <w:sz w:val="28"/>
                <w:szCs w:val="28"/>
              </w:rPr>
              <w:t>……………………………..</w:t>
            </w:r>
          </w:p>
        </w:tc>
        <w:tc>
          <w:tcPr>
            <w:tcW w:w="568" w:type="dxa"/>
          </w:tcPr>
          <w:p w14:paraId="50236E3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59</w:t>
            </w:r>
          </w:p>
        </w:tc>
      </w:tr>
      <w:tr w:rsidR="00184587" w:rsidRPr="00924FF1" w14:paraId="7CAC1C01" w14:textId="77777777" w:rsidTr="00727B5F">
        <w:tc>
          <w:tcPr>
            <w:tcW w:w="9101" w:type="dxa"/>
          </w:tcPr>
          <w:p w14:paraId="4C43C845" w14:textId="77777777" w:rsidR="00184587" w:rsidRDefault="00D864B3" w:rsidP="00D864B3">
            <w:pPr>
              <w:ind w:right="-425"/>
              <w:rPr>
                <w:sz w:val="28"/>
                <w:szCs w:val="28"/>
              </w:rPr>
            </w:pPr>
            <w:r w:rsidRPr="00D864B3">
              <w:rPr>
                <w:sz w:val="28"/>
                <w:szCs w:val="28"/>
              </w:rPr>
              <w:t>6.4 Порядок проведения комплексной оценки финансово-хозяйственной деятельности предприятия</w:t>
            </w:r>
            <w:r w:rsidR="00727B5F">
              <w:rPr>
                <w:sz w:val="28"/>
                <w:szCs w:val="28"/>
              </w:rPr>
              <w:t>…………………………………………………….</w:t>
            </w:r>
          </w:p>
        </w:tc>
        <w:tc>
          <w:tcPr>
            <w:tcW w:w="568" w:type="dxa"/>
          </w:tcPr>
          <w:p w14:paraId="5F66E5F1" w14:textId="77777777" w:rsidR="00727B5F" w:rsidRDefault="00727B5F" w:rsidP="00924FF1">
            <w:pPr>
              <w:autoSpaceDE w:val="0"/>
              <w:autoSpaceDN w:val="0"/>
              <w:adjustRightInd w:val="0"/>
              <w:rPr>
                <w:rFonts w:eastAsia="Calibri"/>
                <w:color w:val="000000"/>
                <w:sz w:val="28"/>
                <w:szCs w:val="28"/>
              </w:rPr>
            </w:pPr>
          </w:p>
          <w:p w14:paraId="0990377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60</w:t>
            </w:r>
          </w:p>
        </w:tc>
      </w:tr>
      <w:tr w:rsidR="00184587" w:rsidRPr="00924FF1" w14:paraId="42145D53" w14:textId="77777777" w:rsidTr="00727B5F">
        <w:tc>
          <w:tcPr>
            <w:tcW w:w="9101" w:type="dxa"/>
          </w:tcPr>
          <w:p w14:paraId="71BB3B69" w14:textId="77777777" w:rsidR="00184587" w:rsidRDefault="00D864B3" w:rsidP="00D864B3">
            <w:pPr>
              <w:jc w:val="both"/>
              <w:rPr>
                <w:sz w:val="28"/>
                <w:szCs w:val="28"/>
              </w:rPr>
            </w:pPr>
            <w:r>
              <w:rPr>
                <w:sz w:val="28"/>
                <w:szCs w:val="28"/>
              </w:rPr>
              <w:t>Контрольные вопросы</w:t>
            </w:r>
            <w:r w:rsidR="00727B5F">
              <w:rPr>
                <w:sz w:val="28"/>
                <w:szCs w:val="28"/>
              </w:rPr>
              <w:t>…………………………………………………………</w:t>
            </w:r>
          </w:p>
        </w:tc>
        <w:tc>
          <w:tcPr>
            <w:tcW w:w="568" w:type="dxa"/>
          </w:tcPr>
          <w:p w14:paraId="36E31E76"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65</w:t>
            </w:r>
          </w:p>
        </w:tc>
      </w:tr>
      <w:tr w:rsidR="00184587" w:rsidRPr="00924FF1" w14:paraId="55171E18" w14:textId="77777777" w:rsidTr="00727B5F">
        <w:tc>
          <w:tcPr>
            <w:tcW w:w="9101" w:type="dxa"/>
          </w:tcPr>
          <w:p w14:paraId="224D056E" w14:textId="77777777" w:rsidR="00184587" w:rsidRDefault="00727B5F" w:rsidP="00D864B3">
            <w:pPr>
              <w:jc w:val="both"/>
              <w:rPr>
                <w:sz w:val="28"/>
                <w:szCs w:val="28"/>
              </w:rPr>
            </w:pPr>
            <w:r>
              <w:rPr>
                <w:sz w:val="28"/>
                <w:szCs w:val="28"/>
              </w:rPr>
              <w:t>7.</w:t>
            </w:r>
            <w:r w:rsidR="00184587">
              <w:rPr>
                <w:sz w:val="28"/>
                <w:szCs w:val="28"/>
              </w:rPr>
              <w:t>Задание на выполнение контрольной работы</w:t>
            </w:r>
            <w:r>
              <w:rPr>
                <w:sz w:val="28"/>
                <w:szCs w:val="28"/>
              </w:rPr>
              <w:t>………………………………</w:t>
            </w:r>
          </w:p>
        </w:tc>
        <w:tc>
          <w:tcPr>
            <w:tcW w:w="568" w:type="dxa"/>
          </w:tcPr>
          <w:p w14:paraId="7FD6235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66</w:t>
            </w:r>
          </w:p>
        </w:tc>
      </w:tr>
      <w:tr w:rsidR="00184587" w:rsidRPr="00924FF1" w14:paraId="6EFFC43C" w14:textId="77777777" w:rsidTr="00727B5F">
        <w:tc>
          <w:tcPr>
            <w:tcW w:w="9101" w:type="dxa"/>
          </w:tcPr>
          <w:p w14:paraId="72EA55DC" w14:textId="77777777" w:rsidR="00184587" w:rsidRDefault="00184587" w:rsidP="00D864B3">
            <w:pPr>
              <w:jc w:val="both"/>
              <w:rPr>
                <w:sz w:val="28"/>
                <w:szCs w:val="28"/>
              </w:rPr>
            </w:pPr>
            <w:r>
              <w:rPr>
                <w:sz w:val="28"/>
                <w:szCs w:val="28"/>
              </w:rPr>
              <w:t>Заключение</w:t>
            </w:r>
            <w:r w:rsidR="00727B5F">
              <w:rPr>
                <w:sz w:val="28"/>
                <w:szCs w:val="28"/>
              </w:rPr>
              <w:t>……………………………………………………………………..</w:t>
            </w:r>
          </w:p>
        </w:tc>
        <w:tc>
          <w:tcPr>
            <w:tcW w:w="568" w:type="dxa"/>
          </w:tcPr>
          <w:p w14:paraId="22ECBC4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70</w:t>
            </w:r>
          </w:p>
        </w:tc>
      </w:tr>
      <w:tr w:rsidR="00184587" w:rsidRPr="00924FF1" w14:paraId="31C7ECE8" w14:textId="77777777" w:rsidTr="00727B5F">
        <w:tc>
          <w:tcPr>
            <w:tcW w:w="9101" w:type="dxa"/>
          </w:tcPr>
          <w:p w14:paraId="651826D5" w14:textId="77777777" w:rsidR="00184587" w:rsidRDefault="00184587" w:rsidP="00D864B3">
            <w:pPr>
              <w:jc w:val="both"/>
              <w:rPr>
                <w:sz w:val="28"/>
                <w:szCs w:val="28"/>
              </w:rPr>
            </w:pPr>
            <w:r>
              <w:rPr>
                <w:sz w:val="28"/>
                <w:szCs w:val="28"/>
              </w:rPr>
              <w:t>Список литературы</w:t>
            </w:r>
            <w:r w:rsidR="00727B5F">
              <w:rPr>
                <w:sz w:val="28"/>
                <w:szCs w:val="28"/>
              </w:rPr>
              <w:t>…………………………………………………………….</w:t>
            </w:r>
          </w:p>
        </w:tc>
        <w:tc>
          <w:tcPr>
            <w:tcW w:w="568" w:type="dxa"/>
          </w:tcPr>
          <w:p w14:paraId="6A96AF17" w14:textId="77777777" w:rsidR="00184587" w:rsidRPr="00924FF1" w:rsidRDefault="00727B5F" w:rsidP="00A612DB">
            <w:pPr>
              <w:autoSpaceDE w:val="0"/>
              <w:autoSpaceDN w:val="0"/>
              <w:adjustRightInd w:val="0"/>
              <w:rPr>
                <w:rFonts w:eastAsia="Calibri"/>
                <w:color w:val="000000"/>
                <w:sz w:val="28"/>
                <w:szCs w:val="28"/>
              </w:rPr>
            </w:pPr>
            <w:r>
              <w:rPr>
                <w:rFonts w:eastAsia="Calibri"/>
                <w:color w:val="000000"/>
                <w:sz w:val="28"/>
                <w:szCs w:val="28"/>
              </w:rPr>
              <w:t>7</w:t>
            </w:r>
            <w:r w:rsidR="00A612DB">
              <w:rPr>
                <w:rFonts w:eastAsia="Calibri"/>
                <w:color w:val="000000"/>
                <w:sz w:val="28"/>
                <w:szCs w:val="28"/>
              </w:rPr>
              <w:t>2</w:t>
            </w:r>
          </w:p>
        </w:tc>
      </w:tr>
      <w:tr w:rsidR="00184587" w:rsidRPr="00924FF1" w14:paraId="1F36FCAF" w14:textId="77777777" w:rsidTr="00727B5F">
        <w:tc>
          <w:tcPr>
            <w:tcW w:w="9101" w:type="dxa"/>
          </w:tcPr>
          <w:p w14:paraId="5DD85B2B" w14:textId="77777777" w:rsidR="00184587" w:rsidRPr="007E0B97" w:rsidRDefault="00184587" w:rsidP="00D864B3">
            <w:pPr>
              <w:jc w:val="both"/>
              <w:rPr>
                <w:sz w:val="28"/>
                <w:szCs w:val="28"/>
              </w:rPr>
            </w:pPr>
            <w:r w:rsidRPr="007E0B97">
              <w:rPr>
                <w:sz w:val="28"/>
                <w:szCs w:val="28"/>
              </w:rPr>
              <w:t>Глоссарий</w:t>
            </w:r>
            <w:r w:rsidR="00727B5F">
              <w:rPr>
                <w:sz w:val="28"/>
                <w:szCs w:val="28"/>
              </w:rPr>
              <w:t>……………………………………………………………………….</w:t>
            </w:r>
          </w:p>
        </w:tc>
        <w:tc>
          <w:tcPr>
            <w:tcW w:w="568" w:type="dxa"/>
          </w:tcPr>
          <w:p w14:paraId="502E671F" w14:textId="77777777" w:rsidR="00184587" w:rsidRPr="00924FF1" w:rsidRDefault="00727B5F" w:rsidP="00A612DB">
            <w:pPr>
              <w:autoSpaceDE w:val="0"/>
              <w:autoSpaceDN w:val="0"/>
              <w:adjustRightInd w:val="0"/>
              <w:rPr>
                <w:rFonts w:eastAsia="Calibri"/>
                <w:color w:val="000000"/>
                <w:sz w:val="28"/>
                <w:szCs w:val="28"/>
              </w:rPr>
            </w:pPr>
            <w:r>
              <w:rPr>
                <w:rFonts w:eastAsia="Calibri"/>
                <w:color w:val="000000"/>
                <w:sz w:val="28"/>
                <w:szCs w:val="28"/>
              </w:rPr>
              <w:t>7</w:t>
            </w:r>
            <w:r w:rsidR="00A612DB">
              <w:rPr>
                <w:rFonts w:eastAsia="Calibri"/>
                <w:color w:val="000000"/>
                <w:sz w:val="28"/>
                <w:szCs w:val="28"/>
              </w:rPr>
              <w:t>3</w:t>
            </w:r>
          </w:p>
        </w:tc>
      </w:tr>
      <w:tr w:rsidR="00D864B3" w:rsidRPr="00924FF1" w14:paraId="6A012B16" w14:textId="77777777" w:rsidTr="00727B5F">
        <w:tc>
          <w:tcPr>
            <w:tcW w:w="9101" w:type="dxa"/>
          </w:tcPr>
          <w:p w14:paraId="1B88990C" w14:textId="77777777" w:rsidR="00D864B3" w:rsidRDefault="00ED1056" w:rsidP="00A612DB">
            <w:pPr>
              <w:jc w:val="both"/>
              <w:rPr>
                <w:sz w:val="28"/>
                <w:szCs w:val="28"/>
              </w:rPr>
            </w:pPr>
            <w:r>
              <w:rPr>
                <w:sz w:val="28"/>
                <w:szCs w:val="28"/>
              </w:rPr>
              <w:t>Приложение</w:t>
            </w:r>
            <w:r w:rsidR="00A612DB">
              <w:rPr>
                <w:sz w:val="28"/>
                <w:szCs w:val="28"/>
              </w:rPr>
              <w:t xml:space="preserve"> 1</w:t>
            </w:r>
            <w:r w:rsidR="00727B5F">
              <w:rPr>
                <w:sz w:val="28"/>
                <w:szCs w:val="28"/>
              </w:rPr>
              <w:t>……………………………………………………………</w:t>
            </w:r>
            <w:r w:rsidR="00A612DB">
              <w:rPr>
                <w:sz w:val="28"/>
                <w:szCs w:val="28"/>
              </w:rPr>
              <w:t>……..</w:t>
            </w:r>
          </w:p>
          <w:p w14:paraId="6264222C" w14:textId="77777777" w:rsidR="00A612DB" w:rsidRPr="007E0B97" w:rsidRDefault="00A612DB" w:rsidP="00A612DB">
            <w:pPr>
              <w:jc w:val="both"/>
              <w:rPr>
                <w:sz w:val="28"/>
                <w:szCs w:val="28"/>
              </w:rPr>
            </w:pPr>
            <w:r>
              <w:rPr>
                <w:sz w:val="28"/>
                <w:szCs w:val="28"/>
              </w:rPr>
              <w:t>Приложение 2 ………………………………………………………………….</w:t>
            </w:r>
          </w:p>
        </w:tc>
        <w:tc>
          <w:tcPr>
            <w:tcW w:w="568" w:type="dxa"/>
          </w:tcPr>
          <w:p w14:paraId="367FD065" w14:textId="77777777" w:rsidR="00D864B3" w:rsidRDefault="00A612DB" w:rsidP="00924FF1">
            <w:pPr>
              <w:autoSpaceDE w:val="0"/>
              <w:autoSpaceDN w:val="0"/>
              <w:adjustRightInd w:val="0"/>
              <w:rPr>
                <w:rFonts w:eastAsia="Calibri"/>
                <w:color w:val="000000"/>
                <w:sz w:val="28"/>
                <w:szCs w:val="28"/>
              </w:rPr>
            </w:pPr>
            <w:r>
              <w:rPr>
                <w:rFonts w:eastAsia="Calibri"/>
                <w:color w:val="000000"/>
                <w:sz w:val="28"/>
                <w:szCs w:val="28"/>
              </w:rPr>
              <w:t>79</w:t>
            </w:r>
          </w:p>
          <w:p w14:paraId="606A876F" w14:textId="77777777" w:rsidR="00A612DB" w:rsidRDefault="00A612DB" w:rsidP="00924FF1">
            <w:pPr>
              <w:autoSpaceDE w:val="0"/>
              <w:autoSpaceDN w:val="0"/>
              <w:adjustRightInd w:val="0"/>
              <w:rPr>
                <w:rFonts w:eastAsia="Calibri"/>
                <w:color w:val="000000"/>
                <w:sz w:val="28"/>
                <w:szCs w:val="28"/>
              </w:rPr>
            </w:pPr>
            <w:r>
              <w:rPr>
                <w:rFonts w:eastAsia="Calibri"/>
                <w:color w:val="000000"/>
                <w:sz w:val="28"/>
                <w:szCs w:val="28"/>
              </w:rPr>
              <w:t>80</w:t>
            </w:r>
          </w:p>
          <w:p w14:paraId="71DA97DF" w14:textId="77777777" w:rsidR="00A612DB" w:rsidRPr="00924FF1" w:rsidRDefault="00A612DB" w:rsidP="00924FF1">
            <w:pPr>
              <w:autoSpaceDE w:val="0"/>
              <w:autoSpaceDN w:val="0"/>
              <w:adjustRightInd w:val="0"/>
              <w:rPr>
                <w:rFonts w:eastAsia="Calibri"/>
                <w:color w:val="000000"/>
                <w:sz w:val="28"/>
                <w:szCs w:val="28"/>
              </w:rPr>
            </w:pPr>
          </w:p>
        </w:tc>
      </w:tr>
      <w:tr w:rsidR="00A612DB" w:rsidRPr="00924FF1" w14:paraId="1EC0932A" w14:textId="77777777" w:rsidTr="00727B5F">
        <w:tc>
          <w:tcPr>
            <w:tcW w:w="9101" w:type="dxa"/>
          </w:tcPr>
          <w:p w14:paraId="49DEEC8B" w14:textId="77777777" w:rsidR="00A612DB" w:rsidRDefault="00A612DB" w:rsidP="00A612DB">
            <w:pPr>
              <w:jc w:val="both"/>
              <w:rPr>
                <w:sz w:val="28"/>
                <w:szCs w:val="28"/>
              </w:rPr>
            </w:pPr>
          </w:p>
        </w:tc>
        <w:tc>
          <w:tcPr>
            <w:tcW w:w="568" w:type="dxa"/>
          </w:tcPr>
          <w:p w14:paraId="08256C83" w14:textId="77777777" w:rsidR="00A612DB" w:rsidRDefault="00A612DB" w:rsidP="00924FF1">
            <w:pPr>
              <w:autoSpaceDE w:val="0"/>
              <w:autoSpaceDN w:val="0"/>
              <w:adjustRightInd w:val="0"/>
              <w:rPr>
                <w:rFonts w:eastAsia="Calibri"/>
                <w:color w:val="000000"/>
                <w:sz w:val="28"/>
                <w:szCs w:val="28"/>
              </w:rPr>
            </w:pPr>
          </w:p>
        </w:tc>
      </w:tr>
    </w:tbl>
    <w:p w14:paraId="5CDA873A" w14:textId="77777777" w:rsidR="005C5ACA" w:rsidRDefault="005C5ACA" w:rsidP="00924FF1">
      <w:pPr>
        <w:spacing w:after="160" w:line="259" w:lineRule="auto"/>
        <w:ind w:left="-567" w:firstLine="567"/>
        <w:rPr>
          <w:rFonts w:eastAsia="Calibri"/>
          <w:b/>
          <w:sz w:val="28"/>
          <w:szCs w:val="28"/>
          <w:lang w:eastAsia="en-US"/>
        </w:rPr>
      </w:pPr>
      <w:bookmarkStart w:id="0" w:name="_Toc532645122"/>
    </w:p>
    <w:p w14:paraId="46829529" w14:textId="77777777" w:rsidR="005C5ACA" w:rsidRDefault="005C5ACA" w:rsidP="00924FF1">
      <w:pPr>
        <w:spacing w:after="160" w:line="259" w:lineRule="auto"/>
        <w:ind w:left="-567" w:firstLine="567"/>
        <w:rPr>
          <w:rFonts w:eastAsia="Calibri"/>
          <w:b/>
          <w:sz w:val="28"/>
          <w:szCs w:val="28"/>
          <w:lang w:eastAsia="en-US"/>
        </w:rPr>
      </w:pPr>
    </w:p>
    <w:p w14:paraId="1AA11E9D" w14:textId="77777777" w:rsidR="007E0B97" w:rsidRDefault="007E0B97" w:rsidP="005C5ACA">
      <w:pPr>
        <w:spacing w:after="160" w:line="259" w:lineRule="auto"/>
        <w:ind w:right="-256" w:firstLine="567"/>
        <w:rPr>
          <w:rFonts w:eastAsia="Calibri"/>
          <w:b/>
          <w:sz w:val="28"/>
          <w:szCs w:val="28"/>
          <w:lang w:eastAsia="en-US"/>
        </w:rPr>
      </w:pPr>
    </w:p>
    <w:p w14:paraId="322022E9" w14:textId="77777777" w:rsidR="00966DBE" w:rsidRDefault="00966DBE" w:rsidP="00850BB5">
      <w:pPr>
        <w:spacing w:line="259" w:lineRule="auto"/>
        <w:ind w:right="-255" w:firstLine="567"/>
        <w:rPr>
          <w:rFonts w:eastAsia="Calibri"/>
          <w:b/>
          <w:sz w:val="28"/>
          <w:szCs w:val="28"/>
          <w:lang w:eastAsia="en-US"/>
        </w:rPr>
      </w:pPr>
    </w:p>
    <w:p w14:paraId="15E80F20" w14:textId="77777777" w:rsidR="005772CD" w:rsidRDefault="005772CD" w:rsidP="00850BB5">
      <w:pPr>
        <w:spacing w:line="259" w:lineRule="auto"/>
        <w:ind w:right="-255" w:firstLine="567"/>
        <w:rPr>
          <w:rFonts w:eastAsia="Calibri"/>
          <w:b/>
          <w:sz w:val="28"/>
          <w:szCs w:val="28"/>
          <w:lang w:eastAsia="en-US"/>
        </w:rPr>
      </w:pPr>
    </w:p>
    <w:p w14:paraId="0299073C" w14:textId="77777777" w:rsidR="00727B5F" w:rsidRDefault="00727B5F" w:rsidP="00850BB5">
      <w:pPr>
        <w:spacing w:line="259" w:lineRule="auto"/>
        <w:ind w:right="-255" w:firstLine="567"/>
        <w:rPr>
          <w:rFonts w:eastAsia="Calibri"/>
          <w:b/>
          <w:sz w:val="28"/>
          <w:szCs w:val="28"/>
          <w:lang w:eastAsia="en-US"/>
        </w:rPr>
      </w:pPr>
    </w:p>
    <w:p w14:paraId="43B73CA6" w14:textId="77777777" w:rsidR="00924FF1" w:rsidRDefault="00924FF1" w:rsidP="00850BB5">
      <w:pPr>
        <w:spacing w:line="259" w:lineRule="auto"/>
        <w:ind w:right="-255" w:firstLine="567"/>
        <w:rPr>
          <w:rFonts w:eastAsia="Calibri"/>
          <w:b/>
          <w:sz w:val="28"/>
          <w:szCs w:val="28"/>
          <w:lang w:eastAsia="en-US"/>
        </w:rPr>
      </w:pPr>
      <w:r w:rsidRPr="00924FF1">
        <w:rPr>
          <w:rFonts w:eastAsia="Calibri"/>
          <w:b/>
          <w:sz w:val="28"/>
          <w:szCs w:val="28"/>
          <w:lang w:eastAsia="en-US"/>
        </w:rPr>
        <w:t>Введение</w:t>
      </w:r>
    </w:p>
    <w:p w14:paraId="679E7A75" w14:textId="77777777" w:rsidR="00850BB5" w:rsidRDefault="00850BB5" w:rsidP="00850BB5">
      <w:pPr>
        <w:spacing w:line="259" w:lineRule="auto"/>
        <w:ind w:right="-255" w:firstLine="567"/>
        <w:rPr>
          <w:rFonts w:eastAsia="Calibri"/>
          <w:b/>
          <w:sz w:val="28"/>
          <w:szCs w:val="28"/>
          <w:lang w:eastAsia="en-US"/>
        </w:rPr>
      </w:pPr>
    </w:p>
    <w:p w14:paraId="45CCB64B" w14:textId="77777777" w:rsidR="007E0B97" w:rsidRDefault="007E0B97" w:rsidP="00850BB5">
      <w:pPr>
        <w:spacing w:line="259" w:lineRule="auto"/>
        <w:ind w:left="-567" w:right="-255" w:firstLine="567"/>
        <w:jc w:val="both"/>
        <w:rPr>
          <w:sz w:val="28"/>
          <w:szCs w:val="28"/>
        </w:rPr>
      </w:pPr>
      <w:r w:rsidRPr="007E0B97">
        <w:rPr>
          <w:sz w:val="28"/>
          <w:szCs w:val="28"/>
        </w:rPr>
        <w:t>Важнейшими проблемами современной экономики являются ее развитие и социальная ориентированность</w:t>
      </w:r>
      <w:r>
        <w:rPr>
          <w:sz w:val="28"/>
          <w:szCs w:val="28"/>
        </w:rPr>
        <w:t>, что</w:t>
      </w:r>
      <w:r w:rsidRPr="007E0B97">
        <w:rPr>
          <w:sz w:val="28"/>
          <w:szCs w:val="28"/>
        </w:rPr>
        <w:t xml:space="preserve"> </w:t>
      </w:r>
      <w:r>
        <w:rPr>
          <w:sz w:val="28"/>
          <w:szCs w:val="28"/>
        </w:rPr>
        <w:t>обуславливает</w:t>
      </w:r>
      <w:r w:rsidRPr="007E0B97">
        <w:rPr>
          <w:sz w:val="28"/>
          <w:szCs w:val="28"/>
        </w:rPr>
        <w:t xml:space="preserve"> актуальность изучения рыночных механизмов и закономерностей функционирования предприятий, являющихся институциональной основой экономики. </w:t>
      </w:r>
      <w:r>
        <w:rPr>
          <w:sz w:val="28"/>
          <w:szCs w:val="28"/>
        </w:rPr>
        <w:t>Экономические знания становятся неотъемлемой составляющей профессиональной компетенции руководителя любого уровня, поэтому их формирование важно для выпу</w:t>
      </w:r>
      <w:r w:rsidR="00850BB5">
        <w:rPr>
          <w:sz w:val="28"/>
          <w:szCs w:val="28"/>
        </w:rPr>
        <w:t>скников технических направлений</w:t>
      </w:r>
      <w:r>
        <w:rPr>
          <w:sz w:val="28"/>
          <w:szCs w:val="28"/>
        </w:rPr>
        <w:t xml:space="preserve"> системы высшего образования.</w:t>
      </w:r>
    </w:p>
    <w:p w14:paraId="597A2247" w14:textId="77777777" w:rsidR="00850BB5" w:rsidRPr="00850BB5" w:rsidRDefault="00E62FFE" w:rsidP="00850BB5">
      <w:pPr>
        <w:spacing w:line="259" w:lineRule="auto"/>
        <w:ind w:left="-567" w:right="-255" w:firstLine="567"/>
        <w:jc w:val="both"/>
        <w:rPr>
          <w:sz w:val="28"/>
          <w:szCs w:val="28"/>
        </w:rPr>
      </w:pPr>
      <w:r w:rsidRPr="00850BB5">
        <w:rPr>
          <w:sz w:val="28"/>
          <w:szCs w:val="28"/>
        </w:rPr>
        <w:t xml:space="preserve">Особенность учебного пособия </w:t>
      </w:r>
      <w:r w:rsidR="007E0B97" w:rsidRPr="00850BB5">
        <w:rPr>
          <w:sz w:val="28"/>
          <w:szCs w:val="28"/>
        </w:rPr>
        <w:t>состоит</w:t>
      </w:r>
      <w:r w:rsidRPr="00850BB5">
        <w:rPr>
          <w:sz w:val="28"/>
          <w:szCs w:val="28"/>
        </w:rPr>
        <w:t xml:space="preserve"> в том, что </w:t>
      </w:r>
      <w:r w:rsidR="007E0B97" w:rsidRPr="00850BB5">
        <w:rPr>
          <w:sz w:val="28"/>
          <w:szCs w:val="28"/>
        </w:rPr>
        <w:t>теоретический матери</w:t>
      </w:r>
      <w:r w:rsidR="00850BB5" w:rsidRPr="00850BB5">
        <w:rPr>
          <w:sz w:val="28"/>
          <w:szCs w:val="28"/>
        </w:rPr>
        <w:t xml:space="preserve">ал, </w:t>
      </w:r>
      <w:r w:rsidR="007E0B97" w:rsidRPr="00850BB5">
        <w:rPr>
          <w:sz w:val="28"/>
          <w:szCs w:val="28"/>
        </w:rPr>
        <w:t xml:space="preserve">примеры выполнения расчетов, </w:t>
      </w:r>
      <w:r w:rsidRPr="00850BB5">
        <w:rPr>
          <w:sz w:val="28"/>
          <w:szCs w:val="28"/>
        </w:rPr>
        <w:t>предлагаемые</w:t>
      </w:r>
      <w:r w:rsidR="007E0B97" w:rsidRPr="00850BB5">
        <w:rPr>
          <w:sz w:val="28"/>
          <w:szCs w:val="28"/>
        </w:rPr>
        <w:t xml:space="preserve"> </w:t>
      </w:r>
      <w:r w:rsidRPr="00850BB5">
        <w:rPr>
          <w:sz w:val="28"/>
          <w:szCs w:val="28"/>
        </w:rPr>
        <w:t>контрольные вопросы выстроены таким образом, чтобы</w:t>
      </w:r>
      <w:r w:rsidR="007E0B97" w:rsidRPr="00850BB5">
        <w:rPr>
          <w:sz w:val="28"/>
          <w:szCs w:val="28"/>
        </w:rPr>
        <w:t xml:space="preserve"> </w:t>
      </w:r>
      <w:r w:rsidRPr="00850BB5">
        <w:rPr>
          <w:sz w:val="28"/>
          <w:szCs w:val="28"/>
        </w:rPr>
        <w:t>обеспечить</w:t>
      </w:r>
      <w:r w:rsidR="00850BB5" w:rsidRPr="00850BB5">
        <w:rPr>
          <w:sz w:val="28"/>
          <w:szCs w:val="28"/>
        </w:rPr>
        <w:t xml:space="preserve"> </w:t>
      </w:r>
      <w:r w:rsidRPr="00850BB5">
        <w:rPr>
          <w:sz w:val="28"/>
          <w:szCs w:val="28"/>
        </w:rPr>
        <w:t>кумулятивный, синерге</w:t>
      </w:r>
      <w:r w:rsidR="00850BB5" w:rsidRPr="00850BB5">
        <w:rPr>
          <w:sz w:val="28"/>
          <w:szCs w:val="28"/>
        </w:rPr>
        <w:t>тический образовательный эффект и</w:t>
      </w:r>
      <w:r w:rsidRPr="00850BB5">
        <w:rPr>
          <w:sz w:val="28"/>
          <w:szCs w:val="28"/>
        </w:rPr>
        <w:t xml:space="preserve"> </w:t>
      </w:r>
      <w:r w:rsidR="00850BB5" w:rsidRPr="00850BB5">
        <w:rPr>
          <w:sz w:val="28"/>
          <w:szCs w:val="28"/>
        </w:rPr>
        <w:t xml:space="preserve">успешность выполнения контрольной работы по дисциплине. </w:t>
      </w:r>
    </w:p>
    <w:p w14:paraId="3D81DF20" w14:textId="77777777" w:rsidR="00924FF1" w:rsidRPr="00924FF1" w:rsidRDefault="00E62FFE" w:rsidP="00FD47A0">
      <w:pPr>
        <w:spacing w:line="259" w:lineRule="auto"/>
        <w:ind w:left="-567" w:right="-256" w:firstLine="567"/>
        <w:jc w:val="both"/>
        <w:rPr>
          <w:rFonts w:eastAsia="Calibri"/>
          <w:sz w:val="28"/>
          <w:szCs w:val="28"/>
          <w:lang w:eastAsia="en-US"/>
        </w:rPr>
      </w:pPr>
      <w:r w:rsidRPr="00FD47A0">
        <w:rPr>
          <w:sz w:val="28"/>
          <w:szCs w:val="28"/>
        </w:rPr>
        <w:t>Учебное пособие охватывает основные темы дисциплины, соединяя их в единую л</w:t>
      </w:r>
      <w:r w:rsidR="00FD47A0">
        <w:rPr>
          <w:sz w:val="28"/>
          <w:szCs w:val="28"/>
        </w:rPr>
        <w:t>огическую цепь и</w:t>
      </w:r>
      <w:r w:rsidRPr="00FD47A0">
        <w:rPr>
          <w:sz w:val="28"/>
          <w:szCs w:val="28"/>
        </w:rPr>
        <w:t xml:space="preserve"> позволяет студентам овладеть теоретическими знаниями и практическими навыками экономических расчетов в полном объеме, сформировать умение применять полученные знания для решения конкретных задач повышению </w:t>
      </w:r>
    </w:p>
    <w:p w14:paraId="3A59A697" w14:textId="6ECDCDC3" w:rsidR="000E2A77" w:rsidRDefault="00924FF1" w:rsidP="00941DD6">
      <w:pPr>
        <w:pStyle w:val="1"/>
        <w:shd w:val="clear" w:color="auto" w:fill="FFFFFF"/>
        <w:spacing w:before="0"/>
        <w:ind w:left="-567" w:right="-143" w:firstLine="709"/>
        <w:jc w:val="both"/>
        <w:rPr>
          <w:rFonts w:ascii="Times New Roman" w:eastAsia="Times New Roman" w:hAnsi="Times New Roman" w:cs="Times New Roman"/>
          <w:color w:val="auto"/>
          <w:spacing w:val="-5"/>
          <w:kern w:val="36"/>
          <w:sz w:val="28"/>
          <w:szCs w:val="28"/>
        </w:rPr>
      </w:pPr>
      <w:r w:rsidRPr="000E2A77">
        <w:rPr>
          <w:rFonts w:ascii="Times New Roman" w:eastAsia="Calibri" w:hAnsi="Times New Roman" w:cs="Times New Roman"/>
          <w:color w:val="auto"/>
          <w:sz w:val="28"/>
          <w:szCs w:val="28"/>
          <w:lang w:eastAsia="en-US"/>
        </w:rPr>
        <w:t xml:space="preserve">Учебное пособие адресовано студентам, </w:t>
      </w:r>
      <w:r w:rsidR="000E2A77" w:rsidRPr="000E2A77">
        <w:rPr>
          <w:rFonts w:ascii="Times New Roman" w:hAnsi="Times New Roman" w:cs="Times New Roman"/>
          <w:bCs/>
          <w:color w:val="auto"/>
          <w:sz w:val="28"/>
          <w:szCs w:val="28"/>
        </w:rPr>
        <w:t>обучающи</w:t>
      </w:r>
      <w:r w:rsidR="000E2A77">
        <w:rPr>
          <w:rFonts w:ascii="Times New Roman" w:hAnsi="Times New Roman" w:cs="Times New Roman"/>
          <w:bCs/>
          <w:color w:val="auto"/>
          <w:sz w:val="28"/>
          <w:szCs w:val="28"/>
        </w:rPr>
        <w:t>м</w:t>
      </w:r>
      <w:r w:rsidR="000E2A77" w:rsidRPr="000E2A77">
        <w:rPr>
          <w:rFonts w:ascii="Times New Roman" w:hAnsi="Times New Roman" w:cs="Times New Roman"/>
          <w:bCs/>
          <w:color w:val="auto"/>
          <w:sz w:val="28"/>
          <w:szCs w:val="28"/>
        </w:rPr>
        <w:t xml:space="preserve">ся </w:t>
      </w:r>
      <w:r w:rsidR="000E2A77" w:rsidRPr="000614CF">
        <w:rPr>
          <w:rFonts w:ascii="Times New Roman" w:hAnsi="Times New Roman" w:cs="Times New Roman"/>
          <w:bCs/>
          <w:color w:val="000000" w:themeColor="text1"/>
          <w:sz w:val="28"/>
          <w:szCs w:val="28"/>
        </w:rPr>
        <w:t xml:space="preserve">по программам бакалавриата направлений </w:t>
      </w:r>
      <w:bookmarkStart w:id="1" w:name="_GoBack"/>
      <w:bookmarkEnd w:id="1"/>
      <w:r w:rsidR="00941DD6" w:rsidRPr="000614CF">
        <w:rPr>
          <w:rFonts w:ascii="Times New Roman" w:eastAsia="Times New Roman" w:hAnsi="Times New Roman" w:cs="Times New Roman"/>
          <w:color w:val="000000" w:themeColor="text1"/>
          <w:spacing w:val="-5"/>
          <w:kern w:val="36"/>
          <w:sz w:val="28"/>
          <w:szCs w:val="28"/>
        </w:rPr>
        <w:t>09.03.02</w:t>
      </w:r>
      <w:r w:rsidR="00941DD6">
        <w:rPr>
          <w:rFonts w:ascii="Times New Roman" w:eastAsia="Times New Roman" w:hAnsi="Times New Roman" w:cs="Times New Roman"/>
          <w:color w:val="000000" w:themeColor="text1"/>
          <w:spacing w:val="-5"/>
          <w:kern w:val="36"/>
          <w:sz w:val="28"/>
          <w:szCs w:val="28"/>
        </w:rPr>
        <w:t>–</w:t>
      </w:r>
      <w:r w:rsidR="00941DD6" w:rsidRPr="000614CF">
        <w:rPr>
          <w:rFonts w:ascii="Times New Roman" w:eastAsia="Times New Roman" w:hAnsi="Times New Roman" w:cs="Times New Roman"/>
          <w:color w:val="000000" w:themeColor="text1"/>
          <w:spacing w:val="-5"/>
          <w:kern w:val="36"/>
          <w:sz w:val="28"/>
          <w:szCs w:val="28"/>
        </w:rPr>
        <w:t xml:space="preserve"> Информационные системы и технологии в медиаиндустри</w:t>
      </w:r>
      <w:r w:rsidR="00941DD6">
        <w:rPr>
          <w:rFonts w:ascii="Times New Roman" w:eastAsia="Times New Roman" w:hAnsi="Times New Roman" w:cs="Times New Roman"/>
          <w:color w:val="000000" w:themeColor="text1"/>
          <w:spacing w:val="-5"/>
          <w:kern w:val="36"/>
          <w:sz w:val="28"/>
          <w:szCs w:val="28"/>
        </w:rPr>
        <w:t xml:space="preserve">и, </w:t>
      </w:r>
      <w:r w:rsidR="00941DD6" w:rsidRPr="000831D0">
        <w:rPr>
          <w:rFonts w:ascii="Times New Roman" w:eastAsia="Times New Roman" w:hAnsi="Times New Roman" w:cs="Times New Roman"/>
          <w:color w:val="auto"/>
          <w:spacing w:val="-5"/>
          <w:kern w:val="36"/>
          <w:sz w:val="28"/>
          <w:szCs w:val="28"/>
        </w:rPr>
        <w:t>11.03.02 Инфокоммуникационные технологии и системы связи</w:t>
      </w:r>
      <w:r w:rsidR="00941DD6">
        <w:rPr>
          <w:rFonts w:ascii="Times New Roman" w:eastAsia="Times New Roman" w:hAnsi="Times New Roman" w:cs="Times New Roman"/>
          <w:color w:val="auto"/>
          <w:spacing w:val="-5"/>
          <w:kern w:val="36"/>
          <w:sz w:val="28"/>
          <w:szCs w:val="28"/>
        </w:rPr>
        <w:t xml:space="preserve">, </w:t>
      </w:r>
      <w:r w:rsidR="00941DD6" w:rsidRPr="00FD47A9">
        <w:rPr>
          <w:rFonts w:ascii="Times New Roman" w:eastAsia="Times New Roman" w:hAnsi="Times New Roman" w:cs="Times New Roman"/>
          <w:color w:val="auto"/>
          <w:spacing w:val="-5"/>
          <w:kern w:val="36"/>
          <w:sz w:val="28"/>
          <w:szCs w:val="28"/>
        </w:rPr>
        <w:t>11.03.04</w:t>
      </w:r>
      <w:r w:rsidR="00941DD6">
        <w:rPr>
          <w:rFonts w:ascii="Times New Roman" w:eastAsia="Times New Roman" w:hAnsi="Times New Roman" w:cs="Times New Roman"/>
          <w:color w:val="auto"/>
          <w:spacing w:val="-5"/>
          <w:kern w:val="36"/>
          <w:sz w:val="28"/>
          <w:szCs w:val="28"/>
        </w:rPr>
        <w:t>–</w:t>
      </w:r>
      <w:r w:rsidR="00941DD6" w:rsidRPr="00FD47A9">
        <w:rPr>
          <w:rFonts w:ascii="Times New Roman" w:eastAsia="Times New Roman" w:hAnsi="Times New Roman" w:cs="Times New Roman"/>
          <w:color w:val="auto"/>
          <w:spacing w:val="-5"/>
          <w:kern w:val="36"/>
          <w:sz w:val="28"/>
          <w:szCs w:val="28"/>
        </w:rPr>
        <w:t xml:space="preserve"> Микроэлектроника и наноэлектроника</w:t>
      </w:r>
      <w:r w:rsidR="000E2A77">
        <w:rPr>
          <w:rFonts w:ascii="Times New Roman" w:eastAsia="Times New Roman" w:hAnsi="Times New Roman" w:cs="Times New Roman"/>
          <w:color w:val="auto"/>
          <w:spacing w:val="-5"/>
          <w:kern w:val="36"/>
          <w:sz w:val="28"/>
          <w:szCs w:val="28"/>
        </w:rPr>
        <w:t xml:space="preserve"> заочной и дистанционной форм обучения.</w:t>
      </w:r>
    </w:p>
    <w:p w14:paraId="1C58D223" w14:textId="77777777" w:rsidR="000E2A77" w:rsidRPr="00B67C17" w:rsidRDefault="000E2A77" w:rsidP="000E2A77">
      <w:pPr>
        <w:ind w:left="-567" w:right="-143" w:firstLine="567"/>
        <w:rPr>
          <w:color w:val="FF0000"/>
          <w:sz w:val="28"/>
          <w:szCs w:val="28"/>
        </w:rPr>
      </w:pPr>
    </w:p>
    <w:p w14:paraId="1682560B" w14:textId="77777777" w:rsidR="00924FF1" w:rsidRPr="00924FF1" w:rsidRDefault="00924FF1" w:rsidP="000E2A77">
      <w:pPr>
        <w:ind w:right="-256" w:firstLine="567"/>
        <w:jc w:val="both"/>
        <w:rPr>
          <w:rFonts w:eastAsia="Calibri"/>
          <w:b/>
          <w:color w:val="000000"/>
          <w:sz w:val="28"/>
          <w:szCs w:val="28"/>
          <w:lang w:eastAsia="en-US"/>
        </w:rPr>
      </w:pPr>
    </w:p>
    <w:p w14:paraId="212BA8DB" w14:textId="77777777" w:rsidR="00924FF1" w:rsidRP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22F9B0A1" w14:textId="77777777" w:rsidR="00924FF1" w:rsidRP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5FF9C683" w14:textId="77777777" w:rsid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0C416802"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443FD517"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5FDEAE51"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7CD246E5" w14:textId="77777777" w:rsidR="00B969EC" w:rsidRDefault="00B969EC" w:rsidP="00510FBC">
      <w:pPr>
        <w:shd w:val="clear" w:color="auto" w:fill="FFFFFF"/>
        <w:spacing w:after="100" w:afterAutospacing="1" w:line="276" w:lineRule="auto"/>
        <w:ind w:firstLine="131"/>
        <w:outlineLvl w:val="2"/>
        <w:rPr>
          <w:rFonts w:eastAsia="Calibri"/>
          <w:b/>
          <w:color w:val="000000"/>
          <w:sz w:val="28"/>
          <w:szCs w:val="28"/>
          <w:lang w:eastAsia="en-US"/>
        </w:rPr>
      </w:pPr>
    </w:p>
    <w:bookmarkEnd w:id="0"/>
    <w:p w14:paraId="29F6A77E" w14:textId="77777777" w:rsidR="005772CD" w:rsidRDefault="005772CD" w:rsidP="005C5ACA">
      <w:pPr>
        <w:pStyle w:val="Default"/>
        <w:ind w:left="-567" w:firstLine="567"/>
        <w:rPr>
          <w:b/>
          <w:sz w:val="28"/>
          <w:szCs w:val="28"/>
        </w:rPr>
      </w:pPr>
    </w:p>
    <w:p w14:paraId="7684609D" w14:textId="77777777" w:rsidR="006B32ED" w:rsidRDefault="006B32ED" w:rsidP="005C5ACA">
      <w:pPr>
        <w:pStyle w:val="Default"/>
        <w:ind w:left="-567" w:firstLine="567"/>
        <w:rPr>
          <w:b/>
          <w:sz w:val="28"/>
          <w:szCs w:val="28"/>
        </w:rPr>
      </w:pPr>
    </w:p>
    <w:p w14:paraId="4F7B710D" w14:textId="77777777" w:rsidR="00A51E4B" w:rsidRPr="005C5ACA" w:rsidRDefault="00A51E4B" w:rsidP="005C5ACA">
      <w:pPr>
        <w:pStyle w:val="Default"/>
        <w:ind w:left="-567" w:firstLine="567"/>
        <w:rPr>
          <w:b/>
          <w:sz w:val="28"/>
          <w:szCs w:val="28"/>
        </w:rPr>
      </w:pPr>
      <w:r w:rsidRPr="005C5ACA">
        <w:rPr>
          <w:b/>
          <w:sz w:val="28"/>
          <w:szCs w:val="28"/>
        </w:rPr>
        <w:t>1Характеристика отрасли инфокоммуникаций</w:t>
      </w:r>
    </w:p>
    <w:p w14:paraId="4DACF00A" w14:textId="77777777" w:rsidR="00A51E4B" w:rsidRPr="005C5ACA" w:rsidRDefault="00A51E4B" w:rsidP="005C5ACA">
      <w:pPr>
        <w:pStyle w:val="Default"/>
        <w:ind w:left="-567" w:firstLine="567"/>
        <w:jc w:val="center"/>
        <w:rPr>
          <w:color w:val="auto"/>
          <w:sz w:val="28"/>
          <w:szCs w:val="28"/>
        </w:rPr>
      </w:pPr>
    </w:p>
    <w:p w14:paraId="7E81942F" w14:textId="77777777" w:rsidR="00A51E4B" w:rsidRPr="005C5ACA" w:rsidRDefault="00A51E4B" w:rsidP="00B969EC">
      <w:pPr>
        <w:pStyle w:val="Default"/>
        <w:ind w:left="-567" w:right="-143" w:firstLine="567"/>
        <w:jc w:val="both"/>
        <w:rPr>
          <w:sz w:val="28"/>
          <w:szCs w:val="28"/>
          <w:shd w:val="clear" w:color="auto" w:fill="FFFFFF"/>
        </w:rPr>
      </w:pPr>
      <w:r w:rsidRPr="005C5ACA">
        <w:rPr>
          <w:sz w:val="28"/>
          <w:szCs w:val="28"/>
        </w:rPr>
        <w:t>Инфокоммуникации – это относительно новое понятие, введённое в научный оборот Международным Союзом Электр</w:t>
      </w:r>
      <w:r w:rsidR="00924FF1" w:rsidRPr="005C5ACA">
        <w:rPr>
          <w:sz w:val="28"/>
          <w:szCs w:val="28"/>
        </w:rPr>
        <w:t>освязи. Сфера инфокоммуникаций появилась</w:t>
      </w:r>
      <w:r w:rsidRPr="005C5ACA">
        <w:rPr>
          <w:sz w:val="28"/>
          <w:szCs w:val="28"/>
        </w:rPr>
        <w:t xml:space="preserve"> вследствие</w:t>
      </w:r>
      <w:r w:rsidR="00924FF1" w:rsidRPr="005C5ACA">
        <w:rPr>
          <w:sz w:val="28"/>
          <w:szCs w:val="28"/>
        </w:rPr>
        <w:t xml:space="preserve"> конвергенции </w:t>
      </w:r>
      <w:r w:rsidRPr="005C5ACA">
        <w:rPr>
          <w:sz w:val="28"/>
          <w:szCs w:val="28"/>
        </w:rPr>
        <w:t xml:space="preserve">телекоммуникаций и информатизации, объединяет в себе две области, длительное время считавшиеся обособленными, – </w:t>
      </w:r>
      <w:r w:rsidRPr="005C5ACA">
        <w:rPr>
          <w:sz w:val="28"/>
          <w:szCs w:val="28"/>
          <w:shd w:val="clear" w:color="auto" w:fill="FFFFFF"/>
        </w:rPr>
        <w:t>связь, занимающуюся</w:t>
      </w:r>
      <w:r w:rsidRPr="005C5ACA">
        <w:rPr>
          <w:sz w:val="28"/>
          <w:szCs w:val="28"/>
        </w:rPr>
        <w:t xml:space="preserve"> изучением законов, методов и способов передачи информации с помощью средств связи,</w:t>
      </w:r>
      <w:r w:rsidRPr="005C5ACA">
        <w:rPr>
          <w:sz w:val="28"/>
          <w:szCs w:val="28"/>
          <w:shd w:val="clear" w:color="auto" w:fill="FFFFFF"/>
        </w:rPr>
        <w:t xml:space="preserve"> и информатику, </w:t>
      </w:r>
      <w:r w:rsidRPr="005C5ACA">
        <w:rPr>
          <w:sz w:val="28"/>
          <w:szCs w:val="28"/>
        </w:rPr>
        <w:t xml:space="preserve">базирующуюся на изучении законов, методов и способов накапливания, обработки и передачи информации с помощью ЭВМ. </w:t>
      </w:r>
      <w:r w:rsidRPr="005C5ACA">
        <w:rPr>
          <w:sz w:val="28"/>
          <w:szCs w:val="28"/>
          <w:shd w:val="clear" w:color="auto" w:fill="FFFFFF"/>
        </w:rPr>
        <w:t>Товаром инфокоммуникационной отрасли является информация (контент), которая по сущест</w:t>
      </w:r>
      <w:r w:rsidR="00924FF1" w:rsidRPr="005C5ACA">
        <w:rPr>
          <w:sz w:val="28"/>
          <w:szCs w:val="28"/>
          <w:shd w:val="clear" w:color="auto" w:fill="FFFFFF"/>
        </w:rPr>
        <w:t xml:space="preserve">ву только и имеет </w:t>
      </w:r>
      <w:r w:rsidRPr="005C5ACA">
        <w:rPr>
          <w:sz w:val="28"/>
          <w:szCs w:val="28"/>
          <w:shd w:val="clear" w:color="auto" w:fill="FFFFFF"/>
        </w:rPr>
        <w:t>потребительную ценность, и услуги по ее передаче.</w:t>
      </w:r>
      <w:r w:rsidR="005617F1" w:rsidRPr="005C5ACA">
        <w:rPr>
          <w:sz w:val="28"/>
          <w:szCs w:val="28"/>
          <w:shd w:val="clear" w:color="auto" w:fill="FFFFFF"/>
        </w:rPr>
        <w:t xml:space="preserve"> </w:t>
      </w:r>
    </w:p>
    <w:p w14:paraId="4C1EC623"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 xml:space="preserve">  С организационной точки зрения инфокоммуникационную отрасль</w:t>
      </w:r>
      <w:r w:rsidR="00924FF1" w:rsidRPr="005C5ACA">
        <w:rPr>
          <w:sz w:val="28"/>
          <w:szCs w:val="28"/>
        </w:rPr>
        <w:t xml:space="preserve">   формируют предприятия </w:t>
      </w:r>
      <w:r w:rsidRPr="005C5ACA">
        <w:rPr>
          <w:sz w:val="28"/>
          <w:szCs w:val="28"/>
        </w:rPr>
        <w:t xml:space="preserve">и организации, </w:t>
      </w:r>
      <w:r w:rsidR="00924FF1" w:rsidRPr="005C5ACA">
        <w:rPr>
          <w:sz w:val="28"/>
          <w:szCs w:val="28"/>
        </w:rPr>
        <w:t xml:space="preserve">которые </w:t>
      </w:r>
      <w:r w:rsidRPr="005C5ACA">
        <w:rPr>
          <w:sz w:val="28"/>
          <w:szCs w:val="28"/>
        </w:rPr>
        <w:t>осуществляю</w:t>
      </w:r>
      <w:r w:rsidR="00924FF1" w:rsidRPr="005C5ACA">
        <w:rPr>
          <w:sz w:val="28"/>
          <w:szCs w:val="28"/>
        </w:rPr>
        <w:t>т</w:t>
      </w:r>
      <w:r w:rsidRPr="005C5ACA">
        <w:rPr>
          <w:sz w:val="28"/>
          <w:szCs w:val="28"/>
        </w:rPr>
        <w:t xml:space="preserve"> организационно-техническое обеспечение производственных процессов обработки, накопления, распределения, коммутации и передачи информации. В качестве хозяйствующих субъектов, тесно взаимодействующих ме</w:t>
      </w:r>
      <w:r w:rsidR="00924FF1" w:rsidRPr="005C5ACA">
        <w:rPr>
          <w:sz w:val="28"/>
          <w:szCs w:val="28"/>
        </w:rPr>
        <w:t xml:space="preserve">жду собой в процессе организации </w:t>
      </w:r>
      <w:r w:rsidRPr="005C5ACA">
        <w:rPr>
          <w:sz w:val="28"/>
          <w:szCs w:val="28"/>
        </w:rPr>
        <w:t>производственных процессов, следует выделить провайдеров,</w:t>
      </w:r>
      <w:r w:rsidR="00924FF1" w:rsidRPr="005C5ACA">
        <w:rPr>
          <w:sz w:val="28"/>
          <w:szCs w:val="28"/>
        </w:rPr>
        <w:t xml:space="preserve"> </w:t>
      </w:r>
      <w:r w:rsidRPr="005C5ACA">
        <w:rPr>
          <w:sz w:val="28"/>
          <w:szCs w:val="28"/>
        </w:rPr>
        <w:t>выполняющих функции по переработке и предоставлению контента, и операторов связи, осуществляющих передачу информации.</w:t>
      </w:r>
    </w:p>
    <w:p w14:paraId="53A3F851"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Под инфокоммуникационной услугой понимают результат экономической деятельности по удовлетворению потребностей пользователей в передаче и распространении созданной с помощью информационных и телекоммуникационных технологий информации</w:t>
      </w:r>
      <w:r w:rsidR="00924FF1" w:rsidRPr="005C5ACA">
        <w:rPr>
          <w:sz w:val="28"/>
          <w:szCs w:val="28"/>
        </w:rPr>
        <w:t>. Определяющим</w:t>
      </w:r>
      <w:r w:rsidRPr="005C5ACA">
        <w:rPr>
          <w:sz w:val="28"/>
          <w:szCs w:val="28"/>
        </w:rPr>
        <w:t xml:space="preserve"> признаком отнесения продукта и услуги к отраслевому рынку инфокоммуникаций является однородность потребности в передаче (пересылке) созданной на материальном или цифровом носителе информации и технологической основы производственного процесса — применении инфокоммуникационных технологий и сетей. В связи с тем, что номенклатура инфокоммуникационных услуг</w:t>
      </w:r>
      <w:r w:rsidR="00924FF1" w:rsidRPr="005C5ACA">
        <w:rPr>
          <w:sz w:val="28"/>
          <w:szCs w:val="28"/>
        </w:rPr>
        <w:t xml:space="preserve"> </w:t>
      </w:r>
      <w:r w:rsidRPr="005C5ACA">
        <w:rPr>
          <w:sz w:val="28"/>
          <w:szCs w:val="28"/>
        </w:rPr>
        <w:t>постоянно расширяется, это создает определенные трудности в выполнении их классификации. На рисунке 1.1 представлена одна из возможных, наиболее полных и удачных, с точки зрения авторов, классификация услуг и продуктов инфокоммуникационного рынка.</w:t>
      </w:r>
    </w:p>
    <w:p w14:paraId="547A1FD4"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Инфокоммуникационные услуги по рыночным сегментам подразделяются на три группы: сектор связи, информационных технологий и массовых коммуникаций. Рыночная среда оказания инфокоммуникационных услуг отражает взаимодействие как всех участников рынка, так и внешних его суб</w:t>
      </w:r>
      <w:r w:rsidR="00924FF1" w:rsidRPr="005C5ACA">
        <w:rPr>
          <w:sz w:val="28"/>
          <w:szCs w:val="28"/>
        </w:rPr>
        <w:t>ъектов (рисунок</w:t>
      </w:r>
      <w:r w:rsidRPr="005C5ACA">
        <w:rPr>
          <w:sz w:val="28"/>
          <w:szCs w:val="28"/>
        </w:rPr>
        <w:t xml:space="preserve"> 1.2).  </w:t>
      </w:r>
    </w:p>
    <w:p w14:paraId="6C23F123" w14:textId="77777777" w:rsidR="004C664C" w:rsidRPr="005C5ACA" w:rsidRDefault="004C664C" w:rsidP="00B969EC">
      <w:pPr>
        <w:autoSpaceDE w:val="0"/>
        <w:autoSpaceDN w:val="0"/>
        <w:adjustRightInd w:val="0"/>
        <w:ind w:left="-567" w:right="-284" w:firstLine="567"/>
        <w:jc w:val="both"/>
        <w:rPr>
          <w:sz w:val="28"/>
          <w:szCs w:val="28"/>
        </w:rPr>
      </w:pPr>
      <w:r w:rsidRPr="005C5ACA">
        <w:rPr>
          <w:sz w:val="28"/>
          <w:szCs w:val="28"/>
        </w:rPr>
        <w:t>На потребительском рынке выделяются две, отличающиеся характером потребления и участием в производстве и потреблении инфокоммуникационных услуг, группы клиентов: частные и корпоративные.</w:t>
      </w:r>
    </w:p>
    <w:p w14:paraId="39E6C5D9" w14:textId="77777777" w:rsidR="004C664C" w:rsidRPr="005C5ACA" w:rsidRDefault="004C664C" w:rsidP="00B969EC">
      <w:pPr>
        <w:autoSpaceDE w:val="0"/>
        <w:autoSpaceDN w:val="0"/>
        <w:adjustRightInd w:val="0"/>
        <w:ind w:left="-567" w:right="-284" w:firstLine="567"/>
        <w:jc w:val="both"/>
        <w:rPr>
          <w:sz w:val="28"/>
          <w:szCs w:val="28"/>
        </w:rPr>
      </w:pPr>
      <w:r w:rsidRPr="005C5ACA">
        <w:rPr>
          <w:sz w:val="28"/>
          <w:szCs w:val="28"/>
        </w:rPr>
        <w:t>Производственный рынок инфокоммуникаций представлен совокупностью конкурирующих на рынке производителей и провайдеров инфокоммуникационных услуг (операторов связи, инфокоммуникационных компаний, сервис-провайдеров), оказывающих взаимозаменяемые услуги, и производителей инфокоммуникационного оборудования</w:t>
      </w:r>
      <w:r w:rsidRPr="005C5ACA">
        <w:rPr>
          <w:color w:val="FF0000"/>
          <w:sz w:val="28"/>
          <w:szCs w:val="28"/>
        </w:rPr>
        <w:t xml:space="preserve">. </w:t>
      </w:r>
    </w:p>
    <w:p w14:paraId="6540F2AB" w14:textId="77777777" w:rsidR="00A51E4B" w:rsidRPr="005C5ACA" w:rsidRDefault="00A51E4B" w:rsidP="00B969EC">
      <w:pPr>
        <w:autoSpaceDE w:val="0"/>
        <w:autoSpaceDN w:val="0"/>
        <w:adjustRightInd w:val="0"/>
        <w:ind w:left="-567" w:right="-284" w:firstLine="567"/>
        <w:jc w:val="both"/>
        <w:rPr>
          <w:sz w:val="20"/>
          <w:szCs w:val="20"/>
          <w:lang w:val="en-US"/>
        </w:rPr>
      </w:pPr>
      <w:r w:rsidRPr="005C5ACA">
        <w:rPr>
          <w:noProof/>
          <w:sz w:val="20"/>
          <w:szCs w:val="20"/>
        </w:rPr>
        <w:lastRenderedPageBreak/>
        <w:drawing>
          <wp:inline distT="0" distB="0" distL="0" distR="0" wp14:anchorId="5682FF59" wp14:editId="7A8ACFCC">
            <wp:extent cx="5242556" cy="80486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43970" cy="8050796"/>
                    </a:xfrm>
                    <a:prstGeom prst="rect">
                      <a:avLst/>
                    </a:prstGeom>
                    <a:noFill/>
                    <a:ln w="9525">
                      <a:noFill/>
                      <a:miter lim="800000"/>
                      <a:headEnd/>
                      <a:tailEnd/>
                    </a:ln>
                  </pic:spPr>
                </pic:pic>
              </a:graphicData>
            </a:graphic>
          </wp:inline>
        </w:drawing>
      </w:r>
    </w:p>
    <w:p w14:paraId="07AA65FD" w14:textId="77777777" w:rsidR="00A51E4B" w:rsidRPr="005C5ACA" w:rsidRDefault="00A51E4B" w:rsidP="005C5ACA">
      <w:pPr>
        <w:autoSpaceDE w:val="0"/>
        <w:autoSpaceDN w:val="0"/>
        <w:adjustRightInd w:val="0"/>
        <w:ind w:left="-567" w:firstLine="567"/>
        <w:jc w:val="both"/>
        <w:rPr>
          <w:sz w:val="28"/>
          <w:szCs w:val="28"/>
        </w:rPr>
      </w:pPr>
    </w:p>
    <w:p w14:paraId="2F17428C" w14:textId="77777777" w:rsidR="00A51E4B" w:rsidRPr="005C5ACA" w:rsidRDefault="00A51E4B" w:rsidP="005C5ACA">
      <w:pPr>
        <w:autoSpaceDE w:val="0"/>
        <w:autoSpaceDN w:val="0"/>
        <w:adjustRightInd w:val="0"/>
        <w:ind w:left="-567" w:firstLine="567"/>
      </w:pPr>
      <w:r w:rsidRPr="005C5ACA">
        <w:rPr>
          <w:sz w:val="28"/>
          <w:szCs w:val="28"/>
        </w:rPr>
        <w:t>Рисунок 1</w:t>
      </w:r>
      <w:r w:rsidR="004C664C" w:rsidRPr="005C5ACA">
        <w:rPr>
          <w:sz w:val="28"/>
          <w:szCs w:val="28"/>
        </w:rPr>
        <w:t xml:space="preserve">.1– Классификация </w:t>
      </w:r>
      <w:r w:rsidRPr="005C5ACA">
        <w:rPr>
          <w:sz w:val="28"/>
          <w:szCs w:val="28"/>
        </w:rPr>
        <w:t>услуг и продуктов инфокоммуникационной отрасли</w:t>
      </w:r>
      <w:r w:rsidR="004C664C" w:rsidRPr="005C5ACA">
        <w:rPr>
          <w:sz w:val="28"/>
          <w:szCs w:val="28"/>
        </w:rPr>
        <w:t xml:space="preserve"> [</w:t>
      </w:r>
      <w:r w:rsidR="003B7182">
        <w:rPr>
          <w:sz w:val="28"/>
          <w:szCs w:val="28"/>
        </w:rPr>
        <w:t>3</w:t>
      </w:r>
      <w:r w:rsidR="004C664C" w:rsidRPr="005C5ACA">
        <w:rPr>
          <w:sz w:val="28"/>
          <w:szCs w:val="28"/>
        </w:rPr>
        <w:t>]</w:t>
      </w:r>
    </w:p>
    <w:p w14:paraId="2A60D212" w14:textId="77777777" w:rsidR="00A51E4B" w:rsidRPr="005C5ACA" w:rsidRDefault="00A51E4B" w:rsidP="005C5ACA">
      <w:pPr>
        <w:autoSpaceDE w:val="0"/>
        <w:autoSpaceDN w:val="0"/>
        <w:adjustRightInd w:val="0"/>
        <w:ind w:left="-567" w:firstLine="567"/>
        <w:jc w:val="both"/>
      </w:pPr>
    </w:p>
    <w:p w14:paraId="5F67D4E1" w14:textId="77777777" w:rsidR="00A51E4B" w:rsidRPr="005C5ACA" w:rsidRDefault="00A51E4B" w:rsidP="005C5ACA">
      <w:pPr>
        <w:autoSpaceDE w:val="0"/>
        <w:autoSpaceDN w:val="0"/>
        <w:adjustRightInd w:val="0"/>
        <w:ind w:left="-567" w:firstLine="567"/>
        <w:jc w:val="both"/>
      </w:pPr>
    </w:p>
    <w:p w14:paraId="2D5E9B80" w14:textId="77777777" w:rsidR="00A51E4B" w:rsidRPr="005C5ACA" w:rsidRDefault="00A51E4B" w:rsidP="00CE51E6">
      <w:pPr>
        <w:autoSpaceDE w:val="0"/>
        <w:autoSpaceDN w:val="0"/>
        <w:adjustRightInd w:val="0"/>
        <w:ind w:left="-567" w:right="-425" w:firstLine="567"/>
        <w:jc w:val="both"/>
        <w:rPr>
          <w:sz w:val="28"/>
          <w:szCs w:val="28"/>
        </w:rPr>
      </w:pPr>
      <w:r w:rsidRPr="005C5ACA">
        <w:rPr>
          <w:noProof/>
          <w:sz w:val="28"/>
          <w:szCs w:val="28"/>
        </w:rPr>
        <w:lastRenderedPageBreak/>
        <w:drawing>
          <wp:inline distT="0" distB="0" distL="0" distR="0" wp14:anchorId="3A52B67A" wp14:editId="122F396B">
            <wp:extent cx="6073775" cy="4438650"/>
            <wp:effectExtent l="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076453" cy="4440607"/>
                    </a:xfrm>
                    <a:prstGeom prst="rect">
                      <a:avLst/>
                    </a:prstGeom>
                    <a:noFill/>
                    <a:ln w="9525">
                      <a:noFill/>
                      <a:miter lim="800000"/>
                      <a:headEnd/>
                      <a:tailEnd/>
                    </a:ln>
                  </pic:spPr>
                </pic:pic>
              </a:graphicData>
            </a:graphic>
          </wp:inline>
        </w:drawing>
      </w:r>
    </w:p>
    <w:p w14:paraId="21803639" w14:textId="77777777" w:rsidR="00A51E4B" w:rsidRPr="005C5ACA" w:rsidRDefault="00A51E4B" w:rsidP="005C5ACA">
      <w:pPr>
        <w:autoSpaceDE w:val="0"/>
        <w:autoSpaceDN w:val="0"/>
        <w:adjustRightInd w:val="0"/>
        <w:ind w:left="-567" w:firstLine="567"/>
        <w:jc w:val="both"/>
        <w:rPr>
          <w:sz w:val="28"/>
          <w:szCs w:val="28"/>
        </w:rPr>
      </w:pPr>
    </w:p>
    <w:p w14:paraId="4EACEF70" w14:textId="77777777" w:rsidR="00A51E4B" w:rsidRPr="005C5ACA" w:rsidRDefault="00A51E4B" w:rsidP="005C5ACA">
      <w:pPr>
        <w:autoSpaceDE w:val="0"/>
        <w:autoSpaceDN w:val="0"/>
        <w:adjustRightInd w:val="0"/>
        <w:ind w:left="-567" w:firstLine="567"/>
        <w:rPr>
          <w:sz w:val="28"/>
          <w:szCs w:val="28"/>
        </w:rPr>
      </w:pPr>
      <w:r w:rsidRPr="005C5ACA">
        <w:rPr>
          <w:sz w:val="28"/>
          <w:szCs w:val="28"/>
        </w:rPr>
        <w:t>Рисунок 1.2-Рыночная среда оказания инфокоммуникационных услуг</w:t>
      </w:r>
      <w:r w:rsidR="000402D3" w:rsidRPr="005C5ACA">
        <w:rPr>
          <w:sz w:val="28"/>
          <w:szCs w:val="28"/>
        </w:rPr>
        <w:t>[</w:t>
      </w:r>
      <w:r w:rsidR="003B7182">
        <w:rPr>
          <w:sz w:val="28"/>
          <w:szCs w:val="28"/>
        </w:rPr>
        <w:t>5</w:t>
      </w:r>
      <w:r w:rsidR="000402D3" w:rsidRPr="005C5ACA">
        <w:rPr>
          <w:sz w:val="28"/>
          <w:szCs w:val="28"/>
        </w:rPr>
        <w:t>]</w:t>
      </w:r>
    </w:p>
    <w:p w14:paraId="5B6A8782" w14:textId="77777777" w:rsidR="00B67C17" w:rsidRPr="005C5ACA" w:rsidRDefault="00B67C17" w:rsidP="005C5ACA">
      <w:pPr>
        <w:autoSpaceDE w:val="0"/>
        <w:autoSpaceDN w:val="0"/>
        <w:adjustRightInd w:val="0"/>
        <w:ind w:left="-567" w:firstLine="567"/>
        <w:jc w:val="center"/>
        <w:rPr>
          <w:rFonts w:eastAsia="Calibri"/>
          <w:color w:val="000000"/>
          <w:sz w:val="32"/>
          <w:szCs w:val="32"/>
        </w:rPr>
      </w:pPr>
    </w:p>
    <w:p w14:paraId="20DD6EAE" w14:textId="77777777" w:rsidR="00B67C17" w:rsidRPr="005C5ACA" w:rsidRDefault="00B67C17" w:rsidP="00B969EC">
      <w:pPr>
        <w:autoSpaceDE w:val="0"/>
        <w:autoSpaceDN w:val="0"/>
        <w:adjustRightInd w:val="0"/>
        <w:ind w:left="-567" w:right="-284" w:firstLine="567"/>
        <w:jc w:val="both"/>
        <w:rPr>
          <w:rFonts w:eastAsia="Calibri"/>
          <w:color w:val="000000"/>
          <w:sz w:val="32"/>
          <w:szCs w:val="32"/>
        </w:rPr>
      </w:pPr>
    </w:p>
    <w:p w14:paraId="69EBC4A0" w14:textId="77777777" w:rsidR="0046554F" w:rsidRPr="005C5ACA" w:rsidRDefault="0046554F" w:rsidP="00B969EC">
      <w:pPr>
        <w:ind w:left="-567" w:right="-284" w:firstLine="567"/>
        <w:jc w:val="both"/>
        <w:rPr>
          <w:iCs/>
          <w:sz w:val="28"/>
          <w:szCs w:val="28"/>
        </w:rPr>
      </w:pPr>
      <w:r w:rsidRPr="005C5ACA">
        <w:rPr>
          <w:iCs/>
          <w:sz w:val="28"/>
          <w:szCs w:val="28"/>
        </w:rPr>
        <w:t>Остановимся более подробно на характеристике отрасли связи</w:t>
      </w:r>
    </w:p>
    <w:p w14:paraId="14E32FE7" w14:textId="77777777" w:rsidR="00504667" w:rsidRPr="005C5ACA" w:rsidRDefault="00504667" w:rsidP="00B969EC">
      <w:pPr>
        <w:ind w:left="-567" w:right="-284" w:firstLine="567"/>
        <w:jc w:val="both"/>
        <w:rPr>
          <w:sz w:val="28"/>
          <w:szCs w:val="28"/>
        </w:rPr>
      </w:pPr>
      <w:r w:rsidRPr="005C5ACA">
        <w:rPr>
          <w:iCs/>
          <w:sz w:val="28"/>
          <w:szCs w:val="28"/>
        </w:rPr>
        <w:t xml:space="preserve">Первая особенность </w:t>
      </w:r>
      <w:r w:rsidR="004C664C" w:rsidRPr="005C5ACA">
        <w:rPr>
          <w:iCs/>
          <w:sz w:val="28"/>
          <w:szCs w:val="28"/>
        </w:rPr>
        <w:t>связана со</w:t>
      </w:r>
      <w:r w:rsidRPr="005C5ACA">
        <w:rPr>
          <w:iCs/>
          <w:sz w:val="28"/>
          <w:szCs w:val="28"/>
        </w:rPr>
        <w:t xml:space="preserve"> спецификой создаваемого продукта, который не является новым вещественным продуктом,</w:t>
      </w:r>
      <w:r w:rsidRPr="005C5ACA">
        <w:rPr>
          <w:sz w:val="28"/>
          <w:szCs w:val="28"/>
        </w:rPr>
        <w:t> а </w:t>
      </w:r>
      <w:r w:rsidRPr="005C5ACA">
        <w:rPr>
          <w:iCs/>
          <w:sz w:val="28"/>
          <w:szCs w:val="28"/>
        </w:rPr>
        <w:t>представляет собой конечный полезный эффект процесса передачи информации, выступающий в форме услуги.</w:t>
      </w:r>
    </w:p>
    <w:p w14:paraId="6AB17B78" w14:textId="77777777" w:rsidR="00504667" w:rsidRPr="005C5ACA" w:rsidRDefault="00504667" w:rsidP="00B969EC">
      <w:pPr>
        <w:ind w:left="-567" w:right="-284" w:firstLine="567"/>
        <w:jc w:val="both"/>
        <w:rPr>
          <w:sz w:val="28"/>
          <w:szCs w:val="28"/>
        </w:rPr>
      </w:pPr>
      <w:r w:rsidRPr="005C5ACA">
        <w:rPr>
          <w:iCs/>
          <w:sz w:val="28"/>
          <w:szCs w:val="28"/>
        </w:rPr>
        <w:t>Вторая особенность связи характери</w:t>
      </w:r>
      <w:r w:rsidRPr="005C5ACA">
        <w:rPr>
          <w:iCs/>
          <w:sz w:val="28"/>
          <w:szCs w:val="28"/>
        </w:rPr>
        <w:softHyphen/>
        <w:t>зуется неотделимостью во времени процесса потребления услуг связи от процесса их производства.</w:t>
      </w:r>
    </w:p>
    <w:p w14:paraId="35DAA088" w14:textId="77777777" w:rsidR="00504667" w:rsidRPr="005C5ACA" w:rsidRDefault="00504667" w:rsidP="00B969EC">
      <w:pPr>
        <w:ind w:left="-567" w:right="-284" w:firstLine="567"/>
        <w:jc w:val="both"/>
        <w:rPr>
          <w:sz w:val="28"/>
          <w:szCs w:val="28"/>
        </w:rPr>
      </w:pPr>
      <w:r w:rsidRPr="005C5ACA">
        <w:rPr>
          <w:iCs/>
          <w:sz w:val="28"/>
          <w:szCs w:val="28"/>
        </w:rPr>
        <w:t>Третья особенность отрасли связи состоит в том, что в производственном процессе информация как предмет труда должна подвергаться только пространственному перемещению.</w:t>
      </w:r>
    </w:p>
    <w:p w14:paraId="1F4D5780" w14:textId="77777777" w:rsidR="00504667" w:rsidRPr="005C5ACA" w:rsidRDefault="00504667" w:rsidP="00B969EC">
      <w:pPr>
        <w:ind w:left="-567" w:right="-284" w:firstLine="567"/>
        <w:jc w:val="both"/>
        <w:rPr>
          <w:iCs/>
          <w:sz w:val="28"/>
          <w:szCs w:val="28"/>
        </w:rPr>
      </w:pPr>
      <w:r w:rsidRPr="005C5ACA">
        <w:rPr>
          <w:iCs/>
          <w:sz w:val="28"/>
          <w:szCs w:val="28"/>
        </w:rPr>
        <w:t>Четвертая особенность связи заключается в том, что процесс передачи информации всегда является двусторонним и участвуют в нем, как правило, несколько организаций связи.</w:t>
      </w:r>
    </w:p>
    <w:p w14:paraId="75229806" w14:textId="77777777" w:rsidR="00F07D6F" w:rsidRPr="005C5ACA" w:rsidRDefault="00F07D6F" w:rsidP="00B969EC">
      <w:pPr>
        <w:ind w:left="-567" w:right="-284" w:firstLine="567"/>
        <w:jc w:val="both"/>
        <w:rPr>
          <w:rFonts w:eastAsia="TimesNewRomanPSMT"/>
          <w:sz w:val="28"/>
          <w:szCs w:val="28"/>
        </w:rPr>
      </w:pPr>
      <w:r w:rsidRPr="005C5ACA">
        <w:rPr>
          <w:iCs/>
          <w:sz w:val="28"/>
          <w:szCs w:val="28"/>
        </w:rPr>
        <w:t>Телекоммуникационный рынок, в дополнение к отмеченным, имеет ряд своих специфических особенностей.</w:t>
      </w:r>
      <w:r w:rsidRPr="005C5ACA">
        <w:rPr>
          <w:spacing w:val="-6"/>
          <w:sz w:val="28"/>
          <w:szCs w:val="28"/>
        </w:rPr>
        <w:t xml:space="preserve"> </w:t>
      </w:r>
    </w:p>
    <w:p w14:paraId="4B2F05CE" w14:textId="77777777" w:rsidR="00F07D6F" w:rsidRPr="005C5ACA" w:rsidRDefault="00F07D6F" w:rsidP="00B969EC">
      <w:pPr>
        <w:autoSpaceDE w:val="0"/>
        <w:autoSpaceDN w:val="0"/>
        <w:adjustRightInd w:val="0"/>
        <w:ind w:left="-567" w:right="-284" w:firstLine="567"/>
        <w:jc w:val="both"/>
        <w:rPr>
          <w:sz w:val="28"/>
          <w:szCs w:val="28"/>
        </w:rPr>
      </w:pPr>
      <w:r w:rsidRPr="005C5ACA">
        <w:rPr>
          <w:rFonts w:eastAsia="TimesNewRomanPSMT"/>
          <w:sz w:val="28"/>
          <w:szCs w:val="28"/>
        </w:rPr>
        <w:t>1.Т</w:t>
      </w:r>
      <w:r w:rsidRPr="005C5ACA">
        <w:rPr>
          <w:sz w:val="28"/>
          <w:szCs w:val="28"/>
        </w:rPr>
        <w:t xml:space="preserve">елекоммуникационная отрасль представляет собой отрасль доступа. Потребителям услуг предоставляется право доступа к технологическим возможностям сети без права владения. </w:t>
      </w:r>
    </w:p>
    <w:p w14:paraId="65FE91C4" w14:textId="77777777" w:rsidR="002E5E25" w:rsidRPr="005C5ACA" w:rsidRDefault="00F07D6F" w:rsidP="00B969EC">
      <w:pPr>
        <w:autoSpaceDE w:val="0"/>
        <w:autoSpaceDN w:val="0"/>
        <w:adjustRightInd w:val="0"/>
        <w:ind w:left="-567" w:right="-284" w:firstLine="567"/>
        <w:jc w:val="both"/>
        <w:rPr>
          <w:rFonts w:eastAsia="TimesNewRoman"/>
          <w:sz w:val="28"/>
          <w:szCs w:val="28"/>
        </w:rPr>
      </w:pPr>
      <w:r w:rsidRPr="005C5ACA">
        <w:rPr>
          <w:sz w:val="28"/>
          <w:szCs w:val="28"/>
        </w:rPr>
        <w:t xml:space="preserve">2.Телекоммуникационный рынок –это рынок с сетевым эффектом. </w:t>
      </w:r>
      <w:r w:rsidRPr="005C5ACA">
        <w:rPr>
          <w:rFonts w:eastAsia="TimesNewRoman"/>
          <w:sz w:val="28"/>
          <w:szCs w:val="28"/>
        </w:rPr>
        <w:t xml:space="preserve">Под сетевым эффектом понимают дополнительные преимущества, получаемые новыми </w:t>
      </w:r>
      <w:r w:rsidRPr="005C5ACA">
        <w:rPr>
          <w:rFonts w:eastAsia="TimesNewRoman"/>
          <w:sz w:val="28"/>
          <w:szCs w:val="28"/>
        </w:rPr>
        <w:lastRenderedPageBreak/>
        <w:t xml:space="preserve">потребителями услуг </w:t>
      </w:r>
      <w:r w:rsidR="002E5E25" w:rsidRPr="005C5ACA">
        <w:rPr>
          <w:rFonts w:eastAsia="TimesNewRoman"/>
          <w:sz w:val="28"/>
          <w:szCs w:val="28"/>
        </w:rPr>
        <w:t xml:space="preserve">в следствии того, что этими услугами </w:t>
      </w:r>
      <w:r w:rsidRPr="005C5ACA">
        <w:rPr>
          <w:rFonts w:eastAsia="TimesNewRoman"/>
          <w:sz w:val="28"/>
          <w:szCs w:val="28"/>
        </w:rPr>
        <w:t>уже пользуется большое число других потребителей</w:t>
      </w:r>
      <w:r w:rsidR="002E5E25" w:rsidRPr="005C5ACA">
        <w:rPr>
          <w:rFonts w:eastAsia="TimesNewRoman"/>
          <w:sz w:val="28"/>
          <w:szCs w:val="28"/>
        </w:rPr>
        <w:t>, т.е. ценность услуги для одного потребителя зависит от количества потребителей этой услуги.</w:t>
      </w:r>
    </w:p>
    <w:p w14:paraId="722AF58D" w14:textId="77777777" w:rsidR="00F07D6F" w:rsidRPr="005C5ACA" w:rsidRDefault="002E5E25" w:rsidP="00B969EC">
      <w:pPr>
        <w:autoSpaceDE w:val="0"/>
        <w:autoSpaceDN w:val="0"/>
        <w:adjustRightInd w:val="0"/>
        <w:ind w:left="-567" w:right="-284" w:firstLine="567"/>
        <w:jc w:val="both"/>
        <w:rPr>
          <w:rFonts w:eastAsia="TimesNewRoman"/>
          <w:sz w:val="28"/>
          <w:szCs w:val="28"/>
        </w:rPr>
      </w:pPr>
      <w:r w:rsidRPr="005C5ACA">
        <w:rPr>
          <w:rFonts w:eastAsia="TimesNewRoman"/>
          <w:sz w:val="28"/>
          <w:szCs w:val="28"/>
        </w:rPr>
        <w:t>Специалисты выделяют</w:t>
      </w:r>
      <w:r w:rsidR="00F07D6F" w:rsidRPr="005C5ACA">
        <w:rPr>
          <w:rFonts w:eastAsia="TimesNewRoman"/>
          <w:sz w:val="28"/>
          <w:szCs w:val="28"/>
        </w:rPr>
        <w:t xml:space="preserve"> прямые </w:t>
      </w:r>
      <w:r w:rsidRPr="005C5ACA">
        <w:rPr>
          <w:rFonts w:eastAsia="TimesNewRoman"/>
          <w:sz w:val="28"/>
          <w:szCs w:val="28"/>
        </w:rPr>
        <w:t xml:space="preserve">сетевые </w:t>
      </w:r>
      <w:r w:rsidR="00F07D6F" w:rsidRPr="005C5ACA">
        <w:rPr>
          <w:rFonts w:eastAsia="TimesNewRoman"/>
          <w:sz w:val="28"/>
          <w:szCs w:val="28"/>
        </w:rPr>
        <w:t xml:space="preserve">эффекты, </w:t>
      </w:r>
      <w:r w:rsidRPr="005C5ACA">
        <w:rPr>
          <w:rFonts w:eastAsia="TimesNewRoman"/>
          <w:sz w:val="28"/>
          <w:szCs w:val="28"/>
        </w:rPr>
        <w:t xml:space="preserve">при которых ценность услуги напрямую зависят от роста числа пользователей, и косвенные, </w:t>
      </w:r>
      <w:r w:rsidR="00CF5A48" w:rsidRPr="005C5ACA">
        <w:rPr>
          <w:rFonts w:eastAsia="TimesNewRoman"/>
          <w:sz w:val="28"/>
          <w:szCs w:val="28"/>
        </w:rPr>
        <w:t>обусловленные</w:t>
      </w:r>
      <w:r w:rsidRPr="005C5ACA">
        <w:rPr>
          <w:rFonts w:eastAsia="TimesNewRoman"/>
          <w:sz w:val="28"/>
          <w:szCs w:val="28"/>
        </w:rPr>
        <w:t xml:space="preserve"> развитием </w:t>
      </w:r>
      <w:r w:rsidR="00F07D6F" w:rsidRPr="005C5ACA">
        <w:rPr>
          <w:rFonts w:eastAsia="TimesNewRoman"/>
          <w:sz w:val="28"/>
          <w:szCs w:val="28"/>
        </w:rPr>
        <w:t>комплементарных рынков</w:t>
      </w:r>
      <w:r w:rsidR="00CF5A48" w:rsidRPr="005C5ACA">
        <w:rPr>
          <w:rFonts w:eastAsia="TimesNewRoman"/>
          <w:sz w:val="28"/>
          <w:szCs w:val="28"/>
        </w:rPr>
        <w:t>, доступность и ценность которых связана с потреблением базовой услуги. Н</w:t>
      </w:r>
      <w:r w:rsidR="00F07D6F" w:rsidRPr="005C5ACA">
        <w:rPr>
          <w:rFonts w:eastAsia="TimesNewRoman"/>
          <w:sz w:val="28"/>
          <w:szCs w:val="28"/>
        </w:rPr>
        <w:t>апример, рост числа абонентов мобильной связи увеличивается количество точек продаж телефонов и оплаты услуг моби</w:t>
      </w:r>
      <w:r w:rsidR="00CF5A48" w:rsidRPr="005C5ACA">
        <w:rPr>
          <w:rFonts w:eastAsia="TimesNewRoman"/>
          <w:sz w:val="28"/>
          <w:szCs w:val="28"/>
        </w:rPr>
        <w:t>льной связи</w:t>
      </w:r>
      <w:r w:rsidR="00F07D6F" w:rsidRPr="005C5ACA">
        <w:rPr>
          <w:rFonts w:eastAsia="TimesNewRoman"/>
          <w:sz w:val="28"/>
          <w:szCs w:val="28"/>
        </w:rPr>
        <w:t xml:space="preserve">. </w:t>
      </w:r>
      <w:r w:rsidR="00F07D6F" w:rsidRPr="005C5ACA">
        <w:rPr>
          <w:sz w:val="28"/>
          <w:szCs w:val="28"/>
        </w:rPr>
        <w:t>Для телекоммуникационного рынка</w:t>
      </w:r>
      <w:r w:rsidR="00CF5A48" w:rsidRPr="005C5ACA">
        <w:rPr>
          <w:sz w:val="28"/>
          <w:szCs w:val="28"/>
        </w:rPr>
        <w:t xml:space="preserve"> особую роль и значимость имеет косвенный </w:t>
      </w:r>
      <w:r w:rsidR="00F07D6F" w:rsidRPr="005C5ACA">
        <w:rPr>
          <w:sz w:val="28"/>
          <w:szCs w:val="28"/>
        </w:rPr>
        <w:t>сетевой эффект.</w:t>
      </w:r>
    </w:p>
    <w:p w14:paraId="751B0AE5" w14:textId="77777777" w:rsidR="00F07D6F" w:rsidRPr="005C5ACA" w:rsidRDefault="00CF5A48" w:rsidP="00B969EC">
      <w:pPr>
        <w:ind w:left="-567" w:right="-284" w:firstLine="567"/>
        <w:jc w:val="both"/>
        <w:rPr>
          <w:color w:val="000000"/>
          <w:sz w:val="28"/>
          <w:szCs w:val="26"/>
        </w:rPr>
      </w:pPr>
      <w:r w:rsidRPr="005C5ACA">
        <w:rPr>
          <w:sz w:val="28"/>
          <w:szCs w:val="28"/>
        </w:rPr>
        <w:t>3.</w:t>
      </w:r>
      <w:r w:rsidRPr="005C5ACA">
        <w:rPr>
          <w:color w:val="000000"/>
          <w:sz w:val="28"/>
          <w:szCs w:val="26"/>
        </w:rPr>
        <w:t xml:space="preserve"> Те</w:t>
      </w:r>
      <w:r w:rsidR="00F07D6F" w:rsidRPr="005C5ACA">
        <w:rPr>
          <w:color w:val="000000"/>
          <w:sz w:val="28"/>
          <w:szCs w:val="26"/>
        </w:rPr>
        <w:t>лекоммуникационн</w:t>
      </w:r>
      <w:r w:rsidRPr="005C5ACA">
        <w:rPr>
          <w:color w:val="000000"/>
          <w:sz w:val="28"/>
          <w:szCs w:val="26"/>
        </w:rPr>
        <w:t>ый</w:t>
      </w:r>
      <w:r w:rsidR="00F07D6F" w:rsidRPr="005C5ACA">
        <w:rPr>
          <w:color w:val="000000"/>
          <w:sz w:val="28"/>
          <w:szCs w:val="26"/>
        </w:rPr>
        <w:t xml:space="preserve"> рын</w:t>
      </w:r>
      <w:r w:rsidRPr="005C5ACA">
        <w:rPr>
          <w:color w:val="000000"/>
          <w:sz w:val="28"/>
          <w:szCs w:val="26"/>
        </w:rPr>
        <w:t>ок</w:t>
      </w:r>
      <w:r w:rsidR="00F07D6F" w:rsidRPr="005C5ACA">
        <w:rPr>
          <w:color w:val="000000"/>
          <w:sz w:val="28"/>
          <w:szCs w:val="26"/>
        </w:rPr>
        <w:t xml:space="preserve"> </w:t>
      </w:r>
      <w:r w:rsidRPr="005C5ACA">
        <w:rPr>
          <w:color w:val="000000"/>
          <w:sz w:val="28"/>
          <w:szCs w:val="26"/>
        </w:rPr>
        <w:t xml:space="preserve">представляет </w:t>
      </w:r>
      <w:r w:rsidR="00F07D6F" w:rsidRPr="005C5ACA">
        <w:rPr>
          <w:color w:val="000000"/>
          <w:sz w:val="28"/>
          <w:szCs w:val="26"/>
        </w:rPr>
        <w:t xml:space="preserve">рынок с вертикальной </w:t>
      </w:r>
      <w:r w:rsidR="00F07D6F" w:rsidRPr="005C5ACA">
        <w:rPr>
          <w:sz w:val="28"/>
          <w:szCs w:val="28"/>
        </w:rPr>
        <w:t>дифференциацией продукта</w:t>
      </w:r>
      <w:r w:rsidRPr="005C5ACA">
        <w:rPr>
          <w:sz w:val="28"/>
          <w:szCs w:val="28"/>
        </w:rPr>
        <w:t>, при которой качественные характеристики предоставляемой услуги повышаются или снижаются одновременно для всех ее потребителей.</w:t>
      </w:r>
    </w:p>
    <w:p w14:paraId="297DE9F4" w14:textId="77777777" w:rsidR="00F07D6F" w:rsidRPr="005C5ACA" w:rsidRDefault="00CF5A48" w:rsidP="00B969EC">
      <w:pPr>
        <w:autoSpaceDE w:val="0"/>
        <w:autoSpaceDN w:val="0"/>
        <w:adjustRightInd w:val="0"/>
        <w:ind w:left="-567" w:right="-284" w:firstLine="567"/>
        <w:jc w:val="both"/>
        <w:rPr>
          <w:color w:val="FF0000"/>
          <w:sz w:val="28"/>
          <w:szCs w:val="28"/>
        </w:rPr>
      </w:pPr>
      <w:r w:rsidRPr="005C5ACA">
        <w:rPr>
          <w:sz w:val="28"/>
          <w:szCs w:val="28"/>
        </w:rPr>
        <w:t xml:space="preserve">4.Телекоммуникационный рынок характеризуется </w:t>
      </w:r>
      <w:r w:rsidR="00F07D6F" w:rsidRPr="005C5ACA">
        <w:rPr>
          <w:sz w:val="28"/>
          <w:szCs w:val="28"/>
        </w:rPr>
        <w:t>сетев</w:t>
      </w:r>
      <w:r w:rsidRPr="005C5ACA">
        <w:rPr>
          <w:sz w:val="28"/>
          <w:szCs w:val="28"/>
        </w:rPr>
        <w:t>ой</w:t>
      </w:r>
      <w:r w:rsidR="00F07D6F" w:rsidRPr="005C5ACA">
        <w:rPr>
          <w:sz w:val="28"/>
          <w:szCs w:val="28"/>
        </w:rPr>
        <w:t xml:space="preserve"> олигополи</w:t>
      </w:r>
      <w:r w:rsidRPr="005C5ACA">
        <w:rPr>
          <w:sz w:val="28"/>
          <w:szCs w:val="28"/>
        </w:rPr>
        <w:t>ей</w:t>
      </w:r>
      <w:r w:rsidR="00F07D6F" w:rsidRPr="005C5ACA">
        <w:rPr>
          <w:sz w:val="28"/>
          <w:szCs w:val="28"/>
        </w:rPr>
        <w:t xml:space="preserve">, при </w:t>
      </w:r>
      <w:r w:rsidR="00E11E3E" w:rsidRPr="005C5ACA">
        <w:rPr>
          <w:sz w:val="28"/>
          <w:szCs w:val="28"/>
        </w:rPr>
        <w:t xml:space="preserve">которой </w:t>
      </w:r>
      <w:r w:rsidR="00F07D6F" w:rsidRPr="005C5ACA">
        <w:rPr>
          <w:sz w:val="28"/>
          <w:szCs w:val="28"/>
        </w:rPr>
        <w:t>увеличени</w:t>
      </w:r>
      <w:r w:rsidR="00E11E3E" w:rsidRPr="005C5ACA">
        <w:rPr>
          <w:sz w:val="28"/>
          <w:szCs w:val="28"/>
        </w:rPr>
        <w:t>е</w:t>
      </w:r>
      <w:r w:rsidR="00F07D6F" w:rsidRPr="005C5ACA">
        <w:rPr>
          <w:sz w:val="28"/>
          <w:szCs w:val="28"/>
        </w:rPr>
        <w:t xml:space="preserve"> размера</w:t>
      </w:r>
      <w:r w:rsidR="00E11E3E" w:rsidRPr="005C5ACA">
        <w:rPr>
          <w:sz w:val="28"/>
          <w:szCs w:val="28"/>
        </w:rPr>
        <w:t xml:space="preserve"> рынка не приводит к росту числа</w:t>
      </w:r>
      <w:r w:rsidR="00F07D6F" w:rsidRPr="005C5ACA">
        <w:rPr>
          <w:sz w:val="28"/>
          <w:szCs w:val="28"/>
        </w:rPr>
        <w:t xml:space="preserve"> фирм и их рыночн</w:t>
      </w:r>
      <w:r w:rsidR="00E11E3E" w:rsidRPr="005C5ACA">
        <w:rPr>
          <w:sz w:val="28"/>
          <w:szCs w:val="28"/>
        </w:rPr>
        <w:t>ой</w:t>
      </w:r>
      <w:r w:rsidR="00F07D6F" w:rsidRPr="005C5ACA">
        <w:rPr>
          <w:sz w:val="28"/>
          <w:szCs w:val="28"/>
        </w:rPr>
        <w:t xml:space="preserve"> дол</w:t>
      </w:r>
      <w:r w:rsidR="00E11E3E" w:rsidRPr="005C5ACA">
        <w:rPr>
          <w:sz w:val="28"/>
          <w:szCs w:val="28"/>
        </w:rPr>
        <w:t>и</w:t>
      </w:r>
      <w:r w:rsidR="00F07D6F" w:rsidRPr="005C5ACA">
        <w:rPr>
          <w:sz w:val="28"/>
          <w:szCs w:val="28"/>
        </w:rPr>
        <w:t xml:space="preserve"> при росте абсолютной величины продаж.</w:t>
      </w:r>
    </w:p>
    <w:p w14:paraId="5E850BBB" w14:textId="77777777" w:rsidR="00504667" w:rsidRPr="005C5ACA" w:rsidRDefault="00504667" w:rsidP="00B969EC">
      <w:pPr>
        <w:ind w:left="-567" w:right="-284" w:firstLine="567"/>
        <w:jc w:val="both"/>
        <w:rPr>
          <w:sz w:val="28"/>
          <w:szCs w:val="28"/>
        </w:rPr>
      </w:pPr>
      <w:r w:rsidRPr="005C5ACA">
        <w:rPr>
          <w:color w:val="333333"/>
          <w:sz w:val="28"/>
          <w:szCs w:val="28"/>
        </w:rPr>
        <w:t>Связь является одной из отраслей производственной инф</w:t>
      </w:r>
      <w:r w:rsidR="00404568" w:rsidRPr="005C5ACA">
        <w:rPr>
          <w:color w:val="333333"/>
          <w:sz w:val="28"/>
          <w:szCs w:val="28"/>
        </w:rPr>
        <w:t xml:space="preserve">раструктуры страны, это </w:t>
      </w:r>
      <w:r w:rsidR="00404568" w:rsidRPr="005C5ACA">
        <w:rPr>
          <w:sz w:val="28"/>
          <w:szCs w:val="28"/>
        </w:rPr>
        <w:t>отрасль материального производства, а результат деятельности отрасли не имеет вещественного характера.</w:t>
      </w:r>
    </w:p>
    <w:p w14:paraId="311FF9D3" w14:textId="77777777" w:rsidR="00504667" w:rsidRPr="005C5ACA" w:rsidRDefault="00504667" w:rsidP="00B969EC">
      <w:pPr>
        <w:ind w:left="-567" w:right="-284" w:firstLine="567"/>
        <w:jc w:val="both"/>
        <w:rPr>
          <w:sz w:val="28"/>
          <w:szCs w:val="28"/>
        </w:rPr>
      </w:pPr>
      <w:r w:rsidRPr="005C5ACA">
        <w:rPr>
          <w:sz w:val="28"/>
          <w:szCs w:val="28"/>
        </w:rPr>
        <w:t>Функции связи </w:t>
      </w:r>
      <w:r w:rsidRPr="005C5ACA">
        <w:rPr>
          <w:iCs/>
          <w:sz w:val="28"/>
          <w:szCs w:val="28"/>
        </w:rPr>
        <w:t>состоят в оказании потребителям услуг по передаче различного рода сообщений: писем, телеграмм, телефонных разговоров, данных и других видов информации.</w:t>
      </w:r>
    </w:p>
    <w:p w14:paraId="32BFD4EB" w14:textId="77777777" w:rsidR="00504667" w:rsidRPr="005C5ACA" w:rsidRDefault="00504667" w:rsidP="00B969EC">
      <w:pPr>
        <w:ind w:left="-567" w:right="-284" w:firstLine="567"/>
        <w:jc w:val="both"/>
        <w:rPr>
          <w:sz w:val="28"/>
          <w:szCs w:val="28"/>
        </w:rPr>
      </w:pPr>
      <w:r w:rsidRPr="005C5ACA">
        <w:rPr>
          <w:sz w:val="28"/>
          <w:szCs w:val="28"/>
        </w:rPr>
        <w:t>В отрасли связи создается </w:t>
      </w:r>
      <w:r w:rsidRPr="005C5ACA">
        <w:rPr>
          <w:iCs/>
          <w:sz w:val="28"/>
          <w:szCs w:val="28"/>
        </w:rPr>
        <w:t>потребительная стоимость и стоимость</w:t>
      </w:r>
      <w:r w:rsidRPr="005C5ACA">
        <w:rPr>
          <w:sz w:val="28"/>
          <w:szCs w:val="28"/>
        </w:rPr>
        <w:t>.</w:t>
      </w:r>
    </w:p>
    <w:p w14:paraId="0457F6DE" w14:textId="77777777" w:rsidR="00504667" w:rsidRPr="005C5ACA" w:rsidRDefault="00504667" w:rsidP="00B969EC">
      <w:pPr>
        <w:ind w:left="-567" w:right="-284" w:firstLine="567"/>
        <w:jc w:val="both"/>
        <w:rPr>
          <w:sz w:val="28"/>
          <w:szCs w:val="28"/>
        </w:rPr>
      </w:pPr>
      <w:r w:rsidRPr="005C5ACA">
        <w:rPr>
          <w:iCs/>
          <w:sz w:val="28"/>
          <w:szCs w:val="28"/>
        </w:rPr>
        <w:t>Потреби</w:t>
      </w:r>
      <w:r w:rsidRPr="005C5ACA">
        <w:rPr>
          <w:iCs/>
          <w:sz w:val="28"/>
          <w:szCs w:val="28"/>
        </w:rPr>
        <w:softHyphen/>
        <w:t xml:space="preserve">тельная стоимость </w:t>
      </w:r>
      <w:r w:rsidR="004C664C" w:rsidRPr="005C5ACA">
        <w:rPr>
          <w:iCs/>
          <w:sz w:val="28"/>
          <w:szCs w:val="28"/>
        </w:rPr>
        <w:t>–</w:t>
      </w:r>
      <w:r w:rsidRPr="005C5ACA">
        <w:rPr>
          <w:sz w:val="28"/>
          <w:szCs w:val="28"/>
        </w:rPr>
        <w:t> это полезный эффект процесса передачи сообщений, который потребляется в производственной и непроизводственной сфер</w:t>
      </w:r>
      <w:r w:rsidR="000402D3" w:rsidRPr="005C5ACA">
        <w:rPr>
          <w:sz w:val="28"/>
          <w:szCs w:val="28"/>
        </w:rPr>
        <w:t xml:space="preserve">ах, общественной и личной жизни </w:t>
      </w:r>
      <w:r w:rsidRPr="005C5ACA">
        <w:rPr>
          <w:sz w:val="28"/>
          <w:szCs w:val="28"/>
        </w:rPr>
        <w:t>людей.</w:t>
      </w:r>
      <w:r w:rsidR="000402D3" w:rsidRPr="005C5ACA">
        <w:rPr>
          <w:sz w:val="28"/>
          <w:szCs w:val="28"/>
        </w:rPr>
        <w:t xml:space="preserve"> </w:t>
      </w:r>
      <w:r w:rsidRPr="005C5ACA">
        <w:rPr>
          <w:sz w:val="28"/>
          <w:szCs w:val="28"/>
        </w:rPr>
        <w:t>Создаваемая в отрасли связи </w:t>
      </w:r>
      <w:r w:rsidRPr="005C5ACA">
        <w:rPr>
          <w:iCs/>
          <w:sz w:val="28"/>
          <w:szCs w:val="28"/>
        </w:rPr>
        <w:t>стоимость</w:t>
      </w:r>
      <w:r w:rsidRPr="005C5ACA">
        <w:rPr>
          <w:sz w:val="28"/>
          <w:szCs w:val="28"/>
        </w:rPr>
        <w:t> включается в валовой внутренний продукт.</w:t>
      </w:r>
    </w:p>
    <w:p w14:paraId="3DA65EAB" w14:textId="77777777" w:rsidR="00504667" w:rsidRPr="005C5ACA" w:rsidRDefault="00504667" w:rsidP="00B969EC">
      <w:pPr>
        <w:ind w:left="-567" w:right="-284" w:firstLine="567"/>
        <w:jc w:val="both"/>
        <w:rPr>
          <w:sz w:val="28"/>
          <w:szCs w:val="28"/>
        </w:rPr>
      </w:pPr>
      <w:r w:rsidRPr="005C5ACA">
        <w:rPr>
          <w:sz w:val="28"/>
          <w:szCs w:val="28"/>
        </w:rPr>
        <w:t>В создании услуг связи анало</w:t>
      </w:r>
      <w:r w:rsidRPr="005C5ACA">
        <w:rPr>
          <w:sz w:val="28"/>
          <w:szCs w:val="28"/>
        </w:rPr>
        <w:softHyphen/>
        <w:t>гично промышленности и другим отраслям производства участвуют средства труда, предметы труда и труд работников связи.</w:t>
      </w:r>
    </w:p>
    <w:p w14:paraId="328A8C8E" w14:textId="77777777" w:rsidR="00504667" w:rsidRPr="005C5ACA" w:rsidRDefault="00504667" w:rsidP="00B969EC">
      <w:pPr>
        <w:ind w:left="-567" w:right="-284" w:firstLine="567"/>
        <w:jc w:val="both"/>
        <w:rPr>
          <w:sz w:val="28"/>
          <w:szCs w:val="28"/>
        </w:rPr>
      </w:pPr>
      <w:r w:rsidRPr="005C5ACA">
        <w:rPr>
          <w:iCs/>
          <w:sz w:val="28"/>
          <w:szCs w:val="28"/>
        </w:rPr>
        <w:t>Услуга связи</w:t>
      </w:r>
      <w:r w:rsidRPr="005C5ACA">
        <w:rPr>
          <w:sz w:val="28"/>
          <w:szCs w:val="28"/>
        </w:rPr>
        <w:t> — </w:t>
      </w:r>
      <w:r w:rsidRPr="005C5ACA">
        <w:rPr>
          <w:iCs/>
          <w:sz w:val="28"/>
          <w:szCs w:val="28"/>
        </w:rPr>
        <w:t>это конечный полезный результат произ</w:t>
      </w:r>
      <w:r w:rsidRPr="005C5ACA">
        <w:rPr>
          <w:iCs/>
          <w:sz w:val="28"/>
          <w:szCs w:val="28"/>
        </w:rPr>
        <w:softHyphen/>
        <w:t>водственной деятельности операторов (организаций) связи по передаче информации</w:t>
      </w:r>
      <w:r w:rsidRPr="005C5ACA">
        <w:rPr>
          <w:sz w:val="28"/>
          <w:szCs w:val="28"/>
        </w:rPr>
        <w:t>.</w:t>
      </w:r>
    </w:p>
    <w:p w14:paraId="083EF38A" w14:textId="77777777" w:rsidR="00504667" w:rsidRPr="005C5ACA" w:rsidRDefault="00504667" w:rsidP="00B969EC">
      <w:pPr>
        <w:ind w:left="-567" w:right="-284" w:firstLine="567"/>
        <w:jc w:val="both"/>
        <w:rPr>
          <w:sz w:val="28"/>
          <w:szCs w:val="28"/>
        </w:rPr>
      </w:pPr>
      <w:r w:rsidRPr="005C5ACA">
        <w:rPr>
          <w:sz w:val="28"/>
          <w:szCs w:val="28"/>
        </w:rPr>
        <w:t>Наиболее часто встречающиеся классификационные признаки и</w:t>
      </w:r>
      <w:r w:rsidRPr="005C5ACA">
        <w:rPr>
          <w:sz w:val="28"/>
          <w:szCs w:val="28"/>
        </w:rPr>
        <w:br/>
        <w:t xml:space="preserve">соответствующие им характеристики услуг представлены в таблице </w:t>
      </w:r>
      <w:r w:rsidR="004C664C" w:rsidRPr="005C5ACA">
        <w:rPr>
          <w:sz w:val="28"/>
          <w:szCs w:val="28"/>
        </w:rPr>
        <w:t>1</w:t>
      </w:r>
      <w:r w:rsidRPr="005C5ACA">
        <w:rPr>
          <w:sz w:val="28"/>
          <w:szCs w:val="28"/>
        </w:rPr>
        <w:t>.1.</w:t>
      </w:r>
    </w:p>
    <w:p w14:paraId="7211A156" w14:textId="77777777" w:rsidR="00504667" w:rsidRPr="005C5ACA" w:rsidRDefault="00504667" w:rsidP="00B969EC">
      <w:pPr>
        <w:ind w:left="-567" w:right="-284" w:firstLine="567"/>
        <w:jc w:val="both"/>
        <w:rPr>
          <w:sz w:val="28"/>
          <w:szCs w:val="28"/>
        </w:rPr>
      </w:pPr>
      <w:r w:rsidRPr="005C5ACA">
        <w:rPr>
          <w:sz w:val="28"/>
          <w:szCs w:val="28"/>
        </w:rPr>
        <w:t>В зависимости</w:t>
      </w:r>
      <w:r w:rsidR="004C664C" w:rsidRPr="005C5ACA">
        <w:rPr>
          <w:sz w:val="28"/>
          <w:szCs w:val="28"/>
        </w:rPr>
        <w:t xml:space="preserve"> </w:t>
      </w:r>
      <w:r w:rsidRPr="005C5ACA">
        <w:rPr>
          <w:bCs/>
          <w:iCs/>
          <w:sz w:val="28"/>
          <w:szCs w:val="28"/>
        </w:rPr>
        <w:t>от характера создаваемого потребительского эффекта</w:t>
      </w:r>
      <w:r w:rsidRPr="005C5ACA">
        <w:rPr>
          <w:sz w:val="28"/>
          <w:szCs w:val="28"/>
        </w:rPr>
        <w:t> услуги связи выступают в двух формах:</w:t>
      </w:r>
    </w:p>
    <w:p w14:paraId="296766E4" w14:textId="77777777" w:rsidR="00504667" w:rsidRPr="005C5ACA" w:rsidRDefault="004C664C" w:rsidP="00B969EC">
      <w:pPr>
        <w:ind w:left="-567" w:right="-284"/>
        <w:jc w:val="both"/>
        <w:rPr>
          <w:sz w:val="28"/>
          <w:szCs w:val="28"/>
        </w:rPr>
      </w:pPr>
      <w:r w:rsidRPr="005C5ACA">
        <w:rPr>
          <w:sz w:val="28"/>
          <w:szCs w:val="28"/>
        </w:rPr>
        <w:t xml:space="preserve">      –</w:t>
      </w:r>
      <w:r w:rsidR="00504667" w:rsidRPr="005C5ACA">
        <w:rPr>
          <w:sz w:val="28"/>
          <w:szCs w:val="28"/>
        </w:rPr>
        <w:t>в </w:t>
      </w:r>
      <w:r w:rsidR="00504667" w:rsidRPr="005C5ACA">
        <w:rPr>
          <w:iCs/>
          <w:sz w:val="28"/>
          <w:szCs w:val="28"/>
        </w:rPr>
        <w:t>форме передачи (пересылки) еди</w:t>
      </w:r>
      <w:r w:rsidRPr="005C5ACA">
        <w:rPr>
          <w:iCs/>
          <w:sz w:val="28"/>
          <w:szCs w:val="28"/>
        </w:rPr>
        <w:t xml:space="preserve">ничных сообщений (отправлений), </w:t>
      </w:r>
      <w:r w:rsidR="00504667" w:rsidRPr="005C5ACA">
        <w:rPr>
          <w:sz w:val="28"/>
          <w:szCs w:val="28"/>
        </w:rPr>
        <w:t>например, телеграмм, телефонных разговоров, писем, посылок и др. или, как</w:t>
      </w:r>
      <w:r w:rsidR="00504667" w:rsidRPr="005C5ACA">
        <w:rPr>
          <w:sz w:val="28"/>
          <w:szCs w:val="28"/>
        </w:rPr>
        <w:br/>
        <w:t>условно принято называть, в форме обмена;</w:t>
      </w:r>
    </w:p>
    <w:p w14:paraId="7EE2FC09" w14:textId="77777777" w:rsidR="00504667" w:rsidRPr="005C5ACA" w:rsidRDefault="004C664C" w:rsidP="00B969EC">
      <w:pPr>
        <w:ind w:left="-567" w:right="-284" w:firstLine="567"/>
        <w:jc w:val="both"/>
        <w:rPr>
          <w:sz w:val="28"/>
          <w:szCs w:val="28"/>
        </w:rPr>
      </w:pPr>
      <w:r w:rsidRPr="005C5ACA">
        <w:rPr>
          <w:sz w:val="28"/>
          <w:szCs w:val="28"/>
        </w:rPr>
        <w:t>–</w:t>
      </w:r>
      <w:r w:rsidR="00504667" w:rsidRPr="005C5ACA">
        <w:rPr>
          <w:sz w:val="28"/>
          <w:szCs w:val="28"/>
        </w:rPr>
        <w:t>в </w:t>
      </w:r>
      <w:r w:rsidR="00504667" w:rsidRPr="005C5ACA">
        <w:rPr>
          <w:iCs/>
          <w:sz w:val="28"/>
          <w:szCs w:val="28"/>
        </w:rPr>
        <w:t>форме предоставления потребителям абонентского устройства доступа к сети</w:t>
      </w:r>
      <w:r w:rsidR="00504667" w:rsidRPr="005C5ACA">
        <w:rPr>
          <w:sz w:val="28"/>
          <w:szCs w:val="28"/>
        </w:rPr>
        <w:t> (абонентских линий, таксофонов, радиоточек, установок абонентского телеграфа и других) или технических средств в аренду, которые используются абонентами для передачи и приема различных видов информации.</w:t>
      </w:r>
    </w:p>
    <w:p w14:paraId="64EBE2D9" w14:textId="77777777" w:rsidR="00F378D5" w:rsidRDefault="00F378D5" w:rsidP="00F378D5">
      <w:pPr>
        <w:ind w:right="-284"/>
        <w:jc w:val="both"/>
        <w:rPr>
          <w:sz w:val="28"/>
          <w:szCs w:val="28"/>
        </w:rPr>
      </w:pPr>
    </w:p>
    <w:p w14:paraId="486A8928" w14:textId="77777777" w:rsidR="00F378D5" w:rsidRDefault="00F378D5" w:rsidP="00F378D5">
      <w:pPr>
        <w:ind w:right="-284"/>
        <w:jc w:val="both"/>
        <w:rPr>
          <w:sz w:val="28"/>
          <w:szCs w:val="28"/>
        </w:rPr>
      </w:pPr>
    </w:p>
    <w:p w14:paraId="3A1C93B5" w14:textId="77777777" w:rsidR="00504667" w:rsidRPr="005C5ACA" w:rsidRDefault="004C664C" w:rsidP="00F378D5">
      <w:pPr>
        <w:ind w:right="-284"/>
        <w:jc w:val="both"/>
        <w:rPr>
          <w:color w:val="333333"/>
          <w:sz w:val="28"/>
          <w:szCs w:val="28"/>
        </w:rPr>
      </w:pPr>
      <w:r w:rsidRPr="005C5ACA">
        <w:rPr>
          <w:color w:val="333333"/>
          <w:sz w:val="28"/>
          <w:szCs w:val="28"/>
        </w:rPr>
        <w:lastRenderedPageBreak/>
        <w:t>Таблица 1</w:t>
      </w:r>
      <w:r w:rsidR="00504667" w:rsidRPr="005C5ACA">
        <w:rPr>
          <w:color w:val="333333"/>
          <w:sz w:val="28"/>
          <w:szCs w:val="28"/>
        </w:rPr>
        <w:t>.1 - Классификационные признаки услуг связи и их характеристики</w:t>
      </w:r>
    </w:p>
    <w:p w14:paraId="755B47DD" w14:textId="77777777" w:rsidR="004C664C" w:rsidRPr="005C5ACA" w:rsidRDefault="004C664C" w:rsidP="00B969EC">
      <w:pPr>
        <w:ind w:left="-567" w:right="-284" w:firstLine="567"/>
        <w:jc w:val="both"/>
        <w:rPr>
          <w:color w:val="333333"/>
          <w:sz w:val="28"/>
          <w:szCs w:val="28"/>
        </w:rPr>
      </w:pPr>
    </w:p>
    <w:tbl>
      <w:tblPr>
        <w:tblW w:w="944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81"/>
        <w:gridCol w:w="5764"/>
      </w:tblGrid>
      <w:tr w:rsidR="004C664C" w:rsidRPr="005C5ACA" w14:paraId="01557BA9" w14:textId="77777777" w:rsidTr="00F378D5">
        <w:trPr>
          <w:tblCellSpacing w:w="15" w:type="dxa"/>
        </w:trPr>
        <w:tc>
          <w:tcPr>
            <w:tcW w:w="3636" w:type="dxa"/>
            <w:vAlign w:val="center"/>
            <w:hideMark/>
          </w:tcPr>
          <w:p w14:paraId="49E0E391"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Признаки классификации услуг</w:t>
            </w:r>
          </w:p>
        </w:tc>
        <w:tc>
          <w:tcPr>
            <w:tcW w:w="5719" w:type="dxa"/>
            <w:vAlign w:val="center"/>
            <w:hideMark/>
          </w:tcPr>
          <w:p w14:paraId="53871C4C" w14:textId="77777777" w:rsidR="00504667" w:rsidRPr="00F378D5" w:rsidRDefault="00504667" w:rsidP="0035308E">
            <w:pPr>
              <w:ind w:left="-567" w:right="223" w:firstLine="672"/>
              <w:jc w:val="both"/>
              <w:rPr>
                <w:color w:val="333333"/>
                <w:sz w:val="28"/>
                <w:szCs w:val="28"/>
              </w:rPr>
            </w:pPr>
            <w:r w:rsidRPr="00F378D5">
              <w:rPr>
                <w:color w:val="333333"/>
                <w:sz w:val="28"/>
                <w:szCs w:val="28"/>
              </w:rPr>
              <w:t>Классификационные характеристики услуг</w:t>
            </w:r>
          </w:p>
        </w:tc>
      </w:tr>
      <w:tr w:rsidR="004C664C" w:rsidRPr="005C5ACA" w14:paraId="10C0E578" w14:textId="77777777" w:rsidTr="00F378D5">
        <w:trPr>
          <w:tblCellSpacing w:w="15" w:type="dxa"/>
        </w:trPr>
        <w:tc>
          <w:tcPr>
            <w:tcW w:w="3636" w:type="dxa"/>
            <w:vAlign w:val="center"/>
            <w:hideMark/>
          </w:tcPr>
          <w:p w14:paraId="4775B306"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характеру создаваемого потребительского эффекта</w:t>
            </w:r>
          </w:p>
        </w:tc>
        <w:tc>
          <w:tcPr>
            <w:tcW w:w="5719" w:type="dxa"/>
            <w:vAlign w:val="center"/>
            <w:hideMark/>
          </w:tcPr>
          <w:p w14:paraId="0961C29A"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в форме передачи единичных сообщений.</w:t>
            </w:r>
          </w:p>
          <w:p w14:paraId="06734F96" w14:textId="77777777" w:rsidR="00504667" w:rsidRPr="00F378D5" w:rsidRDefault="00504667" w:rsidP="00F378D5">
            <w:pPr>
              <w:ind w:left="102" w:right="223"/>
              <w:jc w:val="both"/>
              <w:rPr>
                <w:color w:val="333333"/>
                <w:sz w:val="28"/>
                <w:szCs w:val="28"/>
              </w:rPr>
            </w:pPr>
            <w:r w:rsidRPr="00F378D5">
              <w:rPr>
                <w:color w:val="333333"/>
                <w:sz w:val="28"/>
                <w:szCs w:val="28"/>
              </w:rPr>
              <w:t xml:space="preserve"> </w:t>
            </w:r>
            <w:r w:rsidR="004C664C" w:rsidRPr="00F378D5">
              <w:rPr>
                <w:color w:val="333333"/>
                <w:sz w:val="28"/>
                <w:szCs w:val="28"/>
              </w:rPr>
              <w:t>–</w:t>
            </w:r>
            <w:r w:rsidRPr="00F378D5">
              <w:rPr>
                <w:color w:val="333333"/>
                <w:sz w:val="28"/>
                <w:szCs w:val="28"/>
              </w:rPr>
              <w:t>Предоставление абонентского устройства доступа к сети или технических средств в пользование (аренду)</w:t>
            </w:r>
          </w:p>
        </w:tc>
      </w:tr>
      <w:tr w:rsidR="004C664C" w:rsidRPr="005C5ACA" w14:paraId="51023B4E" w14:textId="77777777" w:rsidTr="00F378D5">
        <w:trPr>
          <w:tblCellSpacing w:w="15" w:type="dxa"/>
        </w:trPr>
        <w:tc>
          <w:tcPr>
            <w:tcW w:w="3636" w:type="dxa"/>
            <w:vAlign w:val="center"/>
            <w:hideMark/>
          </w:tcPr>
          <w:p w14:paraId="532FD401"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потребительским свойствам</w:t>
            </w:r>
          </w:p>
        </w:tc>
        <w:tc>
          <w:tcPr>
            <w:tcW w:w="5719" w:type="dxa"/>
            <w:vAlign w:val="center"/>
            <w:hideMark/>
          </w:tcPr>
          <w:p w14:paraId="6CE51908"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Основные </w:t>
            </w:r>
          </w:p>
          <w:p w14:paraId="2BFE2C9D"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Дополнительные</w:t>
            </w:r>
          </w:p>
        </w:tc>
      </w:tr>
      <w:tr w:rsidR="004C664C" w:rsidRPr="005C5ACA" w14:paraId="5C93D4EC" w14:textId="77777777" w:rsidTr="00F378D5">
        <w:trPr>
          <w:tblCellSpacing w:w="15" w:type="dxa"/>
        </w:trPr>
        <w:tc>
          <w:tcPr>
            <w:tcW w:w="3636" w:type="dxa"/>
            <w:vAlign w:val="center"/>
            <w:hideMark/>
          </w:tcPr>
          <w:p w14:paraId="5DAA08F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виду передаваемой информации</w:t>
            </w:r>
          </w:p>
        </w:tc>
        <w:tc>
          <w:tcPr>
            <w:tcW w:w="5719" w:type="dxa"/>
            <w:vAlign w:val="center"/>
            <w:hideMark/>
          </w:tcPr>
          <w:p w14:paraId="5F2789BB"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Текст</w:t>
            </w:r>
          </w:p>
          <w:p w14:paraId="0ADBB124"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Голос </w:t>
            </w:r>
          </w:p>
          <w:p w14:paraId="29275C44"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Изображение</w:t>
            </w:r>
          </w:p>
          <w:p w14:paraId="660B5A4B"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Мультимедиа</w:t>
            </w:r>
          </w:p>
        </w:tc>
      </w:tr>
      <w:tr w:rsidR="004C664C" w:rsidRPr="005C5ACA" w14:paraId="0BEA9198" w14:textId="77777777" w:rsidTr="00F378D5">
        <w:trPr>
          <w:tblCellSpacing w:w="15" w:type="dxa"/>
        </w:trPr>
        <w:tc>
          <w:tcPr>
            <w:tcW w:w="3636" w:type="dxa"/>
            <w:vAlign w:val="center"/>
            <w:hideMark/>
          </w:tcPr>
          <w:p w14:paraId="2E5C4E3B"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виду доступа</w:t>
            </w:r>
          </w:p>
        </w:tc>
        <w:tc>
          <w:tcPr>
            <w:tcW w:w="5719" w:type="dxa"/>
            <w:vAlign w:val="center"/>
            <w:hideMark/>
          </w:tcPr>
          <w:p w14:paraId="263207E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Доступ в течение определённого времени</w:t>
            </w:r>
          </w:p>
          <w:p w14:paraId="6864D911" w14:textId="77777777" w:rsidR="004C664C" w:rsidRPr="00F378D5" w:rsidRDefault="00504667" w:rsidP="00F378D5">
            <w:pPr>
              <w:ind w:left="102" w:right="223"/>
              <w:jc w:val="both"/>
              <w:rPr>
                <w:color w:val="333333"/>
                <w:sz w:val="28"/>
                <w:szCs w:val="28"/>
              </w:rPr>
            </w:pPr>
            <w:r w:rsidRPr="00F378D5">
              <w:rPr>
                <w:color w:val="333333"/>
                <w:sz w:val="28"/>
                <w:szCs w:val="28"/>
              </w:rPr>
              <w:t xml:space="preserve"> </w:t>
            </w:r>
            <w:r w:rsidR="004C664C" w:rsidRPr="00F378D5">
              <w:rPr>
                <w:color w:val="333333"/>
                <w:sz w:val="28"/>
                <w:szCs w:val="28"/>
              </w:rPr>
              <w:t>–</w:t>
            </w:r>
            <w:r w:rsidRPr="00F378D5">
              <w:rPr>
                <w:color w:val="333333"/>
                <w:sz w:val="28"/>
                <w:szCs w:val="28"/>
              </w:rPr>
              <w:t xml:space="preserve">Фиксированный доступ </w:t>
            </w:r>
          </w:p>
          <w:p w14:paraId="7FE83FF5"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Подвижный доступ</w:t>
            </w:r>
          </w:p>
        </w:tc>
      </w:tr>
      <w:tr w:rsidR="004C664C" w:rsidRPr="005C5ACA" w14:paraId="70871F6B" w14:textId="77777777" w:rsidTr="00F378D5">
        <w:trPr>
          <w:tblCellSpacing w:w="15" w:type="dxa"/>
        </w:trPr>
        <w:tc>
          <w:tcPr>
            <w:tcW w:w="3636" w:type="dxa"/>
            <w:vAlign w:val="center"/>
            <w:hideMark/>
          </w:tcPr>
          <w:p w14:paraId="40E023C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территориальному охвату пользователей</w:t>
            </w:r>
          </w:p>
        </w:tc>
        <w:tc>
          <w:tcPr>
            <w:tcW w:w="5719" w:type="dxa"/>
            <w:vAlign w:val="center"/>
            <w:hideMark/>
          </w:tcPr>
          <w:p w14:paraId="71CA300F"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местной связи </w:t>
            </w:r>
          </w:p>
          <w:p w14:paraId="74A29F5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внутризоновой связи</w:t>
            </w:r>
          </w:p>
          <w:p w14:paraId="1DC6C79C"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междугородной связи </w:t>
            </w:r>
          </w:p>
          <w:p w14:paraId="6DE475C6"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международной связи</w:t>
            </w:r>
          </w:p>
        </w:tc>
      </w:tr>
      <w:tr w:rsidR="004C664C" w:rsidRPr="005C5ACA" w14:paraId="78654AF8" w14:textId="77777777" w:rsidTr="00F378D5">
        <w:trPr>
          <w:tblCellSpacing w:w="15" w:type="dxa"/>
        </w:trPr>
        <w:tc>
          <w:tcPr>
            <w:tcW w:w="3636" w:type="dxa"/>
            <w:vAlign w:val="center"/>
            <w:hideMark/>
          </w:tcPr>
          <w:p w14:paraId="0ACD3AB2"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способу обмена информацией</w:t>
            </w:r>
          </w:p>
        </w:tc>
        <w:tc>
          <w:tcPr>
            <w:tcW w:w="5719" w:type="dxa"/>
            <w:vAlign w:val="center"/>
            <w:hideMark/>
          </w:tcPr>
          <w:p w14:paraId="7E5164A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Односторонний </w:t>
            </w:r>
          </w:p>
          <w:p w14:paraId="138F3808"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Двухсторонний (интерактивный)</w:t>
            </w:r>
          </w:p>
        </w:tc>
      </w:tr>
      <w:tr w:rsidR="004C664C" w:rsidRPr="005C5ACA" w14:paraId="60BF3C27" w14:textId="77777777" w:rsidTr="00F378D5">
        <w:trPr>
          <w:tblCellSpacing w:w="15" w:type="dxa"/>
        </w:trPr>
        <w:tc>
          <w:tcPr>
            <w:tcW w:w="3636" w:type="dxa"/>
            <w:vAlign w:val="center"/>
            <w:hideMark/>
          </w:tcPr>
          <w:p w14:paraId="60F9F18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скорости обмена</w:t>
            </w:r>
          </w:p>
        </w:tc>
        <w:tc>
          <w:tcPr>
            <w:tcW w:w="5719" w:type="dxa"/>
            <w:vAlign w:val="center"/>
            <w:hideMark/>
          </w:tcPr>
          <w:p w14:paraId="6FB45F99"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Простые </w:t>
            </w:r>
          </w:p>
          <w:p w14:paraId="75C46551"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Срочные </w:t>
            </w:r>
          </w:p>
          <w:p w14:paraId="0A6FD4A2"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Низкоскоростные </w:t>
            </w:r>
          </w:p>
          <w:p w14:paraId="7F3CF63B"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Высокоскоростные</w:t>
            </w:r>
          </w:p>
        </w:tc>
      </w:tr>
      <w:tr w:rsidR="004C664C" w:rsidRPr="005C5ACA" w14:paraId="20257F48" w14:textId="77777777" w:rsidTr="00F378D5">
        <w:trPr>
          <w:tblCellSpacing w:w="15" w:type="dxa"/>
        </w:trPr>
        <w:tc>
          <w:tcPr>
            <w:tcW w:w="3636" w:type="dxa"/>
            <w:vAlign w:val="center"/>
            <w:hideMark/>
          </w:tcPr>
          <w:p w14:paraId="237394CA" w14:textId="77777777" w:rsidR="00504667" w:rsidRPr="00F378D5" w:rsidRDefault="00F378D5" w:rsidP="00F378D5">
            <w:pPr>
              <w:tabs>
                <w:tab w:val="left" w:pos="2067"/>
              </w:tabs>
              <w:ind w:left="82" w:right="811"/>
              <w:jc w:val="both"/>
              <w:rPr>
                <w:color w:val="333333"/>
                <w:sz w:val="28"/>
                <w:szCs w:val="28"/>
              </w:rPr>
            </w:pPr>
            <w:r>
              <w:rPr>
                <w:color w:val="333333"/>
                <w:sz w:val="28"/>
                <w:szCs w:val="28"/>
              </w:rPr>
              <w:t xml:space="preserve">По уровню доступности </w:t>
            </w:r>
            <w:r w:rsidR="00504667" w:rsidRPr="00F378D5">
              <w:rPr>
                <w:color w:val="333333"/>
                <w:sz w:val="28"/>
                <w:szCs w:val="28"/>
              </w:rPr>
              <w:t>потребителям</w:t>
            </w:r>
          </w:p>
        </w:tc>
        <w:tc>
          <w:tcPr>
            <w:tcW w:w="5719" w:type="dxa"/>
            <w:vAlign w:val="center"/>
            <w:hideMark/>
          </w:tcPr>
          <w:p w14:paraId="241FBD1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Общедоступные </w:t>
            </w:r>
          </w:p>
          <w:p w14:paraId="70A5B534"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Универсальные</w:t>
            </w:r>
          </w:p>
        </w:tc>
      </w:tr>
      <w:tr w:rsidR="004C664C" w:rsidRPr="005C5ACA" w14:paraId="27019639" w14:textId="77777777" w:rsidTr="00F378D5">
        <w:trPr>
          <w:tblCellSpacing w:w="15" w:type="dxa"/>
        </w:trPr>
        <w:tc>
          <w:tcPr>
            <w:tcW w:w="3636" w:type="dxa"/>
            <w:vAlign w:val="center"/>
            <w:hideMark/>
          </w:tcPr>
          <w:p w14:paraId="5990BC81" w14:textId="77777777" w:rsidR="00504667" w:rsidRPr="00F378D5" w:rsidRDefault="00F378D5" w:rsidP="00F378D5">
            <w:pPr>
              <w:tabs>
                <w:tab w:val="left" w:pos="2067"/>
              </w:tabs>
              <w:ind w:left="82" w:right="811"/>
              <w:jc w:val="both"/>
              <w:rPr>
                <w:color w:val="333333"/>
                <w:sz w:val="28"/>
                <w:szCs w:val="28"/>
              </w:rPr>
            </w:pPr>
            <w:r>
              <w:rPr>
                <w:color w:val="333333"/>
                <w:sz w:val="28"/>
                <w:szCs w:val="28"/>
              </w:rPr>
              <w:t xml:space="preserve">По </w:t>
            </w:r>
            <w:r w:rsidR="00504667" w:rsidRPr="00F378D5">
              <w:rPr>
                <w:color w:val="333333"/>
                <w:sz w:val="28"/>
                <w:szCs w:val="28"/>
              </w:rPr>
              <w:t>характеру использования</w:t>
            </w:r>
          </w:p>
        </w:tc>
        <w:tc>
          <w:tcPr>
            <w:tcW w:w="5719" w:type="dxa"/>
            <w:vAlign w:val="center"/>
            <w:hideMark/>
          </w:tcPr>
          <w:p w14:paraId="209C886B"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конечным потребителям </w:t>
            </w:r>
          </w:p>
          <w:p w14:paraId="302A2566"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доступа и передачи трафика</w:t>
            </w:r>
          </w:p>
          <w:p w14:paraId="5BE97A31" w14:textId="77777777" w:rsidR="000402D3" w:rsidRPr="00F378D5" w:rsidRDefault="000402D3" w:rsidP="00F378D5">
            <w:pPr>
              <w:ind w:left="102" w:right="223"/>
              <w:jc w:val="both"/>
              <w:rPr>
                <w:color w:val="333333"/>
                <w:sz w:val="28"/>
                <w:szCs w:val="28"/>
              </w:rPr>
            </w:pPr>
          </w:p>
        </w:tc>
      </w:tr>
      <w:tr w:rsidR="004C664C" w:rsidRPr="005C5ACA" w14:paraId="26D87E1B" w14:textId="77777777" w:rsidTr="00F378D5">
        <w:trPr>
          <w:tblCellSpacing w:w="15" w:type="dxa"/>
        </w:trPr>
        <w:tc>
          <w:tcPr>
            <w:tcW w:w="3636" w:type="dxa"/>
            <w:vAlign w:val="center"/>
            <w:hideMark/>
          </w:tcPr>
          <w:p w14:paraId="02ECDC2E"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стадии (фазе) жизненного цикла</w:t>
            </w:r>
          </w:p>
        </w:tc>
        <w:tc>
          <w:tcPr>
            <w:tcW w:w="5719" w:type="dxa"/>
            <w:vAlign w:val="center"/>
            <w:hideMark/>
          </w:tcPr>
          <w:p w14:paraId="53C7918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Традиционные</w:t>
            </w:r>
          </w:p>
          <w:p w14:paraId="2A26A018"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Новые (инновационные)</w:t>
            </w:r>
          </w:p>
        </w:tc>
      </w:tr>
      <w:tr w:rsidR="004C664C" w:rsidRPr="005C5ACA" w14:paraId="16A14DF0" w14:textId="77777777" w:rsidTr="00F378D5">
        <w:trPr>
          <w:tblCellSpacing w:w="15" w:type="dxa"/>
        </w:trPr>
        <w:tc>
          <w:tcPr>
            <w:tcW w:w="3636" w:type="dxa"/>
            <w:vAlign w:val="center"/>
            <w:hideMark/>
          </w:tcPr>
          <w:p w14:paraId="5A6A8CED"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используемому механизму ценообразования</w:t>
            </w:r>
          </w:p>
        </w:tc>
        <w:tc>
          <w:tcPr>
            <w:tcW w:w="5719" w:type="dxa"/>
            <w:vAlign w:val="center"/>
            <w:hideMark/>
          </w:tcPr>
          <w:p w14:paraId="44AD460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тарифы на которые регулируются государством </w:t>
            </w:r>
          </w:p>
          <w:p w14:paraId="4663490A"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тарифы на которые устанавливаются операторами самостоятельно </w:t>
            </w:r>
          </w:p>
          <w:p w14:paraId="69F5D2B5"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Бесплатные услуги</w:t>
            </w:r>
          </w:p>
        </w:tc>
      </w:tr>
    </w:tbl>
    <w:p w14:paraId="45379E0B" w14:textId="77777777" w:rsidR="00504667" w:rsidRPr="005C5ACA" w:rsidRDefault="00504667" w:rsidP="00B969EC">
      <w:pPr>
        <w:ind w:left="-567" w:right="-284" w:firstLine="567"/>
        <w:jc w:val="both"/>
        <w:rPr>
          <w:color w:val="333333"/>
          <w:sz w:val="28"/>
          <w:szCs w:val="28"/>
        </w:rPr>
      </w:pPr>
      <w:r w:rsidRPr="005C5ACA">
        <w:rPr>
          <w:color w:val="333333"/>
          <w:sz w:val="28"/>
          <w:szCs w:val="28"/>
        </w:rPr>
        <w:lastRenderedPageBreak/>
        <w:t>Услуга связи обладает стоимостью и потребительной стоимостью.</w:t>
      </w:r>
    </w:p>
    <w:p w14:paraId="01B6EC22" w14:textId="77777777" w:rsidR="00504667" w:rsidRPr="005C5ACA" w:rsidRDefault="00504667" w:rsidP="00B969EC">
      <w:pPr>
        <w:ind w:left="-567" w:right="-284" w:firstLine="567"/>
        <w:jc w:val="both"/>
        <w:rPr>
          <w:color w:val="333333"/>
          <w:sz w:val="28"/>
          <w:szCs w:val="28"/>
        </w:rPr>
      </w:pPr>
      <w:r w:rsidRPr="005C5ACA">
        <w:rPr>
          <w:iCs/>
          <w:color w:val="333333"/>
          <w:sz w:val="28"/>
          <w:szCs w:val="28"/>
        </w:rPr>
        <w:t>Стоимость</w:t>
      </w:r>
      <w:r w:rsidRPr="005C5ACA">
        <w:rPr>
          <w:color w:val="333333"/>
          <w:sz w:val="28"/>
          <w:szCs w:val="28"/>
        </w:rPr>
        <w:t> определяется необходимыми затратами, связанными с передачей информации, и включает в себя себестоимость и при</w:t>
      </w:r>
      <w:r w:rsidRPr="005C5ACA">
        <w:rPr>
          <w:color w:val="333333"/>
          <w:sz w:val="28"/>
          <w:szCs w:val="28"/>
        </w:rPr>
        <w:softHyphen/>
        <w:t>быль.</w:t>
      </w:r>
    </w:p>
    <w:p w14:paraId="618D898D" w14:textId="77777777" w:rsidR="00504667" w:rsidRPr="005C5ACA" w:rsidRDefault="00504667" w:rsidP="00B969EC">
      <w:pPr>
        <w:ind w:left="-567" w:right="-284" w:firstLine="567"/>
        <w:jc w:val="both"/>
        <w:rPr>
          <w:color w:val="333333"/>
          <w:sz w:val="28"/>
          <w:szCs w:val="28"/>
        </w:rPr>
      </w:pPr>
      <w:r w:rsidRPr="005C5ACA">
        <w:rPr>
          <w:iCs/>
          <w:color w:val="333333"/>
          <w:sz w:val="28"/>
          <w:szCs w:val="28"/>
        </w:rPr>
        <w:t>Потребительная стоимость</w:t>
      </w:r>
      <w:r w:rsidRPr="005C5ACA">
        <w:rPr>
          <w:color w:val="333333"/>
          <w:sz w:val="28"/>
          <w:szCs w:val="28"/>
        </w:rPr>
        <w:t> выражается в полезном эффекте каждого вида услуг, удовлетворяющего конкретные потребности в передаче различного рода информации.</w:t>
      </w:r>
    </w:p>
    <w:p w14:paraId="0DE2BEB8" w14:textId="77777777" w:rsidR="00416C88" w:rsidRPr="005C5ACA" w:rsidRDefault="00416C88" w:rsidP="00B969EC">
      <w:pPr>
        <w:shd w:val="clear" w:color="auto" w:fill="FFFFFF"/>
        <w:ind w:left="-567" w:right="-284" w:firstLine="567"/>
        <w:jc w:val="both"/>
        <w:rPr>
          <w:sz w:val="28"/>
          <w:szCs w:val="28"/>
        </w:rPr>
      </w:pPr>
      <w:r w:rsidRPr="005C5ACA">
        <w:rPr>
          <w:sz w:val="28"/>
          <w:szCs w:val="28"/>
        </w:rPr>
        <w:t>С точки зрения методики расчетов различают три группы показателей услуг, выраженных:</w:t>
      </w:r>
    </w:p>
    <w:p w14:paraId="4EBB50D1" w14:textId="77777777" w:rsidR="00416C88" w:rsidRPr="005C5ACA" w:rsidRDefault="00416C88" w:rsidP="00B969EC">
      <w:pPr>
        <w:shd w:val="clear" w:color="auto" w:fill="FFFFFF"/>
        <w:ind w:left="-567" w:right="-284" w:firstLine="567"/>
        <w:jc w:val="both"/>
        <w:rPr>
          <w:sz w:val="28"/>
          <w:szCs w:val="28"/>
        </w:rPr>
      </w:pPr>
      <w:r w:rsidRPr="005C5ACA">
        <w:rPr>
          <w:sz w:val="28"/>
          <w:szCs w:val="28"/>
        </w:rPr>
        <w:t>— </w:t>
      </w:r>
      <w:r w:rsidRPr="005C5ACA">
        <w:rPr>
          <w:iCs/>
          <w:sz w:val="28"/>
          <w:szCs w:val="28"/>
        </w:rPr>
        <w:t>обменом </w:t>
      </w:r>
      <w:r w:rsidRPr="005C5ACA">
        <w:rPr>
          <w:sz w:val="28"/>
          <w:szCs w:val="28"/>
        </w:rPr>
        <w:t>(числом телеграмм, междугородных телефонных разговоров или почтовой корреспонденции);</w:t>
      </w:r>
    </w:p>
    <w:p w14:paraId="03182FB5" w14:textId="77777777" w:rsidR="00416C88" w:rsidRPr="005C5ACA" w:rsidRDefault="00416C88" w:rsidP="00B969EC">
      <w:pPr>
        <w:shd w:val="clear" w:color="auto" w:fill="FFFFFF"/>
        <w:ind w:left="-567" w:right="-284" w:firstLine="567"/>
        <w:jc w:val="both"/>
        <w:rPr>
          <w:sz w:val="28"/>
          <w:szCs w:val="28"/>
        </w:rPr>
      </w:pPr>
      <w:r w:rsidRPr="005C5ACA">
        <w:rPr>
          <w:iCs/>
          <w:sz w:val="28"/>
          <w:szCs w:val="28"/>
        </w:rPr>
        <w:t>— каналами связи</w:t>
      </w:r>
      <w:r w:rsidRPr="005C5ACA">
        <w:rPr>
          <w:sz w:val="28"/>
          <w:szCs w:val="28"/>
        </w:rPr>
        <w:t>, предоставляемыми в длительное пользование потребителям (например, радиотрансляционные точки);</w:t>
      </w:r>
    </w:p>
    <w:p w14:paraId="51EAD4B2" w14:textId="77777777" w:rsidR="00416C88" w:rsidRPr="005C5ACA" w:rsidRDefault="00416C88" w:rsidP="00B969EC">
      <w:pPr>
        <w:shd w:val="clear" w:color="auto" w:fill="FFFFFF"/>
        <w:ind w:left="-567" w:right="-284" w:firstLine="567"/>
        <w:jc w:val="both"/>
        <w:rPr>
          <w:sz w:val="28"/>
          <w:szCs w:val="28"/>
        </w:rPr>
      </w:pPr>
      <w:r w:rsidRPr="005C5ACA">
        <w:rPr>
          <w:iCs/>
          <w:sz w:val="28"/>
          <w:szCs w:val="28"/>
        </w:rPr>
        <w:t>— числом канало-часов работы</w:t>
      </w:r>
      <w:r w:rsidRPr="005C5ACA">
        <w:rPr>
          <w:sz w:val="28"/>
          <w:szCs w:val="28"/>
        </w:rPr>
        <w:t> средств радиосвязи, радио- и телевизионного вещания, космической связи.</w:t>
      </w:r>
    </w:p>
    <w:p w14:paraId="38EE955F" w14:textId="77777777" w:rsidR="003B40FA" w:rsidRPr="005C5ACA" w:rsidRDefault="003B40FA" w:rsidP="00B969EC">
      <w:pPr>
        <w:shd w:val="clear" w:color="auto" w:fill="FFFFFF"/>
        <w:ind w:left="-567" w:right="-284" w:firstLine="567"/>
        <w:jc w:val="both"/>
        <w:rPr>
          <w:sz w:val="28"/>
          <w:szCs w:val="28"/>
        </w:rPr>
      </w:pPr>
    </w:p>
    <w:p w14:paraId="33E52CC9" w14:textId="77777777" w:rsidR="003B40FA" w:rsidRPr="005C5ACA" w:rsidRDefault="003B40FA" w:rsidP="00B969EC">
      <w:pPr>
        <w:shd w:val="clear" w:color="auto" w:fill="FFFFFF"/>
        <w:ind w:left="-567" w:right="-284" w:firstLine="567"/>
        <w:jc w:val="both"/>
        <w:rPr>
          <w:sz w:val="28"/>
          <w:szCs w:val="28"/>
        </w:rPr>
      </w:pPr>
      <w:r w:rsidRPr="005C5ACA">
        <w:rPr>
          <w:sz w:val="28"/>
          <w:szCs w:val="28"/>
        </w:rPr>
        <w:t xml:space="preserve"> Таблица 1.2</w:t>
      </w:r>
      <w:r w:rsidR="003C264D">
        <w:rPr>
          <w:sz w:val="28"/>
          <w:szCs w:val="28"/>
        </w:rPr>
        <w:t>–</w:t>
      </w:r>
      <w:r w:rsidRPr="005C5ACA">
        <w:rPr>
          <w:sz w:val="28"/>
          <w:szCs w:val="28"/>
        </w:rPr>
        <w:t>Доходы отрасли за 9 месяцев 2022 года, млн.руб.</w:t>
      </w:r>
    </w:p>
    <w:p w14:paraId="79F3FB99" w14:textId="77777777" w:rsidR="003B40FA" w:rsidRPr="005C5ACA" w:rsidRDefault="003B40FA" w:rsidP="00B969EC">
      <w:pPr>
        <w:shd w:val="clear" w:color="auto" w:fill="FFFFFF"/>
        <w:ind w:left="-567" w:right="-284" w:firstLine="567"/>
        <w:jc w:val="both"/>
        <w:rPr>
          <w:sz w:val="28"/>
          <w:szCs w:val="28"/>
        </w:rPr>
      </w:pPr>
    </w:p>
    <w:tbl>
      <w:tblPr>
        <w:tblW w:w="9356" w:type="dxa"/>
        <w:tblInd w:w="-435" w:type="dxa"/>
        <w:tblLook w:val="04A0" w:firstRow="1" w:lastRow="0" w:firstColumn="1" w:lastColumn="0" w:noHBand="0" w:noVBand="1"/>
      </w:tblPr>
      <w:tblGrid>
        <w:gridCol w:w="6775"/>
        <w:gridCol w:w="2120"/>
        <w:gridCol w:w="461"/>
      </w:tblGrid>
      <w:tr w:rsidR="003B40FA" w:rsidRPr="005C5ACA" w14:paraId="560F71AA" w14:textId="77777777" w:rsidTr="0035308E">
        <w:trPr>
          <w:trHeight w:val="1020"/>
        </w:trPr>
        <w:tc>
          <w:tcPr>
            <w:tcW w:w="6775" w:type="dxa"/>
            <w:tcBorders>
              <w:top w:val="single" w:sz="8" w:space="0" w:color="auto"/>
              <w:left w:val="single" w:sz="8" w:space="0" w:color="auto"/>
              <w:bottom w:val="single" w:sz="8" w:space="0" w:color="auto"/>
              <w:right w:val="nil"/>
            </w:tcBorders>
            <w:shd w:val="clear" w:color="auto" w:fill="auto"/>
            <w:noWrap/>
            <w:vAlign w:val="center"/>
            <w:hideMark/>
          </w:tcPr>
          <w:p w14:paraId="200821F5"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Наименование показателей</w:t>
            </w:r>
          </w:p>
        </w:tc>
        <w:tc>
          <w:tcPr>
            <w:tcW w:w="21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30B73C4" w14:textId="77777777" w:rsidR="003B40FA" w:rsidRPr="003C264D" w:rsidRDefault="0035308E" w:rsidP="003C264D">
            <w:pPr>
              <w:shd w:val="clear" w:color="auto" w:fill="FFFFFF"/>
              <w:ind w:left="-79" w:right="282" w:firstLine="284"/>
              <w:jc w:val="center"/>
              <w:rPr>
                <w:bCs/>
                <w:sz w:val="28"/>
                <w:szCs w:val="28"/>
              </w:rPr>
            </w:pPr>
            <w:r w:rsidRPr="003C264D">
              <w:rPr>
                <w:bCs/>
                <w:sz w:val="28"/>
                <w:szCs w:val="28"/>
              </w:rPr>
              <w:t>9</w:t>
            </w:r>
            <w:r w:rsidR="003C264D">
              <w:rPr>
                <w:bCs/>
                <w:sz w:val="28"/>
                <w:szCs w:val="28"/>
              </w:rPr>
              <w:t xml:space="preserve"> </w:t>
            </w:r>
            <w:r w:rsidR="003B40FA" w:rsidRPr="003C264D">
              <w:rPr>
                <w:bCs/>
                <w:sz w:val="28"/>
                <w:szCs w:val="28"/>
              </w:rPr>
              <w:t>месяцев</w:t>
            </w:r>
            <w:r w:rsidR="003B40FA" w:rsidRPr="003C264D">
              <w:rPr>
                <w:bCs/>
                <w:sz w:val="28"/>
                <w:szCs w:val="28"/>
              </w:rPr>
              <w:br/>
              <w:t>2022 года</w:t>
            </w:r>
          </w:p>
        </w:tc>
        <w:tc>
          <w:tcPr>
            <w:tcW w:w="461" w:type="dxa"/>
            <w:tcBorders>
              <w:top w:val="nil"/>
              <w:left w:val="nil"/>
              <w:bottom w:val="nil"/>
              <w:right w:val="nil"/>
            </w:tcBorders>
            <w:shd w:val="clear" w:color="auto" w:fill="auto"/>
            <w:noWrap/>
            <w:vAlign w:val="bottom"/>
            <w:hideMark/>
          </w:tcPr>
          <w:p w14:paraId="1965162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5977DB53" w14:textId="77777777" w:rsidTr="0035308E">
        <w:trPr>
          <w:trHeight w:val="315"/>
        </w:trPr>
        <w:tc>
          <w:tcPr>
            <w:tcW w:w="6775" w:type="dxa"/>
            <w:tcBorders>
              <w:top w:val="nil"/>
              <w:left w:val="single" w:sz="8" w:space="0" w:color="auto"/>
              <w:bottom w:val="single" w:sz="4" w:space="0" w:color="auto"/>
              <w:right w:val="nil"/>
            </w:tcBorders>
            <w:shd w:val="clear" w:color="000000" w:fill="FFFFFF"/>
            <w:vAlign w:val="center"/>
            <w:hideMark/>
          </w:tcPr>
          <w:p w14:paraId="29887A00"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 xml:space="preserve">Доходы от услуг связи - всего </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73BD136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1 461 730,7</w:t>
            </w:r>
          </w:p>
        </w:tc>
        <w:tc>
          <w:tcPr>
            <w:tcW w:w="461" w:type="dxa"/>
            <w:tcBorders>
              <w:top w:val="nil"/>
              <w:left w:val="nil"/>
              <w:bottom w:val="nil"/>
              <w:right w:val="nil"/>
            </w:tcBorders>
            <w:shd w:val="clear" w:color="auto" w:fill="auto"/>
            <w:noWrap/>
            <w:vAlign w:val="bottom"/>
            <w:hideMark/>
          </w:tcPr>
          <w:p w14:paraId="379E92F0"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0B314DE4"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6625ECB2" w14:textId="77777777" w:rsidR="003B40FA" w:rsidRPr="003C264D" w:rsidRDefault="003B40FA" w:rsidP="0035308E">
            <w:pPr>
              <w:shd w:val="clear" w:color="auto" w:fill="FFFFFF"/>
              <w:ind w:left="33" w:right="282" w:firstLine="142"/>
              <w:jc w:val="both"/>
              <w:rPr>
                <w:sz w:val="28"/>
                <w:szCs w:val="28"/>
              </w:rPr>
            </w:pPr>
            <w:r w:rsidRPr="003C264D">
              <w:rPr>
                <w:sz w:val="28"/>
                <w:szCs w:val="28"/>
              </w:rPr>
              <w:t>Объем реализации услуг связи населению-всего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57F657EE"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736 847,6</w:t>
            </w:r>
          </w:p>
        </w:tc>
        <w:tc>
          <w:tcPr>
            <w:tcW w:w="461" w:type="dxa"/>
            <w:tcBorders>
              <w:top w:val="nil"/>
              <w:left w:val="nil"/>
              <w:bottom w:val="nil"/>
              <w:right w:val="nil"/>
            </w:tcBorders>
            <w:shd w:val="clear" w:color="auto" w:fill="auto"/>
            <w:noWrap/>
            <w:vAlign w:val="bottom"/>
            <w:hideMark/>
          </w:tcPr>
          <w:p w14:paraId="20983B8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31EE2E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D85EA1C"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Почтовая связь - 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15731C8D"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130 070,4</w:t>
            </w:r>
          </w:p>
        </w:tc>
        <w:tc>
          <w:tcPr>
            <w:tcW w:w="461" w:type="dxa"/>
            <w:tcBorders>
              <w:top w:val="nil"/>
              <w:left w:val="nil"/>
              <w:bottom w:val="nil"/>
              <w:right w:val="nil"/>
            </w:tcBorders>
            <w:shd w:val="clear" w:color="auto" w:fill="auto"/>
            <w:noWrap/>
            <w:vAlign w:val="bottom"/>
            <w:hideMark/>
          </w:tcPr>
          <w:p w14:paraId="7C1B01B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920B768"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42F30AE3" w14:textId="77777777" w:rsidR="003B40FA" w:rsidRPr="003C264D" w:rsidRDefault="003B40FA" w:rsidP="0035308E">
            <w:pPr>
              <w:shd w:val="clear" w:color="auto" w:fill="FFFFFF"/>
              <w:ind w:left="33" w:right="282" w:firstLine="142"/>
              <w:jc w:val="both"/>
              <w:rPr>
                <w:sz w:val="28"/>
                <w:szCs w:val="28"/>
              </w:rPr>
            </w:pPr>
            <w:r w:rsidRPr="003C264D">
              <w:rPr>
                <w:sz w:val="28"/>
                <w:szCs w:val="28"/>
              </w:rPr>
              <w:t>Почтовая связь от населения</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00F579F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25 818,2</w:t>
            </w:r>
          </w:p>
        </w:tc>
        <w:tc>
          <w:tcPr>
            <w:tcW w:w="461" w:type="dxa"/>
            <w:tcBorders>
              <w:top w:val="nil"/>
              <w:left w:val="nil"/>
              <w:bottom w:val="nil"/>
              <w:right w:val="nil"/>
            </w:tcBorders>
            <w:shd w:val="clear" w:color="auto" w:fill="auto"/>
            <w:noWrap/>
            <w:vAlign w:val="bottom"/>
            <w:hideMark/>
          </w:tcPr>
          <w:p w14:paraId="6453AD00"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274CF1B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729175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Спецсвязь - 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7E71BA3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8 256,8</w:t>
            </w:r>
          </w:p>
        </w:tc>
        <w:tc>
          <w:tcPr>
            <w:tcW w:w="461" w:type="dxa"/>
            <w:tcBorders>
              <w:top w:val="nil"/>
              <w:left w:val="nil"/>
              <w:bottom w:val="nil"/>
              <w:right w:val="nil"/>
            </w:tcBorders>
            <w:shd w:val="clear" w:color="auto" w:fill="auto"/>
            <w:noWrap/>
            <w:vAlign w:val="bottom"/>
            <w:hideMark/>
          </w:tcPr>
          <w:p w14:paraId="6C02178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5142B05" w14:textId="77777777" w:rsidTr="0035308E">
        <w:trPr>
          <w:trHeight w:val="630"/>
        </w:trPr>
        <w:tc>
          <w:tcPr>
            <w:tcW w:w="6775" w:type="dxa"/>
            <w:tcBorders>
              <w:top w:val="nil"/>
              <w:left w:val="single" w:sz="8" w:space="0" w:color="auto"/>
              <w:bottom w:val="single" w:sz="4" w:space="0" w:color="auto"/>
              <w:right w:val="nil"/>
            </w:tcBorders>
            <w:shd w:val="clear" w:color="auto" w:fill="auto"/>
            <w:vAlign w:val="center"/>
            <w:hideMark/>
          </w:tcPr>
          <w:p w14:paraId="4DE15CA2"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Междугородная, внутризоновая и международная телефонная связь-всего</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59AB8F5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33 026,6</w:t>
            </w:r>
          </w:p>
        </w:tc>
        <w:tc>
          <w:tcPr>
            <w:tcW w:w="461" w:type="dxa"/>
            <w:tcBorders>
              <w:top w:val="nil"/>
              <w:left w:val="nil"/>
              <w:bottom w:val="nil"/>
              <w:right w:val="nil"/>
            </w:tcBorders>
            <w:shd w:val="clear" w:color="auto" w:fill="auto"/>
            <w:noWrap/>
            <w:vAlign w:val="bottom"/>
            <w:hideMark/>
          </w:tcPr>
          <w:p w14:paraId="25A5CF7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7AEDAF0"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51C33A27"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Междугородная, внутризоновая и международная телефонная связь от населения</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499AD41E"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2 139,5</w:t>
            </w:r>
          </w:p>
        </w:tc>
        <w:tc>
          <w:tcPr>
            <w:tcW w:w="461" w:type="dxa"/>
            <w:tcBorders>
              <w:top w:val="nil"/>
              <w:left w:val="nil"/>
              <w:bottom w:val="nil"/>
              <w:right w:val="nil"/>
            </w:tcBorders>
            <w:shd w:val="clear" w:color="auto" w:fill="auto"/>
            <w:noWrap/>
            <w:vAlign w:val="bottom"/>
            <w:hideMark/>
          </w:tcPr>
          <w:p w14:paraId="53C8569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6A92DA6"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1A11FB3D"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Местная телефонная связь в городской местности - всего</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3EE002AA"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54 227,2</w:t>
            </w:r>
          </w:p>
        </w:tc>
        <w:tc>
          <w:tcPr>
            <w:tcW w:w="461" w:type="dxa"/>
            <w:tcBorders>
              <w:top w:val="nil"/>
              <w:left w:val="nil"/>
              <w:bottom w:val="nil"/>
              <w:right w:val="nil"/>
            </w:tcBorders>
            <w:shd w:val="clear" w:color="auto" w:fill="auto"/>
            <w:noWrap/>
            <w:vAlign w:val="bottom"/>
            <w:hideMark/>
          </w:tcPr>
          <w:p w14:paraId="32D313B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07B6CFB"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03491A0B"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Местная телефонная связь в городской местности от населения</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2678B83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21 079,8</w:t>
            </w:r>
          </w:p>
        </w:tc>
        <w:tc>
          <w:tcPr>
            <w:tcW w:w="461" w:type="dxa"/>
            <w:tcBorders>
              <w:top w:val="nil"/>
              <w:left w:val="nil"/>
              <w:bottom w:val="nil"/>
              <w:right w:val="nil"/>
            </w:tcBorders>
            <w:shd w:val="clear" w:color="auto" w:fill="auto"/>
            <w:noWrap/>
            <w:vAlign w:val="bottom"/>
            <w:hideMark/>
          </w:tcPr>
          <w:p w14:paraId="003FF3DF"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CAB00A8"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0A10B128"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Местная телефонная связь в сельской местности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3D68F07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5 269,4</w:t>
            </w:r>
          </w:p>
        </w:tc>
        <w:tc>
          <w:tcPr>
            <w:tcW w:w="461" w:type="dxa"/>
            <w:tcBorders>
              <w:top w:val="nil"/>
              <w:left w:val="nil"/>
              <w:bottom w:val="nil"/>
              <w:right w:val="nil"/>
            </w:tcBorders>
            <w:shd w:val="clear" w:color="auto" w:fill="auto"/>
            <w:noWrap/>
            <w:vAlign w:val="bottom"/>
            <w:hideMark/>
          </w:tcPr>
          <w:p w14:paraId="7DDE1A7C"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BE241AE"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5744FF60"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Местная телефонная связь в сельской местности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0D05F79F"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3 591,7</w:t>
            </w:r>
          </w:p>
        </w:tc>
        <w:tc>
          <w:tcPr>
            <w:tcW w:w="461" w:type="dxa"/>
            <w:tcBorders>
              <w:top w:val="nil"/>
              <w:left w:val="nil"/>
              <w:bottom w:val="nil"/>
              <w:right w:val="nil"/>
            </w:tcBorders>
            <w:shd w:val="clear" w:color="auto" w:fill="auto"/>
            <w:noWrap/>
            <w:vAlign w:val="bottom"/>
            <w:hideMark/>
          </w:tcPr>
          <w:p w14:paraId="38F937E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24190264" w14:textId="77777777" w:rsidTr="0035308E">
        <w:trPr>
          <w:trHeight w:val="630"/>
        </w:trPr>
        <w:tc>
          <w:tcPr>
            <w:tcW w:w="6775" w:type="dxa"/>
            <w:tcBorders>
              <w:top w:val="nil"/>
              <w:left w:val="single" w:sz="8" w:space="0" w:color="auto"/>
              <w:bottom w:val="single" w:sz="4" w:space="0" w:color="auto"/>
              <w:right w:val="nil"/>
            </w:tcBorders>
            <w:shd w:val="clear" w:color="auto" w:fill="auto"/>
            <w:vAlign w:val="center"/>
            <w:hideMark/>
          </w:tcPr>
          <w:p w14:paraId="41FE82DB"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От соединений, предоставленных с использованием всех типов таксофонов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5BEEF2CF"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4,8</w:t>
            </w:r>
          </w:p>
        </w:tc>
        <w:tc>
          <w:tcPr>
            <w:tcW w:w="461" w:type="dxa"/>
            <w:tcBorders>
              <w:top w:val="nil"/>
              <w:left w:val="nil"/>
              <w:bottom w:val="nil"/>
              <w:right w:val="nil"/>
            </w:tcBorders>
            <w:shd w:val="clear" w:color="auto" w:fill="auto"/>
            <w:noWrap/>
            <w:vAlign w:val="bottom"/>
            <w:hideMark/>
          </w:tcPr>
          <w:p w14:paraId="78E5D49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6106A98"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6E7D7AE3" w14:textId="77777777" w:rsidR="003B40FA" w:rsidRPr="003C264D" w:rsidRDefault="003B40FA" w:rsidP="0035308E">
            <w:pPr>
              <w:shd w:val="clear" w:color="auto" w:fill="FFFFFF"/>
              <w:ind w:left="33" w:right="282" w:firstLine="142"/>
              <w:jc w:val="both"/>
              <w:rPr>
                <w:sz w:val="28"/>
                <w:szCs w:val="28"/>
              </w:rPr>
            </w:pPr>
            <w:r w:rsidRPr="003C264D">
              <w:rPr>
                <w:sz w:val="28"/>
                <w:szCs w:val="28"/>
              </w:rPr>
              <w:t>От соединений, предоставленных с использованием всех типов таксофонов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5EE03805"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1,0</w:t>
            </w:r>
          </w:p>
        </w:tc>
        <w:tc>
          <w:tcPr>
            <w:tcW w:w="461" w:type="dxa"/>
            <w:tcBorders>
              <w:top w:val="nil"/>
              <w:left w:val="nil"/>
              <w:bottom w:val="nil"/>
              <w:right w:val="nil"/>
            </w:tcBorders>
            <w:shd w:val="clear" w:color="auto" w:fill="auto"/>
            <w:noWrap/>
            <w:vAlign w:val="bottom"/>
            <w:hideMark/>
          </w:tcPr>
          <w:p w14:paraId="5AD204D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DA2F5A8"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ED635C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Документальная электросвязь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7ADA67C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573 204,4</w:t>
            </w:r>
          </w:p>
        </w:tc>
        <w:tc>
          <w:tcPr>
            <w:tcW w:w="461" w:type="dxa"/>
            <w:tcBorders>
              <w:top w:val="nil"/>
              <w:left w:val="nil"/>
              <w:bottom w:val="nil"/>
              <w:right w:val="nil"/>
            </w:tcBorders>
            <w:shd w:val="clear" w:color="auto" w:fill="auto"/>
            <w:noWrap/>
            <w:vAlign w:val="bottom"/>
            <w:hideMark/>
          </w:tcPr>
          <w:p w14:paraId="27CC8F52"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54F388F" w14:textId="77777777" w:rsidTr="003C264D">
        <w:trPr>
          <w:trHeight w:val="300"/>
        </w:trPr>
        <w:tc>
          <w:tcPr>
            <w:tcW w:w="6775" w:type="dxa"/>
            <w:tcBorders>
              <w:top w:val="nil"/>
              <w:left w:val="single" w:sz="8" w:space="0" w:color="auto"/>
              <w:right w:val="nil"/>
            </w:tcBorders>
            <w:shd w:val="clear" w:color="auto" w:fill="auto"/>
            <w:vAlign w:val="center"/>
            <w:hideMark/>
          </w:tcPr>
          <w:p w14:paraId="1FB72911" w14:textId="77777777" w:rsidR="003B40FA" w:rsidRPr="003C264D" w:rsidRDefault="003B40FA" w:rsidP="0035308E">
            <w:pPr>
              <w:shd w:val="clear" w:color="auto" w:fill="FFFFFF"/>
              <w:ind w:left="33" w:right="282" w:firstLine="142"/>
              <w:jc w:val="both"/>
              <w:rPr>
                <w:sz w:val="28"/>
                <w:szCs w:val="28"/>
              </w:rPr>
            </w:pPr>
            <w:r w:rsidRPr="003C264D">
              <w:rPr>
                <w:sz w:val="28"/>
                <w:szCs w:val="28"/>
              </w:rPr>
              <w:t>Документальная электросвязь от населения</w:t>
            </w:r>
          </w:p>
        </w:tc>
        <w:tc>
          <w:tcPr>
            <w:tcW w:w="2120" w:type="dxa"/>
            <w:tcBorders>
              <w:top w:val="nil"/>
              <w:left w:val="single" w:sz="4" w:space="0" w:color="auto"/>
              <w:right w:val="single" w:sz="4" w:space="0" w:color="000000"/>
            </w:tcBorders>
            <w:shd w:val="clear" w:color="auto" w:fill="auto"/>
            <w:vAlign w:val="bottom"/>
            <w:hideMark/>
          </w:tcPr>
          <w:p w14:paraId="50AF2E8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363 580,7</w:t>
            </w:r>
          </w:p>
        </w:tc>
        <w:tc>
          <w:tcPr>
            <w:tcW w:w="461" w:type="dxa"/>
            <w:tcBorders>
              <w:top w:val="nil"/>
              <w:left w:val="nil"/>
              <w:right w:val="nil"/>
            </w:tcBorders>
            <w:shd w:val="clear" w:color="auto" w:fill="auto"/>
            <w:noWrap/>
            <w:vAlign w:val="bottom"/>
            <w:hideMark/>
          </w:tcPr>
          <w:p w14:paraId="6B995B44" w14:textId="77777777" w:rsidR="003B40FA" w:rsidRPr="005C5ACA" w:rsidRDefault="003B40FA" w:rsidP="00B969EC">
            <w:pPr>
              <w:shd w:val="clear" w:color="auto" w:fill="FFFFFF"/>
              <w:ind w:left="-567" w:right="-284" w:firstLine="567"/>
              <w:jc w:val="both"/>
              <w:rPr>
                <w:b/>
                <w:bCs/>
                <w:sz w:val="28"/>
                <w:szCs w:val="28"/>
              </w:rPr>
            </w:pPr>
          </w:p>
        </w:tc>
      </w:tr>
      <w:tr w:rsidR="003C264D" w:rsidRPr="005C5ACA" w14:paraId="726258B0" w14:textId="77777777" w:rsidTr="003C264D">
        <w:trPr>
          <w:trHeight w:val="300"/>
        </w:trPr>
        <w:tc>
          <w:tcPr>
            <w:tcW w:w="9356" w:type="dxa"/>
            <w:gridSpan w:val="3"/>
            <w:tcBorders>
              <w:top w:val="nil"/>
              <w:bottom w:val="single" w:sz="4" w:space="0" w:color="auto"/>
              <w:right w:val="nil"/>
            </w:tcBorders>
            <w:shd w:val="clear" w:color="auto" w:fill="auto"/>
            <w:vAlign w:val="center"/>
          </w:tcPr>
          <w:p w14:paraId="7B39C5B3" w14:textId="77777777" w:rsidR="003C264D" w:rsidRPr="003C264D" w:rsidRDefault="007243E1" w:rsidP="00B969EC">
            <w:pPr>
              <w:shd w:val="clear" w:color="auto" w:fill="FFFFFF"/>
              <w:ind w:left="-567" w:right="-284" w:firstLine="567"/>
              <w:jc w:val="both"/>
              <w:rPr>
                <w:bCs/>
                <w:sz w:val="28"/>
                <w:szCs w:val="28"/>
              </w:rPr>
            </w:pPr>
            <w:r>
              <w:rPr>
                <w:bCs/>
                <w:sz w:val="28"/>
                <w:szCs w:val="28"/>
              </w:rPr>
              <w:lastRenderedPageBreak/>
              <w:t xml:space="preserve">Продолжение </w:t>
            </w:r>
            <w:r w:rsidR="003C264D" w:rsidRPr="003C264D">
              <w:rPr>
                <w:bCs/>
                <w:sz w:val="28"/>
                <w:szCs w:val="28"/>
              </w:rPr>
              <w:t>таблицы 1.2</w:t>
            </w:r>
          </w:p>
        </w:tc>
      </w:tr>
      <w:tr w:rsidR="003B40FA" w:rsidRPr="005C5ACA" w14:paraId="3AAD0B22" w14:textId="77777777" w:rsidTr="003C264D">
        <w:trPr>
          <w:trHeight w:val="630"/>
        </w:trPr>
        <w:tc>
          <w:tcPr>
            <w:tcW w:w="6775" w:type="dxa"/>
            <w:tcBorders>
              <w:top w:val="single" w:sz="4" w:space="0" w:color="auto"/>
              <w:left w:val="single" w:sz="8" w:space="0" w:color="auto"/>
              <w:bottom w:val="single" w:sz="4" w:space="0" w:color="auto"/>
              <w:right w:val="nil"/>
            </w:tcBorders>
            <w:shd w:val="clear" w:color="auto" w:fill="auto"/>
            <w:vAlign w:val="center"/>
            <w:hideMark/>
          </w:tcPr>
          <w:p w14:paraId="41F1511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Радиосвязь, радиовещание, телевидение и спутниковая связь - всего</w:t>
            </w:r>
          </w:p>
        </w:tc>
        <w:tc>
          <w:tcPr>
            <w:tcW w:w="2120" w:type="dxa"/>
            <w:tcBorders>
              <w:top w:val="single" w:sz="4" w:space="0" w:color="auto"/>
              <w:left w:val="single" w:sz="4" w:space="0" w:color="auto"/>
              <w:bottom w:val="single" w:sz="4" w:space="0" w:color="000000"/>
              <w:right w:val="single" w:sz="4" w:space="0" w:color="000000"/>
            </w:tcBorders>
            <w:shd w:val="clear" w:color="auto" w:fill="auto"/>
            <w:vAlign w:val="bottom"/>
            <w:hideMark/>
          </w:tcPr>
          <w:p w14:paraId="61C0FAF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97 613,7</w:t>
            </w:r>
          </w:p>
        </w:tc>
        <w:tc>
          <w:tcPr>
            <w:tcW w:w="461" w:type="dxa"/>
            <w:tcBorders>
              <w:top w:val="single" w:sz="4" w:space="0" w:color="auto"/>
              <w:left w:val="nil"/>
              <w:bottom w:val="nil"/>
              <w:right w:val="nil"/>
            </w:tcBorders>
            <w:shd w:val="clear" w:color="auto" w:fill="auto"/>
            <w:noWrap/>
            <w:vAlign w:val="bottom"/>
            <w:hideMark/>
          </w:tcPr>
          <w:p w14:paraId="4369534A"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E42C5BD"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1B90FB9C" w14:textId="77777777" w:rsidR="003B40FA" w:rsidRPr="003C264D" w:rsidRDefault="003B40FA" w:rsidP="0035308E">
            <w:pPr>
              <w:shd w:val="clear" w:color="auto" w:fill="FFFFFF"/>
              <w:ind w:left="33" w:right="282" w:firstLine="142"/>
              <w:jc w:val="both"/>
              <w:rPr>
                <w:sz w:val="28"/>
                <w:szCs w:val="28"/>
              </w:rPr>
            </w:pPr>
            <w:r w:rsidRPr="003C264D">
              <w:rPr>
                <w:sz w:val="28"/>
                <w:szCs w:val="28"/>
              </w:rPr>
              <w:t>Радиосвязь, радиовещание, телевидение и спутниковая связь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2411448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39 931,6</w:t>
            </w:r>
          </w:p>
        </w:tc>
        <w:tc>
          <w:tcPr>
            <w:tcW w:w="461" w:type="dxa"/>
            <w:tcBorders>
              <w:top w:val="nil"/>
              <w:left w:val="nil"/>
              <w:bottom w:val="nil"/>
              <w:right w:val="nil"/>
            </w:tcBorders>
            <w:shd w:val="clear" w:color="auto" w:fill="auto"/>
            <w:noWrap/>
            <w:vAlign w:val="bottom"/>
            <w:hideMark/>
          </w:tcPr>
          <w:p w14:paraId="457D982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6D1CD8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62A8DEFE"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Проводное вещание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037F8F84"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2 483,5</w:t>
            </w:r>
          </w:p>
        </w:tc>
        <w:tc>
          <w:tcPr>
            <w:tcW w:w="461" w:type="dxa"/>
            <w:tcBorders>
              <w:top w:val="nil"/>
              <w:left w:val="nil"/>
              <w:bottom w:val="nil"/>
              <w:right w:val="nil"/>
            </w:tcBorders>
            <w:shd w:val="clear" w:color="auto" w:fill="auto"/>
            <w:noWrap/>
            <w:vAlign w:val="bottom"/>
            <w:hideMark/>
          </w:tcPr>
          <w:p w14:paraId="4FB17B3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ACAA9D7"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19C6328C" w14:textId="77777777" w:rsidR="003B40FA" w:rsidRPr="003C264D" w:rsidRDefault="003B40FA" w:rsidP="0035308E">
            <w:pPr>
              <w:shd w:val="clear" w:color="auto" w:fill="FFFFFF"/>
              <w:ind w:left="33" w:right="282" w:firstLine="142"/>
              <w:jc w:val="both"/>
              <w:rPr>
                <w:sz w:val="28"/>
                <w:szCs w:val="28"/>
              </w:rPr>
            </w:pPr>
            <w:r w:rsidRPr="003C264D">
              <w:rPr>
                <w:sz w:val="28"/>
                <w:szCs w:val="28"/>
              </w:rPr>
              <w:t>Проводное вещание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638DE66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2 295,2</w:t>
            </w:r>
          </w:p>
        </w:tc>
        <w:tc>
          <w:tcPr>
            <w:tcW w:w="461" w:type="dxa"/>
            <w:tcBorders>
              <w:top w:val="nil"/>
              <w:left w:val="nil"/>
              <w:bottom w:val="nil"/>
              <w:right w:val="nil"/>
            </w:tcBorders>
            <w:shd w:val="clear" w:color="auto" w:fill="auto"/>
            <w:noWrap/>
            <w:vAlign w:val="bottom"/>
            <w:hideMark/>
          </w:tcPr>
          <w:p w14:paraId="55CD949A"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45E25AE" w14:textId="77777777" w:rsidTr="0035308E">
        <w:trPr>
          <w:trHeight w:val="77"/>
        </w:trPr>
        <w:tc>
          <w:tcPr>
            <w:tcW w:w="6775" w:type="dxa"/>
            <w:tcBorders>
              <w:top w:val="nil"/>
              <w:left w:val="single" w:sz="8" w:space="0" w:color="auto"/>
              <w:bottom w:val="single" w:sz="4" w:space="0" w:color="auto"/>
              <w:right w:val="nil"/>
            </w:tcBorders>
            <w:shd w:val="clear" w:color="auto" w:fill="auto"/>
            <w:vAlign w:val="center"/>
            <w:hideMark/>
          </w:tcPr>
          <w:p w14:paraId="5BE28B66"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Подвижная связь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1D0AB04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343 327,1</w:t>
            </w:r>
          </w:p>
        </w:tc>
        <w:tc>
          <w:tcPr>
            <w:tcW w:w="461" w:type="dxa"/>
            <w:tcBorders>
              <w:top w:val="nil"/>
              <w:left w:val="nil"/>
              <w:bottom w:val="nil"/>
              <w:right w:val="nil"/>
            </w:tcBorders>
            <w:shd w:val="clear" w:color="auto" w:fill="auto"/>
            <w:noWrap/>
            <w:vAlign w:val="bottom"/>
            <w:hideMark/>
          </w:tcPr>
          <w:p w14:paraId="3E19870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0CF00545" w14:textId="77777777" w:rsidTr="0035308E">
        <w:trPr>
          <w:trHeight w:val="300"/>
        </w:trPr>
        <w:tc>
          <w:tcPr>
            <w:tcW w:w="6775" w:type="dxa"/>
            <w:tcBorders>
              <w:top w:val="nil"/>
              <w:left w:val="single" w:sz="8" w:space="0" w:color="auto"/>
              <w:right w:val="nil"/>
            </w:tcBorders>
            <w:shd w:val="clear" w:color="auto" w:fill="auto"/>
            <w:vAlign w:val="center"/>
            <w:hideMark/>
          </w:tcPr>
          <w:p w14:paraId="5AD87401" w14:textId="77777777" w:rsidR="003B40FA" w:rsidRPr="003C264D" w:rsidRDefault="003B40FA" w:rsidP="0035308E">
            <w:pPr>
              <w:shd w:val="clear" w:color="auto" w:fill="FFFFFF"/>
              <w:ind w:left="33" w:right="282" w:firstLine="142"/>
              <w:jc w:val="both"/>
              <w:rPr>
                <w:sz w:val="28"/>
                <w:szCs w:val="28"/>
              </w:rPr>
            </w:pPr>
            <w:r w:rsidRPr="003C264D">
              <w:rPr>
                <w:sz w:val="28"/>
                <w:szCs w:val="28"/>
              </w:rPr>
              <w:t>Подвижная связь от населения</w:t>
            </w:r>
          </w:p>
        </w:tc>
        <w:tc>
          <w:tcPr>
            <w:tcW w:w="2120" w:type="dxa"/>
            <w:tcBorders>
              <w:top w:val="nil"/>
              <w:left w:val="single" w:sz="4" w:space="0" w:color="auto"/>
              <w:right w:val="single" w:sz="4" w:space="0" w:color="000000"/>
            </w:tcBorders>
            <w:shd w:val="clear" w:color="auto" w:fill="auto"/>
            <w:vAlign w:val="bottom"/>
            <w:hideMark/>
          </w:tcPr>
          <w:p w14:paraId="3CE72481"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278 409,0</w:t>
            </w:r>
          </w:p>
        </w:tc>
        <w:tc>
          <w:tcPr>
            <w:tcW w:w="461" w:type="dxa"/>
            <w:tcBorders>
              <w:top w:val="nil"/>
              <w:left w:val="nil"/>
              <w:bottom w:val="nil"/>
              <w:right w:val="nil"/>
            </w:tcBorders>
            <w:shd w:val="clear" w:color="auto" w:fill="auto"/>
            <w:noWrap/>
            <w:vAlign w:val="bottom"/>
            <w:hideMark/>
          </w:tcPr>
          <w:p w14:paraId="0A70300C"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1729B1E4" w14:textId="77777777" w:rsidTr="0035308E">
        <w:trPr>
          <w:trHeight w:val="630"/>
        </w:trPr>
        <w:tc>
          <w:tcPr>
            <w:tcW w:w="6775" w:type="dxa"/>
            <w:tcBorders>
              <w:top w:val="single" w:sz="4" w:space="0" w:color="auto"/>
              <w:left w:val="single" w:sz="8" w:space="0" w:color="auto"/>
              <w:bottom w:val="single" w:sz="4" w:space="0" w:color="auto"/>
              <w:right w:val="nil"/>
            </w:tcBorders>
            <w:shd w:val="clear" w:color="auto" w:fill="auto"/>
            <w:vAlign w:val="center"/>
            <w:hideMark/>
          </w:tcPr>
          <w:p w14:paraId="6F06D16D"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услуг присоединения и пропуска трафика - всего</w:t>
            </w:r>
          </w:p>
        </w:tc>
        <w:tc>
          <w:tcPr>
            <w:tcW w:w="2120" w:type="dxa"/>
            <w:tcBorders>
              <w:top w:val="single" w:sz="4" w:space="0" w:color="auto"/>
              <w:left w:val="single" w:sz="4" w:space="0" w:color="auto"/>
              <w:bottom w:val="single" w:sz="4" w:space="0" w:color="000000"/>
              <w:right w:val="single" w:sz="4" w:space="0" w:color="000000"/>
            </w:tcBorders>
            <w:shd w:val="clear" w:color="auto" w:fill="auto"/>
            <w:vAlign w:val="bottom"/>
            <w:hideMark/>
          </w:tcPr>
          <w:p w14:paraId="739D26A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211 728,8</w:t>
            </w:r>
          </w:p>
        </w:tc>
        <w:tc>
          <w:tcPr>
            <w:tcW w:w="461" w:type="dxa"/>
            <w:tcBorders>
              <w:top w:val="nil"/>
              <w:left w:val="nil"/>
              <w:bottom w:val="nil"/>
              <w:right w:val="nil"/>
            </w:tcBorders>
            <w:shd w:val="clear" w:color="auto" w:fill="auto"/>
            <w:noWrap/>
            <w:vAlign w:val="bottom"/>
            <w:hideMark/>
          </w:tcPr>
          <w:p w14:paraId="6EDFB4D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58CF4EBE" w14:textId="77777777" w:rsidTr="0035308E">
        <w:trPr>
          <w:trHeight w:val="945"/>
        </w:trPr>
        <w:tc>
          <w:tcPr>
            <w:tcW w:w="6775" w:type="dxa"/>
            <w:tcBorders>
              <w:top w:val="nil"/>
              <w:left w:val="single" w:sz="8" w:space="0" w:color="auto"/>
              <w:bottom w:val="single" w:sz="4" w:space="0" w:color="auto"/>
              <w:right w:val="nil"/>
            </w:tcBorders>
            <w:shd w:val="clear" w:color="auto" w:fill="auto"/>
            <w:vAlign w:val="center"/>
            <w:hideMark/>
          </w:tcPr>
          <w:p w14:paraId="359A2F33"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услуг по обеспечению регулирования использования радиочастотного спектра и радиоэлектронных средств (РЭС)-всего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77119A4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2 218,7</w:t>
            </w:r>
          </w:p>
        </w:tc>
        <w:tc>
          <w:tcPr>
            <w:tcW w:w="461" w:type="dxa"/>
            <w:tcBorders>
              <w:top w:val="nil"/>
              <w:left w:val="nil"/>
              <w:bottom w:val="nil"/>
              <w:right w:val="nil"/>
            </w:tcBorders>
            <w:shd w:val="clear" w:color="auto" w:fill="auto"/>
            <w:noWrap/>
            <w:vAlign w:val="bottom"/>
            <w:hideMark/>
          </w:tcPr>
          <w:p w14:paraId="7958A56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10F1461" w14:textId="77777777" w:rsidTr="0035308E">
        <w:trPr>
          <w:trHeight w:val="900"/>
        </w:trPr>
        <w:tc>
          <w:tcPr>
            <w:tcW w:w="6775" w:type="dxa"/>
            <w:tcBorders>
              <w:top w:val="nil"/>
              <w:left w:val="single" w:sz="8" w:space="0" w:color="auto"/>
              <w:bottom w:val="single" w:sz="4" w:space="0" w:color="auto"/>
              <w:right w:val="nil"/>
            </w:tcBorders>
            <w:shd w:val="clear" w:color="auto" w:fill="auto"/>
            <w:vAlign w:val="center"/>
            <w:hideMark/>
          </w:tcPr>
          <w:p w14:paraId="240CAA83" w14:textId="77777777" w:rsidR="003B40FA" w:rsidRPr="003C264D" w:rsidRDefault="003B40FA" w:rsidP="0035308E">
            <w:pPr>
              <w:shd w:val="clear" w:color="auto" w:fill="FFFFFF"/>
              <w:ind w:left="33" w:right="146" w:firstLine="142"/>
              <w:jc w:val="both"/>
              <w:rPr>
                <w:sz w:val="28"/>
                <w:szCs w:val="28"/>
              </w:rPr>
            </w:pPr>
            <w:r w:rsidRPr="003C264D">
              <w:rPr>
                <w:sz w:val="28"/>
                <w:szCs w:val="28"/>
              </w:rPr>
              <w:t>От услуг по обеспечению регулирования использования радиочастотного спектра и радиоэлектронных средств (РЭС)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14F6351D"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0,9</w:t>
            </w:r>
          </w:p>
        </w:tc>
        <w:tc>
          <w:tcPr>
            <w:tcW w:w="461" w:type="dxa"/>
            <w:tcBorders>
              <w:top w:val="nil"/>
              <w:left w:val="nil"/>
              <w:bottom w:val="nil"/>
              <w:right w:val="nil"/>
            </w:tcBorders>
            <w:shd w:val="clear" w:color="auto" w:fill="auto"/>
            <w:noWrap/>
            <w:vAlign w:val="bottom"/>
            <w:hideMark/>
          </w:tcPr>
          <w:p w14:paraId="446064F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DEF16D7" w14:textId="77777777" w:rsidTr="0035308E">
        <w:trPr>
          <w:trHeight w:val="645"/>
        </w:trPr>
        <w:tc>
          <w:tcPr>
            <w:tcW w:w="6775" w:type="dxa"/>
            <w:tcBorders>
              <w:top w:val="nil"/>
              <w:left w:val="single" w:sz="8" w:space="0" w:color="auto"/>
              <w:bottom w:val="single" w:sz="8" w:space="0" w:color="auto"/>
              <w:right w:val="nil"/>
            </w:tcBorders>
            <w:shd w:val="clear" w:color="auto" w:fill="auto"/>
            <w:vAlign w:val="center"/>
            <w:hideMark/>
          </w:tcPr>
          <w:p w14:paraId="7A8D983D"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взаимодействия операторов почтовой связи с операторами электросвязи-всего</w:t>
            </w:r>
          </w:p>
        </w:tc>
        <w:tc>
          <w:tcPr>
            <w:tcW w:w="2120" w:type="dxa"/>
            <w:tcBorders>
              <w:top w:val="nil"/>
              <w:left w:val="single" w:sz="4" w:space="0" w:color="auto"/>
              <w:bottom w:val="single" w:sz="8" w:space="0" w:color="auto"/>
              <w:right w:val="single" w:sz="4" w:space="0" w:color="000000"/>
            </w:tcBorders>
            <w:shd w:val="clear" w:color="auto" w:fill="auto"/>
            <w:vAlign w:val="bottom"/>
            <w:hideMark/>
          </w:tcPr>
          <w:p w14:paraId="2516558C"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299,4</w:t>
            </w:r>
          </w:p>
        </w:tc>
        <w:tc>
          <w:tcPr>
            <w:tcW w:w="461" w:type="dxa"/>
            <w:tcBorders>
              <w:top w:val="nil"/>
              <w:left w:val="nil"/>
              <w:bottom w:val="nil"/>
              <w:right w:val="nil"/>
            </w:tcBorders>
            <w:shd w:val="clear" w:color="auto" w:fill="auto"/>
            <w:noWrap/>
            <w:vAlign w:val="bottom"/>
            <w:hideMark/>
          </w:tcPr>
          <w:p w14:paraId="64DC9939"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C44B92A" w14:textId="77777777" w:rsidTr="0035308E">
        <w:trPr>
          <w:trHeight w:val="255"/>
        </w:trPr>
        <w:tc>
          <w:tcPr>
            <w:tcW w:w="6775" w:type="dxa"/>
            <w:tcBorders>
              <w:top w:val="nil"/>
              <w:left w:val="nil"/>
              <w:bottom w:val="nil"/>
              <w:right w:val="nil"/>
            </w:tcBorders>
            <w:shd w:val="clear" w:color="auto" w:fill="auto"/>
            <w:noWrap/>
            <w:vAlign w:val="bottom"/>
            <w:hideMark/>
          </w:tcPr>
          <w:p w14:paraId="584C2EF7" w14:textId="77777777" w:rsidR="003B40FA" w:rsidRPr="003C264D" w:rsidRDefault="003B40FA" w:rsidP="00B969EC">
            <w:pPr>
              <w:shd w:val="clear" w:color="auto" w:fill="FFFFFF"/>
              <w:ind w:left="-567" w:right="-284" w:firstLine="567"/>
              <w:jc w:val="both"/>
              <w:rPr>
                <w:sz w:val="28"/>
                <w:szCs w:val="28"/>
              </w:rPr>
            </w:pPr>
          </w:p>
        </w:tc>
        <w:tc>
          <w:tcPr>
            <w:tcW w:w="2120" w:type="dxa"/>
            <w:tcBorders>
              <w:top w:val="nil"/>
              <w:left w:val="nil"/>
              <w:bottom w:val="nil"/>
              <w:right w:val="nil"/>
            </w:tcBorders>
            <w:shd w:val="clear" w:color="auto" w:fill="auto"/>
            <w:noWrap/>
            <w:vAlign w:val="bottom"/>
            <w:hideMark/>
          </w:tcPr>
          <w:p w14:paraId="7DB2931E" w14:textId="77777777" w:rsidR="003B40FA" w:rsidRPr="003C264D" w:rsidRDefault="003B40FA" w:rsidP="00B969EC">
            <w:pPr>
              <w:shd w:val="clear" w:color="auto" w:fill="FFFFFF"/>
              <w:ind w:left="-567" w:right="-284" w:firstLine="567"/>
              <w:jc w:val="both"/>
              <w:rPr>
                <w:sz w:val="28"/>
                <w:szCs w:val="28"/>
              </w:rPr>
            </w:pPr>
          </w:p>
        </w:tc>
        <w:tc>
          <w:tcPr>
            <w:tcW w:w="461" w:type="dxa"/>
            <w:tcBorders>
              <w:top w:val="nil"/>
              <w:left w:val="nil"/>
              <w:bottom w:val="nil"/>
              <w:right w:val="nil"/>
            </w:tcBorders>
            <w:shd w:val="clear" w:color="auto" w:fill="auto"/>
            <w:noWrap/>
            <w:vAlign w:val="bottom"/>
            <w:hideMark/>
          </w:tcPr>
          <w:p w14:paraId="46C2DA7D" w14:textId="77777777" w:rsidR="003B40FA" w:rsidRPr="005C5ACA" w:rsidRDefault="003B40FA" w:rsidP="00B969EC">
            <w:pPr>
              <w:shd w:val="clear" w:color="auto" w:fill="FFFFFF"/>
              <w:ind w:left="-567" w:right="-284" w:firstLine="567"/>
              <w:jc w:val="both"/>
              <w:rPr>
                <w:sz w:val="28"/>
                <w:szCs w:val="28"/>
              </w:rPr>
            </w:pPr>
          </w:p>
        </w:tc>
      </w:tr>
    </w:tbl>
    <w:p w14:paraId="33804C3C" w14:textId="77777777" w:rsidR="00504667" w:rsidRPr="005C5ACA" w:rsidRDefault="00504667" w:rsidP="00B969EC">
      <w:pPr>
        <w:ind w:left="-567" w:right="-284" w:firstLine="567"/>
        <w:jc w:val="both"/>
        <w:rPr>
          <w:sz w:val="28"/>
          <w:szCs w:val="28"/>
        </w:rPr>
      </w:pPr>
      <w:r w:rsidRPr="005C5ACA">
        <w:rPr>
          <w:color w:val="333333"/>
          <w:sz w:val="28"/>
          <w:szCs w:val="28"/>
        </w:rPr>
        <w:t>К универсальным услугам связи</w:t>
      </w:r>
      <w:r w:rsidR="00702860" w:rsidRPr="005C5ACA">
        <w:rPr>
          <w:color w:val="333333"/>
          <w:sz w:val="28"/>
          <w:szCs w:val="28"/>
        </w:rPr>
        <w:t>,</w:t>
      </w:r>
      <w:r w:rsidRPr="005C5ACA">
        <w:rPr>
          <w:color w:val="333333"/>
          <w:sz w:val="28"/>
          <w:szCs w:val="28"/>
        </w:rPr>
        <w:t xml:space="preserve"> </w:t>
      </w:r>
      <w:r w:rsidR="00702860" w:rsidRPr="005C5ACA">
        <w:rPr>
          <w:sz w:val="28"/>
          <w:szCs w:val="28"/>
        </w:rPr>
        <w:t xml:space="preserve">оказание которых является обязательным для операторов универсального обслуживания любому пользователю в заданный срок, с установленным качеством и по доступной цене, </w:t>
      </w:r>
      <w:r w:rsidRPr="005C5ACA">
        <w:rPr>
          <w:sz w:val="28"/>
          <w:szCs w:val="28"/>
        </w:rPr>
        <w:t>на отечественном рынке относятся:</w:t>
      </w:r>
    </w:p>
    <w:p w14:paraId="5BF97AAE" w14:textId="77777777" w:rsidR="00504667" w:rsidRPr="005C5ACA" w:rsidRDefault="00504667" w:rsidP="00B969EC">
      <w:pPr>
        <w:ind w:left="-567" w:right="-284" w:firstLine="567"/>
        <w:jc w:val="both"/>
        <w:rPr>
          <w:sz w:val="28"/>
          <w:szCs w:val="28"/>
        </w:rPr>
      </w:pPr>
      <w:r w:rsidRPr="005C5ACA">
        <w:rPr>
          <w:sz w:val="28"/>
          <w:szCs w:val="28"/>
        </w:rPr>
        <w:t>• услуги почтовой связи по удовлетворению нужд пользователей в обмене письменной корреспонденцией в пределах территории Российской Федерации;</w:t>
      </w:r>
    </w:p>
    <w:p w14:paraId="0CE439BC" w14:textId="77777777" w:rsidR="00504667" w:rsidRPr="005C5ACA" w:rsidRDefault="00504667" w:rsidP="00B969EC">
      <w:pPr>
        <w:ind w:left="-567" w:right="-284" w:firstLine="567"/>
        <w:jc w:val="both"/>
        <w:rPr>
          <w:sz w:val="28"/>
          <w:szCs w:val="28"/>
        </w:rPr>
      </w:pPr>
      <w:r w:rsidRPr="005C5ACA">
        <w:rPr>
          <w:sz w:val="28"/>
          <w:szCs w:val="28"/>
        </w:rPr>
        <w:t>• услуги телефонной связи с использованием таксофонов;</w:t>
      </w:r>
    </w:p>
    <w:p w14:paraId="2A879094" w14:textId="77777777" w:rsidR="00504667" w:rsidRPr="005C5ACA" w:rsidRDefault="00504667" w:rsidP="00B969EC">
      <w:pPr>
        <w:ind w:left="-567" w:right="-284" w:firstLine="567"/>
        <w:jc w:val="both"/>
        <w:rPr>
          <w:sz w:val="28"/>
          <w:szCs w:val="28"/>
        </w:rPr>
      </w:pPr>
      <w:r w:rsidRPr="005C5ACA">
        <w:rPr>
          <w:sz w:val="28"/>
          <w:szCs w:val="28"/>
        </w:rPr>
        <w:t>• услуги по передаче данных и предоставлению доступа к сети Интернет</w:t>
      </w:r>
      <w:r w:rsidRPr="005C5ACA">
        <w:rPr>
          <w:sz w:val="28"/>
          <w:szCs w:val="28"/>
        </w:rPr>
        <w:br/>
        <w:t>с использованием пунктов коллективного доступа.</w:t>
      </w:r>
    </w:p>
    <w:p w14:paraId="2DC248D8" w14:textId="77777777" w:rsidR="00504667" w:rsidRPr="005C5ACA" w:rsidRDefault="00504667" w:rsidP="00B969EC">
      <w:pPr>
        <w:ind w:left="-567" w:right="-284" w:firstLine="567"/>
        <w:jc w:val="both"/>
        <w:rPr>
          <w:bCs/>
          <w:sz w:val="28"/>
          <w:szCs w:val="28"/>
        </w:rPr>
      </w:pPr>
      <w:r w:rsidRPr="005C5ACA">
        <w:rPr>
          <w:bCs/>
          <w:sz w:val="28"/>
          <w:szCs w:val="28"/>
        </w:rPr>
        <w:t>В планово-экономической работ</w:t>
      </w:r>
      <w:r w:rsidR="000402D3" w:rsidRPr="005C5ACA">
        <w:rPr>
          <w:bCs/>
          <w:sz w:val="28"/>
          <w:szCs w:val="28"/>
        </w:rPr>
        <w:t>е организаций связи использу</w:t>
      </w:r>
      <w:r w:rsidR="000402D3" w:rsidRPr="005C5ACA">
        <w:rPr>
          <w:bCs/>
          <w:sz w:val="28"/>
          <w:szCs w:val="28"/>
        </w:rPr>
        <w:softHyphen/>
        <w:t>ют н</w:t>
      </w:r>
      <w:r w:rsidRPr="005C5ACA">
        <w:rPr>
          <w:bCs/>
          <w:sz w:val="28"/>
          <w:szCs w:val="28"/>
        </w:rPr>
        <w:t>атуральные измерители</w:t>
      </w:r>
      <w:r w:rsidR="000402D3" w:rsidRPr="005C5ACA">
        <w:rPr>
          <w:bCs/>
          <w:sz w:val="28"/>
          <w:szCs w:val="28"/>
        </w:rPr>
        <w:t>,</w:t>
      </w:r>
      <w:r w:rsidRPr="005C5ACA">
        <w:rPr>
          <w:bCs/>
          <w:sz w:val="28"/>
          <w:szCs w:val="28"/>
        </w:rPr>
        <w:t xml:space="preserve"> явля</w:t>
      </w:r>
      <w:r w:rsidRPr="005C5ACA">
        <w:rPr>
          <w:bCs/>
          <w:sz w:val="28"/>
          <w:szCs w:val="28"/>
        </w:rPr>
        <w:softHyphen/>
        <w:t>ющиеся единицами измерения потреби</w:t>
      </w:r>
      <w:r w:rsidR="000402D3" w:rsidRPr="005C5ACA">
        <w:rPr>
          <w:bCs/>
          <w:sz w:val="28"/>
          <w:szCs w:val="28"/>
        </w:rPr>
        <w:t>тельной стоимости, и денежные, которые выступают в качестве доходов.</w:t>
      </w:r>
    </w:p>
    <w:p w14:paraId="11716076" w14:textId="77777777" w:rsidR="005617F1" w:rsidRPr="005C5ACA" w:rsidRDefault="000402D3" w:rsidP="00B969EC">
      <w:pPr>
        <w:ind w:left="-567" w:right="-284" w:firstLine="567"/>
        <w:jc w:val="both"/>
        <w:rPr>
          <w:bCs/>
          <w:sz w:val="28"/>
          <w:szCs w:val="28"/>
        </w:rPr>
      </w:pPr>
      <w:r w:rsidRPr="005C5ACA">
        <w:rPr>
          <w:bCs/>
          <w:sz w:val="28"/>
          <w:szCs w:val="28"/>
        </w:rPr>
        <w:t xml:space="preserve">В отрасли связи существуют два специфических термина: </w:t>
      </w:r>
    </w:p>
    <w:p w14:paraId="458E481D" w14:textId="77777777" w:rsidR="005617F1" w:rsidRPr="005C5ACA" w:rsidRDefault="00416C88" w:rsidP="00B969EC">
      <w:pPr>
        <w:ind w:left="-567" w:right="-284" w:firstLine="567"/>
        <w:jc w:val="both"/>
        <w:rPr>
          <w:sz w:val="28"/>
          <w:szCs w:val="28"/>
        </w:rPr>
      </w:pPr>
      <w:r w:rsidRPr="005C5ACA">
        <w:rPr>
          <w:bCs/>
          <w:sz w:val="28"/>
          <w:szCs w:val="28"/>
        </w:rPr>
        <w:t>–</w:t>
      </w:r>
      <w:r w:rsidR="000402D3" w:rsidRPr="005C5ACA">
        <w:rPr>
          <w:bCs/>
          <w:sz w:val="28"/>
          <w:szCs w:val="28"/>
        </w:rPr>
        <w:t>нагрузка–</w:t>
      </w:r>
      <w:r w:rsidR="00504667" w:rsidRPr="005C5ACA">
        <w:rPr>
          <w:sz w:val="28"/>
          <w:szCs w:val="28"/>
        </w:rPr>
        <w:t xml:space="preserve">число сообщений, поступивших в организацию связи за определенный период времени </w:t>
      </w:r>
      <w:r w:rsidR="000402D3" w:rsidRPr="005C5ACA">
        <w:rPr>
          <w:sz w:val="28"/>
          <w:szCs w:val="28"/>
        </w:rPr>
        <w:t>(</w:t>
      </w:r>
      <w:r w:rsidR="00504667" w:rsidRPr="005C5ACA">
        <w:rPr>
          <w:sz w:val="28"/>
          <w:szCs w:val="28"/>
        </w:rPr>
        <w:t>час, сутки, месяц</w:t>
      </w:r>
      <w:r w:rsidR="000402D3" w:rsidRPr="005C5ACA">
        <w:rPr>
          <w:sz w:val="28"/>
          <w:szCs w:val="28"/>
        </w:rPr>
        <w:t>)</w:t>
      </w:r>
      <w:r w:rsidR="005617F1" w:rsidRPr="005C5ACA">
        <w:rPr>
          <w:sz w:val="28"/>
          <w:szCs w:val="28"/>
        </w:rPr>
        <w:t>;</w:t>
      </w:r>
      <w:r w:rsidR="000402D3" w:rsidRPr="005C5ACA">
        <w:rPr>
          <w:sz w:val="28"/>
          <w:szCs w:val="28"/>
        </w:rPr>
        <w:t xml:space="preserve"> </w:t>
      </w:r>
    </w:p>
    <w:p w14:paraId="7E7151AE" w14:textId="77777777" w:rsidR="00504667" w:rsidRPr="005C5ACA" w:rsidRDefault="005617F1" w:rsidP="00B969EC">
      <w:pPr>
        <w:ind w:left="-567" w:right="-284" w:firstLine="567"/>
        <w:jc w:val="both"/>
        <w:rPr>
          <w:sz w:val="28"/>
          <w:szCs w:val="28"/>
        </w:rPr>
      </w:pPr>
      <w:r w:rsidRPr="005C5ACA">
        <w:rPr>
          <w:sz w:val="28"/>
          <w:szCs w:val="28"/>
        </w:rPr>
        <w:t>-</w:t>
      </w:r>
      <w:r w:rsidR="000402D3" w:rsidRPr="005C5ACA">
        <w:rPr>
          <w:sz w:val="28"/>
          <w:szCs w:val="28"/>
        </w:rPr>
        <w:t>обмен–</w:t>
      </w:r>
      <w:r w:rsidR="00504667" w:rsidRPr="005C5ACA">
        <w:rPr>
          <w:sz w:val="28"/>
          <w:szCs w:val="28"/>
        </w:rPr>
        <w:t>фактически переданны</w:t>
      </w:r>
      <w:r w:rsidR="000402D3" w:rsidRPr="005C5ACA">
        <w:rPr>
          <w:sz w:val="28"/>
          <w:szCs w:val="28"/>
        </w:rPr>
        <w:t>й объем</w:t>
      </w:r>
      <w:r w:rsidR="00504667" w:rsidRPr="005C5ACA">
        <w:rPr>
          <w:sz w:val="28"/>
          <w:szCs w:val="28"/>
        </w:rPr>
        <w:t xml:space="preserve"> сообщени</w:t>
      </w:r>
      <w:r w:rsidR="000402D3" w:rsidRPr="005C5ACA">
        <w:rPr>
          <w:sz w:val="28"/>
          <w:szCs w:val="28"/>
        </w:rPr>
        <w:t>й</w:t>
      </w:r>
      <w:r w:rsidR="00504667" w:rsidRPr="005C5ACA">
        <w:rPr>
          <w:sz w:val="28"/>
          <w:szCs w:val="28"/>
        </w:rPr>
        <w:t xml:space="preserve"> за тот же период времени.</w:t>
      </w:r>
    </w:p>
    <w:p w14:paraId="5C57758C" w14:textId="77777777" w:rsidR="00504667" w:rsidRPr="005C5ACA" w:rsidRDefault="00404568" w:rsidP="00B969EC">
      <w:pPr>
        <w:ind w:left="-567" w:right="-284" w:firstLine="567"/>
        <w:jc w:val="both"/>
        <w:rPr>
          <w:sz w:val="28"/>
          <w:szCs w:val="28"/>
        </w:rPr>
      </w:pPr>
      <w:r w:rsidRPr="005C5ACA">
        <w:rPr>
          <w:sz w:val="28"/>
          <w:szCs w:val="28"/>
        </w:rPr>
        <w:t xml:space="preserve">Объем работ, связанный с </w:t>
      </w:r>
      <w:r w:rsidR="00504667" w:rsidRPr="005C5ACA">
        <w:rPr>
          <w:sz w:val="28"/>
          <w:szCs w:val="28"/>
        </w:rPr>
        <w:t>техническ</w:t>
      </w:r>
      <w:r w:rsidRPr="005C5ACA">
        <w:rPr>
          <w:sz w:val="28"/>
          <w:szCs w:val="28"/>
        </w:rPr>
        <w:t>им</w:t>
      </w:r>
      <w:r w:rsidR="00504667" w:rsidRPr="005C5ACA">
        <w:rPr>
          <w:sz w:val="28"/>
          <w:szCs w:val="28"/>
        </w:rPr>
        <w:t xml:space="preserve"> обслуживани</w:t>
      </w:r>
      <w:r w:rsidR="00504667" w:rsidRPr="005C5ACA">
        <w:rPr>
          <w:sz w:val="28"/>
          <w:szCs w:val="28"/>
        </w:rPr>
        <w:softHyphen/>
        <w:t>е</w:t>
      </w:r>
      <w:r w:rsidRPr="005C5ACA">
        <w:rPr>
          <w:sz w:val="28"/>
          <w:szCs w:val="28"/>
        </w:rPr>
        <w:t>м</w:t>
      </w:r>
      <w:r w:rsidR="00504667" w:rsidRPr="005C5ACA">
        <w:rPr>
          <w:sz w:val="28"/>
          <w:szCs w:val="28"/>
        </w:rPr>
        <w:t xml:space="preserve"> каналов и трактов, сооружений связи определяется числом обслуживаемых средств и сооружений связи.</w:t>
      </w:r>
    </w:p>
    <w:p w14:paraId="22456715" w14:textId="77777777" w:rsidR="000753C6" w:rsidRPr="005C5ACA" w:rsidRDefault="000753C6" w:rsidP="00B969EC">
      <w:pPr>
        <w:ind w:left="-567" w:right="-284" w:firstLine="567"/>
        <w:jc w:val="both"/>
        <w:rPr>
          <w:sz w:val="28"/>
          <w:szCs w:val="28"/>
        </w:rPr>
      </w:pPr>
    </w:p>
    <w:p w14:paraId="5B9067B2" w14:textId="77777777" w:rsidR="00404568" w:rsidRPr="005C5ACA" w:rsidRDefault="00791725" w:rsidP="00B969EC">
      <w:pPr>
        <w:ind w:left="-567" w:right="-284" w:firstLine="567"/>
        <w:jc w:val="both"/>
        <w:rPr>
          <w:b/>
          <w:sz w:val="28"/>
          <w:szCs w:val="28"/>
        </w:rPr>
      </w:pPr>
      <w:r w:rsidRPr="005C5ACA">
        <w:rPr>
          <w:b/>
          <w:sz w:val="28"/>
          <w:szCs w:val="28"/>
        </w:rPr>
        <w:t>Контрольные вопросы</w:t>
      </w:r>
    </w:p>
    <w:p w14:paraId="4DE6F40D" w14:textId="77777777" w:rsidR="00702860" w:rsidRPr="005C5ACA" w:rsidRDefault="00702860" w:rsidP="00B969EC">
      <w:pPr>
        <w:ind w:left="-567" w:right="-284" w:firstLine="567"/>
        <w:jc w:val="both"/>
        <w:rPr>
          <w:b/>
          <w:sz w:val="28"/>
          <w:szCs w:val="28"/>
        </w:rPr>
      </w:pPr>
    </w:p>
    <w:p w14:paraId="302D6F24" w14:textId="77777777" w:rsidR="00702860" w:rsidRPr="005C5ACA" w:rsidRDefault="00702860" w:rsidP="00B969EC">
      <w:pPr>
        <w:ind w:left="-567" w:right="-284" w:firstLine="567"/>
        <w:jc w:val="both"/>
        <w:rPr>
          <w:sz w:val="28"/>
          <w:szCs w:val="28"/>
        </w:rPr>
      </w:pPr>
      <w:r w:rsidRPr="005C5ACA">
        <w:rPr>
          <w:sz w:val="28"/>
          <w:szCs w:val="28"/>
        </w:rPr>
        <w:t xml:space="preserve"> 1.Дайте определение отрасли инфокоммуникаций.</w:t>
      </w:r>
    </w:p>
    <w:p w14:paraId="5A0D7871" w14:textId="77777777" w:rsidR="00702860" w:rsidRPr="005C5ACA" w:rsidRDefault="00702860" w:rsidP="00B969EC">
      <w:pPr>
        <w:ind w:left="-567" w:right="-284" w:firstLine="567"/>
        <w:jc w:val="both"/>
        <w:rPr>
          <w:sz w:val="28"/>
          <w:szCs w:val="28"/>
        </w:rPr>
      </w:pPr>
      <w:r w:rsidRPr="005C5ACA">
        <w:rPr>
          <w:sz w:val="28"/>
          <w:szCs w:val="28"/>
        </w:rPr>
        <w:lastRenderedPageBreak/>
        <w:t>2.Что представляет собой отрасль инфокоммуникаций с организационной точки зрения?</w:t>
      </w:r>
    </w:p>
    <w:p w14:paraId="51D26203" w14:textId="77777777" w:rsidR="00702860" w:rsidRPr="005C5ACA" w:rsidRDefault="00702860" w:rsidP="00B969EC">
      <w:pPr>
        <w:ind w:left="-567" w:right="-284" w:firstLine="567"/>
        <w:jc w:val="both"/>
        <w:rPr>
          <w:sz w:val="28"/>
          <w:szCs w:val="28"/>
        </w:rPr>
      </w:pPr>
      <w:r w:rsidRPr="005C5ACA">
        <w:rPr>
          <w:sz w:val="28"/>
          <w:szCs w:val="28"/>
        </w:rPr>
        <w:t>3.Перечислите особенности отрасли.</w:t>
      </w:r>
    </w:p>
    <w:p w14:paraId="0F06FA90" w14:textId="77777777" w:rsidR="00702860" w:rsidRPr="005C5ACA" w:rsidRDefault="00702860" w:rsidP="00B969EC">
      <w:pPr>
        <w:ind w:left="-567" w:right="-284" w:firstLine="567"/>
        <w:jc w:val="both"/>
        <w:rPr>
          <w:sz w:val="28"/>
          <w:szCs w:val="28"/>
        </w:rPr>
      </w:pPr>
      <w:r w:rsidRPr="005C5ACA">
        <w:rPr>
          <w:sz w:val="28"/>
          <w:szCs w:val="28"/>
        </w:rPr>
        <w:t>4.По каким критериям можно классифицировать услуги отрасли?</w:t>
      </w:r>
    </w:p>
    <w:p w14:paraId="19C72841" w14:textId="77777777" w:rsidR="00702860" w:rsidRPr="005C5ACA" w:rsidRDefault="00702860" w:rsidP="00B969EC">
      <w:pPr>
        <w:ind w:left="-567" w:right="-284" w:firstLine="567"/>
        <w:jc w:val="both"/>
        <w:rPr>
          <w:sz w:val="28"/>
          <w:szCs w:val="28"/>
        </w:rPr>
      </w:pPr>
      <w:r w:rsidRPr="005C5ACA">
        <w:rPr>
          <w:sz w:val="28"/>
          <w:szCs w:val="28"/>
        </w:rPr>
        <w:t>5.Охарактризуйте рыночную среду оказания инфокоммуникационных услуг.</w:t>
      </w:r>
    </w:p>
    <w:p w14:paraId="085FF319" w14:textId="77777777" w:rsidR="00E11E3E" w:rsidRPr="005C5ACA" w:rsidRDefault="00E11E3E" w:rsidP="00B969EC">
      <w:pPr>
        <w:ind w:left="-567" w:right="-284" w:firstLine="567"/>
        <w:jc w:val="both"/>
        <w:rPr>
          <w:sz w:val="28"/>
          <w:szCs w:val="28"/>
        </w:rPr>
      </w:pPr>
      <w:r w:rsidRPr="005C5ACA">
        <w:rPr>
          <w:sz w:val="28"/>
          <w:szCs w:val="28"/>
        </w:rPr>
        <w:t>6.Дайте определение универсально</w:t>
      </w:r>
      <w:r w:rsidRPr="005C5ACA">
        <w:rPr>
          <w:sz w:val="28"/>
          <w:szCs w:val="28"/>
        </w:rPr>
        <w:tab/>
        <w:t xml:space="preserve"> услуге.</w:t>
      </w:r>
    </w:p>
    <w:p w14:paraId="63FDC35F" w14:textId="77777777" w:rsidR="00E11E3E" w:rsidRPr="005C5ACA" w:rsidRDefault="00E11E3E" w:rsidP="00B969EC">
      <w:pPr>
        <w:ind w:left="-567" w:right="-284" w:firstLine="567"/>
        <w:jc w:val="both"/>
        <w:rPr>
          <w:sz w:val="28"/>
          <w:szCs w:val="28"/>
        </w:rPr>
      </w:pPr>
      <w:r w:rsidRPr="005C5ACA">
        <w:rPr>
          <w:sz w:val="28"/>
          <w:szCs w:val="28"/>
        </w:rPr>
        <w:t>7.В чем состоит сущность сетевого эффекта?</w:t>
      </w:r>
    </w:p>
    <w:p w14:paraId="193D03AF" w14:textId="77777777" w:rsidR="003B40FA" w:rsidRPr="005C5ACA" w:rsidRDefault="003B40FA" w:rsidP="00B969EC">
      <w:pPr>
        <w:ind w:left="-567" w:right="-284" w:firstLine="567"/>
        <w:jc w:val="both"/>
        <w:rPr>
          <w:sz w:val="28"/>
          <w:szCs w:val="28"/>
        </w:rPr>
      </w:pPr>
      <w:r w:rsidRPr="005C5ACA">
        <w:rPr>
          <w:sz w:val="28"/>
          <w:szCs w:val="28"/>
        </w:rPr>
        <w:t>8.В чем заключается отличие обмена от нагрузки?</w:t>
      </w:r>
    </w:p>
    <w:p w14:paraId="54C300D4" w14:textId="77777777" w:rsidR="003B40FA" w:rsidRPr="005C5ACA" w:rsidRDefault="003B40FA" w:rsidP="00B969EC">
      <w:pPr>
        <w:ind w:left="-567" w:right="-284" w:firstLine="567"/>
        <w:jc w:val="both"/>
        <w:rPr>
          <w:sz w:val="28"/>
          <w:szCs w:val="28"/>
        </w:rPr>
      </w:pPr>
      <w:r w:rsidRPr="005C5ACA">
        <w:rPr>
          <w:sz w:val="28"/>
          <w:szCs w:val="28"/>
        </w:rPr>
        <w:t>9. В структуре доходов отрасли, какие доходы занимают наибольший удельный вес?</w:t>
      </w:r>
    </w:p>
    <w:p w14:paraId="58039DF4" w14:textId="77777777" w:rsidR="003B40FA" w:rsidRPr="005C5ACA" w:rsidRDefault="003B40FA" w:rsidP="00B969EC">
      <w:pPr>
        <w:ind w:left="-567" w:right="-284" w:firstLine="567"/>
        <w:jc w:val="both"/>
        <w:rPr>
          <w:sz w:val="28"/>
          <w:szCs w:val="28"/>
        </w:rPr>
      </w:pPr>
      <w:r w:rsidRPr="005C5ACA">
        <w:rPr>
          <w:sz w:val="28"/>
          <w:szCs w:val="28"/>
        </w:rPr>
        <w:t>10. В чем заключается потребительская стоимость услуги связи?</w:t>
      </w:r>
    </w:p>
    <w:p w14:paraId="1DCF8AC9" w14:textId="77777777" w:rsidR="003B40FA" w:rsidRPr="005C5ACA" w:rsidRDefault="003B40FA" w:rsidP="00B969EC">
      <w:pPr>
        <w:ind w:left="-567" w:right="-284" w:firstLine="567"/>
        <w:jc w:val="both"/>
        <w:rPr>
          <w:sz w:val="28"/>
          <w:szCs w:val="28"/>
        </w:rPr>
      </w:pPr>
      <w:r w:rsidRPr="005C5ACA">
        <w:rPr>
          <w:sz w:val="28"/>
          <w:szCs w:val="28"/>
        </w:rPr>
        <w:t>11.Какие услуги определяются количеством канало-часов работы?</w:t>
      </w:r>
    </w:p>
    <w:p w14:paraId="3E0BFF23" w14:textId="77777777" w:rsidR="003B40FA" w:rsidRPr="005C5ACA" w:rsidRDefault="003B40FA" w:rsidP="00B969EC">
      <w:pPr>
        <w:ind w:left="-567" w:right="-284" w:firstLine="567"/>
        <w:jc w:val="both"/>
        <w:rPr>
          <w:sz w:val="28"/>
          <w:szCs w:val="28"/>
        </w:rPr>
      </w:pPr>
      <w:r w:rsidRPr="005C5ACA">
        <w:rPr>
          <w:sz w:val="28"/>
          <w:szCs w:val="28"/>
        </w:rPr>
        <w:t>12.</w:t>
      </w:r>
      <w:r w:rsidR="00DC1B78" w:rsidRPr="005C5ACA">
        <w:rPr>
          <w:sz w:val="28"/>
          <w:szCs w:val="28"/>
        </w:rPr>
        <w:t>Поясните сущность вертикальной дифференциации.</w:t>
      </w:r>
    </w:p>
    <w:p w14:paraId="6D47AB71" w14:textId="77777777" w:rsidR="00DC1B78" w:rsidRPr="005C5ACA" w:rsidRDefault="00DC1B78" w:rsidP="00B969EC">
      <w:pPr>
        <w:ind w:left="-567" w:right="-284" w:firstLine="567"/>
        <w:jc w:val="both"/>
        <w:rPr>
          <w:sz w:val="28"/>
          <w:szCs w:val="28"/>
        </w:rPr>
      </w:pPr>
      <w:r w:rsidRPr="005C5ACA">
        <w:rPr>
          <w:sz w:val="28"/>
          <w:szCs w:val="28"/>
        </w:rPr>
        <w:t>13.Дайте пояснение сетевой олигополии.</w:t>
      </w:r>
    </w:p>
    <w:p w14:paraId="7189040F" w14:textId="77777777" w:rsidR="00702860" w:rsidRPr="005C5ACA" w:rsidRDefault="00702860" w:rsidP="00B969EC">
      <w:pPr>
        <w:ind w:left="-567" w:right="-284" w:firstLine="567"/>
        <w:jc w:val="both"/>
        <w:rPr>
          <w:sz w:val="28"/>
          <w:szCs w:val="28"/>
        </w:rPr>
      </w:pPr>
    </w:p>
    <w:p w14:paraId="306DB6F3" w14:textId="77777777" w:rsidR="00404568" w:rsidRPr="005C5ACA" w:rsidRDefault="00404568" w:rsidP="00B969EC">
      <w:pPr>
        <w:ind w:left="-567" w:right="-284" w:firstLine="567"/>
        <w:jc w:val="both"/>
        <w:rPr>
          <w:sz w:val="28"/>
          <w:szCs w:val="28"/>
        </w:rPr>
      </w:pPr>
    </w:p>
    <w:p w14:paraId="7C1059B9" w14:textId="77777777" w:rsidR="00404568" w:rsidRPr="005C5ACA" w:rsidRDefault="00404568" w:rsidP="00B969EC">
      <w:pPr>
        <w:ind w:left="-567" w:right="-284" w:firstLine="567"/>
        <w:jc w:val="both"/>
        <w:rPr>
          <w:sz w:val="28"/>
          <w:szCs w:val="28"/>
        </w:rPr>
      </w:pPr>
    </w:p>
    <w:p w14:paraId="1A4EF90F" w14:textId="77777777" w:rsidR="00404568" w:rsidRPr="005C5ACA" w:rsidRDefault="00404568" w:rsidP="00B969EC">
      <w:pPr>
        <w:ind w:left="-567" w:right="-284" w:firstLine="567"/>
        <w:jc w:val="both"/>
        <w:rPr>
          <w:sz w:val="28"/>
          <w:szCs w:val="28"/>
        </w:rPr>
      </w:pPr>
    </w:p>
    <w:p w14:paraId="62B568D3" w14:textId="77777777" w:rsidR="00404568" w:rsidRPr="005C5ACA" w:rsidRDefault="00404568" w:rsidP="00B969EC">
      <w:pPr>
        <w:ind w:left="-567" w:right="-284" w:firstLine="567"/>
        <w:jc w:val="both"/>
        <w:rPr>
          <w:sz w:val="28"/>
          <w:szCs w:val="28"/>
        </w:rPr>
      </w:pPr>
    </w:p>
    <w:p w14:paraId="64833F37" w14:textId="77777777" w:rsidR="00404568" w:rsidRPr="005C5ACA" w:rsidRDefault="00404568" w:rsidP="00B969EC">
      <w:pPr>
        <w:ind w:left="-567" w:right="-284" w:firstLine="567"/>
        <w:jc w:val="both"/>
        <w:rPr>
          <w:sz w:val="28"/>
          <w:szCs w:val="28"/>
        </w:rPr>
      </w:pPr>
    </w:p>
    <w:p w14:paraId="1A1D15A5" w14:textId="77777777" w:rsidR="00404568" w:rsidRPr="005C5ACA" w:rsidRDefault="00404568" w:rsidP="00B969EC">
      <w:pPr>
        <w:ind w:left="-567" w:right="-284" w:firstLine="567"/>
        <w:jc w:val="both"/>
        <w:rPr>
          <w:sz w:val="28"/>
          <w:szCs w:val="28"/>
        </w:rPr>
      </w:pPr>
    </w:p>
    <w:p w14:paraId="68D42DA9" w14:textId="77777777" w:rsidR="00404568" w:rsidRPr="005C5ACA" w:rsidRDefault="00404568" w:rsidP="00B969EC">
      <w:pPr>
        <w:ind w:left="-567" w:right="-284" w:firstLine="567"/>
        <w:jc w:val="both"/>
        <w:rPr>
          <w:sz w:val="28"/>
          <w:szCs w:val="28"/>
        </w:rPr>
      </w:pPr>
    </w:p>
    <w:p w14:paraId="2EE89A9E" w14:textId="77777777" w:rsidR="00404568" w:rsidRPr="005C5ACA" w:rsidRDefault="00404568" w:rsidP="00B969EC">
      <w:pPr>
        <w:ind w:left="-567" w:right="-284" w:firstLine="567"/>
        <w:jc w:val="both"/>
        <w:rPr>
          <w:sz w:val="28"/>
          <w:szCs w:val="28"/>
        </w:rPr>
      </w:pPr>
    </w:p>
    <w:p w14:paraId="2C805A4B" w14:textId="77777777" w:rsidR="00404568" w:rsidRPr="005C5ACA" w:rsidRDefault="00404568" w:rsidP="00B969EC">
      <w:pPr>
        <w:ind w:left="-567" w:right="-284" w:firstLine="567"/>
        <w:jc w:val="both"/>
        <w:rPr>
          <w:sz w:val="28"/>
          <w:szCs w:val="28"/>
        </w:rPr>
      </w:pPr>
    </w:p>
    <w:p w14:paraId="5314C03E" w14:textId="77777777" w:rsidR="00DA73AE" w:rsidRPr="005C5ACA" w:rsidRDefault="00DA73AE" w:rsidP="00B969EC">
      <w:pPr>
        <w:ind w:left="-567" w:right="-284" w:firstLine="567"/>
        <w:jc w:val="both"/>
        <w:rPr>
          <w:b/>
          <w:sz w:val="28"/>
          <w:szCs w:val="28"/>
        </w:rPr>
      </w:pPr>
    </w:p>
    <w:p w14:paraId="5E1FF1EC" w14:textId="77777777" w:rsidR="00DA73AE" w:rsidRPr="005C5ACA" w:rsidRDefault="00DA73AE" w:rsidP="00B969EC">
      <w:pPr>
        <w:ind w:left="-567" w:right="-284" w:firstLine="567"/>
        <w:jc w:val="both"/>
        <w:rPr>
          <w:b/>
          <w:sz w:val="28"/>
          <w:szCs w:val="28"/>
        </w:rPr>
      </w:pPr>
    </w:p>
    <w:p w14:paraId="0A90DE0D" w14:textId="77777777" w:rsidR="00E11E3E" w:rsidRPr="005C5ACA" w:rsidRDefault="00E11E3E" w:rsidP="00B969EC">
      <w:pPr>
        <w:ind w:left="-567" w:right="-284" w:firstLine="567"/>
        <w:jc w:val="both"/>
        <w:rPr>
          <w:b/>
          <w:sz w:val="28"/>
          <w:szCs w:val="28"/>
        </w:rPr>
      </w:pPr>
    </w:p>
    <w:p w14:paraId="72A3611A" w14:textId="77777777" w:rsidR="00DC1B78" w:rsidRPr="005C5ACA" w:rsidRDefault="00DC1B78" w:rsidP="00B969EC">
      <w:pPr>
        <w:ind w:left="-567" w:right="-284" w:firstLine="567"/>
        <w:jc w:val="both"/>
        <w:rPr>
          <w:b/>
          <w:sz w:val="28"/>
          <w:szCs w:val="28"/>
        </w:rPr>
      </w:pPr>
    </w:p>
    <w:p w14:paraId="00D10E1F" w14:textId="77777777" w:rsidR="00DC1B78" w:rsidRPr="005C5ACA" w:rsidRDefault="00DC1B78" w:rsidP="00B969EC">
      <w:pPr>
        <w:ind w:left="-567" w:right="-284" w:firstLine="567"/>
        <w:jc w:val="both"/>
        <w:rPr>
          <w:b/>
          <w:sz w:val="28"/>
          <w:szCs w:val="28"/>
        </w:rPr>
      </w:pPr>
    </w:p>
    <w:p w14:paraId="6F176F7C" w14:textId="77777777" w:rsidR="00DC1B78" w:rsidRPr="005C5ACA" w:rsidRDefault="00DC1B78" w:rsidP="00B969EC">
      <w:pPr>
        <w:ind w:left="-567" w:right="-284" w:firstLine="567"/>
        <w:jc w:val="both"/>
        <w:rPr>
          <w:b/>
          <w:sz w:val="28"/>
          <w:szCs w:val="28"/>
        </w:rPr>
      </w:pPr>
    </w:p>
    <w:p w14:paraId="711CD90A" w14:textId="77777777" w:rsidR="00DC1B78" w:rsidRPr="005C5ACA" w:rsidRDefault="00DC1B78" w:rsidP="005C5ACA">
      <w:pPr>
        <w:ind w:left="-567" w:firstLine="567"/>
        <w:jc w:val="both"/>
        <w:rPr>
          <w:b/>
          <w:sz w:val="28"/>
          <w:szCs w:val="28"/>
        </w:rPr>
      </w:pPr>
    </w:p>
    <w:p w14:paraId="7ABF36B6" w14:textId="77777777" w:rsidR="00DC1B78" w:rsidRPr="005C5ACA" w:rsidRDefault="00DC1B78" w:rsidP="005C5ACA">
      <w:pPr>
        <w:ind w:left="-567" w:firstLine="567"/>
        <w:jc w:val="both"/>
        <w:rPr>
          <w:b/>
          <w:sz w:val="28"/>
          <w:szCs w:val="28"/>
        </w:rPr>
      </w:pPr>
    </w:p>
    <w:p w14:paraId="14A2DB7B" w14:textId="77777777" w:rsidR="00DC1B78" w:rsidRPr="005C5ACA" w:rsidRDefault="00DC1B78" w:rsidP="005C5ACA">
      <w:pPr>
        <w:ind w:left="-567" w:firstLine="567"/>
        <w:jc w:val="both"/>
        <w:rPr>
          <w:b/>
          <w:sz w:val="28"/>
          <w:szCs w:val="28"/>
        </w:rPr>
      </w:pPr>
    </w:p>
    <w:p w14:paraId="46CABECC" w14:textId="77777777" w:rsidR="00DC1B78" w:rsidRPr="005C5ACA" w:rsidRDefault="00DC1B78" w:rsidP="005C5ACA">
      <w:pPr>
        <w:ind w:left="-567" w:firstLine="567"/>
        <w:jc w:val="both"/>
        <w:rPr>
          <w:b/>
          <w:sz w:val="28"/>
          <w:szCs w:val="28"/>
        </w:rPr>
      </w:pPr>
    </w:p>
    <w:p w14:paraId="6B066C07" w14:textId="77777777" w:rsidR="00DC1B78" w:rsidRPr="005C5ACA" w:rsidRDefault="00DC1B78" w:rsidP="005C5ACA">
      <w:pPr>
        <w:ind w:left="-567" w:firstLine="567"/>
        <w:jc w:val="both"/>
        <w:rPr>
          <w:b/>
          <w:sz w:val="28"/>
          <w:szCs w:val="28"/>
        </w:rPr>
      </w:pPr>
    </w:p>
    <w:p w14:paraId="706B332A" w14:textId="77777777" w:rsidR="00DC1B78" w:rsidRPr="005C5ACA" w:rsidRDefault="00DC1B78" w:rsidP="005C5ACA">
      <w:pPr>
        <w:ind w:left="-567" w:firstLine="567"/>
        <w:jc w:val="both"/>
        <w:rPr>
          <w:b/>
          <w:sz w:val="28"/>
          <w:szCs w:val="28"/>
        </w:rPr>
      </w:pPr>
    </w:p>
    <w:p w14:paraId="5B96BE61" w14:textId="77777777" w:rsidR="00DC1B78" w:rsidRPr="005C5ACA" w:rsidRDefault="00DC1B78" w:rsidP="005C5ACA">
      <w:pPr>
        <w:ind w:left="-567" w:firstLine="567"/>
        <w:jc w:val="both"/>
        <w:rPr>
          <w:b/>
          <w:sz w:val="28"/>
          <w:szCs w:val="28"/>
        </w:rPr>
      </w:pPr>
    </w:p>
    <w:p w14:paraId="41126D46" w14:textId="77777777" w:rsidR="00DC1B78" w:rsidRPr="005C5ACA" w:rsidRDefault="00DC1B78" w:rsidP="005C5ACA">
      <w:pPr>
        <w:ind w:left="-567" w:firstLine="567"/>
        <w:jc w:val="both"/>
        <w:rPr>
          <w:b/>
          <w:sz w:val="28"/>
          <w:szCs w:val="28"/>
        </w:rPr>
      </w:pPr>
    </w:p>
    <w:p w14:paraId="7AF6EEB1" w14:textId="77777777" w:rsidR="00DC1B78" w:rsidRPr="005C5ACA" w:rsidRDefault="00DC1B78" w:rsidP="005C5ACA">
      <w:pPr>
        <w:ind w:left="-567" w:firstLine="567"/>
        <w:jc w:val="both"/>
        <w:rPr>
          <w:b/>
          <w:sz w:val="28"/>
          <w:szCs w:val="28"/>
        </w:rPr>
      </w:pPr>
    </w:p>
    <w:p w14:paraId="6E2FFB74" w14:textId="77777777" w:rsidR="00DC1B78" w:rsidRPr="005C5ACA" w:rsidRDefault="00DC1B78" w:rsidP="005C5ACA">
      <w:pPr>
        <w:ind w:left="-567" w:firstLine="567"/>
        <w:jc w:val="both"/>
        <w:rPr>
          <w:b/>
          <w:sz w:val="28"/>
          <w:szCs w:val="28"/>
        </w:rPr>
      </w:pPr>
    </w:p>
    <w:p w14:paraId="41CE746C" w14:textId="77777777" w:rsidR="00DC1B78" w:rsidRPr="005C5ACA" w:rsidRDefault="00DC1B78" w:rsidP="005C5ACA">
      <w:pPr>
        <w:ind w:left="-567" w:firstLine="567"/>
        <w:jc w:val="both"/>
        <w:rPr>
          <w:b/>
          <w:sz w:val="28"/>
          <w:szCs w:val="28"/>
        </w:rPr>
      </w:pPr>
    </w:p>
    <w:p w14:paraId="285520A3" w14:textId="77777777" w:rsidR="00DC1B78" w:rsidRPr="005C5ACA" w:rsidRDefault="00DC1B78" w:rsidP="005C5ACA">
      <w:pPr>
        <w:ind w:left="-567" w:firstLine="567"/>
        <w:jc w:val="both"/>
        <w:rPr>
          <w:b/>
          <w:sz w:val="28"/>
          <w:szCs w:val="28"/>
        </w:rPr>
      </w:pPr>
    </w:p>
    <w:p w14:paraId="64D1D90A" w14:textId="77777777" w:rsidR="00DC1B78" w:rsidRPr="005C5ACA" w:rsidRDefault="00DC1B78" w:rsidP="005C5ACA">
      <w:pPr>
        <w:ind w:left="-567" w:firstLine="567"/>
        <w:jc w:val="both"/>
        <w:rPr>
          <w:b/>
          <w:sz w:val="28"/>
          <w:szCs w:val="28"/>
        </w:rPr>
      </w:pPr>
    </w:p>
    <w:p w14:paraId="61804DF1" w14:textId="77777777" w:rsidR="00DC1B78" w:rsidRPr="005C5ACA" w:rsidRDefault="00DC1B78" w:rsidP="005C5ACA">
      <w:pPr>
        <w:ind w:left="-567" w:firstLine="567"/>
        <w:jc w:val="both"/>
        <w:rPr>
          <w:b/>
          <w:sz w:val="28"/>
          <w:szCs w:val="28"/>
        </w:rPr>
      </w:pPr>
    </w:p>
    <w:p w14:paraId="123AF351" w14:textId="77777777" w:rsidR="00DC1B78" w:rsidRPr="005C5ACA" w:rsidRDefault="00DC1B78" w:rsidP="005C5ACA">
      <w:pPr>
        <w:ind w:left="-567" w:firstLine="567"/>
        <w:jc w:val="both"/>
        <w:rPr>
          <w:b/>
          <w:sz w:val="28"/>
          <w:szCs w:val="28"/>
        </w:rPr>
      </w:pPr>
    </w:p>
    <w:p w14:paraId="7A9518F4" w14:textId="77777777" w:rsidR="00DC1B78" w:rsidRPr="005C5ACA" w:rsidRDefault="00DC1B78" w:rsidP="005C5ACA">
      <w:pPr>
        <w:ind w:left="-567" w:firstLine="567"/>
        <w:jc w:val="both"/>
        <w:rPr>
          <w:b/>
          <w:sz w:val="28"/>
          <w:szCs w:val="28"/>
        </w:rPr>
      </w:pPr>
    </w:p>
    <w:p w14:paraId="44EB4120" w14:textId="77777777" w:rsidR="00DC1B78" w:rsidRPr="005C5ACA" w:rsidRDefault="00DC1B78" w:rsidP="006B32ED">
      <w:pPr>
        <w:jc w:val="both"/>
        <w:rPr>
          <w:b/>
          <w:sz w:val="28"/>
          <w:szCs w:val="28"/>
        </w:rPr>
      </w:pPr>
    </w:p>
    <w:p w14:paraId="102E4577" w14:textId="77777777" w:rsidR="00404568" w:rsidRPr="005C5ACA" w:rsidRDefault="00404568" w:rsidP="00B969EC">
      <w:pPr>
        <w:ind w:left="-567" w:firstLine="567"/>
        <w:jc w:val="both"/>
        <w:rPr>
          <w:b/>
          <w:sz w:val="28"/>
          <w:szCs w:val="28"/>
        </w:rPr>
      </w:pPr>
      <w:r w:rsidRPr="005C5ACA">
        <w:rPr>
          <w:b/>
          <w:sz w:val="28"/>
          <w:szCs w:val="28"/>
        </w:rPr>
        <w:t xml:space="preserve">2 </w:t>
      </w:r>
      <w:r w:rsidR="00817795" w:rsidRPr="005C5ACA">
        <w:rPr>
          <w:b/>
          <w:sz w:val="28"/>
          <w:szCs w:val="28"/>
        </w:rPr>
        <w:t xml:space="preserve">  Основные </w:t>
      </w:r>
      <w:r w:rsidR="00FB7619" w:rsidRPr="005C5ACA">
        <w:rPr>
          <w:b/>
          <w:sz w:val="28"/>
          <w:szCs w:val="28"/>
        </w:rPr>
        <w:t>фонды</w:t>
      </w:r>
      <w:r w:rsidR="00817795" w:rsidRPr="005C5ACA">
        <w:rPr>
          <w:b/>
          <w:sz w:val="28"/>
          <w:szCs w:val="28"/>
        </w:rPr>
        <w:t xml:space="preserve"> предприятия связи</w:t>
      </w:r>
    </w:p>
    <w:p w14:paraId="5A2B9BBA" w14:textId="77777777" w:rsidR="00E11E3E" w:rsidRPr="005C5ACA" w:rsidRDefault="00E11E3E" w:rsidP="00B969EC">
      <w:pPr>
        <w:ind w:left="-567" w:firstLine="567"/>
        <w:jc w:val="both"/>
        <w:rPr>
          <w:b/>
          <w:sz w:val="28"/>
          <w:szCs w:val="28"/>
        </w:rPr>
      </w:pPr>
    </w:p>
    <w:p w14:paraId="560222EF" w14:textId="77777777" w:rsidR="00E11E3E" w:rsidRPr="005C5ACA" w:rsidRDefault="00E11E3E" w:rsidP="00B969EC">
      <w:pPr>
        <w:ind w:left="-567" w:firstLine="567"/>
        <w:jc w:val="both"/>
        <w:rPr>
          <w:b/>
          <w:sz w:val="28"/>
          <w:szCs w:val="28"/>
        </w:rPr>
      </w:pPr>
      <w:r w:rsidRPr="005C5ACA">
        <w:rPr>
          <w:b/>
          <w:sz w:val="28"/>
          <w:szCs w:val="28"/>
        </w:rPr>
        <w:t>2.1 Понятие и сущность основных фондов</w:t>
      </w:r>
    </w:p>
    <w:p w14:paraId="2B030809" w14:textId="77777777" w:rsidR="00817795" w:rsidRPr="005C5ACA" w:rsidRDefault="00817795" w:rsidP="00B969EC">
      <w:pPr>
        <w:ind w:left="-567" w:firstLine="567"/>
        <w:jc w:val="both"/>
        <w:rPr>
          <w:b/>
          <w:sz w:val="28"/>
          <w:szCs w:val="28"/>
        </w:rPr>
      </w:pPr>
    </w:p>
    <w:p w14:paraId="2E58199D" w14:textId="77777777" w:rsidR="00817795" w:rsidRPr="005C5ACA" w:rsidRDefault="00817795" w:rsidP="00CE51E6">
      <w:pPr>
        <w:ind w:left="-567" w:right="-425" w:firstLine="567"/>
        <w:jc w:val="both"/>
        <w:rPr>
          <w:sz w:val="28"/>
          <w:szCs w:val="28"/>
        </w:rPr>
      </w:pPr>
      <w:r w:rsidRPr="005C5ACA">
        <w:rPr>
          <w:sz w:val="28"/>
          <w:szCs w:val="28"/>
        </w:rPr>
        <w:t xml:space="preserve">Средства производства любого предприятия, независимо от отраслевой принадлежности, включают </w:t>
      </w:r>
      <w:r w:rsidR="00FB7619" w:rsidRPr="005C5ACA">
        <w:rPr>
          <w:sz w:val="28"/>
          <w:szCs w:val="28"/>
        </w:rPr>
        <w:t>средства труда и предмет труда (рисунок 2.1)</w:t>
      </w:r>
    </w:p>
    <w:p w14:paraId="04DB556F" w14:textId="77777777" w:rsidR="00FB7619" w:rsidRPr="005C5ACA" w:rsidRDefault="00FB7619" w:rsidP="00CE51E6">
      <w:pPr>
        <w:ind w:left="-567" w:right="-425" w:firstLine="567"/>
        <w:jc w:val="both"/>
        <w:rPr>
          <w:sz w:val="28"/>
          <w:szCs w:val="28"/>
        </w:rPr>
      </w:pPr>
    </w:p>
    <w:p w14:paraId="6D693C0B"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7152" behindDoc="0" locked="0" layoutInCell="1" allowOverlap="1" wp14:anchorId="38BA8235" wp14:editId="6621F7E7">
                <wp:simplePos x="0" y="0"/>
                <wp:positionH relativeFrom="column">
                  <wp:posOffset>2091690</wp:posOffset>
                </wp:positionH>
                <wp:positionV relativeFrom="paragraph">
                  <wp:posOffset>124460</wp:posOffset>
                </wp:positionV>
                <wp:extent cx="1695450" cy="561975"/>
                <wp:effectExtent l="0" t="0" r="19050" b="28575"/>
                <wp:wrapNone/>
                <wp:docPr id="1" name="Прямоугольник 1"/>
                <wp:cNvGraphicFramePr/>
                <a:graphic xmlns:a="http://schemas.openxmlformats.org/drawingml/2006/main">
                  <a:graphicData uri="http://schemas.microsoft.com/office/word/2010/wordprocessingShape">
                    <wps:wsp>
                      <wps:cNvSpPr/>
                      <wps:spPr>
                        <a:xfrm>
                          <a:off x="0" y="0"/>
                          <a:ext cx="1695450" cy="56197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159B9A7" w14:textId="77777777" w:rsidR="003A62E9" w:rsidRDefault="003A62E9" w:rsidP="00FB7619">
                            <w:pPr>
                              <w:jc w:val="center"/>
                            </w:pPr>
                            <w:r>
                              <w:t>Средства производства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BA8235" id="Прямоугольник 1" o:spid="_x0000_s1026" style="position:absolute;left:0;text-align:left;margin-left:164.7pt;margin-top:9.8pt;width:133.5pt;height:44.2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" fillcolor="white [3201]" strokecolor="black [3213]" strokeweight="1pt">
                <v:textbox>
                  <w:txbxContent>
                    <w:p w14:paraId="3159B9A7" w14:textId="77777777" w:rsidR="003A62E9" w:rsidRDefault="003A62E9" w:rsidP="00FB7619">
                      <w:pPr>
                        <w:jc w:val="center"/>
                      </w:pPr>
                      <w:r>
                        <w:t>Средства производства</w:t>
                      </w:r>
                    </w:p>
                  </w:txbxContent>
                </v:textbox>
              </v:rect>
            </w:pict>
          </mc:Fallback>
        </mc:AlternateContent>
      </w:r>
    </w:p>
    <w:p w14:paraId="79315F17" w14:textId="77777777" w:rsidR="00FB7619" w:rsidRPr="005C5ACA" w:rsidRDefault="00FB7619" w:rsidP="00CE51E6">
      <w:pPr>
        <w:ind w:left="-567" w:right="-425" w:firstLine="567"/>
        <w:jc w:val="both"/>
        <w:rPr>
          <w:sz w:val="28"/>
          <w:szCs w:val="28"/>
        </w:rPr>
      </w:pPr>
    </w:p>
    <w:p w14:paraId="7619E12D" w14:textId="77777777" w:rsidR="00FB7619" w:rsidRPr="005C5ACA" w:rsidRDefault="00FB7619" w:rsidP="00CE51E6">
      <w:pPr>
        <w:ind w:left="-567" w:right="-425" w:firstLine="567"/>
        <w:jc w:val="both"/>
        <w:rPr>
          <w:sz w:val="28"/>
          <w:szCs w:val="28"/>
        </w:rPr>
      </w:pPr>
    </w:p>
    <w:p w14:paraId="59E063DF"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701248" behindDoc="0" locked="0" layoutInCell="1" allowOverlap="1" wp14:anchorId="40305227" wp14:editId="18CC77F7">
                <wp:simplePos x="0" y="0"/>
                <wp:positionH relativeFrom="column">
                  <wp:posOffset>3606165</wp:posOffset>
                </wp:positionH>
                <wp:positionV relativeFrom="paragraph">
                  <wp:posOffset>92075</wp:posOffset>
                </wp:positionV>
                <wp:extent cx="619125" cy="276225"/>
                <wp:effectExtent l="0" t="0" r="66675" b="66675"/>
                <wp:wrapNone/>
                <wp:docPr id="5" name="Прямая со стрелкой 5"/>
                <wp:cNvGraphicFramePr/>
                <a:graphic xmlns:a="http://schemas.openxmlformats.org/drawingml/2006/main">
                  <a:graphicData uri="http://schemas.microsoft.com/office/word/2010/wordprocessingShape">
                    <wps:wsp>
                      <wps:cNvCnPr/>
                      <wps:spPr>
                        <a:xfrm>
                          <a:off x="0" y="0"/>
                          <a:ext cx="619125"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type w14:anchorId="54B58FC0" id="_x0000_t32" coordsize="21600,21600" o:spt="32" o:oned="t" path="m,l21600,21600e" filled="f">
                <v:path arrowok="t" fillok="f" o:connecttype="none"/>
                <o:lock v:ext="edit" shapetype="t"/>
              </v:shapetype>
              <v:shape id="Прямая со стрелкой 5" o:spid="_x0000_s1026" type="#_x0000_t32" style="position:absolute;margin-left:283.95pt;margin-top:7.25pt;width:48.75pt;height:21.7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" strokecolor="black [3200]" strokeweight=".5pt">
                <v:stroke endarrow="block" joinstyle="miter"/>
              </v:shape>
            </w:pict>
          </mc:Fallback>
        </mc:AlternateContent>
      </w:r>
      <w:r w:rsidRPr="005C5ACA">
        <w:rPr>
          <w:noProof/>
          <w:sz w:val="28"/>
          <w:szCs w:val="28"/>
        </w:rPr>
        <mc:AlternateContent>
          <mc:Choice Requires="wps">
            <w:drawing>
              <wp:anchor distT="0" distB="0" distL="114300" distR="114300" simplePos="0" relativeHeight="251700224" behindDoc="0" locked="0" layoutInCell="1" allowOverlap="1" wp14:anchorId="7722F161" wp14:editId="12930E5A">
                <wp:simplePos x="0" y="0"/>
                <wp:positionH relativeFrom="column">
                  <wp:posOffset>1605915</wp:posOffset>
                </wp:positionH>
                <wp:positionV relativeFrom="paragraph">
                  <wp:posOffset>82550</wp:posOffset>
                </wp:positionV>
                <wp:extent cx="495300" cy="304800"/>
                <wp:effectExtent l="38100" t="0" r="19050" b="57150"/>
                <wp:wrapNone/>
                <wp:docPr id="4" name="Прямая со стрелкой 4"/>
                <wp:cNvGraphicFramePr/>
                <a:graphic xmlns:a="http://schemas.openxmlformats.org/drawingml/2006/main">
                  <a:graphicData uri="http://schemas.microsoft.com/office/word/2010/wordprocessingShape">
                    <wps:wsp>
                      <wps:cNvCnPr/>
                      <wps:spPr>
                        <a:xfrm flipH="1">
                          <a:off x="0" y="0"/>
                          <a:ext cx="495300" cy="30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4BE4FE20" id="Прямая со стрелкой 4" o:spid="_x0000_s1026" type="#_x0000_t32" style="position:absolute;margin-left:126.45pt;margin-top:6.5pt;width:39pt;height:24pt;flip:x;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" strokecolor="black [3200]" strokeweight=".5pt">
                <v:stroke endarrow="block" joinstyle="miter"/>
              </v:shape>
            </w:pict>
          </mc:Fallback>
        </mc:AlternateContent>
      </w:r>
    </w:p>
    <w:p w14:paraId="10644AD7"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9200" behindDoc="0" locked="0" layoutInCell="1" allowOverlap="1" wp14:anchorId="2E9A4CC4" wp14:editId="707FCC46">
                <wp:simplePos x="0" y="0"/>
                <wp:positionH relativeFrom="column">
                  <wp:posOffset>3415665</wp:posOffset>
                </wp:positionH>
                <wp:positionV relativeFrom="paragraph">
                  <wp:posOffset>182880</wp:posOffset>
                </wp:positionV>
                <wp:extent cx="1400175" cy="657225"/>
                <wp:effectExtent l="0" t="0" r="28575" b="28575"/>
                <wp:wrapNone/>
                <wp:docPr id="3" name="Прямоугольник 3"/>
                <wp:cNvGraphicFramePr/>
                <a:graphic xmlns:a="http://schemas.openxmlformats.org/drawingml/2006/main">
                  <a:graphicData uri="http://schemas.microsoft.com/office/word/2010/wordprocessingShape">
                    <wps:wsp>
                      <wps:cNvSpPr/>
                      <wps:spPr>
                        <a:xfrm>
                          <a:off x="0" y="0"/>
                          <a:ext cx="1400175" cy="6572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9F37BDE" w14:textId="77777777" w:rsidR="003A62E9" w:rsidRDefault="003A62E9" w:rsidP="00FB7619">
                            <w:pPr>
                              <w:jc w:val="center"/>
                            </w:pPr>
                            <w:r>
                              <w:t>Предмет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9A4CC4" id="Прямоугольник 3" o:spid="_x0000_s1027" style="position:absolute;left:0;text-align:left;margin-left:268.95pt;margin-top:14.4pt;width:110.25pt;height:51.7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" fillcolor="white [3201]" strokecolor="black [3213]" strokeweight="1pt">
                <v:textbox>
                  <w:txbxContent>
                    <w:p w14:paraId="19F37BDE" w14:textId="77777777" w:rsidR="003A62E9" w:rsidRDefault="003A62E9" w:rsidP="00FB7619">
                      <w:pPr>
                        <w:jc w:val="center"/>
                      </w:pPr>
                      <w:r>
                        <w:t>Предмет труда</w:t>
                      </w:r>
                    </w:p>
                  </w:txbxContent>
                </v:textbox>
              </v:rect>
            </w:pict>
          </mc:Fallback>
        </mc:AlternateContent>
      </w:r>
    </w:p>
    <w:p w14:paraId="7297D200"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8176" behindDoc="0" locked="0" layoutInCell="1" allowOverlap="1" wp14:anchorId="71CC87CC" wp14:editId="4E828C61">
                <wp:simplePos x="0" y="0"/>
                <wp:positionH relativeFrom="column">
                  <wp:posOffset>434340</wp:posOffset>
                </wp:positionH>
                <wp:positionV relativeFrom="paragraph">
                  <wp:posOffset>6985</wp:posOffset>
                </wp:positionV>
                <wp:extent cx="1647825" cy="619125"/>
                <wp:effectExtent l="0" t="0" r="28575" b="28575"/>
                <wp:wrapNone/>
                <wp:docPr id="2" name="Прямоугольник 2"/>
                <wp:cNvGraphicFramePr/>
                <a:graphic xmlns:a="http://schemas.openxmlformats.org/drawingml/2006/main">
                  <a:graphicData uri="http://schemas.microsoft.com/office/word/2010/wordprocessingShape">
                    <wps:wsp>
                      <wps:cNvSpPr/>
                      <wps:spPr>
                        <a:xfrm>
                          <a:off x="0" y="0"/>
                          <a:ext cx="1647825" cy="6191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7F3613E" w14:textId="77777777" w:rsidR="003A62E9" w:rsidRDefault="003A62E9" w:rsidP="00FB7619">
                            <w:pPr>
                              <w:jc w:val="center"/>
                            </w:pPr>
                            <w:r>
                              <w:t>Средства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1CC87CC" id="Прямоугольник 2" o:spid="_x0000_s1028" style="position:absolute;left:0;text-align:left;margin-left:34.2pt;margin-top:.55pt;width:129.75pt;height:48.75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" fillcolor="white [3201]" strokecolor="black [3213]" strokeweight="1pt">
                <v:textbox>
                  <w:txbxContent>
                    <w:p w14:paraId="37F3613E" w14:textId="77777777" w:rsidR="003A62E9" w:rsidRDefault="003A62E9" w:rsidP="00FB7619">
                      <w:pPr>
                        <w:jc w:val="center"/>
                      </w:pPr>
                      <w:r>
                        <w:t>Средства труда</w:t>
                      </w:r>
                    </w:p>
                  </w:txbxContent>
                </v:textbox>
              </v:rect>
            </w:pict>
          </mc:Fallback>
        </mc:AlternateContent>
      </w:r>
    </w:p>
    <w:p w14:paraId="4560372C" w14:textId="77777777" w:rsidR="00FB7619" w:rsidRPr="005C5ACA" w:rsidRDefault="00FB7619" w:rsidP="00CE51E6">
      <w:pPr>
        <w:ind w:left="-567" w:right="-425" w:firstLine="567"/>
        <w:jc w:val="both"/>
        <w:rPr>
          <w:sz w:val="28"/>
          <w:szCs w:val="28"/>
        </w:rPr>
      </w:pPr>
    </w:p>
    <w:p w14:paraId="17315F7D" w14:textId="77777777" w:rsidR="00FB7619" w:rsidRPr="005C5ACA" w:rsidRDefault="00FB7619" w:rsidP="00CE51E6">
      <w:pPr>
        <w:ind w:left="-567" w:right="-425" w:firstLine="567"/>
        <w:jc w:val="both"/>
        <w:rPr>
          <w:sz w:val="28"/>
          <w:szCs w:val="28"/>
        </w:rPr>
      </w:pPr>
    </w:p>
    <w:p w14:paraId="5C290358" w14:textId="77777777" w:rsidR="00FB7619" w:rsidRPr="005C5ACA" w:rsidRDefault="00FB7619" w:rsidP="00CE51E6">
      <w:pPr>
        <w:ind w:left="-567" w:right="-425" w:firstLine="567"/>
        <w:jc w:val="both"/>
        <w:rPr>
          <w:sz w:val="28"/>
          <w:szCs w:val="28"/>
        </w:rPr>
      </w:pPr>
    </w:p>
    <w:p w14:paraId="2C722501" w14:textId="77777777" w:rsidR="00FB7619" w:rsidRPr="005C5ACA" w:rsidRDefault="00FB7619" w:rsidP="00CE51E6">
      <w:pPr>
        <w:ind w:left="-567" w:right="-425" w:firstLine="567"/>
        <w:jc w:val="both"/>
        <w:rPr>
          <w:sz w:val="28"/>
          <w:szCs w:val="28"/>
        </w:rPr>
      </w:pPr>
    </w:p>
    <w:p w14:paraId="32026FA1" w14:textId="77777777" w:rsidR="00FB7619" w:rsidRPr="005C5ACA" w:rsidRDefault="00FB7619" w:rsidP="00CE51E6">
      <w:pPr>
        <w:ind w:left="-567" w:right="-425" w:firstLine="567"/>
        <w:jc w:val="both"/>
        <w:rPr>
          <w:sz w:val="28"/>
          <w:szCs w:val="28"/>
        </w:rPr>
      </w:pPr>
      <w:r w:rsidRPr="005C5ACA">
        <w:rPr>
          <w:sz w:val="28"/>
          <w:szCs w:val="28"/>
        </w:rPr>
        <w:t>Рисунок 2.1–Состав средств производства</w:t>
      </w:r>
    </w:p>
    <w:p w14:paraId="22814C48" w14:textId="77777777" w:rsidR="00FB7619" w:rsidRPr="005C5ACA" w:rsidRDefault="00FB7619" w:rsidP="00CE51E6">
      <w:pPr>
        <w:ind w:left="-567" w:right="-425" w:firstLine="567"/>
        <w:jc w:val="both"/>
        <w:rPr>
          <w:sz w:val="28"/>
          <w:szCs w:val="28"/>
        </w:rPr>
      </w:pPr>
    </w:p>
    <w:p w14:paraId="555822FF" w14:textId="77777777" w:rsidR="0028364A" w:rsidRPr="005C5ACA" w:rsidRDefault="00FB7619" w:rsidP="00CE51E6">
      <w:pPr>
        <w:ind w:left="-567" w:right="-425" w:firstLine="567"/>
        <w:jc w:val="both"/>
        <w:rPr>
          <w:sz w:val="28"/>
          <w:szCs w:val="28"/>
        </w:rPr>
      </w:pPr>
      <w:r w:rsidRPr="005C5ACA">
        <w:rPr>
          <w:sz w:val="28"/>
          <w:szCs w:val="28"/>
        </w:rPr>
        <w:t>Средства производства включают основные фонды (средства)</w:t>
      </w:r>
      <w:r w:rsidR="0028364A" w:rsidRPr="005C5ACA">
        <w:rPr>
          <w:sz w:val="28"/>
          <w:szCs w:val="28"/>
        </w:rPr>
        <w:t>, –каналообразующее и коммутационное оборудование, антенно-мачтовые сооружения, линейно-кабельные сооружения, почтообрабатывающие машины и т.д.– с помощью которых осуществляется воздействие</w:t>
      </w:r>
      <w:r w:rsidRPr="005C5ACA">
        <w:rPr>
          <w:sz w:val="28"/>
          <w:szCs w:val="28"/>
        </w:rPr>
        <w:t xml:space="preserve"> </w:t>
      </w:r>
      <w:r w:rsidR="0028364A" w:rsidRPr="005C5ACA">
        <w:rPr>
          <w:sz w:val="28"/>
          <w:szCs w:val="28"/>
        </w:rPr>
        <w:t xml:space="preserve">на предмет труда–информацию–, и создается конечный полезный результат деятельности организации связи–услуга. </w:t>
      </w:r>
    </w:p>
    <w:p w14:paraId="31437D5C" w14:textId="77777777" w:rsidR="00404568" w:rsidRPr="005C5ACA" w:rsidRDefault="0028364A" w:rsidP="00CE51E6">
      <w:pPr>
        <w:ind w:left="-567" w:right="-425" w:firstLine="567"/>
        <w:jc w:val="both"/>
        <w:rPr>
          <w:sz w:val="28"/>
          <w:szCs w:val="28"/>
        </w:rPr>
      </w:pPr>
      <w:r w:rsidRPr="005C5ACA">
        <w:rPr>
          <w:sz w:val="28"/>
          <w:szCs w:val="28"/>
        </w:rPr>
        <w:t xml:space="preserve">В Налоговом кодексе РФ основные средства определяются как </w:t>
      </w:r>
      <w:r w:rsidR="00404568" w:rsidRPr="005C5ACA">
        <w:rPr>
          <w:sz w:val="28"/>
          <w:szCs w:val="28"/>
        </w:rPr>
        <w:t>часть имущества</w:t>
      </w:r>
      <w:r w:rsidRPr="005C5ACA">
        <w:rPr>
          <w:sz w:val="28"/>
          <w:szCs w:val="28"/>
        </w:rPr>
        <w:t>,</w:t>
      </w:r>
      <w:r w:rsidR="00404568" w:rsidRPr="005C5ACA">
        <w:rPr>
          <w:sz w:val="28"/>
          <w:szCs w:val="28"/>
        </w:rPr>
        <w:t xml:space="preserve"> используемого в качестве средств труда для производства и реализации товаров или для управления организацией</w:t>
      </w:r>
      <w:r w:rsidRPr="005C5ACA">
        <w:rPr>
          <w:sz w:val="28"/>
          <w:szCs w:val="28"/>
        </w:rPr>
        <w:t xml:space="preserve">, стоимостью выше </w:t>
      </w:r>
      <w:r w:rsidR="00404568" w:rsidRPr="005C5ACA">
        <w:rPr>
          <w:sz w:val="28"/>
          <w:szCs w:val="28"/>
        </w:rPr>
        <w:t>10000 руб. и сроком службы более одного года.</w:t>
      </w:r>
    </w:p>
    <w:p w14:paraId="052CFB68" w14:textId="77777777" w:rsidR="00404568" w:rsidRPr="005C5ACA" w:rsidRDefault="00404568" w:rsidP="00CE51E6">
      <w:pPr>
        <w:ind w:left="-567" w:right="-425" w:firstLine="567"/>
        <w:jc w:val="both"/>
        <w:rPr>
          <w:sz w:val="28"/>
          <w:szCs w:val="28"/>
        </w:rPr>
      </w:pPr>
      <w:r w:rsidRPr="005C5ACA">
        <w:rPr>
          <w:sz w:val="28"/>
          <w:szCs w:val="28"/>
        </w:rPr>
        <w:t>Как экономическая категория основные средства являются преемником понятия основные фонды</w:t>
      </w:r>
      <w:r w:rsidR="0028364A" w:rsidRPr="005C5ACA">
        <w:rPr>
          <w:sz w:val="28"/>
          <w:szCs w:val="28"/>
        </w:rPr>
        <w:t xml:space="preserve"> и определяются, как </w:t>
      </w:r>
      <w:r w:rsidRPr="005C5ACA">
        <w:rPr>
          <w:sz w:val="28"/>
          <w:szCs w:val="28"/>
        </w:rPr>
        <w:t>совокупность материально-вещественных ценностей, которые длительно используются в производственном процессе, сохраняют при этом свою натурально-вещественную форму и переносят свою стоимость на производимую продукцию</w:t>
      </w:r>
      <w:r w:rsidR="0028364A" w:rsidRPr="005C5ACA">
        <w:rPr>
          <w:sz w:val="28"/>
          <w:szCs w:val="28"/>
        </w:rPr>
        <w:t xml:space="preserve"> (услуг)</w:t>
      </w:r>
      <w:r w:rsidRPr="005C5ACA">
        <w:rPr>
          <w:sz w:val="28"/>
          <w:szCs w:val="28"/>
        </w:rPr>
        <w:t xml:space="preserve"> частями по мере износа в виде амортизационных отчислений.</w:t>
      </w:r>
    </w:p>
    <w:p w14:paraId="29B5751D" w14:textId="77777777" w:rsidR="00404568" w:rsidRPr="005C5ACA" w:rsidRDefault="00404568" w:rsidP="00CE51E6">
      <w:pPr>
        <w:ind w:left="-567" w:right="-425" w:firstLine="567"/>
        <w:jc w:val="both"/>
        <w:rPr>
          <w:sz w:val="28"/>
          <w:szCs w:val="28"/>
        </w:rPr>
      </w:pPr>
      <w:r w:rsidRPr="005C5ACA">
        <w:rPr>
          <w:sz w:val="28"/>
          <w:szCs w:val="28"/>
        </w:rPr>
        <w:t>Основные фонды делятся на производственные и непроизводственные.</w:t>
      </w:r>
    </w:p>
    <w:p w14:paraId="315A9315" w14:textId="77777777" w:rsidR="00404568" w:rsidRPr="005C5ACA" w:rsidRDefault="00404568" w:rsidP="00CE51E6">
      <w:pPr>
        <w:ind w:left="-567" w:right="-425" w:firstLine="567"/>
        <w:jc w:val="both"/>
        <w:rPr>
          <w:sz w:val="28"/>
          <w:szCs w:val="28"/>
        </w:rPr>
      </w:pPr>
      <w:r w:rsidRPr="005C5ACA">
        <w:rPr>
          <w:sz w:val="28"/>
          <w:szCs w:val="28"/>
        </w:rPr>
        <w:t>К основным производственным фондам</w:t>
      </w:r>
      <w:r w:rsidR="00DA73AE" w:rsidRPr="005C5ACA">
        <w:rPr>
          <w:sz w:val="28"/>
          <w:szCs w:val="28"/>
        </w:rPr>
        <w:t xml:space="preserve"> (ОПФ)</w:t>
      </w:r>
      <w:r w:rsidRPr="005C5ACA">
        <w:rPr>
          <w:sz w:val="28"/>
          <w:szCs w:val="28"/>
        </w:rPr>
        <w:t xml:space="preserve"> относятся основные фонды, которые непосредственно участвуют в производственном процессе или создают</w:t>
      </w:r>
      <w:r w:rsidR="0028364A" w:rsidRPr="005C5ACA">
        <w:rPr>
          <w:sz w:val="28"/>
          <w:szCs w:val="28"/>
        </w:rPr>
        <w:t xml:space="preserve"> условия для его осуществления, к </w:t>
      </w:r>
      <w:r w:rsidRPr="005C5ACA">
        <w:rPr>
          <w:sz w:val="28"/>
          <w:szCs w:val="28"/>
        </w:rPr>
        <w:t>непроизводственным фондам относят фонды культурно-бытового назначения (столовые, дома отдыха и другие объекты, находящиеся на балансе предприятия).</w:t>
      </w:r>
    </w:p>
    <w:p w14:paraId="7AC95348" w14:textId="77777777" w:rsidR="00404568" w:rsidRPr="005C5ACA" w:rsidRDefault="001255A5" w:rsidP="00CE51E6">
      <w:pPr>
        <w:ind w:left="-567" w:right="-425" w:firstLine="567"/>
        <w:jc w:val="both"/>
        <w:rPr>
          <w:sz w:val="28"/>
          <w:szCs w:val="28"/>
        </w:rPr>
      </w:pPr>
      <w:r w:rsidRPr="005C5ACA">
        <w:rPr>
          <w:sz w:val="28"/>
          <w:szCs w:val="28"/>
        </w:rPr>
        <w:t xml:space="preserve">По степени участия основные фонды </w:t>
      </w:r>
      <w:r w:rsidR="00404568" w:rsidRPr="005C5ACA">
        <w:rPr>
          <w:sz w:val="28"/>
          <w:szCs w:val="28"/>
        </w:rPr>
        <w:t xml:space="preserve">делятся на </w:t>
      </w:r>
      <w:r w:rsidR="00404568" w:rsidRPr="005C5ACA">
        <w:rPr>
          <w:bCs/>
          <w:iCs/>
          <w:sz w:val="28"/>
          <w:szCs w:val="28"/>
        </w:rPr>
        <w:t>активные</w:t>
      </w:r>
      <w:r w:rsidRPr="005C5ACA">
        <w:rPr>
          <w:bCs/>
          <w:iCs/>
          <w:sz w:val="28"/>
          <w:szCs w:val="28"/>
        </w:rPr>
        <w:t xml:space="preserve">, которые непосредственно участвуют в производственном процессе по предоставлению услуг (каналообразующее и коммутационное оборудование, линейно-кабельные </w:t>
      </w:r>
      <w:r w:rsidRPr="005C5ACA">
        <w:rPr>
          <w:bCs/>
          <w:iCs/>
          <w:sz w:val="28"/>
          <w:szCs w:val="28"/>
        </w:rPr>
        <w:lastRenderedPageBreak/>
        <w:t xml:space="preserve">сооружения, измерительное оборудование и т.п.), и </w:t>
      </w:r>
      <w:r w:rsidRPr="005C5ACA">
        <w:rPr>
          <w:sz w:val="28"/>
          <w:szCs w:val="28"/>
        </w:rPr>
        <w:t xml:space="preserve"> </w:t>
      </w:r>
      <w:r w:rsidR="00404568" w:rsidRPr="005C5ACA">
        <w:rPr>
          <w:sz w:val="28"/>
          <w:szCs w:val="28"/>
        </w:rPr>
        <w:t xml:space="preserve"> </w:t>
      </w:r>
      <w:r w:rsidR="00404568" w:rsidRPr="005C5ACA">
        <w:rPr>
          <w:bCs/>
          <w:iCs/>
          <w:sz w:val="28"/>
          <w:szCs w:val="28"/>
        </w:rPr>
        <w:t>пассивные</w:t>
      </w:r>
      <w:r w:rsidRPr="005C5ACA">
        <w:rPr>
          <w:sz w:val="28"/>
          <w:szCs w:val="28"/>
        </w:rPr>
        <w:t>, не участвующие в производственном процессе и обеспечивающие соответствующие условия функционирования предприятия (производственные здания, передаточные устрой</w:t>
      </w:r>
      <w:r w:rsidR="00AD7577" w:rsidRPr="005C5ACA">
        <w:rPr>
          <w:sz w:val="28"/>
          <w:szCs w:val="28"/>
        </w:rPr>
        <w:t>ства, силовое оборудование и т.</w:t>
      </w:r>
      <w:r w:rsidRPr="005C5ACA">
        <w:rPr>
          <w:sz w:val="28"/>
          <w:szCs w:val="28"/>
        </w:rPr>
        <w:t>п.).</w:t>
      </w:r>
    </w:p>
    <w:p w14:paraId="188CFC60" w14:textId="77777777" w:rsidR="006B3D53" w:rsidRPr="005C5ACA" w:rsidRDefault="006B3D53" w:rsidP="00CE51E6">
      <w:pPr>
        <w:ind w:left="-567" w:right="-425" w:firstLine="567"/>
        <w:jc w:val="both"/>
        <w:rPr>
          <w:sz w:val="28"/>
          <w:szCs w:val="28"/>
        </w:rPr>
      </w:pPr>
      <w:r w:rsidRPr="005C5ACA">
        <w:rPr>
          <w:sz w:val="28"/>
          <w:szCs w:val="28"/>
        </w:rPr>
        <w:t>Основные производственные фонды, участвуя в производственном процессе, постепенно изнашиваются, в результате этого уменьшается их стоимость. Постепенная утрата основными фондами их стоимости называется износом. Процесс постепенного перенесения стоимости основных производственных фондов по мере их износа на производимую продукцию (услуги) для последующего их воспроизводства называется амортизацией</w:t>
      </w:r>
      <w:r w:rsidRPr="005C5ACA">
        <w:rPr>
          <w:i/>
          <w:sz w:val="28"/>
          <w:szCs w:val="28"/>
        </w:rPr>
        <w:t xml:space="preserve">, </w:t>
      </w:r>
      <w:r w:rsidRPr="005C5ACA">
        <w:rPr>
          <w:sz w:val="28"/>
          <w:szCs w:val="28"/>
        </w:rPr>
        <w:t>т.е.</w:t>
      </w:r>
      <w:r w:rsidRPr="005C5ACA">
        <w:rPr>
          <w:i/>
          <w:sz w:val="28"/>
          <w:szCs w:val="28"/>
        </w:rPr>
        <w:t xml:space="preserve"> </w:t>
      </w:r>
      <w:r w:rsidRPr="005C5ACA">
        <w:rPr>
          <w:sz w:val="28"/>
          <w:szCs w:val="28"/>
        </w:rPr>
        <w:t>амортизация выступает источником погашение износа основных средств путем перенесения их стоимости на стоимость готового продукта по частям, в виде амортизационных отчислений.</w:t>
      </w:r>
    </w:p>
    <w:p w14:paraId="73BAB53B" w14:textId="77777777" w:rsidR="00E11E3E" w:rsidRPr="005C5ACA" w:rsidRDefault="00E11E3E" w:rsidP="00CE51E6">
      <w:pPr>
        <w:ind w:left="-567" w:right="-425" w:firstLine="567"/>
        <w:jc w:val="both"/>
        <w:rPr>
          <w:color w:val="000000"/>
          <w:sz w:val="28"/>
          <w:szCs w:val="28"/>
        </w:rPr>
      </w:pPr>
      <w:r w:rsidRPr="005C5ACA">
        <w:rPr>
          <w:color w:val="000000"/>
          <w:sz w:val="28"/>
          <w:szCs w:val="28"/>
        </w:rPr>
        <w:t xml:space="preserve">Предметы труда </w:t>
      </w:r>
      <w:r w:rsidR="000D0AF0" w:rsidRPr="005C5ACA">
        <w:rPr>
          <w:color w:val="000000"/>
          <w:sz w:val="28"/>
          <w:szCs w:val="28"/>
        </w:rPr>
        <w:t>является материальной основой создаваемого на предприятии продукта/услуги и именно на него направлено воздействие работника в процессе труда. Предметы и средства труда относятся к оборотным средствам и будут рассмотрены в главе 3.</w:t>
      </w:r>
    </w:p>
    <w:p w14:paraId="5CC787C7" w14:textId="77777777" w:rsidR="000D0AF0" w:rsidRPr="005C5ACA" w:rsidRDefault="000D0AF0" w:rsidP="00CE51E6">
      <w:pPr>
        <w:ind w:left="-567" w:right="-425" w:firstLine="567"/>
        <w:jc w:val="both"/>
        <w:rPr>
          <w:sz w:val="28"/>
          <w:szCs w:val="28"/>
        </w:rPr>
      </w:pPr>
    </w:p>
    <w:p w14:paraId="6DB0B422" w14:textId="77777777" w:rsidR="00E11E3E" w:rsidRPr="005C5ACA" w:rsidRDefault="00E11E3E" w:rsidP="00CE51E6">
      <w:pPr>
        <w:ind w:left="-567" w:right="-425" w:firstLine="567"/>
        <w:jc w:val="both"/>
        <w:rPr>
          <w:b/>
          <w:sz w:val="28"/>
          <w:szCs w:val="28"/>
        </w:rPr>
      </w:pPr>
      <w:r w:rsidRPr="005C5ACA">
        <w:rPr>
          <w:b/>
          <w:sz w:val="28"/>
          <w:szCs w:val="28"/>
        </w:rPr>
        <w:t>2.2 Анализ движения и использования основных производственных фондов</w:t>
      </w:r>
    </w:p>
    <w:p w14:paraId="2EFB6A33" w14:textId="77777777" w:rsidR="00E11E3E" w:rsidRPr="005C5ACA" w:rsidRDefault="00E11E3E" w:rsidP="00CE51E6">
      <w:pPr>
        <w:ind w:left="-567" w:right="-425" w:firstLine="567"/>
        <w:jc w:val="both"/>
        <w:rPr>
          <w:b/>
          <w:sz w:val="28"/>
          <w:szCs w:val="28"/>
        </w:rPr>
      </w:pPr>
    </w:p>
    <w:p w14:paraId="7E25E517" w14:textId="77777777" w:rsidR="00E1324B" w:rsidRPr="005C5ACA" w:rsidRDefault="00AD7577"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Для анализа основных показателей деятельности предприятия связи, в том числе и основных производственных фондов, используют различные методические приемы.</w:t>
      </w:r>
    </w:p>
    <w:p w14:paraId="0ED296E6" w14:textId="77777777" w:rsidR="00E1324B" w:rsidRPr="005C5ACA" w:rsidRDefault="00E1324B" w:rsidP="00CE51E6">
      <w:pPr>
        <w:tabs>
          <w:tab w:val="left" w:pos="9356"/>
        </w:tabs>
        <w:ind w:left="-567" w:right="-425" w:firstLine="567"/>
        <w:jc w:val="both"/>
        <w:rPr>
          <w:color w:val="000000"/>
          <w:sz w:val="28"/>
          <w:szCs w:val="28"/>
        </w:rPr>
      </w:pPr>
      <w:r w:rsidRPr="005C5ACA">
        <w:rPr>
          <w:rFonts w:eastAsiaTheme="minorHAnsi"/>
          <w:sz w:val="28"/>
          <w:szCs w:val="28"/>
          <w:lang w:eastAsia="en-US"/>
        </w:rPr>
        <w:t xml:space="preserve">Горизонтальный (или трендовый) анализ предполагает изучение динамики показателей во времени. </w:t>
      </w:r>
      <w:r w:rsidRPr="005C5ACA">
        <w:rPr>
          <w:color w:val="000000"/>
          <w:sz w:val="28"/>
          <w:szCs w:val="28"/>
        </w:rPr>
        <w:t> </w:t>
      </w:r>
      <w:bookmarkStart w:id="2" w:name="i663"/>
      <w:bookmarkEnd w:id="2"/>
      <w:r w:rsidRPr="005C5ACA">
        <w:rPr>
          <w:color w:val="000000"/>
          <w:sz w:val="28"/>
          <w:szCs w:val="28"/>
        </w:rPr>
        <w:t xml:space="preserve"> Значения статистических показателей, которые представлены в определенной хронологической последовательности, называют рядами динамики.</w:t>
      </w:r>
    </w:p>
    <w:p w14:paraId="3FF3ACA1"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Любой динамический ряд содержит две составляющие:</w:t>
      </w:r>
    </w:p>
    <w:p w14:paraId="02326360" w14:textId="77777777" w:rsidR="00E1324B" w:rsidRPr="005C5ACA" w:rsidRDefault="00E1324B" w:rsidP="00CE51E6">
      <w:pPr>
        <w:tabs>
          <w:tab w:val="left" w:pos="9356"/>
        </w:tabs>
        <w:ind w:left="-567" w:right="-425" w:firstLine="567"/>
        <w:jc w:val="both"/>
        <w:rPr>
          <w:sz w:val="28"/>
          <w:szCs w:val="28"/>
        </w:rPr>
      </w:pPr>
      <w:r w:rsidRPr="005C5ACA">
        <w:rPr>
          <w:color w:val="000000"/>
          <w:sz w:val="28"/>
          <w:szCs w:val="28"/>
        </w:rPr>
        <w:t>1</w:t>
      </w:r>
      <w:r w:rsidRPr="005C5ACA">
        <w:rPr>
          <w:sz w:val="28"/>
          <w:szCs w:val="28"/>
        </w:rPr>
        <w:t>) </w:t>
      </w:r>
      <w:r w:rsidRPr="005C5ACA">
        <w:rPr>
          <w:bCs/>
          <w:sz w:val="28"/>
          <w:szCs w:val="28"/>
        </w:rPr>
        <w:t>показатели периодов времени</w:t>
      </w:r>
      <w:r w:rsidRPr="005C5ACA">
        <w:rPr>
          <w:sz w:val="28"/>
          <w:szCs w:val="28"/>
        </w:rPr>
        <w:t> (годы, кварталы, месяцы, дни или даты);</w:t>
      </w:r>
    </w:p>
    <w:p w14:paraId="621B06E8" w14:textId="77777777" w:rsidR="00E1324B" w:rsidRPr="005C5ACA" w:rsidRDefault="00E1324B" w:rsidP="00CE51E6">
      <w:pPr>
        <w:tabs>
          <w:tab w:val="left" w:pos="9356"/>
        </w:tabs>
        <w:ind w:left="-567" w:right="-425" w:firstLine="567"/>
        <w:jc w:val="both"/>
        <w:rPr>
          <w:color w:val="000000"/>
          <w:sz w:val="28"/>
          <w:szCs w:val="28"/>
        </w:rPr>
      </w:pPr>
      <w:r w:rsidRPr="005C5ACA">
        <w:rPr>
          <w:sz w:val="28"/>
          <w:szCs w:val="28"/>
        </w:rPr>
        <w:t>2) </w:t>
      </w:r>
      <w:r w:rsidRPr="005C5ACA">
        <w:rPr>
          <w:bCs/>
          <w:sz w:val="28"/>
          <w:szCs w:val="28"/>
        </w:rPr>
        <w:t>показатели, характеризующие исследуемый объект</w:t>
      </w:r>
      <w:r w:rsidRPr="005C5ACA">
        <w:rPr>
          <w:sz w:val="28"/>
          <w:szCs w:val="28"/>
        </w:rPr>
        <w:t> </w:t>
      </w:r>
      <w:r w:rsidRPr="005C5ACA">
        <w:rPr>
          <w:color w:val="000000"/>
          <w:sz w:val="28"/>
          <w:szCs w:val="28"/>
        </w:rPr>
        <w:t>за временные периоды или на соответствующие даты, которые называют </w:t>
      </w:r>
      <w:bookmarkStart w:id="3" w:name="i668"/>
      <w:bookmarkEnd w:id="3"/>
      <w:r w:rsidRPr="005C5ACA">
        <w:rPr>
          <w:bCs/>
          <w:color w:val="000000"/>
          <w:sz w:val="28"/>
          <w:szCs w:val="28"/>
        </w:rPr>
        <w:t>уровнями ряда</w:t>
      </w:r>
      <w:r w:rsidRPr="005C5ACA">
        <w:rPr>
          <w:color w:val="000000"/>
          <w:sz w:val="28"/>
          <w:szCs w:val="28"/>
        </w:rPr>
        <w:t>.</w:t>
      </w:r>
    </w:p>
    <w:p w14:paraId="41E4D27E"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Уровни ряда могут выражаться абсолютными, средними и относительными величинами. </w:t>
      </w:r>
    </w:p>
    <w:p w14:paraId="026BFEF3"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Различают интервальные, содержащие значения показателей за определенные периоды времени (таблица 2.1), и моментные, включающие значения показателей на определенный мо</w:t>
      </w:r>
      <w:r w:rsidR="0075089C">
        <w:rPr>
          <w:color w:val="000000"/>
          <w:sz w:val="28"/>
          <w:szCs w:val="28"/>
        </w:rPr>
        <w:t>мент времени или дату (таблица 2</w:t>
      </w:r>
      <w:r w:rsidRPr="005C5ACA">
        <w:rPr>
          <w:color w:val="000000"/>
          <w:sz w:val="28"/>
          <w:szCs w:val="28"/>
        </w:rPr>
        <w:t>.2), ряды динамики.</w:t>
      </w:r>
    </w:p>
    <w:p w14:paraId="04205539"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67720DE0" w14:textId="77777777" w:rsidR="00E1324B" w:rsidRPr="005C5ACA" w:rsidRDefault="0075089C" w:rsidP="00CE51E6">
      <w:pPr>
        <w:tabs>
          <w:tab w:val="left" w:pos="9356"/>
        </w:tabs>
        <w:ind w:left="-567" w:right="-425" w:firstLine="567"/>
        <w:jc w:val="both"/>
        <w:rPr>
          <w:color w:val="000000"/>
          <w:sz w:val="28"/>
          <w:szCs w:val="28"/>
        </w:rPr>
      </w:pPr>
      <w:bookmarkStart w:id="4" w:name="i670"/>
      <w:bookmarkEnd w:id="4"/>
      <w:r>
        <w:rPr>
          <w:color w:val="000000"/>
          <w:sz w:val="28"/>
          <w:szCs w:val="28"/>
        </w:rPr>
        <w:t>Таблица 2</w:t>
      </w:r>
      <w:r w:rsidR="00E1324B" w:rsidRPr="005C5ACA">
        <w:rPr>
          <w:color w:val="000000"/>
          <w:sz w:val="28"/>
          <w:szCs w:val="28"/>
        </w:rPr>
        <w:t xml:space="preserve">.1-Пример интервального динамического ряда </w:t>
      </w:r>
    </w:p>
    <w:p w14:paraId="1D8B349E" w14:textId="77777777" w:rsidR="00E1324B" w:rsidRPr="005C5ACA" w:rsidRDefault="00E1324B" w:rsidP="00CE51E6">
      <w:pPr>
        <w:tabs>
          <w:tab w:val="left" w:pos="9356"/>
        </w:tabs>
        <w:ind w:left="-567" w:right="-425" w:firstLine="567"/>
        <w:jc w:val="both"/>
        <w:rPr>
          <w:color w:val="000000"/>
          <w:sz w:val="28"/>
          <w:szCs w:val="28"/>
        </w:rPr>
      </w:pPr>
    </w:p>
    <w:tbl>
      <w:tblPr>
        <w:tblW w:w="9348"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536"/>
        <w:gridCol w:w="1559"/>
        <w:gridCol w:w="1560"/>
        <w:gridCol w:w="1275"/>
        <w:gridCol w:w="1418"/>
      </w:tblGrid>
      <w:tr w:rsidR="00E1324B" w:rsidRPr="005C5ACA" w14:paraId="5FD7C09D" w14:textId="77777777" w:rsidTr="006B32ED">
        <w:tc>
          <w:tcPr>
            <w:tcW w:w="3536" w:type="dxa"/>
            <w:tcBorders>
              <w:top w:val="single" w:sz="6" w:space="0" w:color="000000"/>
              <w:left w:val="single" w:sz="6" w:space="0" w:color="000000"/>
              <w:bottom w:val="single" w:sz="6" w:space="0" w:color="000000"/>
              <w:right w:val="single" w:sz="6" w:space="0" w:color="000000"/>
            </w:tcBorders>
            <w:hideMark/>
          </w:tcPr>
          <w:p w14:paraId="006E4B52" w14:textId="77777777" w:rsidR="00E1324B" w:rsidRPr="003C264D" w:rsidRDefault="00E1324B" w:rsidP="00CE51E6">
            <w:pPr>
              <w:tabs>
                <w:tab w:val="left" w:pos="9356"/>
              </w:tabs>
              <w:ind w:right="-425" w:firstLine="313"/>
              <w:jc w:val="both"/>
              <w:rPr>
                <w:color w:val="000000"/>
                <w:sz w:val="28"/>
                <w:szCs w:val="28"/>
              </w:rPr>
            </w:pPr>
            <w:r w:rsidRPr="003C264D">
              <w:rPr>
                <w:color w:val="000000"/>
                <w:sz w:val="28"/>
                <w:szCs w:val="28"/>
              </w:rPr>
              <w:t>Квартал</w:t>
            </w:r>
          </w:p>
        </w:tc>
        <w:tc>
          <w:tcPr>
            <w:tcW w:w="1559" w:type="dxa"/>
            <w:tcBorders>
              <w:top w:val="single" w:sz="6" w:space="0" w:color="000000"/>
              <w:left w:val="single" w:sz="6" w:space="0" w:color="000000"/>
              <w:bottom w:val="single" w:sz="6" w:space="0" w:color="000000"/>
              <w:right w:val="single" w:sz="6" w:space="0" w:color="000000"/>
            </w:tcBorders>
            <w:hideMark/>
          </w:tcPr>
          <w:p w14:paraId="224C4BED"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w:t>
            </w:r>
          </w:p>
        </w:tc>
        <w:tc>
          <w:tcPr>
            <w:tcW w:w="1560" w:type="dxa"/>
            <w:tcBorders>
              <w:top w:val="single" w:sz="6" w:space="0" w:color="000000"/>
              <w:left w:val="single" w:sz="6" w:space="0" w:color="000000"/>
              <w:bottom w:val="single" w:sz="6" w:space="0" w:color="000000"/>
              <w:right w:val="single" w:sz="6" w:space="0" w:color="000000"/>
            </w:tcBorders>
            <w:hideMark/>
          </w:tcPr>
          <w:p w14:paraId="64099358"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2</w:t>
            </w:r>
          </w:p>
        </w:tc>
        <w:tc>
          <w:tcPr>
            <w:tcW w:w="1275" w:type="dxa"/>
            <w:tcBorders>
              <w:top w:val="single" w:sz="6" w:space="0" w:color="000000"/>
              <w:left w:val="single" w:sz="6" w:space="0" w:color="000000"/>
              <w:bottom w:val="single" w:sz="6" w:space="0" w:color="000000"/>
              <w:right w:val="single" w:sz="6" w:space="0" w:color="000000"/>
            </w:tcBorders>
            <w:hideMark/>
          </w:tcPr>
          <w:p w14:paraId="5E6690EA"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3</w:t>
            </w:r>
          </w:p>
        </w:tc>
        <w:tc>
          <w:tcPr>
            <w:tcW w:w="1418" w:type="dxa"/>
            <w:tcBorders>
              <w:top w:val="single" w:sz="6" w:space="0" w:color="000000"/>
              <w:left w:val="single" w:sz="6" w:space="0" w:color="000000"/>
              <w:bottom w:val="single" w:sz="6" w:space="0" w:color="000000"/>
              <w:right w:val="single" w:sz="6" w:space="0" w:color="000000"/>
            </w:tcBorders>
            <w:hideMark/>
          </w:tcPr>
          <w:p w14:paraId="1FD23F6B"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4</w:t>
            </w:r>
          </w:p>
        </w:tc>
      </w:tr>
      <w:tr w:rsidR="00E1324B" w:rsidRPr="005C5ACA" w14:paraId="69E07CB7" w14:textId="77777777" w:rsidTr="006B32ED">
        <w:tc>
          <w:tcPr>
            <w:tcW w:w="3536" w:type="dxa"/>
            <w:tcBorders>
              <w:top w:val="single" w:sz="6" w:space="0" w:color="000000"/>
              <w:left w:val="single" w:sz="6" w:space="0" w:color="000000"/>
              <w:bottom w:val="single" w:sz="6" w:space="0" w:color="000000"/>
              <w:right w:val="single" w:sz="6" w:space="0" w:color="000000"/>
            </w:tcBorders>
            <w:hideMark/>
          </w:tcPr>
          <w:p w14:paraId="73053195" w14:textId="77777777" w:rsidR="00E1324B" w:rsidRPr="003C264D" w:rsidRDefault="00E1324B" w:rsidP="006B32ED">
            <w:pPr>
              <w:tabs>
                <w:tab w:val="left" w:pos="9356"/>
              </w:tabs>
              <w:ind w:firstLine="171"/>
              <w:jc w:val="both"/>
              <w:rPr>
                <w:color w:val="000000"/>
                <w:sz w:val="28"/>
                <w:szCs w:val="28"/>
              </w:rPr>
            </w:pPr>
            <w:r w:rsidRPr="003C264D">
              <w:rPr>
                <w:color w:val="000000"/>
                <w:sz w:val="28"/>
                <w:szCs w:val="28"/>
              </w:rPr>
              <w:t>Стоимость основных производственных фондов, млн.руб</w:t>
            </w:r>
          </w:p>
        </w:tc>
        <w:tc>
          <w:tcPr>
            <w:tcW w:w="1559" w:type="dxa"/>
            <w:tcBorders>
              <w:top w:val="single" w:sz="6" w:space="0" w:color="000000"/>
              <w:left w:val="single" w:sz="6" w:space="0" w:color="000000"/>
              <w:bottom w:val="single" w:sz="6" w:space="0" w:color="000000"/>
              <w:right w:val="single" w:sz="6" w:space="0" w:color="000000"/>
            </w:tcBorders>
            <w:hideMark/>
          </w:tcPr>
          <w:p w14:paraId="294C0635"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12,4</w:t>
            </w:r>
          </w:p>
        </w:tc>
        <w:tc>
          <w:tcPr>
            <w:tcW w:w="1560" w:type="dxa"/>
            <w:tcBorders>
              <w:top w:val="single" w:sz="6" w:space="0" w:color="000000"/>
              <w:left w:val="single" w:sz="6" w:space="0" w:color="000000"/>
              <w:bottom w:val="single" w:sz="6" w:space="0" w:color="000000"/>
              <w:right w:val="single" w:sz="6" w:space="0" w:color="000000"/>
            </w:tcBorders>
            <w:hideMark/>
          </w:tcPr>
          <w:p w14:paraId="6496FA71"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12,0</w:t>
            </w:r>
          </w:p>
        </w:tc>
        <w:tc>
          <w:tcPr>
            <w:tcW w:w="1275" w:type="dxa"/>
            <w:tcBorders>
              <w:top w:val="single" w:sz="6" w:space="0" w:color="000000"/>
              <w:left w:val="single" w:sz="6" w:space="0" w:color="000000"/>
              <w:bottom w:val="single" w:sz="6" w:space="0" w:color="000000"/>
              <w:right w:val="single" w:sz="6" w:space="0" w:color="000000"/>
            </w:tcBorders>
            <w:hideMark/>
          </w:tcPr>
          <w:p w14:paraId="0F129D11"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12,5</w:t>
            </w:r>
          </w:p>
        </w:tc>
        <w:tc>
          <w:tcPr>
            <w:tcW w:w="1418" w:type="dxa"/>
            <w:tcBorders>
              <w:top w:val="single" w:sz="6" w:space="0" w:color="000000"/>
              <w:left w:val="single" w:sz="6" w:space="0" w:color="000000"/>
              <w:bottom w:val="single" w:sz="6" w:space="0" w:color="000000"/>
              <w:right w:val="single" w:sz="6" w:space="0" w:color="000000"/>
            </w:tcBorders>
            <w:hideMark/>
          </w:tcPr>
          <w:p w14:paraId="58204AC0"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12,7</w:t>
            </w:r>
          </w:p>
        </w:tc>
      </w:tr>
    </w:tbl>
    <w:p w14:paraId="641D77EE" w14:textId="77777777" w:rsidR="00E1324B" w:rsidRPr="005C5ACA" w:rsidRDefault="00E1324B" w:rsidP="00CE51E6">
      <w:pPr>
        <w:shd w:val="clear" w:color="auto" w:fill="FFFFFF"/>
        <w:tabs>
          <w:tab w:val="left" w:pos="9356"/>
        </w:tabs>
        <w:ind w:left="-567" w:right="-425" w:firstLine="567"/>
        <w:jc w:val="both"/>
        <w:rPr>
          <w:b/>
          <w:bCs/>
          <w:color w:val="000000"/>
          <w:sz w:val="28"/>
          <w:szCs w:val="28"/>
        </w:rPr>
      </w:pPr>
      <w:bookmarkStart w:id="5" w:name="i672"/>
      <w:bookmarkEnd w:id="5"/>
    </w:p>
    <w:p w14:paraId="598EE48A"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lastRenderedPageBreak/>
        <w:t>В интервальном ряду уровни можно суммировать, получая объем явления за более длительный период, или так называемые накопленные итоги.</w:t>
      </w:r>
    </w:p>
    <w:p w14:paraId="59E25E5E" w14:textId="77777777" w:rsidR="00E1324B" w:rsidRPr="005C5ACA" w:rsidRDefault="00E1324B" w:rsidP="00CE51E6">
      <w:pPr>
        <w:shd w:val="clear" w:color="auto" w:fill="FFFFFF"/>
        <w:tabs>
          <w:tab w:val="left" w:pos="9356"/>
        </w:tabs>
        <w:ind w:left="-567" w:right="-425" w:firstLine="567"/>
        <w:jc w:val="both"/>
        <w:rPr>
          <w:color w:val="000000"/>
          <w:sz w:val="28"/>
          <w:szCs w:val="28"/>
        </w:rPr>
      </w:pPr>
      <w:r w:rsidRPr="005C5ACA">
        <w:rPr>
          <w:bCs/>
          <w:color w:val="000000"/>
          <w:sz w:val="28"/>
          <w:szCs w:val="28"/>
        </w:rPr>
        <w:t>Уровень в интервальных рядах динамики</w:t>
      </w:r>
      <w:r w:rsidRPr="005C5ACA">
        <w:rPr>
          <w:color w:val="000000"/>
          <w:sz w:val="28"/>
          <w:szCs w:val="28"/>
        </w:rPr>
        <w:t> (</w:t>
      </w:r>
      <w:r w:rsidRPr="005C5ACA">
        <w:rPr>
          <w:noProof/>
          <w:color w:val="000000"/>
          <w:sz w:val="28"/>
          <w:szCs w:val="28"/>
        </w:rPr>
        <w:drawing>
          <wp:inline distT="0" distB="0" distL="0" distR="0" wp14:anchorId="0150350B" wp14:editId="7D0F8544">
            <wp:extent cx="114300" cy="171450"/>
            <wp:effectExtent l="0" t="0" r="0" b="0"/>
            <wp:docPr id="77" name="Рисунок 77" descr="http://chart.apis.google.com/chart?cht=tx&amp;chl=%5Coverline%7by%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art.apis.google.com/chart?cht=tx&amp;chl=%5Coverline%7by%7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C5ACA">
        <w:rPr>
          <w:color w:val="000000"/>
          <w:sz w:val="28"/>
          <w:szCs w:val="28"/>
        </w:rPr>
        <w:t>) исчисляется по формуле </w:t>
      </w:r>
      <w:hyperlink r:id="rId11" w:tooltip="Средняя арифметическая" w:history="1">
        <w:r w:rsidRPr="005C5ACA">
          <w:rPr>
            <w:sz w:val="28"/>
            <w:szCs w:val="28"/>
          </w:rPr>
          <w:t>средней арифметической</w:t>
        </w:r>
      </w:hyperlink>
      <w:r w:rsidRPr="005C5ACA">
        <w:rPr>
          <w:color w:val="000000"/>
          <w:sz w:val="28"/>
          <w:szCs w:val="28"/>
        </w:rPr>
        <w:t> простой:</w:t>
      </w:r>
      <w:r w:rsidR="007421BD">
        <w:rPr>
          <w:color w:val="000000"/>
          <w:sz w:val="28"/>
          <w:szCs w:val="28"/>
        </w:rPr>
        <w:t xml:space="preserve">             </w:t>
      </w:r>
    </w:p>
    <w:p w14:paraId="5C4B2CFD" w14:textId="77777777" w:rsidR="00E1324B" w:rsidRPr="00040AD9" w:rsidRDefault="007421BD" w:rsidP="007421BD">
      <w:pPr>
        <w:shd w:val="clear" w:color="auto" w:fill="FFFFFF"/>
        <w:tabs>
          <w:tab w:val="left" w:pos="8789"/>
          <w:tab w:val="left" w:pos="9356"/>
        </w:tabs>
        <w:spacing w:before="210" w:line="315" w:lineRule="atLeast"/>
        <w:ind w:right="-425"/>
        <w:jc w:val="both"/>
        <w:rPr>
          <w:color w:val="000000"/>
          <w:sz w:val="28"/>
          <w:szCs w:val="28"/>
        </w:rPr>
      </w:pPr>
      <m:oMath>
        <m:r>
          <w:rPr>
            <w:rFonts w:ascii="Cambria Math" w:hAnsi="Cambria Math"/>
            <w:color w:val="000000"/>
            <w:sz w:val="32"/>
            <w:szCs w:val="32"/>
            <w:shd w:val="clear" w:color="auto" w:fill="FFFFFF" w:themeFill="background1"/>
          </w:rPr>
          <m:t xml:space="preserve">                                                     </m:t>
        </m:r>
        <m:acc>
          <m:accPr>
            <m:chr m:val="̅"/>
            <m:ctrlPr>
              <w:rPr>
                <w:rFonts w:ascii="Cambria Math" w:hAnsi="Cambria Math"/>
                <w:i/>
                <w:color w:val="000000"/>
                <w:sz w:val="32"/>
                <w:szCs w:val="32"/>
                <w:shd w:val="clear" w:color="auto" w:fill="FFFFFF" w:themeFill="background1"/>
              </w:rPr>
            </m:ctrlPr>
          </m:accPr>
          <m:e>
            <m:r>
              <w:rPr>
                <w:rFonts w:ascii="Cambria Math" w:hAnsi="Cambria Math"/>
                <w:color w:val="000000"/>
                <w:sz w:val="32"/>
                <w:szCs w:val="32"/>
                <w:shd w:val="clear" w:color="auto" w:fill="FFFFFF" w:themeFill="background1"/>
                <w:lang w:val="en-US"/>
              </w:rPr>
              <m:t>y</m:t>
            </m:r>
          </m:e>
        </m:acc>
        <m:r>
          <w:rPr>
            <w:rFonts w:ascii="Cambria Math" w:hAnsi="Cambria Math"/>
            <w:color w:val="000000"/>
            <w:sz w:val="32"/>
            <w:szCs w:val="32"/>
            <w:shd w:val="clear" w:color="auto" w:fill="FFFFFF" w:themeFill="background1"/>
          </w:rPr>
          <m:t>=</m:t>
        </m:r>
        <m:f>
          <m:fPr>
            <m:ctrlPr>
              <w:rPr>
                <w:rFonts w:ascii="Cambria Math" w:hAnsi="Cambria Math"/>
                <w:i/>
                <w:color w:val="000000"/>
                <w:sz w:val="32"/>
                <w:szCs w:val="32"/>
                <w:shd w:val="clear" w:color="auto" w:fill="FFFFFF" w:themeFill="background1"/>
              </w:rPr>
            </m:ctrlPr>
          </m:fPr>
          <m:num>
            <m:nary>
              <m:naryPr>
                <m:chr m:val="∑"/>
                <m:limLoc m:val="undOvr"/>
                <m:subHide m:val="1"/>
                <m:supHide m:val="1"/>
                <m:ctrlPr>
                  <w:rPr>
                    <w:rFonts w:ascii="Cambria Math" w:hAnsi="Cambria Math"/>
                    <w:i/>
                    <w:color w:val="000000"/>
                    <w:sz w:val="32"/>
                    <w:szCs w:val="32"/>
                    <w:shd w:val="clear" w:color="auto" w:fill="FFFFFF" w:themeFill="background1"/>
                  </w:rPr>
                </m:ctrlPr>
              </m:naryPr>
              <m:sub/>
              <m:sup/>
              <m:e>
                <m:r>
                  <w:rPr>
                    <w:rFonts w:ascii="Cambria Math" w:hAnsi="Cambria Math"/>
                    <w:color w:val="000000"/>
                    <w:sz w:val="32"/>
                    <w:szCs w:val="32"/>
                    <w:shd w:val="clear" w:color="auto" w:fill="FFFFFF" w:themeFill="background1"/>
                  </w:rPr>
                  <m:t>y</m:t>
                </m:r>
              </m:e>
            </m:nary>
          </m:num>
          <m:den>
            <m:r>
              <w:rPr>
                <w:rFonts w:ascii="Cambria Math" w:hAnsi="Cambria Math"/>
                <w:color w:val="000000"/>
                <w:sz w:val="32"/>
                <w:szCs w:val="32"/>
                <w:shd w:val="clear" w:color="auto" w:fill="FFFFFF" w:themeFill="background1"/>
              </w:rPr>
              <m:t>n</m:t>
            </m:r>
          </m:den>
        </m:f>
        <m:r>
          <w:rPr>
            <w:rFonts w:ascii="Cambria Math" w:hAnsi="Cambria Math"/>
            <w:color w:val="000000"/>
            <w:sz w:val="32"/>
            <w:szCs w:val="32"/>
            <w:shd w:val="clear" w:color="auto" w:fill="FFFFFF" w:themeFill="background1"/>
          </w:rPr>
          <m:t xml:space="preserve">  </m:t>
        </m:r>
        <m:r>
          <m:rPr>
            <m:sty m:val="p"/>
          </m:rPr>
          <w:rPr>
            <w:rFonts w:ascii="Cambria Math" w:hAnsi="Cambria Math"/>
            <w:color w:val="000000"/>
            <w:sz w:val="32"/>
            <w:szCs w:val="32"/>
          </w:rPr>
          <m:t>,</m:t>
        </m:r>
        <m:r>
          <w:rPr>
            <w:rFonts w:ascii="Cambria Math" w:hAnsi="Cambria Math"/>
            <w:color w:val="000000"/>
            <w:sz w:val="32"/>
            <w:szCs w:val="32"/>
            <w:shd w:val="clear" w:color="auto" w:fill="FFFFFF" w:themeFill="background1"/>
          </w:rPr>
          <m:t xml:space="preserve">            </m:t>
        </m:r>
      </m:oMath>
      <w:r w:rsidRPr="00040AD9">
        <w:rPr>
          <w:color w:val="000000"/>
          <w:sz w:val="32"/>
          <w:szCs w:val="32"/>
          <w:shd w:val="clear" w:color="auto" w:fill="FFFFFF" w:themeFill="background1"/>
        </w:rPr>
        <w:t xml:space="preserve">              </w:t>
      </w:r>
      <w:r w:rsidRPr="00040AD9">
        <w:rPr>
          <w:color w:val="000000"/>
          <w:sz w:val="28"/>
          <w:szCs w:val="28"/>
          <w:shd w:val="clear" w:color="auto" w:fill="FFFFFF" w:themeFill="background1"/>
        </w:rPr>
        <w:t xml:space="preserve">                                (2.1)</w:t>
      </w:r>
    </w:p>
    <w:p w14:paraId="4B09D4E1" w14:textId="77777777" w:rsidR="00224F88" w:rsidRDefault="00224F88" w:rsidP="00CE51E6">
      <w:pPr>
        <w:shd w:val="clear" w:color="auto" w:fill="FFFFFF"/>
        <w:tabs>
          <w:tab w:val="left" w:pos="9356"/>
        </w:tabs>
        <w:spacing w:line="315" w:lineRule="atLeast"/>
        <w:ind w:left="-567" w:right="-425" w:firstLine="567"/>
        <w:jc w:val="both"/>
        <w:rPr>
          <w:bCs/>
          <w:color w:val="000000"/>
          <w:sz w:val="28"/>
          <w:szCs w:val="28"/>
        </w:rPr>
      </w:pPr>
    </w:p>
    <w:p w14:paraId="533895F3"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где  y</w:t>
      </w:r>
      <w:r w:rsidRPr="005C5ACA">
        <w:rPr>
          <w:color w:val="000000"/>
          <w:sz w:val="28"/>
          <w:szCs w:val="28"/>
        </w:rPr>
        <w:t> — уровни ряда (</w:t>
      </w:r>
      <w:r w:rsidRPr="005C5ACA">
        <w:rPr>
          <w:bCs/>
          <w:color w:val="000000"/>
          <w:sz w:val="28"/>
          <w:szCs w:val="28"/>
        </w:rPr>
        <w:t>y</w:t>
      </w:r>
      <w:r w:rsidRPr="005C5ACA">
        <w:rPr>
          <w:bCs/>
          <w:color w:val="000000"/>
          <w:sz w:val="28"/>
          <w:szCs w:val="28"/>
          <w:vertAlign w:val="subscript"/>
        </w:rPr>
        <w:t>1</w:t>
      </w:r>
      <w:r w:rsidRPr="005C5ACA">
        <w:rPr>
          <w:bCs/>
          <w:color w:val="000000"/>
          <w:sz w:val="28"/>
          <w:szCs w:val="28"/>
        </w:rPr>
        <w:t>, y</w:t>
      </w:r>
      <w:r w:rsidRPr="005C5ACA">
        <w:rPr>
          <w:bCs/>
          <w:color w:val="000000"/>
          <w:sz w:val="28"/>
          <w:szCs w:val="28"/>
          <w:vertAlign w:val="subscript"/>
        </w:rPr>
        <w:t>2 </w:t>
      </w:r>
      <w:r w:rsidRPr="005C5ACA">
        <w:rPr>
          <w:bCs/>
          <w:color w:val="000000"/>
          <w:sz w:val="28"/>
          <w:szCs w:val="28"/>
        </w:rPr>
        <w:t>,...,y</w:t>
      </w:r>
      <w:r w:rsidRPr="005C5ACA">
        <w:rPr>
          <w:bCs/>
          <w:color w:val="000000"/>
          <w:sz w:val="28"/>
          <w:szCs w:val="28"/>
          <w:vertAlign w:val="subscript"/>
        </w:rPr>
        <w:t>n</w:t>
      </w:r>
      <w:r w:rsidRPr="005C5ACA">
        <w:rPr>
          <w:color w:val="000000"/>
          <w:sz w:val="28"/>
          <w:szCs w:val="28"/>
        </w:rPr>
        <w:t>),</w:t>
      </w:r>
    </w:p>
    <w:p w14:paraId="3CDD7FCB" w14:textId="77777777" w:rsidR="00E1324B" w:rsidRDefault="00E1324B" w:rsidP="00224F88">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w:t>
      </w:r>
      <w:r w:rsidRPr="005C5ACA">
        <w:rPr>
          <w:color w:val="000000"/>
          <w:sz w:val="28"/>
          <w:szCs w:val="28"/>
        </w:rPr>
        <w:t> — число периодов (число уровней ряда).</w:t>
      </w:r>
    </w:p>
    <w:p w14:paraId="187C5388" w14:textId="77777777" w:rsidR="00224F88" w:rsidRPr="005C5ACA" w:rsidRDefault="00224F88" w:rsidP="00224F88">
      <w:pPr>
        <w:shd w:val="clear" w:color="auto" w:fill="FFFFFF"/>
        <w:tabs>
          <w:tab w:val="left" w:pos="9356"/>
        </w:tabs>
        <w:spacing w:line="315" w:lineRule="atLeast"/>
        <w:ind w:left="-567" w:right="-425" w:firstLine="567"/>
        <w:jc w:val="both"/>
        <w:rPr>
          <w:color w:val="000000"/>
          <w:sz w:val="28"/>
          <w:szCs w:val="28"/>
        </w:rPr>
      </w:pPr>
    </w:p>
    <w:p w14:paraId="749D5880"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Таблица 2.2–Пример моментного динамического ряда </w:t>
      </w:r>
    </w:p>
    <w:p w14:paraId="53592D5F" w14:textId="77777777" w:rsidR="00E1324B" w:rsidRPr="005C5ACA" w:rsidRDefault="00E1324B" w:rsidP="00CE51E6">
      <w:pPr>
        <w:tabs>
          <w:tab w:val="left" w:pos="9356"/>
        </w:tabs>
        <w:ind w:left="-567" w:right="-425" w:firstLine="567"/>
        <w:jc w:val="both"/>
        <w:rPr>
          <w:color w:val="000000"/>
          <w:sz w:val="28"/>
          <w:szCs w:val="28"/>
        </w:rPr>
      </w:pPr>
    </w:p>
    <w:tbl>
      <w:tblPr>
        <w:tblW w:w="9064"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569"/>
        <w:gridCol w:w="1330"/>
        <w:gridCol w:w="1505"/>
        <w:gridCol w:w="1330"/>
        <w:gridCol w:w="1330"/>
      </w:tblGrid>
      <w:tr w:rsidR="00E1324B" w:rsidRPr="005C5ACA" w14:paraId="14B4DD93" w14:textId="77777777" w:rsidTr="00274D12">
        <w:tc>
          <w:tcPr>
            <w:tcW w:w="3820" w:type="dxa"/>
            <w:tcBorders>
              <w:top w:val="single" w:sz="6" w:space="0" w:color="000000"/>
              <w:left w:val="single" w:sz="6" w:space="0" w:color="000000"/>
              <w:bottom w:val="single" w:sz="6" w:space="0" w:color="000000"/>
              <w:right w:val="single" w:sz="6" w:space="0" w:color="000000"/>
            </w:tcBorders>
            <w:hideMark/>
          </w:tcPr>
          <w:p w14:paraId="1F2E6D8E"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Дата</w:t>
            </w:r>
          </w:p>
        </w:tc>
        <w:tc>
          <w:tcPr>
            <w:tcW w:w="1245" w:type="dxa"/>
            <w:tcBorders>
              <w:top w:val="single" w:sz="6" w:space="0" w:color="000000"/>
              <w:left w:val="single" w:sz="6" w:space="0" w:color="000000"/>
              <w:bottom w:val="single" w:sz="6" w:space="0" w:color="000000"/>
              <w:right w:val="single" w:sz="6" w:space="0" w:color="000000"/>
            </w:tcBorders>
            <w:hideMark/>
          </w:tcPr>
          <w:p w14:paraId="532DA478"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1.01.2019</w:t>
            </w:r>
          </w:p>
        </w:tc>
        <w:tc>
          <w:tcPr>
            <w:tcW w:w="1555" w:type="dxa"/>
            <w:tcBorders>
              <w:top w:val="single" w:sz="6" w:space="0" w:color="000000"/>
              <w:left w:val="single" w:sz="6" w:space="0" w:color="000000"/>
              <w:bottom w:val="single" w:sz="6" w:space="0" w:color="000000"/>
              <w:right w:val="single" w:sz="6" w:space="0" w:color="000000"/>
            </w:tcBorders>
            <w:hideMark/>
          </w:tcPr>
          <w:p w14:paraId="190B7F2A"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1.01.2020</w:t>
            </w:r>
          </w:p>
        </w:tc>
        <w:tc>
          <w:tcPr>
            <w:tcW w:w="1274" w:type="dxa"/>
            <w:tcBorders>
              <w:top w:val="single" w:sz="6" w:space="0" w:color="000000"/>
              <w:left w:val="single" w:sz="6" w:space="0" w:color="000000"/>
              <w:bottom w:val="single" w:sz="6" w:space="0" w:color="000000"/>
              <w:right w:val="single" w:sz="6" w:space="0" w:color="000000"/>
            </w:tcBorders>
            <w:hideMark/>
          </w:tcPr>
          <w:p w14:paraId="691A337D"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1.01.2021</w:t>
            </w:r>
          </w:p>
        </w:tc>
        <w:tc>
          <w:tcPr>
            <w:tcW w:w="1170" w:type="dxa"/>
            <w:tcBorders>
              <w:top w:val="single" w:sz="6" w:space="0" w:color="000000"/>
              <w:left w:val="single" w:sz="6" w:space="0" w:color="000000"/>
              <w:bottom w:val="single" w:sz="6" w:space="0" w:color="000000"/>
              <w:right w:val="single" w:sz="6" w:space="0" w:color="000000"/>
            </w:tcBorders>
            <w:hideMark/>
          </w:tcPr>
          <w:p w14:paraId="2D363C5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1.01.2022</w:t>
            </w:r>
          </w:p>
        </w:tc>
      </w:tr>
      <w:tr w:rsidR="00E1324B" w:rsidRPr="005C5ACA" w14:paraId="204D59D2" w14:textId="77777777" w:rsidTr="00274D12">
        <w:tc>
          <w:tcPr>
            <w:tcW w:w="3820" w:type="dxa"/>
            <w:tcBorders>
              <w:top w:val="single" w:sz="6" w:space="0" w:color="000000"/>
              <w:left w:val="single" w:sz="6" w:space="0" w:color="000000"/>
              <w:bottom w:val="single" w:sz="6" w:space="0" w:color="000000"/>
              <w:right w:val="single" w:sz="6" w:space="0" w:color="000000"/>
            </w:tcBorders>
            <w:hideMark/>
          </w:tcPr>
          <w:p w14:paraId="79A50453" w14:textId="77777777" w:rsidR="00E1324B" w:rsidRPr="003C264D" w:rsidRDefault="00E1324B" w:rsidP="00CE51E6">
            <w:pPr>
              <w:tabs>
                <w:tab w:val="left" w:pos="9356"/>
              </w:tabs>
              <w:ind w:left="171" w:right="67" w:firstLine="142"/>
              <w:jc w:val="both"/>
              <w:rPr>
                <w:color w:val="000000"/>
                <w:sz w:val="28"/>
                <w:szCs w:val="28"/>
              </w:rPr>
            </w:pPr>
            <w:r w:rsidRPr="003C264D">
              <w:rPr>
                <w:color w:val="000000"/>
                <w:sz w:val="28"/>
                <w:szCs w:val="28"/>
              </w:rPr>
              <w:t>Стоимость основных производственных фондов, млн.руб</w:t>
            </w:r>
          </w:p>
        </w:tc>
        <w:tc>
          <w:tcPr>
            <w:tcW w:w="1245" w:type="dxa"/>
            <w:tcBorders>
              <w:top w:val="single" w:sz="6" w:space="0" w:color="000000"/>
              <w:left w:val="single" w:sz="6" w:space="0" w:color="000000"/>
              <w:bottom w:val="single" w:sz="6" w:space="0" w:color="000000"/>
              <w:right w:val="single" w:sz="6" w:space="0" w:color="000000"/>
            </w:tcBorders>
            <w:hideMark/>
          </w:tcPr>
          <w:p w14:paraId="4AA3DFA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12,4</w:t>
            </w:r>
          </w:p>
        </w:tc>
        <w:tc>
          <w:tcPr>
            <w:tcW w:w="1555" w:type="dxa"/>
            <w:tcBorders>
              <w:top w:val="single" w:sz="6" w:space="0" w:color="000000"/>
              <w:left w:val="single" w:sz="6" w:space="0" w:color="000000"/>
              <w:bottom w:val="single" w:sz="6" w:space="0" w:color="000000"/>
              <w:right w:val="single" w:sz="6" w:space="0" w:color="000000"/>
            </w:tcBorders>
            <w:hideMark/>
          </w:tcPr>
          <w:p w14:paraId="0BC730E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12,0</w:t>
            </w:r>
          </w:p>
        </w:tc>
        <w:tc>
          <w:tcPr>
            <w:tcW w:w="1274" w:type="dxa"/>
            <w:tcBorders>
              <w:top w:val="single" w:sz="6" w:space="0" w:color="000000"/>
              <w:left w:val="single" w:sz="6" w:space="0" w:color="000000"/>
              <w:bottom w:val="single" w:sz="6" w:space="0" w:color="000000"/>
              <w:right w:val="single" w:sz="6" w:space="0" w:color="000000"/>
            </w:tcBorders>
            <w:hideMark/>
          </w:tcPr>
          <w:p w14:paraId="73AAF835"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12,5</w:t>
            </w:r>
          </w:p>
        </w:tc>
        <w:tc>
          <w:tcPr>
            <w:tcW w:w="1170" w:type="dxa"/>
            <w:tcBorders>
              <w:top w:val="single" w:sz="6" w:space="0" w:color="000000"/>
              <w:left w:val="single" w:sz="6" w:space="0" w:color="000000"/>
              <w:bottom w:val="single" w:sz="6" w:space="0" w:color="000000"/>
              <w:right w:val="single" w:sz="6" w:space="0" w:color="000000"/>
            </w:tcBorders>
            <w:hideMark/>
          </w:tcPr>
          <w:p w14:paraId="01010C9B"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12,7</w:t>
            </w:r>
          </w:p>
        </w:tc>
      </w:tr>
    </w:tbl>
    <w:p w14:paraId="527B9A04"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6AD070CB" w14:textId="77777777" w:rsidR="00E1324B"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В моментных рядах интерес представляет только изменение уровня ряда между определенными датами, и накопленные итоги здесь не рассчитываются.</w:t>
      </w:r>
    </w:p>
    <w:p w14:paraId="5983FC1A" w14:textId="77777777" w:rsidR="00224F88" w:rsidRPr="005C5ACA" w:rsidRDefault="00224F88" w:rsidP="00224F88">
      <w:pPr>
        <w:shd w:val="clear" w:color="auto" w:fill="FFFFFF" w:themeFill="background1"/>
        <w:tabs>
          <w:tab w:val="left" w:pos="9356"/>
        </w:tabs>
        <w:ind w:left="-567" w:right="-425" w:firstLine="567"/>
        <w:jc w:val="both"/>
        <w:rPr>
          <w:sz w:val="28"/>
          <w:szCs w:val="28"/>
        </w:rPr>
      </w:pPr>
      <w:r w:rsidRPr="005C5ACA">
        <w:rPr>
          <w:bCs/>
          <w:color w:val="000000"/>
          <w:sz w:val="28"/>
          <w:szCs w:val="28"/>
        </w:rPr>
        <w:t>В моментных рядах динамики с равными интервалами времени средний уровень ряда</w:t>
      </w:r>
      <w:r w:rsidRPr="005C5ACA">
        <w:rPr>
          <w:color w:val="000000"/>
          <w:sz w:val="28"/>
          <w:szCs w:val="28"/>
        </w:rPr>
        <w:t> исчисляется по формуле </w:t>
      </w:r>
      <w:hyperlink r:id="rId12" w:tooltip="Средняя хронологическая" w:history="1">
        <w:r w:rsidRPr="005C5ACA">
          <w:rPr>
            <w:sz w:val="28"/>
            <w:szCs w:val="28"/>
          </w:rPr>
          <w:t>средней хронологической</w:t>
        </w:r>
      </w:hyperlink>
      <w:r w:rsidRPr="005C5ACA">
        <w:rPr>
          <w:sz w:val="28"/>
          <w:szCs w:val="28"/>
        </w:rPr>
        <w:t>:</w:t>
      </w:r>
    </w:p>
    <w:p w14:paraId="376B6210" w14:textId="77777777" w:rsidR="007421BD" w:rsidRPr="00040AD9" w:rsidRDefault="007421BD" w:rsidP="00224F88">
      <w:pPr>
        <w:shd w:val="clear" w:color="auto" w:fill="FFFFFF"/>
        <w:tabs>
          <w:tab w:val="left" w:pos="8789"/>
          <w:tab w:val="left" w:pos="9356"/>
        </w:tabs>
        <w:spacing w:before="210" w:line="315" w:lineRule="atLeast"/>
        <w:ind w:right="-425"/>
        <w:jc w:val="both"/>
        <w:rPr>
          <w:color w:val="000000"/>
          <w:sz w:val="28"/>
          <w:szCs w:val="28"/>
        </w:rPr>
      </w:pPr>
      <m:oMath>
        <m:r>
          <w:rPr>
            <w:rFonts w:ascii="Cambria Math" w:hAnsi="Cambria Math"/>
            <w:color w:val="000000"/>
            <w:sz w:val="32"/>
            <w:szCs w:val="32"/>
            <w:shd w:val="clear" w:color="auto" w:fill="FFFFFF" w:themeFill="background1"/>
          </w:rPr>
          <m:t xml:space="preserve">                             </m:t>
        </m:r>
        <m:acc>
          <m:accPr>
            <m:chr m:val="̅"/>
            <m:ctrlPr>
              <w:rPr>
                <w:rFonts w:ascii="Cambria Math" w:hAnsi="Cambria Math"/>
                <w:i/>
                <w:color w:val="000000"/>
                <w:sz w:val="32"/>
                <w:szCs w:val="32"/>
                <w:shd w:val="clear" w:color="auto" w:fill="FFFFFF" w:themeFill="background1"/>
              </w:rPr>
            </m:ctrlPr>
          </m:accPr>
          <m:e>
            <m:r>
              <w:rPr>
                <w:rFonts w:ascii="Cambria Math" w:hAnsi="Cambria Math"/>
                <w:color w:val="000000"/>
                <w:sz w:val="32"/>
                <w:szCs w:val="32"/>
                <w:shd w:val="clear" w:color="auto" w:fill="FFFFFF" w:themeFill="background1"/>
                <w:lang w:val="en-US"/>
              </w:rPr>
              <m:t>y</m:t>
            </m:r>
          </m:e>
        </m:acc>
        <m:r>
          <m:rPr>
            <m:sty m:val="p"/>
          </m:rPr>
          <w:rPr>
            <w:rFonts w:ascii="Cambria Math" w:hAnsi="Cambria Math"/>
            <w:color w:val="000000"/>
            <w:sz w:val="32"/>
            <w:szCs w:val="32"/>
            <w:shd w:val="clear" w:color="auto" w:fill="FFFFFF" w:themeFill="background1"/>
          </w:rPr>
          <m:t>=</m:t>
        </m:r>
        <m:f>
          <m:fPr>
            <m:ctrlPr>
              <w:rPr>
                <w:rFonts w:ascii="Cambria Math" w:hAnsi="Cambria Math"/>
                <w:color w:val="000000"/>
                <w:sz w:val="32"/>
                <w:szCs w:val="32"/>
                <w:shd w:val="clear" w:color="auto" w:fill="FFFFFF" w:themeFill="background1"/>
              </w:rPr>
            </m:ctrlPr>
          </m:fPr>
          <m:num>
            <m:f>
              <m:fPr>
                <m:ctrlPr>
                  <w:rPr>
                    <w:rFonts w:ascii="Cambria Math" w:hAnsi="Cambria Math"/>
                    <w:color w:val="000000"/>
                    <w:sz w:val="32"/>
                    <w:szCs w:val="32"/>
                    <w:shd w:val="clear" w:color="auto" w:fill="FFFFFF" w:themeFill="background1"/>
                  </w:rPr>
                </m:ctrlPr>
              </m:fPr>
              <m:num>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1</m:t>
                    </m:r>
                  </m:sub>
                </m:sSub>
              </m:num>
              <m:den>
                <m:r>
                  <m:rPr>
                    <m:sty m:val="p"/>
                  </m:rPr>
                  <w:rPr>
                    <w:rFonts w:ascii="Cambria Math" w:hAnsi="Cambria Math"/>
                    <w:color w:val="000000"/>
                    <w:sz w:val="32"/>
                    <w:szCs w:val="32"/>
                    <w:shd w:val="clear" w:color="auto" w:fill="FFFFFF" w:themeFill="background1"/>
                  </w:rPr>
                  <m:t>2</m:t>
                </m:r>
              </m:den>
            </m:f>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2</m:t>
                </m:r>
              </m:sub>
            </m:sSub>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3</m:t>
                </m:r>
              </m:sub>
            </m:sSub>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n-1</m:t>
                </m:r>
              </m:sub>
            </m:sSub>
            <m:r>
              <m:rPr>
                <m:sty m:val="p"/>
              </m:rPr>
              <w:rPr>
                <w:rFonts w:ascii="Cambria Math" w:hAnsi="Cambria Math"/>
                <w:color w:val="000000"/>
                <w:sz w:val="32"/>
                <w:szCs w:val="32"/>
                <w:shd w:val="clear" w:color="auto" w:fill="FFFFFF" w:themeFill="background1"/>
              </w:rPr>
              <m:t>+</m:t>
            </m:r>
            <m:f>
              <m:fPr>
                <m:ctrlPr>
                  <w:rPr>
                    <w:rFonts w:ascii="Cambria Math" w:hAnsi="Cambria Math"/>
                    <w:color w:val="000000"/>
                    <w:sz w:val="32"/>
                    <w:szCs w:val="32"/>
                    <w:shd w:val="clear" w:color="auto" w:fill="FFFFFF" w:themeFill="background1"/>
                  </w:rPr>
                </m:ctrlPr>
              </m:fPr>
              <m:num>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n</m:t>
                    </m:r>
                  </m:sub>
                </m:sSub>
              </m:num>
              <m:den>
                <m:r>
                  <m:rPr>
                    <m:sty m:val="p"/>
                  </m:rPr>
                  <w:rPr>
                    <w:rFonts w:ascii="Cambria Math" w:hAnsi="Cambria Math"/>
                    <w:color w:val="000000"/>
                    <w:sz w:val="32"/>
                    <w:szCs w:val="32"/>
                    <w:shd w:val="clear" w:color="auto" w:fill="FFFFFF" w:themeFill="background1"/>
                  </w:rPr>
                  <m:t>2</m:t>
                </m:r>
              </m:den>
            </m:f>
          </m:num>
          <m:den>
            <m:r>
              <m:rPr>
                <m:sty m:val="p"/>
              </m:rPr>
              <w:rPr>
                <w:rFonts w:ascii="Cambria Math" w:hAnsi="Cambria Math"/>
                <w:color w:val="000000"/>
                <w:sz w:val="32"/>
                <w:szCs w:val="32"/>
                <w:shd w:val="clear" w:color="auto" w:fill="FFFFFF" w:themeFill="background1"/>
              </w:rPr>
              <m:t>n-1</m:t>
            </m:r>
          </m:den>
        </m:f>
        <m:r>
          <w:rPr>
            <w:rFonts w:ascii="Cambria Math" w:hAnsi="Cambria Math"/>
            <w:color w:val="000000"/>
            <w:sz w:val="32"/>
            <w:szCs w:val="32"/>
            <w:shd w:val="clear" w:color="auto" w:fill="FFFFFF" w:themeFill="background1"/>
          </w:rPr>
          <m:t xml:space="preserve">  </m:t>
        </m:r>
        <m:r>
          <m:rPr>
            <m:sty m:val="p"/>
          </m:rPr>
          <w:rPr>
            <w:rFonts w:ascii="Cambria Math" w:hAnsi="Cambria Math"/>
            <w:color w:val="000000"/>
            <w:sz w:val="32"/>
            <w:szCs w:val="32"/>
          </w:rPr>
          <m:t>,</m:t>
        </m:r>
        <m:r>
          <w:rPr>
            <w:rFonts w:ascii="Cambria Math" w:hAnsi="Cambria Math"/>
            <w:color w:val="000000"/>
            <w:sz w:val="32"/>
            <w:szCs w:val="32"/>
            <w:shd w:val="clear" w:color="auto" w:fill="FFFFFF" w:themeFill="background1"/>
          </w:rPr>
          <m:t xml:space="preserve">            </m:t>
        </m:r>
      </m:oMath>
      <w:r w:rsidR="00224F88" w:rsidRPr="00040AD9">
        <w:rPr>
          <w:color w:val="000000"/>
          <w:sz w:val="28"/>
          <w:szCs w:val="28"/>
          <w:shd w:val="clear" w:color="auto" w:fill="FFFFFF" w:themeFill="background1"/>
        </w:rPr>
        <w:t xml:space="preserve">                                                     (2.2)</w:t>
      </w:r>
    </w:p>
    <w:p w14:paraId="2D9DD9E1"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где  y</w:t>
      </w:r>
      <w:r w:rsidRPr="005C5ACA">
        <w:rPr>
          <w:color w:val="000000"/>
          <w:sz w:val="28"/>
          <w:szCs w:val="28"/>
        </w:rPr>
        <w:t>–уровни моментного ряда;</w:t>
      </w:r>
    </w:p>
    <w:p w14:paraId="1BBC4CF4"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w:t>
      </w:r>
      <w:r w:rsidRPr="005C5ACA">
        <w:rPr>
          <w:color w:val="000000"/>
          <w:sz w:val="28"/>
          <w:szCs w:val="28"/>
        </w:rPr>
        <w:t> –число моментов (уровней ряда);</w:t>
      </w:r>
    </w:p>
    <w:p w14:paraId="21E0F9AB"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 -1</w:t>
      </w:r>
      <w:r w:rsidRPr="005C5ACA">
        <w:rPr>
          <w:color w:val="000000"/>
          <w:sz w:val="28"/>
          <w:szCs w:val="28"/>
        </w:rPr>
        <w:t> – число периодов времени (лет, кварталов, месяцев).</w:t>
      </w:r>
    </w:p>
    <w:p w14:paraId="4ED6E478"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2507B726"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Для характеристики интенсивности динамики осуществляют сравнение уровней между собой, в результате чего получаем систему абсолютных и относительных показателей динамики:</w:t>
      </w:r>
    </w:p>
    <w:p w14:paraId="3409E155"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абсолютный прирост,</w:t>
      </w:r>
    </w:p>
    <w:p w14:paraId="7A163A04"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темп роста,</w:t>
      </w:r>
    </w:p>
    <w:p w14:paraId="41BC97E0"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xml:space="preserve"> –темп прироста.</w:t>
      </w:r>
    </w:p>
    <w:p w14:paraId="7B1B3FEB"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Сравнение можно выполнять с постоянной базой (базисные показатели), или с переменной базой (цепные показатели).</w:t>
      </w:r>
    </w:p>
    <w:p w14:paraId="5F700884" w14:textId="77777777" w:rsidR="00E1324B" w:rsidRPr="005C5ACA" w:rsidRDefault="00E1324B" w:rsidP="00CE51E6">
      <w:pPr>
        <w:tabs>
          <w:tab w:val="left" w:pos="9356"/>
        </w:tabs>
        <w:ind w:left="-567" w:right="-425" w:firstLine="567"/>
        <w:jc w:val="both"/>
        <w:rPr>
          <w:color w:val="000000"/>
          <w:sz w:val="28"/>
          <w:szCs w:val="28"/>
        </w:rPr>
      </w:pPr>
      <w:bookmarkStart w:id="6" w:name="i679"/>
      <w:bookmarkEnd w:id="6"/>
      <w:r w:rsidRPr="005C5ACA">
        <w:rPr>
          <w:bCs/>
          <w:color w:val="000000"/>
          <w:sz w:val="28"/>
          <w:szCs w:val="28"/>
        </w:rPr>
        <w:t>Базисные показатели</w:t>
      </w:r>
      <w:r w:rsidRPr="005C5ACA">
        <w:rPr>
          <w:color w:val="000000"/>
          <w:sz w:val="28"/>
          <w:szCs w:val="28"/>
        </w:rPr>
        <w:t> характеризуют итоговый результат всех изменений интересующего нас показателя от периода, принятого за базу сравнения, до данного (i-го) периода.</w:t>
      </w:r>
    </w:p>
    <w:p w14:paraId="68038A64" w14:textId="77777777" w:rsidR="00E1324B" w:rsidRPr="005C5ACA" w:rsidRDefault="00E1324B" w:rsidP="00CE51E6">
      <w:pPr>
        <w:tabs>
          <w:tab w:val="left" w:pos="9356"/>
        </w:tabs>
        <w:ind w:left="-567" w:right="-425" w:firstLine="567"/>
        <w:jc w:val="both"/>
        <w:rPr>
          <w:color w:val="000000"/>
          <w:sz w:val="28"/>
          <w:szCs w:val="28"/>
        </w:rPr>
      </w:pPr>
      <w:bookmarkStart w:id="7" w:name="i681"/>
      <w:bookmarkEnd w:id="7"/>
      <w:r w:rsidRPr="005C5ACA">
        <w:rPr>
          <w:bCs/>
          <w:color w:val="000000"/>
          <w:sz w:val="28"/>
          <w:szCs w:val="28"/>
        </w:rPr>
        <w:t>Цепные показатели</w:t>
      </w:r>
      <w:r w:rsidRPr="005C5ACA">
        <w:rPr>
          <w:color w:val="000000"/>
          <w:sz w:val="28"/>
          <w:szCs w:val="28"/>
        </w:rPr>
        <w:t xml:space="preserve"> характеризуют интенсивность изменения показателя от одного периода к другому в пределах анализируемого промежутка времени. </w:t>
      </w:r>
    </w:p>
    <w:p w14:paraId="6AE10162" w14:textId="77777777" w:rsidR="00E1324B" w:rsidRPr="005C5ACA" w:rsidRDefault="00E1324B" w:rsidP="00CE51E6">
      <w:pPr>
        <w:tabs>
          <w:tab w:val="left" w:pos="9356"/>
        </w:tabs>
        <w:ind w:left="-567" w:right="-425" w:firstLine="567"/>
        <w:jc w:val="both"/>
        <w:rPr>
          <w:color w:val="000000"/>
          <w:sz w:val="28"/>
          <w:szCs w:val="28"/>
        </w:rPr>
      </w:pPr>
      <w:bookmarkStart w:id="8" w:name="i683"/>
      <w:bookmarkEnd w:id="8"/>
      <w:r w:rsidRPr="005C5ACA">
        <w:rPr>
          <w:bCs/>
          <w:sz w:val="28"/>
          <w:szCs w:val="28"/>
        </w:rPr>
        <w:lastRenderedPageBreak/>
        <w:t xml:space="preserve">  Абсолютный прирост</w:t>
      </w:r>
      <w:r w:rsidRPr="005C5ACA">
        <w:rPr>
          <w:sz w:val="28"/>
          <w:szCs w:val="28"/>
        </w:rPr>
        <w:t> </w:t>
      </w:r>
      <w:r w:rsidRPr="005C5ACA">
        <w:rPr>
          <w:color w:val="000000"/>
          <w:sz w:val="28"/>
          <w:szCs w:val="28"/>
        </w:rPr>
        <w:t>выражает абсолютную скорость изменения исследуемого показателя и определяется как разность между данным значением показателя и значением, принятым за базу сравнения.</w:t>
      </w:r>
    </w:p>
    <w:p w14:paraId="54FEEB63"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Абсолютный прирост (базисный)</w:t>
      </w:r>
    </w:p>
    <w:p w14:paraId="52990643" w14:textId="77777777" w:rsidR="00224F88" w:rsidRDefault="00E1324B" w:rsidP="00224F88">
      <w:pPr>
        <w:tabs>
          <w:tab w:val="left" w:pos="9356"/>
        </w:tabs>
        <w:ind w:left="-567" w:right="-425" w:firstLine="567"/>
        <w:jc w:val="both"/>
        <w:rPr>
          <w:noProof/>
          <w:color w:val="000000"/>
          <w:sz w:val="28"/>
          <w:szCs w:val="28"/>
        </w:rPr>
      </w:pPr>
      <w:r w:rsidRPr="005C5ACA">
        <w:rPr>
          <w:noProof/>
          <w:color w:val="000000"/>
          <w:sz w:val="28"/>
          <w:szCs w:val="28"/>
        </w:rPr>
        <w:t xml:space="preserve">                                   </w:t>
      </w:r>
    </w:p>
    <w:p w14:paraId="53921540" w14:textId="77777777" w:rsidR="00E1324B" w:rsidRPr="005C5ACA" w:rsidRDefault="00E1324B" w:rsidP="00224F88">
      <w:pPr>
        <w:tabs>
          <w:tab w:val="left" w:pos="9356"/>
        </w:tabs>
        <w:ind w:left="-567" w:right="-425" w:firstLine="567"/>
        <w:jc w:val="both"/>
        <w:rPr>
          <w:color w:val="000000"/>
          <w:sz w:val="28"/>
          <w:szCs w:val="28"/>
        </w:rPr>
      </w:pPr>
      <w:r w:rsidRPr="005C5ACA">
        <w:rPr>
          <w:noProof/>
          <w:color w:val="000000"/>
          <w:sz w:val="28"/>
          <w:szCs w:val="28"/>
        </w:rPr>
        <w:t xml:space="preserve">        </w:t>
      </w:r>
      <w:r w:rsidR="00224F88">
        <w:rPr>
          <w:color w:val="000000"/>
          <w:sz w:val="28"/>
          <w:szCs w:val="28"/>
        </w:rPr>
        <w:t xml:space="preserve"> </w:t>
      </w:r>
      <w:r w:rsidRPr="005C5ACA">
        <w:rPr>
          <w:color w:val="000000"/>
          <w:sz w:val="28"/>
          <w:szCs w:val="28"/>
        </w:rPr>
        <w:t xml:space="preserve"> </w:t>
      </w:r>
      <w:r w:rsidR="00224F88" w:rsidRPr="00040AD9">
        <w:rPr>
          <w:color w:val="000000"/>
          <w:sz w:val="28"/>
          <w:szCs w:val="28"/>
        </w:rPr>
        <w:t xml:space="preserve">                           </w:t>
      </w:r>
      <w:r w:rsidRPr="005C5ACA">
        <w:rPr>
          <w:color w:val="000000"/>
          <w:sz w:val="28"/>
          <w:szCs w:val="28"/>
        </w:rPr>
        <w:t xml:space="preserve">  </w:t>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Б</m:t>
            </m:r>
          </m:e>
        </m:d>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0</m:t>
            </m:r>
          </m:sub>
        </m:sSub>
        <m:r>
          <w:rPr>
            <w:rFonts w:ascii="Cambria Math" w:hAnsi="Cambria Math"/>
            <w:color w:val="000000"/>
            <w:sz w:val="28"/>
            <w:szCs w:val="28"/>
          </w:rPr>
          <m:t xml:space="preserve"> </m:t>
        </m:r>
      </m:oMath>
      <w:r w:rsidR="00224F88" w:rsidRPr="005C5ACA">
        <w:rPr>
          <w:color w:val="000000"/>
          <w:sz w:val="28"/>
          <w:szCs w:val="28"/>
        </w:rPr>
        <w:t>,</w:t>
      </w:r>
      <w:r w:rsidRPr="005C5ACA">
        <w:rPr>
          <w:color w:val="000000"/>
          <w:sz w:val="28"/>
          <w:szCs w:val="28"/>
        </w:rPr>
        <w:t xml:space="preserve">      </w:t>
      </w:r>
      <w:r w:rsidR="00224F88" w:rsidRPr="00224F88">
        <w:rPr>
          <w:color w:val="000000"/>
          <w:sz w:val="28"/>
          <w:szCs w:val="28"/>
        </w:rPr>
        <w:t xml:space="preserve">                                                    </w:t>
      </w:r>
      <w:r w:rsidRPr="005C5ACA">
        <w:rPr>
          <w:color w:val="000000"/>
          <w:sz w:val="28"/>
          <w:szCs w:val="28"/>
        </w:rPr>
        <w:t xml:space="preserve"> (2.3)                                                                               </w:t>
      </w:r>
    </w:p>
    <w:p w14:paraId="26461B15" w14:textId="77777777" w:rsidR="00224F88" w:rsidRDefault="00224F88" w:rsidP="00CE51E6">
      <w:pPr>
        <w:tabs>
          <w:tab w:val="left" w:pos="9356"/>
        </w:tabs>
        <w:ind w:left="-567" w:right="-425" w:firstLine="567"/>
        <w:jc w:val="both"/>
        <w:rPr>
          <w:color w:val="000000"/>
          <w:sz w:val="28"/>
          <w:szCs w:val="28"/>
        </w:rPr>
      </w:pPr>
    </w:p>
    <w:p w14:paraId="6A89BE82"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где y</w:t>
      </w:r>
      <w:r w:rsidRPr="005C5ACA">
        <w:rPr>
          <w:color w:val="000000"/>
          <w:sz w:val="28"/>
          <w:szCs w:val="28"/>
          <w:vertAlign w:val="subscript"/>
        </w:rPr>
        <w:t>i</w:t>
      </w:r>
      <w:r w:rsidRPr="005C5ACA">
        <w:rPr>
          <w:color w:val="000000"/>
          <w:sz w:val="28"/>
          <w:szCs w:val="28"/>
        </w:rPr>
        <w:t> – уровень (значение показателя) сравниваемого периода;</w:t>
      </w:r>
    </w:p>
    <w:p w14:paraId="415E5ED0"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 y</w:t>
      </w:r>
      <w:r w:rsidRPr="005C5ACA">
        <w:rPr>
          <w:color w:val="000000"/>
          <w:sz w:val="28"/>
          <w:szCs w:val="28"/>
          <w:vertAlign w:val="subscript"/>
        </w:rPr>
        <w:t>0</w:t>
      </w:r>
      <w:r w:rsidRPr="005C5ACA">
        <w:rPr>
          <w:color w:val="000000"/>
          <w:sz w:val="28"/>
          <w:szCs w:val="28"/>
        </w:rPr>
        <w:t> – уровень базисного периода.</w:t>
      </w:r>
    </w:p>
    <w:p w14:paraId="5C682661"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Абсолютный прирост с переменной базой (цепной), который называют скоростью роста определится следующим образом:</w:t>
      </w:r>
    </w:p>
    <w:p w14:paraId="229548C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224F88">
        <w:rPr>
          <w:color w:val="000000"/>
          <w:sz w:val="28"/>
          <w:szCs w:val="28"/>
        </w:rPr>
        <w:t xml:space="preserve">                         </w:t>
      </w:r>
      <w:r w:rsidRPr="005C5ACA">
        <w:rPr>
          <w:color w:val="000000"/>
          <w:sz w:val="28"/>
          <w:szCs w:val="28"/>
        </w:rPr>
        <w:t xml:space="preserve">   </w:t>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ц</m:t>
            </m:r>
          </m:e>
        </m:d>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lang w:val="en-US"/>
              </w:rPr>
              <m:t>i</m:t>
            </m:r>
            <m:r>
              <w:rPr>
                <w:rFonts w:ascii="Cambria Math" w:hAnsi="Cambria Math"/>
                <w:color w:val="000000"/>
                <w:sz w:val="28"/>
                <w:szCs w:val="28"/>
              </w:rPr>
              <m:t>-1</m:t>
            </m:r>
          </m:sub>
        </m:sSub>
        <m:r>
          <m:rPr>
            <m:sty m:val="p"/>
          </m:rPr>
          <w:rPr>
            <w:rFonts w:ascii="Cambria Math" w:hAnsi="Cambria Math"/>
            <w:color w:val="000000"/>
            <w:sz w:val="28"/>
            <w:szCs w:val="28"/>
          </w:rPr>
          <m:t xml:space="preserve">,                                                           </m:t>
        </m:r>
      </m:oMath>
      <w:r w:rsidRPr="005C5ACA">
        <w:rPr>
          <w:color w:val="000000"/>
          <w:sz w:val="28"/>
          <w:szCs w:val="28"/>
        </w:rPr>
        <w:t xml:space="preserve">(2.4)                                                                                    </w:t>
      </w:r>
    </w:p>
    <w:p w14:paraId="5414F512"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где y</w:t>
      </w:r>
      <w:r w:rsidRPr="005C5ACA">
        <w:rPr>
          <w:color w:val="000000"/>
          <w:sz w:val="28"/>
          <w:szCs w:val="28"/>
          <w:vertAlign w:val="subscript"/>
        </w:rPr>
        <w:t>i</w:t>
      </w:r>
      <w:r w:rsidRPr="005C5ACA">
        <w:rPr>
          <w:color w:val="000000"/>
          <w:sz w:val="28"/>
          <w:szCs w:val="28"/>
        </w:rPr>
        <w:t> –уровень сравниваемого периода;</w:t>
      </w:r>
    </w:p>
    <w:p w14:paraId="430A8F07"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      y</w:t>
      </w:r>
      <w:r w:rsidRPr="005C5ACA">
        <w:rPr>
          <w:color w:val="000000"/>
          <w:sz w:val="28"/>
          <w:szCs w:val="28"/>
          <w:vertAlign w:val="subscript"/>
        </w:rPr>
        <w:t>i-1</w:t>
      </w:r>
      <w:r w:rsidRPr="005C5ACA">
        <w:rPr>
          <w:color w:val="000000"/>
          <w:sz w:val="28"/>
          <w:szCs w:val="28"/>
        </w:rPr>
        <w:t> –уровень предшествующего периода.</w:t>
      </w:r>
    </w:p>
    <w:p w14:paraId="071DD11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bookmarkStart w:id="9" w:name="i691"/>
      <w:bookmarkEnd w:id="9"/>
      <w:r w:rsidRPr="005C5ACA">
        <w:rPr>
          <w:bCs/>
          <w:sz w:val="28"/>
          <w:szCs w:val="28"/>
        </w:rPr>
        <w:t>Темп роста</w:t>
      </w:r>
      <w:r w:rsidRPr="005C5ACA">
        <w:rPr>
          <w:color w:val="000000"/>
          <w:sz w:val="28"/>
          <w:szCs w:val="28"/>
        </w:rPr>
        <w:t> определяется отношением данного уровня к предыдущему или базисному, и характеризует относительную скорость изменения ряда в процентах.</w:t>
      </w:r>
    </w:p>
    <w:p w14:paraId="1DEA44A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роста цепной:</w:t>
      </w:r>
    </w:p>
    <w:p w14:paraId="3F57AAF5"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506E0B">
        <w:rPr>
          <w:color w:val="000000"/>
          <w:sz w:val="28"/>
          <w:szCs w:val="28"/>
        </w:rPr>
        <w:t xml:space="preserve">              </w:t>
      </w:r>
      <w:r w:rsidRPr="005C5ACA">
        <w:rPr>
          <w:color w:val="000000"/>
          <w:sz w:val="28"/>
          <w:szCs w:val="28"/>
        </w:rPr>
        <w:t xml:space="preserve">  </w:t>
      </w:r>
      <w:r w:rsidRPr="003D7CDA">
        <w:rPr>
          <w:color w:val="000000"/>
          <w:sz w:val="36"/>
          <w:szCs w:val="36"/>
          <w:lang w:val="en-US"/>
        </w:rPr>
        <w:t>T</w:t>
      </w:r>
      <w:r w:rsidRPr="003D7CDA">
        <w:rPr>
          <w:color w:val="000000"/>
          <w:sz w:val="36"/>
          <w:szCs w:val="36"/>
          <w:vertAlign w:val="subscript"/>
        </w:rPr>
        <w:t xml:space="preserve">р(ц) </w:t>
      </w:r>
      <w:r w:rsidRPr="003D7CDA">
        <w:rPr>
          <w:color w:val="000000"/>
          <w:sz w:val="36"/>
          <w:szCs w:val="36"/>
        </w:rPr>
        <w:t xml:space="preserve">= </w:t>
      </w:r>
      <m:oMath>
        <m:f>
          <m:fPr>
            <m:ctrlPr>
              <w:rPr>
                <w:rFonts w:ascii="Cambria Math" w:hAnsi="Cambria Math"/>
                <w:i/>
                <w:color w:val="000000"/>
                <w:sz w:val="36"/>
                <w:szCs w:val="36"/>
              </w:rPr>
            </m:ctrlPr>
          </m:fPr>
          <m:num>
            <m:sSub>
              <m:sSubPr>
                <m:ctrlPr>
                  <w:rPr>
                    <w:rFonts w:ascii="Cambria Math" w:hAnsi="Cambria Math"/>
                    <w:i/>
                    <w:color w:val="000000"/>
                    <w:sz w:val="36"/>
                    <w:szCs w:val="36"/>
                    <w:lang w:val="en-US"/>
                  </w:rPr>
                </m:ctrlPr>
              </m:sSubPr>
              <m:e>
                <m:r>
                  <w:rPr>
                    <w:rFonts w:ascii="Cambria Math" w:hAnsi="Cambria Math"/>
                    <w:color w:val="000000"/>
                    <w:sz w:val="36"/>
                    <w:szCs w:val="36"/>
                    <w:lang w:val="en-US"/>
                  </w:rPr>
                  <m:t>y</m:t>
                </m:r>
              </m:e>
              <m:sub>
                <m:r>
                  <w:rPr>
                    <w:rFonts w:ascii="Cambria Math" w:hAnsi="Cambria Math"/>
                    <w:color w:val="000000"/>
                    <w:sz w:val="36"/>
                    <w:szCs w:val="36"/>
                    <w:lang w:val="en-US"/>
                  </w:rPr>
                  <m:t>t</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t-1</m:t>
                </m:r>
              </m:sub>
            </m:sSub>
          </m:den>
        </m:f>
      </m:oMath>
      <w:r w:rsidRPr="003D7CDA">
        <w:rPr>
          <w:color w:val="000000"/>
          <w:sz w:val="36"/>
          <w:szCs w:val="36"/>
        </w:rPr>
        <w:t>×</w:t>
      </w:r>
      <w:r w:rsidRPr="005C5ACA">
        <w:rPr>
          <w:color w:val="000000"/>
          <w:sz w:val="28"/>
          <w:szCs w:val="28"/>
        </w:rPr>
        <w:t>100%                                                                     (2.5)</w:t>
      </w:r>
    </w:p>
    <w:p w14:paraId="2146440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роста базисный:</w:t>
      </w:r>
    </w:p>
    <w:p w14:paraId="1FABD3C0"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506E0B">
        <w:rPr>
          <w:color w:val="000000"/>
          <w:sz w:val="28"/>
          <w:szCs w:val="28"/>
        </w:rPr>
        <w:t xml:space="preserve">              </w:t>
      </w:r>
      <w:r w:rsidRPr="006B32ED">
        <w:rPr>
          <w:color w:val="000000"/>
          <w:sz w:val="36"/>
          <w:szCs w:val="36"/>
        </w:rPr>
        <w:t xml:space="preserve">  </w:t>
      </w:r>
      <w:r w:rsidRPr="006B32ED">
        <w:rPr>
          <w:color w:val="000000"/>
          <w:sz w:val="36"/>
          <w:szCs w:val="36"/>
          <w:lang w:val="en-US"/>
        </w:rPr>
        <w:t>T</w:t>
      </w:r>
      <w:r w:rsidRPr="006B32ED">
        <w:rPr>
          <w:color w:val="000000"/>
          <w:sz w:val="36"/>
          <w:szCs w:val="36"/>
          <w:vertAlign w:val="subscript"/>
        </w:rPr>
        <w:t xml:space="preserve">р(б) </w:t>
      </w:r>
      <w:r w:rsidRPr="006B32ED">
        <w:rPr>
          <w:color w:val="000000"/>
          <w:sz w:val="36"/>
          <w:szCs w:val="36"/>
        </w:rPr>
        <w:t xml:space="preserve">= </w:t>
      </w:r>
      <m:oMath>
        <m:f>
          <m:fPr>
            <m:ctrlPr>
              <w:rPr>
                <w:rFonts w:ascii="Cambria Math" w:hAnsi="Cambria Math"/>
                <w:i/>
                <w:color w:val="000000"/>
                <w:sz w:val="36"/>
                <w:szCs w:val="36"/>
              </w:rPr>
            </m:ctrlPr>
          </m:fPr>
          <m:num>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t</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den>
        </m:f>
      </m:oMath>
      <w:r w:rsidRPr="006B32ED">
        <w:rPr>
          <w:color w:val="000000"/>
          <w:sz w:val="36"/>
          <w:szCs w:val="36"/>
        </w:rPr>
        <w:t>×</w:t>
      </w:r>
      <w:r w:rsidRPr="005C5ACA">
        <w:rPr>
          <w:color w:val="000000"/>
          <w:sz w:val="28"/>
          <w:szCs w:val="28"/>
        </w:rPr>
        <w:t xml:space="preserve">100%                                 </w:t>
      </w:r>
      <w:r w:rsidR="006B32ED">
        <w:rPr>
          <w:color w:val="000000"/>
          <w:sz w:val="28"/>
          <w:szCs w:val="28"/>
        </w:rPr>
        <w:t xml:space="preserve">                              </w:t>
      </w:r>
      <w:r w:rsidRPr="005C5ACA">
        <w:rPr>
          <w:color w:val="000000"/>
          <w:sz w:val="28"/>
          <w:szCs w:val="28"/>
        </w:rPr>
        <w:t xml:space="preserve"> (2.6)</w:t>
      </w:r>
    </w:p>
    <w:p w14:paraId="1DE72A1E" w14:textId="77777777" w:rsidR="00E1324B" w:rsidRPr="005C5ACA" w:rsidRDefault="00E1324B" w:rsidP="00CE51E6">
      <w:pPr>
        <w:tabs>
          <w:tab w:val="left" w:pos="9356"/>
        </w:tabs>
        <w:ind w:left="-567" w:right="-425" w:firstLine="567"/>
        <w:jc w:val="both"/>
        <w:rPr>
          <w:bCs/>
          <w:sz w:val="28"/>
          <w:szCs w:val="28"/>
        </w:rPr>
      </w:pPr>
      <w:bookmarkStart w:id="10" w:name="i700"/>
      <w:bookmarkEnd w:id="10"/>
      <w:r w:rsidRPr="005C5ACA">
        <w:rPr>
          <w:bCs/>
          <w:sz w:val="28"/>
          <w:szCs w:val="28"/>
        </w:rPr>
        <w:t>Значение среднего темпа роста определяется по правилу средней геометрической.</w:t>
      </w:r>
    </w:p>
    <w:p w14:paraId="484791AC" w14:textId="77777777" w:rsidR="00E1324B" w:rsidRPr="005C5ACA" w:rsidRDefault="00E1324B" w:rsidP="00CE51E6">
      <w:pPr>
        <w:tabs>
          <w:tab w:val="left" w:pos="9356"/>
        </w:tabs>
        <w:ind w:left="-567" w:right="-425" w:firstLine="567"/>
        <w:jc w:val="both"/>
        <w:rPr>
          <w:color w:val="000000"/>
          <w:sz w:val="28"/>
          <w:szCs w:val="28"/>
        </w:rPr>
      </w:pPr>
      <w:r w:rsidRPr="005C5ACA">
        <w:rPr>
          <w:bCs/>
          <w:sz w:val="28"/>
          <w:szCs w:val="28"/>
        </w:rPr>
        <w:t>Темп прироста</w:t>
      </w:r>
      <w:r w:rsidRPr="005C5ACA">
        <w:rPr>
          <w:sz w:val="28"/>
          <w:szCs w:val="28"/>
        </w:rPr>
        <w:t> </w:t>
      </w:r>
      <w:r w:rsidRPr="005C5ACA">
        <w:rPr>
          <w:color w:val="000000"/>
          <w:sz w:val="28"/>
          <w:szCs w:val="28"/>
        </w:rPr>
        <w:t>Т</w:t>
      </w:r>
      <w:r w:rsidRPr="005C5ACA">
        <w:rPr>
          <w:color w:val="000000"/>
          <w:sz w:val="28"/>
          <w:szCs w:val="28"/>
          <w:vertAlign w:val="subscript"/>
        </w:rPr>
        <w:t>П</w:t>
      </w:r>
      <w:r w:rsidRPr="005C5ACA">
        <w:rPr>
          <w:color w:val="000000"/>
          <w:sz w:val="28"/>
          <w:szCs w:val="28"/>
        </w:rPr>
        <w:t> определяется отношением абсолютного прироста данного уровня к предыдущему или базисному.</w:t>
      </w:r>
    </w:p>
    <w:p w14:paraId="7CAC45FA"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Темп прироста базисный:</w:t>
      </w:r>
    </w:p>
    <w:p w14:paraId="7805877F"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m:oMath>
        <m:sSub>
          <m:sSubPr>
            <m:ctrlPr>
              <w:rPr>
                <w:rFonts w:ascii="Cambria Math" w:hAnsi="Cambria Math"/>
                <w:i/>
                <w:color w:val="000000"/>
                <w:sz w:val="36"/>
                <w:szCs w:val="36"/>
              </w:rPr>
            </m:ctrlPr>
          </m:sSubPr>
          <m:e>
            <m:r>
              <w:rPr>
                <w:rFonts w:ascii="Cambria Math" w:hAnsi="Cambria Math"/>
                <w:color w:val="000000"/>
                <w:sz w:val="36"/>
                <w:szCs w:val="36"/>
              </w:rPr>
              <m:t>T</m:t>
            </m:r>
          </m:e>
          <m:sub>
            <m:r>
              <w:rPr>
                <w:rFonts w:ascii="Cambria Math" w:hAnsi="Cambria Math"/>
                <w:color w:val="000000"/>
                <w:sz w:val="36"/>
                <w:szCs w:val="36"/>
              </w:rPr>
              <m:t>п(Б)</m:t>
            </m:r>
          </m:sub>
        </m:sSub>
        <m:r>
          <w:rPr>
            <w:rFonts w:ascii="Cambria Math" w:hAnsi="Cambria Math"/>
            <w:color w:val="000000"/>
            <w:sz w:val="36"/>
            <w:szCs w:val="36"/>
          </w:rPr>
          <m:t>=</m:t>
        </m:r>
        <m:f>
          <m:fPr>
            <m:ctrlPr>
              <w:rPr>
                <w:rFonts w:ascii="Cambria Math" w:hAnsi="Cambria Math"/>
                <w:i/>
                <w:color w:val="000000"/>
                <w:sz w:val="36"/>
                <w:szCs w:val="36"/>
              </w:rPr>
            </m:ctrlPr>
          </m:fPr>
          <m:num>
            <m:sSub>
              <m:sSubPr>
                <m:ctrlPr>
                  <w:rPr>
                    <w:rFonts w:ascii="Cambria Math" w:hAnsi="Cambria Math"/>
                    <w:i/>
                    <w:color w:val="000000"/>
                    <w:sz w:val="36"/>
                    <w:szCs w:val="36"/>
                  </w:rPr>
                </m:ctrlPr>
              </m:sSubPr>
              <m:e>
                <m:r>
                  <w:rPr>
                    <w:rFonts w:ascii="Cambria Math" w:hAnsi="Cambria Math"/>
                    <w:color w:val="000000"/>
                    <w:sz w:val="36"/>
                    <w:szCs w:val="36"/>
                    <w:lang w:val="en-US"/>
                  </w:rPr>
                  <m:t>y</m:t>
                </m:r>
              </m:e>
              <m:sub>
                <m:r>
                  <w:rPr>
                    <w:rFonts w:ascii="Cambria Math" w:hAnsi="Cambria Math"/>
                    <w:color w:val="000000"/>
                    <w:sz w:val="36"/>
                    <w:szCs w:val="36"/>
                  </w:rPr>
                  <m:t>i</m:t>
                </m:r>
              </m:sub>
            </m:sSub>
            <m:r>
              <w:rPr>
                <w:rFonts w:ascii="Cambria Math" w:hAnsi="Cambria Math"/>
                <w:color w:val="000000"/>
                <w:sz w:val="36"/>
                <w:szCs w:val="36"/>
              </w:rPr>
              <m:t>-</m:t>
            </m:r>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den>
        </m:f>
        <m:r>
          <w:rPr>
            <w:rFonts w:ascii="Cambria Math" w:hAnsi="Cambria Math"/>
            <w:color w:val="000000"/>
            <w:sz w:val="36"/>
            <w:szCs w:val="36"/>
          </w:rPr>
          <m:t>∙100%</m:t>
        </m:r>
      </m:oMath>
      <w:r w:rsidRPr="005C5ACA">
        <w:rPr>
          <w:color w:val="000000"/>
          <w:sz w:val="28"/>
          <w:szCs w:val="28"/>
        </w:rPr>
        <w:t xml:space="preserve">                                                     (2.7)</w:t>
      </w:r>
    </w:p>
    <w:p w14:paraId="072C00C3"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прироста цепной:</w:t>
      </w:r>
    </w:p>
    <w:p w14:paraId="3E25E26D"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5C5ACA">
        <w:rPr>
          <w:sz w:val="28"/>
          <w:szCs w:val="28"/>
        </w:rPr>
        <w:t xml:space="preserve">                                </w:t>
      </w:r>
      <m:oMath>
        <m:sSub>
          <m:sSubPr>
            <m:ctrlPr>
              <w:rPr>
                <w:rFonts w:ascii="Cambria Math" w:hAnsi="Cambria Math"/>
                <w:i/>
                <w:color w:val="000000"/>
                <w:sz w:val="36"/>
                <w:szCs w:val="36"/>
              </w:rPr>
            </m:ctrlPr>
          </m:sSubPr>
          <m:e>
            <m:r>
              <w:rPr>
                <w:rFonts w:ascii="Cambria Math" w:hAnsi="Cambria Math"/>
                <w:color w:val="000000"/>
                <w:sz w:val="36"/>
                <w:szCs w:val="36"/>
              </w:rPr>
              <m:t>T</m:t>
            </m:r>
          </m:e>
          <m:sub>
            <m:r>
              <w:rPr>
                <w:rFonts w:ascii="Cambria Math" w:hAnsi="Cambria Math"/>
                <w:color w:val="000000"/>
                <w:sz w:val="36"/>
                <w:szCs w:val="36"/>
              </w:rPr>
              <m:t>п(ц)</m:t>
            </m:r>
          </m:sub>
        </m:sSub>
        <m:r>
          <w:rPr>
            <w:rFonts w:ascii="Cambria Math" w:hAnsi="Cambria Math"/>
            <w:color w:val="000000"/>
            <w:sz w:val="36"/>
            <w:szCs w:val="36"/>
          </w:rPr>
          <m:t>=</m:t>
        </m:r>
        <m:f>
          <m:fPr>
            <m:ctrlPr>
              <w:rPr>
                <w:rFonts w:ascii="Cambria Math" w:hAnsi="Cambria Math"/>
                <w:color w:val="000000"/>
                <w:sz w:val="36"/>
                <w:szCs w:val="36"/>
              </w:rPr>
            </m:ctrlPr>
          </m:fPr>
          <m:num>
            <m:sSub>
              <m:sSubPr>
                <m:ctrlPr>
                  <w:rPr>
                    <w:rFonts w:ascii="Cambria Math" w:hAnsi="Cambria Math"/>
                    <w:color w:val="000000"/>
                    <w:sz w:val="36"/>
                    <w:szCs w:val="36"/>
                  </w:rPr>
                </m:ctrlPr>
              </m:sSubPr>
              <m:e>
                <m:r>
                  <m:rPr>
                    <m:sty m:val="p"/>
                  </m:rPr>
                  <w:rPr>
                    <w:rFonts w:ascii="Cambria Math" w:hAnsi="Cambria Math"/>
                    <w:color w:val="000000"/>
                    <w:sz w:val="36"/>
                    <w:szCs w:val="36"/>
                    <w:lang w:val="en-US"/>
                  </w:rPr>
                  <m:t>y</m:t>
                </m:r>
              </m:e>
              <m:sub>
                <m:r>
                  <m:rPr>
                    <m:sty m:val="p"/>
                  </m:rPr>
                  <w:rPr>
                    <w:rFonts w:ascii="Cambria Math" w:hAnsi="Cambria Math"/>
                    <w:color w:val="000000"/>
                    <w:sz w:val="36"/>
                    <w:szCs w:val="36"/>
                  </w:rPr>
                  <m:t>i</m:t>
                </m:r>
              </m:sub>
            </m:sSub>
            <m:r>
              <m:rPr>
                <m:sty m:val="p"/>
              </m:rPr>
              <w:rPr>
                <w:rFonts w:ascii="Cambria Math" w:hAnsi="Cambria Math"/>
                <w:color w:val="000000"/>
                <w:sz w:val="36"/>
                <w:szCs w:val="36"/>
              </w:rPr>
              <m:t>-</m:t>
            </m:r>
            <m:sSub>
              <m:sSubPr>
                <m:ctrlPr>
                  <w:rPr>
                    <w:rFonts w:ascii="Cambria Math" w:hAnsi="Cambria Math"/>
                    <w:color w:val="000000"/>
                    <w:sz w:val="36"/>
                    <w:szCs w:val="36"/>
                  </w:rPr>
                </m:ctrlPr>
              </m:sSubPr>
              <m:e>
                <m:r>
                  <m:rPr>
                    <m:sty m:val="p"/>
                  </m:rPr>
                  <w:rPr>
                    <w:rFonts w:ascii="Cambria Math" w:hAnsi="Cambria Math"/>
                    <w:color w:val="000000"/>
                    <w:sz w:val="36"/>
                    <w:szCs w:val="36"/>
                  </w:rPr>
                  <m:t>y</m:t>
                </m:r>
              </m:e>
              <m:sub>
                <m:r>
                  <m:rPr>
                    <m:sty m:val="p"/>
                  </m:rPr>
                  <w:rPr>
                    <w:rFonts w:ascii="Cambria Math" w:hAnsi="Cambria Math"/>
                    <w:color w:val="000000"/>
                    <w:sz w:val="36"/>
                    <w:szCs w:val="36"/>
                    <w:lang w:val="en-US"/>
                  </w:rPr>
                  <m:t>i</m:t>
                </m:r>
                <m:r>
                  <m:rPr>
                    <m:sty m:val="p"/>
                  </m:rPr>
                  <w:rPr>
                    <w:rFonts w:ascii="Cambria Math" w:hAnsi="Cambria Math"/>
                    <w:color w:val="000000"/>
                    <w:sz w:val="36"/>
                    <w:szCs w:val="36"/>
                  </w:rPr>
                  <m:t>-1</m:t>
                </m:r>
              </m:sub>
            </m:sSub>
          </m:num>
          <m:den>
            <m:sSub>
              <m:sSubPr>
                <m:ctrlPr>
                  <w:rPr>
                    <w:rFonts w:ascii="Cambria Math" w:hAnsi="Cambria Math"/>
                    <w:color w:val="000000"/>
                    <w:sz w:val="36"/>
                    <w:szCs w:val="36"/>
                  </w:rPr>
                </m:ctrlPr>
              </m:sSubPr>
              <m:e>
                <m:r>
                  <m:rPr>
                    <m:sty m:val="p"/>
                  </m:rPr>
                  <w:rPr>
                    <w:rFonts w:ascii="Cambria Math" w:hAnsi="Cambria Math"/>
                    <w:color w:val="000000"/>
                    <w:sz w:val="36"/>
                    <w:szCs w:val="36"/>
                  </w:rPr>
                  <m:t>y</m:t>
                </m:r>
              </m:e>
              <m:sub>
                <m:r>
                  <m:rPr>
                    <m:sty m:val="p"/>
                  </m:rPr>
                  <w:rPr>
                    <w:rFonts w:ascii="Cambria Math" w:hAnsi="Cambria Math"/>
                    <w:color w:val="000000"/>
                    <w:sz w:val="36"/>
                    <w:szCs w:val="36"/>
                  </w:rPr>
                  <m:t>i-1</m:t>
                </m:r>
              </m:sub>
            </m:sSub>
          </m:den>
        </m:f>
        <m:r>
          <w:rPr>
            <w:rFonts w:ascii="Cambria Math" w:hAnsi="Cambria Math"/>
            <w:color w:val="000000"/>
            <w:sz w:val="36"/>
            <w:szCs w:val="36"/>
          </w:rPr>
          <m:t>∙100%</m:t>
        </m:r>
      </m:oMath>
      <w:r w:rsidRPr="005C5ACA">
        <w:rPr>
          <w:sz w:val="28"/>
          <w:szCs w:val="28"/>
        </w:rPr>
        <w:t xml:space="preserve">                        </w:t>
      </w:r>
      <w:r w:rsidR="006B32ED">
        <w:rPr>
          <w:sz w:val="28"/>
          <w:szCs w:val="28"/>
        </w:rPr>
        <w:t xml:space="preserve">                               </w:t>
      </w:r>
      <w:r w:rsidRPr="005C5ACA">
        <w:rPr>
          <w:sz w:val="28"/>
          <w:szCs w:val="28"/>
        </w:rPr>
        <w:t xml:space="preserve"> (2.8)</w:t>
      </w:r>
    </w:p>
    <w:p w14:paraId="4E6C422B"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5C5ACA">
        <w:rPr>
          <w:sz w:val="28"/>
          <w:szCs w:val="28"/>
        </w:rPr>
        <w:t xml:space="preserve">Темп прироста можно рассчитать и как разность между темпом роста и 100%: </w:t>
      </w:r>
    </w:p>
    <w:p w14:paraId="2A334BE8"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3D7CDA">
        <w:rPr>
          <w:sz w:val="32"/>
          <w:szCs w:val="32"/>
        </w:rPr>
        <w:lastRenderedPageBreak/>
        <w:t xml:space="preserve">                            </w:t>
      </w:r>
      <w:r w:rsidR="00506E0B" w:rsidRPr="003D7CDA">
        <w:rPr>
          <w:sz w:val="32"/>
          <w:szCs w:val="32"/>
        </w:rPr>
        <w:t xml:space="preserve">            </w:t>
      </w:r>
      <w:r w:rsidRPr="003D7CDA">
        <w:rPr>
          <w:sz w:val="32"/>
          <w:szCs w:val="32"/>
        </w:rPr>
        <w:t>Т</w:t>
      </w:r>
      <w:r w:rsidRPr="003D7CDA">
        <w:rPr>
          <w:sz w:val="32"/>
          <w:szCs w:val="32"/>
          <w:vertAlign w:val="subscript"/>
        </w:rPr>
        <w:t>п</w:t>
      </w:r>
      <w:r w:rsidRPr="003D7CDA">
        <w:rPr>
          <w:sz w:val="32"/>
          <w:szCs w:val="32"/>
        </w:rPr>
        <w:t> = Т</w:t>
      </w:r>
      <w:r w:rsidRPr="003D7CDA">
        <w:rPr>
          <w:sz w:val="32"/>
          <w:szCs w:val="32"/>
          <w:vertAlign w:val="subscript"/>
        </w:rPr>
        <w:t>р</w:t>
      </w:r>
      <w:r w:rsidRPr="003D7CDA">
        <w:rPr>
          <w:sz w:val="32"/>
          <w:szCs w:val="32"/>
        </w:rPr>
        <w:t xml:space="preserve"> - 100%; </w:t>
      </w:r>
      <w:r w:rsidRPr="005C5ACA">
        <w:rPr>
          <w:sz w:val="28"/>
          <w:szCs w:val="28"/>
        </w:rPr>
        <w:t xml:space="preserve">                                                                 </w:t>
      </w:r>
      <w:r w:rsidR="006B32ED">
        <w:rPr>
          <w:sz w:val="28"/>
          <w:szCs w:val="28"/>
        </w:rPr>
        <w:t xml:space="preserve">  </w:t>
      </w:r>
      <w:r w:rsidRPr="005C5ACA">
        <w:rPr>
          <w:sz w:val="28"/>
          <w:szCs w:val="28"/>
        </w:rPr>
        <w:t xml:space="preserve">  (2.9)</w:t>
      </w:r>
    </w:p>
    <w:p w14:paraId="0CF3C66C" w14:textId="77777777" w:rsidR="004A4DEE" w:rsidRPr="005C5ACA" w:rsidRDefault="004A4DEE" w:rsidP="00CE51E6">
      <w:pPr>
        <w:tabs>
          <w:tab w:val="left" w:pos="9356"/>
        </w:tabs>
        <w:ind w:left="-567" w:right="-425" w:firstLine="567"/>
        <w:contextualSpacing/>
        <w:jc w:val="both"/>
        <w:rPr>
          <w:rFonts w:eastAsiaTheme="minorHAnsi"/>
          <w:sz w:val="28"/>
          <w:szCs w:val="28"/>
          <w:lang w:eastAsia="en-US"/>
        </w:rPr>
      </w:pPr>
    </w:p>
    <w:p w14:paraId="7F0FC71E" w14:textId="77777777" w:rsidR="0063552D" w:rsidRPr="005C5ACA" w:rsidRDefault="004A4DE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Ра</w:t>
      </w:r>
      <w:r w:rsidR="0063552D" w:rsidRPr="005C5ACA">
        <w:rPr>
          <w:rFonts w:eastAsiaTheme="minorHAnsi"/>
          <w:sz w:val="28"/>
          <w:szCs w:val="28"/>
          <w:lang w:eastAsia="en-US"/>
        </w:rPr>
        <w:t>сс</w:t>
      </w:r>
      <w:r w:rsidRPr="005C5ACA">
        <w:rPr>
          <w:rFonts w:eastAsiaTheme="minorHAnsi"/>
          <w:sz w:val="28"/>
          <w:szCs w:val="28"/>
          <w:lang w:eastAsia="en-US"/>
        </w:rPr>
        <w:t>мотрим</w:t>
      </w:r>
      <w:r w:rsidR="0063552D" w:rsidRPr="005C5ACA">
        <w:rPr>
          <w:rFonts w:eastAsiaTheme="minorHAnsi"/>
          <w:sz w:val="28"/>
          <w:szCs w:val="28"/>
          <w:lang w:eastAsia="en-US"/>
        </w:rPr>
        <w:t xml:space="preserve"> небольшой пример. Допустим, имеются данные по объему </w:t>
      </w:r>
      <w:r w:rsidR="00C77B1E" w:rsidRPr="005C5ACA">
        <w:rPr>
          <w:rFonts w:eastAsiaTheme="minorHAnsi"/>
          <w:sz w:val="28"/>
          <w:szCs w:val="28"/>
          <w:lang w:eastAsia="en-US"/>
        </w:rPr>
        <w:t>основных производственных фондов предприятия</w:t>
      </w:r>
      <w:r w:rsidR="0063552D" w:rsidRPr="005C5ACA">
        <w:rPr>
          <w:rFonts w:eastAsiaTheme="minorHAnsi"/>
          <w:sz w:val="28"/>
          <w:szCs w:val="28"/>
          <w:lang w:eastAsia="en-US"/>
        </w:rPr>
        <w:t xml:space="preserve"> за пять лет (таблица 2.3). Р</w:t>
      </w:r>
      <w:r w:rsidR="000B52E9" w:rsidRPr="005C5ACA">
        <w:rPr>
          <w:rFonts w:eastAsiaTheme="minorHAnsi"/>
          <w:sz w:val="28"/>
          <w:szCs w:val="28"/>
          <w:lang w:eastAsia="en-US"/>
        </w:rPr>
        <w:t>асчет величины цепн</w:t>
      </w:r>
      <w:r w:rsidR="00CC73BB" w:rsidRPr="005C5ACA">
        <w:rPr>
          <w:rFonts w:eastAsiaTheme="minorHAnsi"/>
          <w:sz w:val="28"/>
          <w:szCs w:val="28"/>
          <w:lang w:eastAsia="en-US"/>
        </w:rPr>
        <w:t>ых</w:t>
      </w:r>
      <w:r w:rsidR="000B52E9" w:rsidRPr="005C5ACA">
        <w:rPr>
          <w:rFonts w:eastAsiaTheme="minorHAnsi"/>
          <w:sz w:val="28"/>
          <w:szCs w:val="28"/>
          <w:lang w:eastAsia="en-US"/>
        </w:rPr>
        <w:t xml:space="preserve"> и базисн</w:t>
      </w:r>
      <w:r w:rsidR="00CC73BB" w:rsidRPr="005C5ACA">
        <w:rPr>
          <w:rFonts w:eastAsiaTheme="minorHAnsi"/>
          <w:sz w:val="28"/>
          <w:szCs w:val="28"/>
          <w:lang w:eastAsia="en-US"/>
        </w:rPr>
        <w:t>ых</w:t>
      </w:r>
      <w:r w:rsidR="000B52E9" w:rsidRPr="005C5ACA">
        <w:rPr>
          <w:rFonts w:eastAsiaTheme="minorHAnsi"/>
          <w:sz w:val="28"/>
          <w:szCs w:val="28"/>
          <w:lang w:eastAsia="en-US"/>
        </w:rPr>
        <w:t xml:space="preserve"> </w:t>
      </w:r>
      <w:r w:rsidR="00CC73BB" w:rsidRPr="005C5ACA">
        <w:rPr>
          <w:rFonts w:eastAsiaTheme="minorHAnsi"/>
          <w:sz w:val="28"/>
          <w:szCs w:val="28"/>
          <w:lang w:eastAsia="en-US"/>
        </w:rPr>
        <w:t>показателей динамического ряда представлены в таблице, в качестве базы сравнения принят 2018 год.</w:t>
      </w:r>
    </w:p>
    <w:p w14:paraId="1B56B858"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p>
    <w:p w14:paraId="68EAD7EA"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Таблица 2.3– Данные по объему </w:t>
      </w:r>
      <w:r w:rsidR="00C77B1E" w:rsidRPr="005C5ACA">
        <w:rPr>
          <w:rFonts w:eastAsiaTheme="minorHAnsi"/>
          <w:sz w:val="28"/>
          <w:szCs w:val="28"/>
          <w:lang w:eastAsia="en-US"/>
        </w:rPr>
        <w:t>ОПФ</w:t>
      </w:r>
    </w:p>
    <w:p w14:paraId="146A24F2"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p>
    <w:tbl>
      <w:tblPr>
        <w:tblStyle w:val="a3"/>
        <w:tblW w:w="9753" w:type="dxa"/>
        <w:tblInd w:w="-567" w:type="dxa"/>
        <w:tblLook w:val="04A0" w:firstRow="1" w:lastRow="0" w:firstColumn="1" w:lastColumn="0" w:noHBand="0" w:noVBand="1"/>
      </w:tblPr>
      <w:tblGrid>
        <w:gridCol w:w="849"/>
        <w:gridCol w:w="1715"/>
        <w:gridCol w:w="1969"/>
        <w:gridCol w:w="1509"/>
        <w:gridCol w:w="1893"/>
        <w:gridCol w:w="1818"/>
      </w:tblGrid>
      <w:tr w:rsidR="00966DBE" w:rsidRPr="005C5ACA" w14:paraId="4D0636C0" w14:textId="77777777" w:rsidTr="00966DBE">
        <w:tc>
          <w:tcPr>
            <w:tcW w:w="849" w:type="dxa"/>
            <w:vMerge w:val="restart"/>
          </w:tcPr>
          <w:p w14:paraId="471811D5"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Годы</w:t>
            </w:r>
          </w:p>
        </w:tc>
        <w:tc>
          <w:tcPr>
            <w:tcW w:w="1715" w:type="dxa"/>
            <w:vMerge w:val="restart"/>
          </w:tcPr>
          <w:p w14:paraId="017101E2" w14:textId="77777777" w:rsidR="00966DBE" w:rsidRPr="00966DBE" w:rsidRDefault="00966DBE" w:rsidP="00CE51E6">
            <w:pPr>
              <w:tabs>
                <w:tab w:val="left" w:pos="9356"/>
              </w:tabs>
              <w:ind w:left="-8" w:right="208" w:firstLine="8"/>
              <w:contextualSpacing/>
              <w:jc w:val="both"/>
              <w:rPr>
                <w:rFonts w:eastAsiaTheme="minorHAnsi"/>
                <w:sz w:val="28"/>
                <w:szCs w:val="28"/>
                <w:lang w:eastAsia="en-US"/>
              </w:rPr>
            </w:pPr>
            <w:r w:rsidRPr="00966DBE">
              <w:rPr>
                <w:rFonts w:eastAsiaTheme="minorHAnsi"/>
                <w:sz w:val="28"/>
                <w:szCs w:val="28"/>
                <w:lang w:eastAsia="en-US"/>
              </w:rPr>
              <w:t>Стоимость ОПФ тыс.руб.</w:t>
            </w:r>
          </w:p>
        </w:tc>
        <w:tc>
          <w:tcPr>
            <w:tcW w:w="3478" w:type="dxa"/>
            <w:gridSpan w:val="2"/>
          </w:tcPr>
          <w:p w14:paraId="6761E4FC" w14:textId="77777777" w:rsidR="00966DBE" w:rsidRPr="00966DBE" w:rsidRDefault="00966DBE" w:rsidP="00966DBE">
            <w:pPr>
              <w:tabs>
                <w:tab w:val="left" w:pos="9356"/>
              </w:tabs>
              <w:ind w:left="93" w:right="127"/>
              <w:contextualSpacing/>
              <w:jc w:val="both"/>
              <w:rPr>
                <w:rFonts w:eastAsiaTheme="minorHAnsi"/>
                <w:sz w:val="28"/>
                <w:szCs w:val="28"/>
                <w:lang w:eastAsia="en-US"/>
              </w:rPr>
            </w:pPr>
            <w:r w:rsidRPr="00966DBE">
              <w:rPr>
                <w:rFonts w:eastAsiaTheme="minorHAnsi"/>
                <w:sz w:val="28"/>
                <w:szCs w:val="28"/>
                <w:lang w:eastAsia="en-US"/>
              </w:rPr>
              <w:t>Абсолютные приросты, тыс.руб.</w:t>
            </w:r>
          </w:p>
        </w:tc>
        <w:tc>
          <w:tcPr>
            <w:tcW w:w="3711" w:type="dxa"/>
            <w:gridSpan w:val="2"/>
          </w:tcPr>
          <w:p w14:paraId="319A85FE"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Коэффициенты роста</w:t>
            </w:r>
          </w:p>
          <w:p w14:paraId="10133C8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r>
      <w:tr w:rsidR="00966DBE" w:rsidRPr="005C5ACA" w14:paraId="10FE1BC8" w14:textId="77777777" w:rsidTr="00966DBE">
        <w:tc>
          <w:tcPr>
            <w:tcW w:w="849" w:type="dxa"/>
            <w:vMerge/>
          </w:tcPr>
          <w:p w14:paraId="026F3B9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c>
          <w:tcPr>
            <w:tcW w:w="1715" w:type="dxa"/>
            <w:vMerge/>
          </w:tcPr>
          <w:p w14:paraId="004CFF06"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c>
          <w:tcPr>
            <w:tcW w:w="1969" w:type="dxa"/>
          </w:tcPr>
          <w:p w14:paraId="24E03864"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509" w:type="dxa"/>
          </w:tcPr>
          <w:p w14:paraId="48E0091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c>
          <w:tcPr>
            <w:tcW w:w="1893" w:type="dxa"/>
          </w:tcPr>
          <w:p w14:paraId="55C8E2AF"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818" w:type="dxa"/>
          </w:tcPr>
          <w:p w14:paraId="16AD4A0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r>
      <w:tr w:rsidR="00966DBE" w:rsidRPr="005C5ACA" w14:paraId="57005999" w14:textId="77777777" w:rsidTr="00966DBE">
        <w:tc>
          <w:tcPr>
            <w:tcW w:w="849" w:type="dxa"/>
            <w:tcBorders>
              <w:right w:val="single" w:sz="4" w:space="0" w:color="auto"/>
            </w:tcBorders>
          </w:tcPr>
          <w:p w14:paraId="7F7C7955"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2018</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65479C20"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073D6759"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59B26E23"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w:t>
            </w:r>
          </w:p>
        </w:tc>
        <w:tc>
          <w:tcPr>
            <w:tcW w:w="1893" w:type="dxa"/>
          </w:tcPr>
          <w:p w14:paraId="2D382662"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818" w:type="dxa"/>
          </w:tcPr>
          <w:p w14:paraId="5E254621"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1,00</w:t>
            </w:r>
          </w:p>
        </w:tc>
      </w:tr>
      <w:tr w:rsidR="00966DBE" w:rsidRPr="005C5ACA" w14:paraId="3EC3BF31" w14:textId="77777777" w:rsidTr="00966DBE">
        <w:tc>
          <w:tcPr>
            <w:tcW w:w="849" w:type="dxa"/>
            <w:tcBorders>
              <w:right w:val="single" w:sz="4" w:space="0" w:color="auto"/>
            </w:tcBorders>
          </w:tcPr>
          <w:p w14:paraId="437A14D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2019</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3D7ED9F8"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210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467CD2B7"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10</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3DAC853B"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10</w:t>
            </w:r>
          </w:p>
        </w:tc>
        <w:tc>
          <w:tcPr>
            <w:tcW w:w="1893" w:type="dxa"/>
          </w:tcPr>
          <w:p w14:paraId="1E7FFE9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1,050</w:t>
            </w:r>
          </w:p>
        </w:tc>
        <w:tc>
          <w:tcPr>
            <w:tcW w:w="1818" w:type="dxa"/>
          </w:tcPr>
          <w:p w14:paraId="2F572F71"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w:t>
            </w:r>
          </w:p>
        </w:tc>
      </w:tr>
      <w:tr w:rsidR="00966DBE" w:rsidRPr="005C5ACA" w14:paraId="27AA8C4D" w14:textId="77777777" w:rsidTr="00966DBE">
        <w:tc>
          <w:tcPr>
            <w:tcW w:w="849" w:type="dxa"/>
            <w:tcBorders>
              <w:right w:val="single" w:sz="4" w:space="0" w:color="auto"/>
            </w:tcBorders>
          </w:tcPr>
          <w:p w14:paraId="768A9D07"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2020</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3EB71AC4"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218</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118AA98C"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8</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0F97194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18</w:t>
            </w:r>
          </w:p>
        </w:tc>
        <w:tc>
          <w:tcPr>
            <w:tcW w:w="1893" w:type="dxa"/>
          </w:tcPr>
          <w:p w14:paraId="32B0B1B3"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1,038</w:t>
            </w:r>
          </w:p>
        </w:tc>
        <w:tc>
          <w:tcPr>
            <w:tcW w:w="1818" w:type="dxa"/>
          </w:tcPr>
          <w:p w14:paraId="3F9DE6C3"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1,09</w:t>
            </w:r>
          </w:p>
        </w:tc>
      </w:tr>
      <w:tr w:rsidR="00966DBE" w:rsidRPr="005C5ACA" w14:paraId="390539C4" w14:textId="77777777" w:rsidTr="00966DBE">
        <w:tc>
          <w:tcPr>
            <w:tcW w:w="849" w:type="dxa"/>
            <w:tcBorders>
              <w:right w:val="single" w:sz="4" w:space="0" w:color="auto"/>
            </w:tcBorders>
          </w:tcPr>
          <w:p w14:paraId="54D5280F"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2021</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106EA93C"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230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005F17D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12</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5B22AA6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30</w:t>
            </w:r>
          </w:p>
        </w:tc>
        <w:tc>
          <w:tcPr>
            <w:tcW w:w="1893" w:type="dxa"/>
          </w:tcPr>
          <w:p w14:paraId="5BEF678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1,055</w:t>
            </w:r>
          </w:p>
        </w:tc>
        <w:tc>
          <w:tcPr>
            <w:tcW w:w="1818" w:type="dxa"/>
          </w:tcPr>
          <w:p w14:paraId="0A63FD9E"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1,15</w:t>
            </w:r>
          </w:p>
        </w:tc>
      </w:tr>
      <w:tr w:rsidR="00966DBE" w:rsidRPr="005C5ACA" w14:paraId="6F012250" w14:textId="77777777" w:rsidTr="00966DBE">
        <w:tc>
          <w:tcPr>
            <w:tcW w:w="849" w:type="dxa"/>
            <w:tcBorders>
              <w:right w:val="single" w:sz="4" w:space="0" w:color="auto"/>
            </w:tcBorders>
          </w:tcPr>
          <w:p w14:paraId="1885E3DB"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2022</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6382FF41"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234</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3387516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4</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6949DE3D"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34</w:t>
            </w:r>
          </w:p>
        </w:tc>
        <w:tc>
          <w:tcPr>
            <w:tcW w:w="1893" w:type="dxa"/>
          </w:tcPr>
          <w:p w14:paraId="51DFA87E"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1,017</w:t>
            </w:r>
          </w:p>
        </w:tc>
        <w:tc>
          <w:tcPr>
            <w:tcW w:w="1818" w:type="dxa"/>
          </w:tcPr>
          <w:p w14:paraId="0C4FDDE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1,17</w:t>
            </w:r>
          </w:p>
        </w:tc>
      </w:tr>
    </w:tbl>
    <w:p w14:paraId="198E3BC5" w14:textId="77777777" w:rsidR="00966DBE" w:rsidRDefault="00966DBE" w:rsidP="00CE51E6">
      <w:pPr>
        <w:ind w:left="-567" w:right="-425" w:firstLine="567"/>
        <w:jc w:val="both"/>
        <w:rPr>
          <w:rFonts w:eastAsiaTheme="minorHAnsi"/>
          <w:sz w:val="28"/>
          <w:szCs w:val="28"/>
          <w:lang w:eastAsia="en-US"/>
        </w:rPr>
      </w:pPr>
    </w:p>
    <w:p w14:paraId="0097ACD7" w14:textId="77777777" w:rsidR="00966DBE" w:rsidRDefault="00966DBE" w:rsidP="00CE51E6">
      <w:pPr>
        <w:ind w:left="-567" w:right="-425" w:firstLine="567"/>
        <w:jc w:val="both"/>
        <w:rPr>
          <w:rFonts w:eastAsiaTheme="minorHAnsi"/>
          <w:sz w:val="28"/>
          <w:szCs w:val="28"/>
          <w:lang w:eastAsia="en-US"/>
        </w:rPr>
      </w:pPr>
      <w:r>
        <w:rPr>
          <w:rFonts w:eastAsiaTheme="minorHAnsi"/>
          <w:sz w:val="28"/>
          <w:szCs w:val="28"/>
          <w:lang w:eastAsia="en-US"/>
        </w:rPr>
        <w:t xml:space="preserve">Продолжение таблицы 2.3 </w:t>
      </w:r>
    </w:p>
    <w:p w14:paraId="55CE7764" w14:textId="77777777" w:rsidR="00966DBE" w:rsidRDefault="00966DBE" w:rsidP="00CE51E6">
      <w:pPr>
        <w:ind w:left="-567" w:right="-425"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1103"/>
        <w:gridCol w:w="1330"/>
        <w:gridCol w:w="1103"/>
        <w:gridCol w:w="1330"/>
      </w:tblGrid>
      <w:tr w:rsidR="00966DBE" w:rsidRPr="00966DBE" w14:paraId="598E9095" w14:textId="77777777" w:rsidTr="00E667BB">
        <w:tc>
          <w:tcPr>
            <w:tcW w:w="2017" w:type="dxa"/>
            <w:gridSpan w:val="2"/>
          </w:tcPr>
          <w:p w14:paraId="6CC71583"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Темпы роста,%</w:t>
            </w:r>
          </w:p>
        </w:tc>
        <w:tc>
          <w:tcPr>
            <w:tcW w:w="1998" w:type="dxa"/>
            <w:gridSpan w:val="2"/>
          </w:tcPr>
          <w:p w14:paraId="2C913442"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Темпы прироста,%</w:t>
            </w:r>
          </w:p>
        </w:tc>
      </w:tr>
      <w:tr w:rsidR="00966DBE" w:rsidRPr="00966DBE" w14:paraId="066B2304" w14:textId="77777777" w:rsidTr="00E667BB">
        <w:tc>
          <w:tcPr>
            <w:tcW w:w="934" w:type="dxa"/>
          </w:tcPr>
          <w:p w14:paraId="4D4D7E58"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083" w:type="dxa"/>
          </w:tcPr>
          <w:p w14:paraId="30F4C41F"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c>
          <w:tcPr>
            <w:tcW w:w="926" w:type="dxa"/>
          </w:tcPr>
          <w:p w14:paraId="39149E0C"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072" w:type="dxa"/>
          </w:tcPr>
          <w:p w14:paraId="67000275"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r>
      <w:tr w:rsidR="00966DBE" w:rsidRPr="00966DBE" w14:paraId="3EB31526" w14:textId="77777777" w:rsidTr="00E667BB">
        <w:tc>
          <w:tcPr>
            <w:tcW w:w="934" w:type="dxa"/>
          </w:tcPr>
          <w:p w14:paraId="572B022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083" w:type="dxa"/>
          </w:tcPr>
          <w:p w14:paraId="27FD963D"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100</w:t>
            </w:r>
          </w:p>
        </w:tc>
        <w:tc>
          <w:tcPr>
            <w:tcW w:w="926" w:type="dxa"/>
          </w:tcPr>
          <w:p w14:paraId="46796B5D"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072" w:type="dxa"/>
          </w:tcPr>
          <w:p w14:paraId="3B18BA6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r>
      <w:tr w:rsidR="00966DBE" w:rsidRPr="00966DBE" w14:paraId="75D9CE5D" w14:textId="77777777" w:rsidTr="00E667BB">
        <w:tc>
          <w:tcPr>
            <w:tcW w:w="934" w:type="dxa"/>
          </w:tcPr>
          <w:p w14:paraId="773F1A95"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105,0</w:t>
            </w:r>
          </w:p>
        </w:tc>
        <w:tc>
          <w:tcPr>
            <w:tcW w:w="1083" w:type="dxa"/>
          </w:tcPr>
          <w:p w14:paraId="4AEBC6C8"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w:t>
            </w:r>
          </w:p>
        </w:tc>
        <w:tc>
          <w:tcPr>
            <w:tcW w:w="926" w:type="dxa"/>
          </w:tcPr>
          <w:p w14:paraId="5235BBD9"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5,0</w:t>
            </w:r>
          </w:p>
        </w:tc>
        <w:tc>
          <w:tcPr>
            <w:tcW w:w="1072" w:type="dxa"/>
          </w:tcPr>
          <w:p w14:paraId="727461D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5,0</w:t>
            </w:r>
          </w:p>
        </w:tc>
      </w:tr>
      <w:tr w:rsidR="00966DBE" w:rsidRPr="00966DBE" w14:paraId="21672EFB" w14:textId="77777777" w:rsidTr="00E667BB">
        <w:tc>
          <w:tcPr>
            <w:tcW w:w="934" w:type="dxa"/>
          </w:tcPr>
          <w:p w14:paraId="3FCEC996"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103,8</w:t>
            </w:r>
          </w:p>
        </w:tc>
        <w:tc>
          <w:tcPr>
            <w:tcW w:w="1083" w:type="dxa"/>
          </w:tcPr>
          <w:p w14:paraId="7B18467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109</w:t>
            </w:r>
          </w:p>
        </w:tc>
        <w:tc>
          <w:tcPr>
            <w:tcW w:w="926" w:type="dxa"/>
          </w:tcPr>
          <w:p w14:paraId="6D53842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3,8</w:t>
            </w:r>
          </w:p>
        </w:tc>
        <w:tc>
          <w:tcPr>
            <w:tcW w:w="1072" w:type="dxa"/>
          </w:tcPr>
          <w:p w14:paraId="3801355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9,0</w:t>
            </w:r>
          </w:p>
        </w:tc>
      </w:tr>
      <w:tr w:rsidR="00966DBE" w:rsidRPr="00966DBE" w14:paraId="0065390C" w14:textId="77777777" w:rsidTr="00E667BB">
        <w:tc>
          <w:tcPr>
            <w:tcW w:w="934" w:type="dxa"/>
          </w:tcPr>
          <w:p w14:paraId="0E8222C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105,5</w:t>
            </w:r>
          </w:p>
        </w:tc>
        <w:tc>
          <w:tcPr>
            <w:tcW w:w="1083" w:type="dxa"/>
          </w:tcPr>
          <w:p w14:paraId="317C429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115</w:t>
            </w:r>
          </w:p>
        </w:tc>
        <w:tc>
          <w:tcPr>
            <w:tcW w:w="926" w:type="dxa"/>
          </w:tcPr>
          <w:p w14:paraId="0712A99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5,5</w:t>
            </w:r>
          </w:p>
        </w:tc>
        <w:tc>
          <w:tcPr>
            <w:tcW w:w="1072" w:type="dxa"/>
          </w:tcPr>
          <w:p w14:paraId="71FFE0F0"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15,0</w:t>
            </w:r>
          </w:p>
        </w:tc>
      </w:tr>
      <w:tr w:rsidR="00966DBE" w:rsidRPr="00966DBE" w14:paraId="299C8D39" w14:textId="77777777" w:rsidTr="00E667BB">
        <w:tc>
          <w:tcPr>
            <w:tcW w:w="934" w:type="dxa"/>
          </w:tcPr>
          <w:p w14:paraId="464A3D87"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101,7</w:t>
            </w:r>
          </w:p>
        </w:tc>
        <w:tc>
          <w:tcPr>
            <w:tcW w:w="1083" w:type="dxa"/>
          </w:tcPr>
          <w:p w14:paraId="2927386A"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117</w:t>
            </w:r>
          </w:p>
        </w:tc>
        <w:tc>
          <w:tcPr>
            <w:tcW w:w="926" w:type="dxa"/>
          </w:tcPr>
          <w:p w14:paraId="60AC1099"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1,7</w:t>
            </w:r>
          </w:p>
        </w:tc>
        <w:tc>
          <w:tcPr>
            <w:tcW w:w="1072" w:type="dxa"/>
          </w:tcPr>
          <w:p w14:paraId="4405B278"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17,0</w:t>
            </w:r>
          </w:p>
        </w:tc>
      </w:tr>
    </w:tbl>
    <w:p w14:paraId="75E27F32" w14:textId="77777777" w:rsidR="00966DBE" w:rsidRDefault="00966DBE" w:rsidP="00CE51E6">
      <w:pPr>
        <w:ind w:left="-567" w:right="-425" w:firstLine="567"/>
        <w:jc w:val="both"/>
        <w:rPr>
          <w:rFonts w:eastAsiaTheme="minorHAnsi"/>
          <w:sz w:val="28"/>
          <w:szCs w:val="28"/>
          <w:lang w:eastAsia="en-US"/>
        </w:rPr>
      </w:pPr>
    </w:p>
    <w:p w14:paraId="0D36A9E9" w14:textId="77777777" w:rsidR="00966DBE" w:rsidRDefault="00966DBE" w:rsidP="00CE51E6">
      <w:pPr>
        <w:ind w:left="-567" w:right="-425" w:firstLine="567"/>
        <w:jc w:val="both"/>
        <w:rPr>
          <w:rFonts w:eastAsiaTheme="minorHAnsi"/>
          <w:sz w:val="28"/>
          <w:szCs w:val="28"/>
          <w:lang w:eastAsia="en-US"/>
        </w:rPr>
      </w:pPr>
    </w:p>
    <w:p w14:paraId="05211628" w14:textId="77777777" w:rsidR="00CC73BB" w:rsidRPr="005C5ACA" w:rsidRDefault="004A4DEE" w:rsidP="00CE51E6">
      <w:pPr>
        <w:ind w:left="-567" w:right="-425" w:firstLine="567"/>
        <w:jc w:val="both"/>
        <w:rPr>
          <w:sz w:val="28"/>
          <w:szCs w:val="28"/>
        </w:rPr>
      </w:pPr>
      <w:r w:rsidRPr="005C5ACA">
        <w:rPr>
          <w:rFonts w:eastAsiaTheme="minorHAnsi"/>
          <w:sz w:val="28"/>
          <w:szCs w:val="28"/>
          <w:lang w:eastAsia="en-US"/>
        </w:rPr>
        <w:t xml:space="preserve"> </w:t>
      </w:r>
      <w:r w:rsidR="00CC73BB" w:rsidRPr="005C5ACA">
        <w:rPr>
          <w:rFonts w:eastAsiaTheme="minorEastAsia"/>
          <w:bCs/>
          <w:kern w:val="24"/>
          <w:sz w:val="28"/>
          <w:szCs w:val="28"/>
        </w:rPr>
        <w:t>Среднегодовой коэффициент роста (снижения) определяется по формулам средней геометрической двумя способами:</w:t>
      </w:r>
    </w:p>
    <w:p w14:paraId="615BAD15" w14:textId="77777777" w:rsidR="00CC73BB" w:rsidRDefault="00CC73BB" w:rsidP="002860C5">
      <w:pPr>
        <w:pStyle w:val="ad"/>
        <w:shd w:val="clear" w:color="auto" w:fill="FFFFFF" w:themeFill="background1"/>
        <w:ind w:left="-567" w:right="-425" w:firstLine="567"/>
        <w:jc w:val="both"/>
        <w:rPr>
          <w:rFonts w:eastAsiaTheme="minorEastAsia"/>
          <w:bCs/>
          <w:kern w:val="24"/>
          <w:sz w:val="28"/>
          <w:szCs w:val="28"/>
        </w:rPr>
      </w:pPr>
      <w:r w:rsidRPr="005C5ACA">
        <w:rPr>
          <w:rFonts w:eastAsiaTheme="minorEastAsia"/>
          <w:bCs/>
          <w:kern w:val="24"/>
          <w:sz w:val="28"/>
          <w:szCs w:val="28"/>
        </w:rPr>
        <w:t>1)на базе абсолютных показателей ряда динамики по формуле:</w:t>
      </w:r>
    </w:p>
    <w:p w14:paraId="150BF372" w14:textId="77777777" w:rsidR="002860C5" w:rsidRDefault="002860C5" w:rsidP="002860C5">
      <w:pPr>
        <w:pStyle w:val="ad"/>
        <w:shd w:val="clear" w:color="auto" w:fill="FFFFFF" w:themeFill="background1"/>
        <w:ind w:left="-567" w:right="-425" w:firstLine="567"/>
        <w:jc w:val="both"/>
        <w:rPr>
          <w:rFonts w:eastAsiaTheme="minorEastAsia"/>
          <w:bCs/>
          <w:kern w:val="24"/>
          <w:sz w:val="28"/>
          <w:szCs w:val="28"/>
        </w:rPr>
      </w:pPr>
    </w:p>
    <w:p w14:paraId="068716B6" w14:textId="77777777" w:rsidR="002860C5" w:rsidRPr="005C5ACA" w:rsidRDefault="002860C5" w:rsidP="002860C5">
      <w:pPr>
        <w:pStyle w:val="ad"/>
        <w:shd w:val="clear" w:color="auto" w:fill="FFFFFF" w:themeFill="background1"/>
        <w:ind w:left="-567" w:right="-425" w:firstLine="567"/>
        <w:jc w:val="both"/>
        <w:rPr>
          <w:rFonts w:eastAsiaTheme="minorEastAsia"/>
          <w:bCs/>
          <w:kern w:val="24"/>
          <w:sz w:val="28"/>
          <w:szCs w:val="28"/>
        </w:rPr>
      </w:pPr>
    </w:p>
    <w:p w14:paraId="077F03BC" w14:textId="77777777" w:rsidR="00CC73BB" w:rsidRPr="00040AD9" w:rsidRDefault="002860C5" w:rsidP="002860C5">
      <w:pPr>
        <w:pStyle w:val="ad"/>
        <w:shd w:val="clear" w:color="auto" w:fill="FFFFFF" w:themeFill="background1"/>
        <w:ind w:left="-567" w:right="-425" w:firstLine="567"/>
        <w:jc w:val="both"/>
        <w:rPr>
          <w:rFonts w:eastAsiaTheme="minorEastAsia"/>
          <w:bCs/>
          <w:kern w:val="24"/>
          <w:sz w:val="28"/>
          <w:szCs w:val="28"/>
        </w:rPr>
      </w:pPr>
      <w:r w:rsidRPr="00040AD9">
        <w:rPr>
          <w:rFonts w:eastAsiaTheme="minorEastAsia"/>
          <w:bCs/>
          <w:kern w:val="24"/>
          <w:sz w:val="28"/>
          <w:szCs w:val="28"/>
        </w:rPr>
        <w:t xml:space="preserve">                               </w:t>
      </w:r>
      <m:oMath>
        <m:acc>
          <m:accPr>
            <m:chr m:val="̅"/>
            <m:ctrlPr>
              <w:rPr>
                <w:rFonts w:ascii="Cambria Math" w:eastAsiaTheme="minorEastAsia" w:hAnsi="Cambria Math"/>
                <w:bCs/>
                <w:i/>
                <w:kern w:val="24"/>
                <w:sz w:val="28"/>
                <w:szCs w:val="28"/>
                <w:lang w:val="en-US"/>
              </w:rPr>
            </m:ctrlPr>
          </m:accPr>
          <m:e>
            <m:sSub>
              <m:sSubPr>
                <m:ctrlPr>
                  <w:rPr>
                    <w:rFonts w:ascii="Cambria Math" w:eastAsiaTheme="minorEastAsia" w:hAnsi="Cambria Math"/>
                    <w:bCs/>
                    <w:i/>
                    <w:kern w:val="24"/>
                    <w:sz w:val="28"/>
                    <w:szCs w:val="28"/>
                    <w:lang w:val="en-US"/>
                  </w:rPr>
                </m:ctrlPr>
              </m:sSubPr>
              <m:e>
                <m:r>
                  <w:rPr>
                    <w:rFonts w:ascii="Cambria Math" w:eastAsiaTheme="minorEastAsia" w:hAnsi="Cambria Math"/>
                    <w:kern w:val="24"/>
                    <w:sz w:val="28"/>
                    <w:szCs w:val="28"/>
                    <w:lang w:val="en-US"/>
                  </w:rPr>
                  <m:t>K</m:t>
                </m:r>
              </m:e>
              <m:sub>
                <m:r>
                  <w:rPr>
                    <w:rFonts w:ascii="Cambria Math" w:eastAsiaTheme="minorEastAsia" w:hAnsi="Cambria Math"/>
                    <w:kern w:val="24"/>
                    <w:sz w:val="28"/>
                    <w:szCs w:val="28"/>
                    <w:lang w:val="en-US"/>
                  </w:rPr>
                  <m:t>p</m:t>
                </m:r>
              </m:sub>
            </m:sSub>
          </m:e>
        </m:acc>
      </m:oMath>
      <w:r w:rsidRPr="00040AD9">
        <w:rPr>
          <w:rFonts w:eastAsiaTheme="minorEastAsia"/>
          <w:bCs/>
          <w:kern w:val="24"/>
          <w:sz w:val="28"/>
          <w:szCs w:val="28"/>
        </w:rPr>
        <w:t xml:space="preserve"> </w:t>
      </w:r>
      <w:r w:rsidR="00E31F67" w:rsidRPr="00040AD9">
        <w:rPr>
          <w:rFonts w:eastAsiaTheme="minorEastAsia"/>
          <w:bCs/>
          <w:kern w:val="24"/>
          <w:sz w:val="28"/>
          <w:szCs w:val="28"/>
        </w:rPr>
        <w:t>=</w:t>
      </w:r>
      <m:oMath>
        <m:rad>
          <m:radPr>
            <m:ctrlPr>
              <w:rPr>
                <w:rFonts w:ascii="Cambria Math" w:eastAsiaTheme="minorEastAsia" w:hAnsi="Cambria Math"/>
                <w:bCs/>
                <w:i/>
                <w:kern w:val="24"/>
                <w:sz w:val="32"/>
                <w:szCs w:val="32"/>
                <w:lang w:val="en-US"/>
              </w:rPr>
            </m:ctrlPr>
          </m:radPr>
          <m:deg>
            <m:r>
              <w:rPr>
                <w:rFonts w:ascii="Cambria Math" w:eastAsiaTheme="minorEastAsia" w:hAnsi="Cambria Math"/>
                <w:kern w:val="24"/>
                <w:sz w:val="32"/>
                <w:szCs w:val="32"/>
                <w:lang w:val="en-US"/>
              </w:rPr>
              <m:t>n</m:t>
            </m:r>
            <m:r>
              <w:rPr>
                <w:rFonts w:ascii="Cambria Math" w:eastAsiaTheme="minorEastAsia" w:hAnsi="Cambria Math"/>
                <w:kern w:val="24"/>
                <w:sz w:val="32"/>
                <w:szCs w:val="32"/>
              </w:rPr>
              <m:t>-1</m:t>
            </m:r>
          </m:deg>
          <m:e>
            <m:f>
              <m:fPr>
                <m:ctrlPr>
                  <w:rPr>
                    <w:rFonts w:ascii="Cambria Math" w:eastAsiaTheme="minorEastAsia" w:hAnsi="Cambria Math"/>
                    <w:bCs/>
                    <w:i/>
                    <w:kern w:val="24"/>
                    <w:sz w:val="32"/>
                    <w:szCs w:val="32"/>
                    <w:lang w:val="en-US"/>
                  </w:rPr>
                </m:ctrlPr>
              </m:fPr>
              <m:num>
                <m:sSub>
                  <m:sSubPr>
                    <m:ctrlPr>
                      <w:rPr>
                        <w:rFonts w:ascii="Cambria Math" w:eastAsiaTheme="minorEastAsia" w:hAnsi="Cambria Math"/>
                        <w:bCs/>
                        <w:i/>
                        <w:kern w:val="24"/>
                        <w:sz w:val="32"/>
                        <w:szCs w:val="32"/>
                        <w:lang w:val="en-US"/>
                      </w:rPr>
                    </m:ctrlPr>
                  </m:sSubPr>
                  <m:e>
                    <m:r>
                      <w:rPr>
                        <w:rFonts w:ascii="Cambria Math" w:eastAsiaTheme="minorEastAsia" w:hAnsi="Cambria Math"/>
                        <w:kern w:val="24"/>
                        <w:sz w:val="32"/>
                        <w:szCs w:val="32"/>
                        <w:lang w:val="en-US"/>
                      </w:rPr>
                      <m:t>y</m:t>
                    </m:r>
                  </m:e>
                  <m:sub>
                    <m:r>
                      <w:rPr>
                        <w:rFonts w:ascii="Cambria Math" w:eastAsiaTheme="minorEastAsia" w:hAnsi="Cambria Math"/>
                        <w:kern w:val="24"/>
                        <w:sz w:val="32"/>
                        <w:szCs w:val="32"/>
                        <w:lang w:val="en-US"/>
                      </w:rPr>
                      <m:t>n</m:t>
                    </m:r>
                  </m:sub>
                </m:sSub>
              </m:num>
              <m:den>
                <m:sSub>
                  <m:sSubPr>
                    <m:ctrlPr>
                      <w:rPr>
                        <w:rFonts w:ascii="Cambria Math" w:eastAsiaTheme="minorEastAsia" w:hAnsi="Cambria Math"/>
                        <w:bCs/>
                        <w:i/>
                        <w:kern w:val="24"/>
                        <w:sz w:val="32"/>
                        <w:szCs w:val="32"/>
                        <w:lang w:val="en-US"/>
                      </w:rPr>
                    </m:ctrlPr>
                  </m:sSubPr>
                  <m:e>
                    <m:r>
                      <w:rPr>
                        <w:rFonts w:ascii="Cambria Math" w:eastAsiaTheme="minorEastAsia" w:hAnsi="Cambria Math"/>
                        <w:kern w:val="24"/>
                        <w:sz w:val="32"/>
                        <w:szCs w:val="32"/>
                        <w:lang w:val="en-US"/>
                      </w:rPr>
                      <m:t>y</m:t>
                    </m:r>
                  </m:e>
                  <m:sub>
                    <m:r>
                      <w:rPr>
                        <w:rFonts w:ascii="Cambria Math" w:eastAsiaTheme="minorEastAsia" w:hAnsi="Cambria Math"/>
                        <w:kern w:val="24"/>
                        <w:sz w:val="32"/>
                        <w:szCs w:val="32"/>
                      </w:rPr>
                      <m:t>1</m:t>
                    </m:r>
                  </m:sub>
                </m:sSub>
              </m:den>
            </m:f>
          </m:e>
        </m:rad>
      </m:oMath>
      <w:r w:rsidR="00E31F67" w:rsidRPr="00040AD9">
        <w:rPr>
          <w:rFonts w:eastAsiaTheme="minorEastAsia"/>
          <w:bCs/>
          <w:kern w:val="24"/>
          <w:sz w:val="32"/>
          <w:szCs w:val="32"/>
        </w:rPr>
        <w:t xml:space="preserve"> =</w:t>
      </w:r>
      <m:oMath>
        <m:rad>
          <m:radPr>
            <m:ctrlPr>
              <w:rPr>
                <w:rFonts w:ascii="Cambria Math" w:eastAsiaTheme="minorEastAsia" w:hAnsi="Cambria Math"/>
                <w:bCs/>
                <w:i/>
                <w:kern w:val="24"/>
                <w:sz w:val="32"/>
                <w:szCs w:val="32"/>
                <w:lang w:val="en-US"/>
              </w:rPr>
            </m:ctrlPr>
          </m:radPr>
          <m:deg>
            <m:r>
              <w:rPr>
                <w:rFonts w:ascii="Cambria Math" w:eastAsiaTheme="minorEastAsia" w:hAnsi="Cambria Math"/>
                <w:kern w:val="24"/>
                <w:sz w:val="32"/>
                <w:szCs w:val="32"/>
              </w:rPr>
              <m:t>4</m:t>
            </m:r>
          </m:deg>
          <m:e>
            <m:f>
              <m:fPr>
                <m:ctrlPr>
                  <w:rPr>
                    <w:rFonts w:ascii="Cambria Math" w:eastAsiaTheme="minorEastAsia" w:hAnsi="Cambria Math"/>
                    <w:bCs/>
                    <w:i/>
                    <w:kern w:val="24"/>
                    <w:sz w:val="32"/>
                    <w:szCs w:val="32"/>
                    <w:lang w:val="en-US"/>
                  </w:rPr>
                </m:ctrlPr>
              </m:fPr>
              <m:num>
                <m:r>
                  <w:rPr>
                    <w:rFonts w:ascii="Cambria Math" w:eastAsiaTheme="minorEastAsia" w:hAnsi="Cambria Math"/>
                    <w:kern w:val="24"/>
                    <w:sz w:val="32"/>
                    <w:szCs w:val="32"/>
                  </w:rPr>
                  <m:t>234</m:t>
                </m:r>
              </m:num>
              <m:den>
                <m:r>
                  <w:rPr>
                    <w:rFonts w:ascii="Cambria Math" w:eastAsiaTheme="minorEastAsia" w:hAnsi="Cambria Math"/>
                    <w:kern w:val="24"/>
                    <w:sz w:val="32"/>
                    <w:szCs w:val="32"/>
                  </w:rPr>
                  <m:t>200</m:t>
                </m:r>
              </m:den>
            </m:f>
          </m:e>
        </m:rad>
      </m:oMath>
      <w:r w:rsidR="00E31F67" w:rsidRPr="00040AD9">
        <w:rPr>
          <w:rFonts w:eastAsiaTheme="minorEastAsia"/>
          <w:bCs/>
          <w:kern w:val="24"/>
          <w:sz w:val="28"/>
          <w:szCs w:val="28"/>
        </w:rPr>
        <w:t xml:space="preserve"> =</w:t>
      </w:r>
      <m:oMath>
        <m:rad>
          <m:radPr>
            <m:ctrlPr>
              <w:rPr>
                <w:rFonts w:ascii="Cambria Math" w:eastAsiaTheme="minorEastAsia" w:hAnsi="Cambria Math"/>
                <w:bCs/>
                <w:i/>
                <w:kern w:val="24"/>
                <w:sz w:val="28"/>
                <w:szCs w:val="28"/>
                <w:lang w:val="en-US"/>
              </w:rPr>
            </m:ctrlPr>
          </m:radPr>
          <m:deg>
            <m:r>
              <w:rPr>
                <w:rFonts w:ascii="Cambria Math" w:eastAsiaTheme="minorEastAsia" w:hAnsi="Cambria Math"/>
                <w:kern w:val="24"/>
                <w:sz w:val="28"/>
                <w:szCs w:val="28"/>
              </w:rPr>
              <m:t>4</m:t>
            </m:r>
          </m:deg>
          <m:e>
            <m:r>
              <w:rPr>
                <w:rFonts w:ascii="Cambria Math" w:eastAsiaTheme="minorEastAsia" w:hAnsi="Cambria Math"/>
                <w:kern w:val="24"/>
                <w:sz w:val="28"/>
                <w:szCs w:val="28"/>
              </w:rPr>
              <m:t>1,17</m:t>
            </m:r>
          </m:e>
        </m:rad>
      </m:oMath>
      <w:r w:rsidR="00E31F67" w:rsidRPr="00040AD9">
        <w:rPr>
          <w:rFonts w:eastAsiaTheme="minorEastAsia"/>
          <w:bCs/>
          <w:kern w:val="24"/>
          <w:sz w:val="28"/>
          <w:szCs w:val="28"/>
        </w:rPr>
        <w:t xml:space="preserve"> =1,040,</w:t>
      </w:r>
    </w:p>
    <w:p w14:paraId="2EBEFEF1" w14:textId="77777777" w:rsidR="00E31F67" w:rsidRPr="00E31F67" w:rsidRDefault="00E31F67" w:rsidP="002860C5">
      <w:pPr>
        <w:pStyle w:val="ad"/>
        <w:shd w:val="clear" w:color="auto" w:fill="FFFFFF" w:themeFill="background1"/>
        <w:ind w:left="-567" w:right="-425" w:firstLine="567"/>
        <w:jc w:val="both"/>
        <w:rPr>
          <w:rFonts w:eastAsiaTheme="minorEastAsia"/>
          <w:sz w:val="28"/>
          <w:szCs w:val="28"/>
        </w:rPr>
      </w:pPr>
    </w:p>
    <w:p w14:paraId="70472D81" w14:textId="77777777" w:rsidR="00CC73BB" w:rsidRPr="00E31F67" w:rsidRDefault="00CC73BB" w:rsidP="002860C5">
      <w:pPr>
        <w:pStyle w:val="ad"/>
        <w:shd w:val="clear" w:color="auto" w:fill="FFFFFF" w:themeFill="background1"/>
        <w:ind w:left="-567" w:right="-425" w:firstLine="567"/>
        <w:jc w:val="both"/>
        <w:rPr>
          <w:rFonts w:eastAsiaTheme="minorEastAsia"/>
          <w:sz w:val="28"/>
          <w:szCs w:val="28"/>
        </w:rPr>
      </w:pPr>
      <w:r w:rsidRPr="005C5ACA">
        <w:rPr>
          <w:rFonts w:eastAsiaTheme="minorEastAsia"/>
          <w:bCs/>
          <w:kern w:val="24"/>
          <w:sz w:val="28"/>
          <w:szCs w:val="28"/>
        </w:rPr>
        <w:t>Где n — число уровней;</w:t>
      </w:r>
    </w:p>
    <w:p w14:paraId="75A9926A" w14:textId="77777777" w:rsidR="00CC73BB" w:rsidRPr="005C5ACA" w:rsidRDefault="00CC73BB" w:rsidP="002860C5">
      <w:pPr>
        <w:pStyle w:val="ad"/>
        <w:shd w:val="clear" w:color="auto" w:fill="FFFFFF" w:themeFill="background1"/>
        <w:ind w:left="-567" w:right="-425" w:firstLine="567"/>
        <w:jc w:val="both"/>
        <w:rPr>
          <w:rFonts w:eastAsiaTheme="minorEastAsia"/>
          <w:bCs/>
          <w:kern w:val="24"/>
          <w:sz w:val="28"/>
          <w:szCs w:val="28"/>
        </w:rPr>
      </w:pPr>
      <w:r w:rsidRPr="005C5ACA">
        <w:rPr>
          <w:rFonts w:eastAsiaTheme="minorEastAsia"/>
          <w:bCs/>
          <w:kern w:val="24"/>
          <w:sz w:val="28"/>
          <w:szCs w:val="28"/>
        </w:rPr>
        <w:t>n — 1 — число лет в период;</w:t>
      </w:r>
    </w:p>
    <w:p w14:paraId="0562E3B9" w14:textId="77777777" w:rsidR="00CC73BB" w:rsidRPr="005C5ACA" w:rsidRDefault="00CC73BB" w:rsidP="00CE51E6">
      <w:pPr>
        <w:pStyle w:val="ad"/>
        <w:ind w:left="-567" w:right="-425" w:firstLine="567"/>
        <w:jc w:val="both"/>
        <w:rPr>
          <w:sz w:val="28"/>
          <w:szCs w:val="28"/>
        </w:rPr>
      </w:pPr>
    </w:p>
    <w:p w14:paraId="3DC6E362" w14:textId="77777777" w:rsidR="00CC73BB" w:rsidRPr="005C5ACA" w:rsidRDefault="00CC73BB" w:rsidP="00E31F67">
      <w:pPr>
        <w:pStyle w:val="ad"/>
        <w:ind w:left="-567" w:right="-425" w:firstLine="567"/>
        <w:jc w:val="both"/>
        <w:rPr>
          <w:rFonts w:eastAsiaTheme="minorEastAsia"/>
          <w:bCs/>
          <w:kern w:val="24"/>
          <w:sz w:val="28"/>
          <w:szCs w:val="28"/>
        </w:rPr>
      </w:pPr>
      <w:r w:rsidRPr="005C5ACA">
        <w:rPr>
          <w:rFonts w:eastAsiaTheme="minorEastAsia"/>
          <w:bCs/>
          <w:kern w:val="24"/>
          <w:sz w:val="28"/>
          <w:szCs w:val="28"/>
        </w:rPr>
        <w:t>2) на базе ежегодных коэффициентов роста по формуле:</w:t>
      </w:r>
    </w:p>
    <w:p w14:paraId="120E02C4" w14:textId="77777777" w:rsidR="00CC73BB" w:rsidRPr="00C84F17" w:rsidRDefault="00CC73BB" w:rsidP="00E31F67">
      <w:pPr>
        <w:ind w:right="-425"/>
        <w:jc w:val="both"/>
        <w:rPr>
          <w:sz w:val="28"/>
          <w:szCs w:val="28"/>
        </w:rPr>
      </w:pPr>
    </w:p>
    <w:p w14:paraId="3E8CDCB7" w14:textId="77777777" w:rsidR="00C84F17" w:rsidRPr="005C5ACA" w:rsidRDefault="007F12A4" w:rsidP="00E31F67">
      <w:pPr>
        <w:pStyle w:val="ad"/>
        <w:ind w:left="-567" w:right="-425" w:firstLine="567"/>
        <w:jc w:val="both"/>
        <w:rPr>
          <w:sz w:val="28"/>
          <w:szCs w:val="28"/>
        </w:rPr>
      </w:pPr>
      <m:oMathPara>
        <m:oMath>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p</m:t>
                  </m:r>
                </m:sub>
              </m:sSub>
            </m:e>
          </m:acc>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m</m:t>
              </m:r>
            </m:deg>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m</m:t>
                  </m:r>
                </m:sub>
              </m:sSub>
            </m:e>
          </m:rad>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4</m:t>
              </m:r>
            </m:deg>
            <m:e>
              <m:r>
                <w:rPr>
                  <w:rFonts w:ascii="Cambria Math" w:hAnsi="Cambria Math"/>
                  <w:sz w:val="28"/>
                  <w:szCs w:val="28"/>
                </w:rPr>
                <m:t>1,05×1,038×1,055×1,017</m:t>
              </m:r>
            </m:e>
          </m:rad>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4</m:t>
              </m:r>
            </m:deg>
            <m:e>
              <m:r>
                <w:rPr>
                  <w:rFonts w:ascii="Cambria Math" w:hAnsi="Cambria Math"/>
                  <w:sz w:val="28"/>
                  <w:szCs w:val="28"/>
                </w:rPr>
                <m:t>1,17</m:t>
              </m:r>
            </m:e>
          </m:rad>
          <m:r>
            <w:rPr>
              <w:rFonts w:ascii="Cambria Math" w:hAnsi="Cambria Math"/>
              <w:sz w:val="28"/>
              <w:szCs w:val="28"/>
            </w:rPr>
            <m:t>=1,040</m:t>
          </m:r>
        </m:oMath>
      </m:oMathPara>
    </w:p>
    <w:p w14:paraId="3CFC2535" w14:textId="77777777" w:rsidR="000A1753" w:rsidRDefault="000A1753" w:rsidP="00E31F67">
      <w:pPr>
        <w:pStyle w:val="ad"/>
        <w:ind w:left="-567" w:right="-425" w:firstLine="567"/>
        <w:jc w:val="both"/>
        <w:rPr>
          <w:rFonts w:eastAsiaTheme="minorEastAsia"/>
          <w:bCs/>
          <w:kern w:val="24"/>
          <w:sz w:val="28"/>
          <w:szCs w:val="28"/>
        </w:rPr>
      </w:pPr>
    </w:p>
    <w:p w14:paraId="302C3C18" w14:textId="77777777" w:rsidR="00CC73BB" w:rsidRPr="005C5ACA" w:rsidRDefault="00CC73BB" w:rsidP="00E31F67">
      <w:pPr>
        <w:pStyle w:val="ad"/>
        <w:ind w:left="-567" w:right="-425" w:firstLine="567"/>
        <w:jc w:val="both"/>
        <w:rPr>
          <w:sz w:val="28"/>
          <w:szCs w:val="28"/>
        </w:rPr>
      </w:pPr>
      <w:r w:rsidRPr="005C5ACA">
        <w:rPr>
          <w:rFonts w:eastAsiaTheme="minorEastAsia"/>
          <w:bCs/>
          <w:kern w:val="24"/>
          <w:sz w:val="28"/>
          <w:szCs w:val="28"/>
        </w:rPr>
        <w:t xml:space="preserve"> Где m — число коэффициентов.</w:t>
      </w:r>
    </w:p>
    <w:p w14:paraId="2C0A3664" w14:textId="77777777" w:rsidR="00CC73BB" w:rsidRPr="005C5ACA" w:rsidRDefault="00CC73BB" w:rsidP="00CE51E6">
      <w:pPr>
        <w:pStyle w:val="ad"/>
        <w:ind w:left="-567" w:right="-425" w:firstLine="567"/>
        <w:jc w:val="both"/>
        <w:rPr>
          <w:sz w:val="38"/>
        </w:rPr>
      </w:pPr>
      <w:r w:rsidRPr="005C5ACA">
        <w:rPr>
          <w:rFonts w:eastAsiaTheme="minorEastAsia"/>
          <w:bCs/>
          <w:kern w:val="24"/>
          <w:sz w:val="28"/>
          <w:szCs w:val="28"/>
        </w:rPr>
        <w:t>Результаты расчета по формулам равны, так как в обеих формулах показатель степени — число лет в периоде, в течение которого происходило изменение</w:t>
      </w:r>
    </w:p>
    <w:p w14:paraId="1ED573B8" w14:textId="77777777" w:rsidR="00CC73BB" w:rsidRPr="005C5ACA" w:rsidRDefault="00CC73BB" w:rsidP="00CE51E6">
      <w:pPr>
        <w:ind w:left="-567" w:right="-425" w:firstLine="567"/>
        <w:contextualSpacing/>
        <w:jc w:val="both"/>
        <w:rPr>
          <w:rFonts w:eastAsiaTheme="minorEastAsia"/>
          <w:kern w:val="24"/>
          <w:sz w:val="28"/>
          <w:szCs w:val="28"/>
        </w:rPr>
      </w:pPr>
      <w:r w:rsidRPr="005C5ACA">
        <w:rPr>
          <w:rFonts w:eastAsiaTheme="minorEastAsia"/>
          <w:kern w:val="24"/>
          <w:sz w:val="28"/>
          <w:szCs w:val="28"/>
        </w:rPr>
        <w:t xml:space="preserve">Среднегодовой темп прироста определяется по формуле 2.9 и в нашем примере </w:t>
      </w:r>
      <w:r w:rsidR="001703F1" w:rsidRPr="005C5ACA">
        <w:rPr>
          <w:rFonts w:eastAsiaTheme="minorEastAsia"/>
          <w:kern w:val="24"/>
          <w:sz w:val="28"/>
          <w:szCs w:val="28"/>
        </w:rPr>
        <w:t>составит</w:t>
      </w:r>
    </w:p>
    <w:p w14:paraId="7DC52811" w14:textId="77777777" w:rsidR="00CC73BB" w:rsidRPr="005C5ACA" w:rsidRDefault="00CC73BB" w:rsidP="00CE51E6">
      <w:pPr>
        <w:ind w:left="-567" w:right="-425" w:firstLine="567"/>
        <w:contextualSpacing/>
        <w:jc w:val="both"/>
        <w:rPr>
          <w:rFonts w:eastAsiaTheme="minorEastAsia"/>
          <w:kern w:val="24"/>
          <w:sz w:val="28"/>
          <w:szCs w:val="28"/>
        </w:rPr>
      </w:pPr>
    </w:p>
    <w:p w14:paraId="0F9F064B" w14:textId="77777777" w:rsidR="00CC73BB" w:rsidRPr="005C5ACA" w:rsidRDefault="00506E0B" w:rsidP="00CE51E6">
      <w:pPr>
        <w:ind w:left="-567" w:right="-425" w:firstLine="567"/>
        <w:contextualSpacing/>
        <w:jc w:val="both"/>
        <w:rPr>
          <w:sz w:val="28"/>
          <w:szCs w:val="28"/>
        </w:rPr>
      </w:pPr>
      <w:r>
        <w:rPr>
          <w:rFonts w:eastAsiaTheme="minorEastAsia"/>
          <w:kern w:val="24"/>
          <w:sz w:val="28"/>
          <w:szCs w:val="28"/>
        </w:rPr>
        <w:t xml:space="preserve">                                          </w:t>
      </w:r>
      <w:r w:rsidR="001703F1" w:rsidRPr="005C5ACA">
        <w:rPr>
          <w:rFonts w:eastAsiaTheme="minorEastAsia"/>
          <w:kern w:val="24"/>
          <w:sz w:val="28"/>
          <w:szCs w:val="28"/>
        </w:rPr>
        <w:t>104.0% –100,0% =4%</w:t>
      </w:r>
    </w:p>
    <w:p w14:paraId="62C1374C" w14:textId="77777777" w:rsidR="004A4DEE" w:rsidRPr="005C5ACA" w:rsidRDefault="004A4DEE" w:rsidP="00CE51E6">
      <w:pPr>
        <w:tabs>
          <w:tab w:val="left" w:pos="9356"/>
        </w:tabs>
        <w:ind w:left="-567" w:right="-425" w:firstLine="567"/>
        <w:contextualSpacing/>
        <w:jc w:val="both"/>
        <w:rPr>
          <w:rFonts w:eastAsiaTheme="minorHAnsi"/>
          <w:sz w:val="28"/>
          <w:szCs w:val="28"/>
          <w:lang w:eastAsia="en-US"/>
        </w:rPr>
      </w:pPr>
    </w:p>
    <w:p w14:paraId="29734676"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Наибольшее распространение получили следующие виды горизонтального (трендового) анализа:</w:t>
      </w:r>
    </w:p>
    <w:p w14:paraId="4662ED44"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1. Исследование динамики показателей отчетного периода в сопоставлении с показателями предшествующего периода (цепные показатели).</w:t>
      </w:r>
    </w:p>
    <w:p w14:paraId="5C351FB8"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2. Исследование динамики показателей отчетного периода в сопоставлении с показателями аналогичного периода прошлого года, используется на предприятиях с ярко выраженными сезонными особенностями хозяйственной деятельности.</w:t>
      </w:r>
    </w:p>
    <w:p w14:paraId="7D0EC3C3"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3. Исследование динамики показателей за ряд предшествующих периодов (могут предусматривать расчет цепных и базисных показателей). </w:t>
      </w:r>
    </w:p>
    <w:p w14:paraId="3A78FB96" w14:textId="77777777" w:rsidR="00DA73AE" w:rsidRPr="005C5ACA" w:rsidRDefault="00BD0983" w:rsidP="00CE51E6">
      <w:pPr>
        <w:pStyle w:val="a5"/>
        <w:spacing w:before="0" w:beforeAutospacing="0" w:after="0" w:afterAutospacing="0"/>
        <w:ind w:left="-567" w:right="-425" w:firstLine="567"/>
        <w:jc w:val="both"/>
        <w:rPr>
          <w:color w:val="000000"/>
          <w:sz w:val="28"/>
          <w:szCs w:val="28"/>
        </w:rPr>
      </w:pPr>
      <w:r w:rsidRPr="005C5ACA">
        <w:rPr>
          <w:bCs/>
          <w:color w:val="000000"/>
          <w:sz w:val="28"/>
          <w:szCs w:val="28"/>
        </w:rPr>
        <w:t>Анализ динамики стоимости основных производственных фондов (ОПФ)</w:t>
      </w:r>
      <w:r w:rsidRPr="005C5ACA">
        <w:rPr>
          <w:color w:val="000000"/>
          <w:sz w:val="28"/>
          <w:szCs w:val="28"/>
        </w:rPr>
        <w:t> предполагает в первую очередь определение среднегодовой стоимости ОПФ</w:t>
      </w:r>
      <w:r w:rsidR="008274C1" w:rsidRPr="005C5ACA">
        <w:rPr>
          <w:color w:val="000000"/>
          <w:sz w:val="28"/>
          <w:szCs w:val="28"/>
        </w:rPr>
        <w:t>, т.е стоимости ОПФ, которая фактически участвовала в создании объема предоставленных услуг (произведенной продукции).</w:t>
      </w:r>
      <w:r w:rsidR="00DA73AE" w:rsidRPr="005C5ACA">
        <w:rPr>
          <w:color w:val="000000"/>
          <w:sz w:val="28"/>
          <w:szCs w:val="28"/>
        </w:rPr>
        <w:t xml:space="preserve">   </w:t>
      </w:r>
    </w:p>
    <w:p w14:paraId="4E588B20" w14:textId="77777777" w:rsidR="00BB02D7" w:rsidRDefault="00DA73AE" w:rsidP="00BB02D7">
      <w:pPr>
        <w:pStyle w:val="a5"/>
        <w:spacing w:before="0" w:beforeAutospacing="0" w:after="0" w:afterAutospacing="0"/>
        <w:ind w:left="-567" w:right="-425" w:firstLine="567"/>
        <w:jc w:val="both"/>
        <w:rPr>
          <w:color w:val="000000"/>
          <w:sz w:val="28"/>
          <w:szCs w:val="28"/>
        </w:rPr>
      </w:pPr>
      <w:r w:rsidRPr="005C5ACA">
        <w:rPr>
          <w:color w:val="000000"/>
          <w:sz w:val="28"/>
          <w:szCs w:val="28"/>
        </w:rPr>
        <w:t>При отсутствии данных и сроках в вода и выбытия ОПФ расчет выполняется на основании следующей формулы:</w:t>
      </w:r>
    </w:p>
    <w:p w14:paraId="35DE181A" w14:textId="77777777" w:rsidR="00BB02D7" w:rsidRDefault="00BB02D7" w:rsidP="00CE51E6">
      <w:pPr>
        <w:pStyle w:val="a5"/>
        <w:spacing w:before="0" w:beforeAutospacing="0" w:after="0" w:afterAutospacing="0"/>
        <w:ind w:left="-567" w:right="-425" w:firstLine="567"/>
        <w:jc w:val="both"/>
        <w:rPr>
          <w:color w:val="000000"/>
          <w:sz w:val="28"/>
          <w:szCs w:val="28"/>
        </w:rPr>
      </w:pPr>
    </w:p>
    <w:p w14:paraId="244F703E" w14:textId="77777777" w:rsidR="00E734B6" w:rsidRDefault="00BB02D7" w:rsidP="00BB02D7">
      <w:pPr>
        <w:pStyle w:val="a5"/>
        <w:spacing w:before="0" w:beforeAutospacing="0" w:after="0" w:afterAutospacing="0"/>
        <w:ind w:left="-567" w:right="-425" w:firstLine="567"/>
        <w:jc w:val="both"/>
        <w:rPr>
          <w:color w:val="000000"/>
          <w:sz w:val="28"/>
          <w:szCs w:val="28"/>
        </w:rPr>
      </w:pPr>
      <w:r w:rsidRPr="00BB02D7">
        <w:rPr>
          <w:color w:val="000000"/>
          <w:sz w:val="28"/>
          <w:szCs w:val="28"/>
        </w:rPr>
        <w:t xml:space="preserve">                                              </w:t>
      </w:r>
      <m:oMath>
        <m:acc>
          <m:accPr>
            <m:chr m:val="̅"/>
            <m:ctrlPr>
              <w:rPr>
                <w:rFonts w:ascii="Cambria Math" w:hAnsi="Cambria Math"/>
                <w:i/>
                <w:color w:val="000000"/>
                <w:sz w:val="28"/>
                <w:szCs w:val="28"/>
                <w:lang w:val="en-US"/>
              </w:rPr>
            </m:ctrlPr>
          </m:accPr>
          <m:e>
            <m:r>
              <w:rPr>
                <w:rFonts w:ascii="Cambria Math" w:hAnsi="Cambria Math"/>
                <w:color w:val="000000"/>
                <w:sz w:val="28"/>
                <w:szCs w:val="28"/>
              </w:rPr>
              <m:t>Ф</m:t>
            </m:r>
          </m:e>
        </m:acc>
      </m:oMath>
      <w:r>
        <w:rPr>
          <w:color w:val="000000"/>
          <w:sz w:val="28"/>
          <w:szCs w:val="28"/>
        </w:rPr>
        <w:t xml:space="preserve"> = </w:t>
      </w:r>
      <m:oMath>
        <m:f>
          <m:fPr>
            <m:ctrlPr>
              <w:rPr>
                <w:rFonts w:ascii="Cambria Math" w:hAnsi="Cambria Math"/>
                <w:i/>
                <w:color w:val="000000"/>
                <w:sz w:val="40"/>
                <w:szCs w:val="40"/>
              </w:rPr>
            </m:ctrlPr>
          </m:fPr>
          <m:num>
            <m:sSub>
              <m:sSubPr>
                <m:ctrlPr>
                  <w:rPr>
                    <w:rFonts w:ascii="Cambria Math" w:hAnsi="Cambria Math"/>
                    <w:i/>
                    <w:color w:val="000000"/>
                    <w:sz w:val="40"/>
                    <w:szCs w:val="40"/>
                  </w:rPr>
                </m:ctrlPr>
              </m:sSubPr>
              <m:e>
                <m:r>
                  <w:rPr>
                    <w:rFonts w:ascii="Cambria Math" w:hAnsi="Cambria Math"/>
                    <w:color w:val="000000"/>
                    <w:sz w:val="40"/>
                    <w:szCs w:val="40"/>
                  </w:rPr>
                  <m:t>Ф</m:t>
                </m:r>
              </m:e>
              <m:sub>
                <m:r>
                  <w:rPr>
                    <w:rFonts w:ascii="Cambria Math" w:hAnsi="Cambria Math"/>
                    <w:color w:val="000000"/>
                    <w:sz w:val="40"/>
                    <w:szCs w:val="40"/>
                  </w:rPr>
                  <m:t xml:space="preserve">нг </m:t>
                </m:r>
              </m:sub>
            </m:sSub>
            <m:r>
              <w:rPr>
                <w:rFonts w:ascii="Cambria Math" w:hAnsi="Cambria Math"/>
                <w:color w:val="000000"/>
                <w:sz w:val="40"/>
                <w:szCs w:val="40"/>
              </w:rPr>
              <m:t>+</m:t>
            </m:r>
            <m:sSub>
              <m:sSubPr>
                <m:ctrlPr>
                  <w:rPr>
                    <w:rFonts w:ascii="Cambria Math" w:hAnsi="Cambria Math"/>
                    <w:i/>
                    <w:color w:val="000000"/>
                    <w:sz w:val="40"/>
                    <w:szCs w:val="40"/>
                  </w:rPr>
                </m:ctrlPr>
              </m:sSubPr>
              <m:e>
                <m:r>
                  <w:rPr>
                    <w:rFonts w:ascii="Cambria Math" w:hAnsi="Cambria Math"/>
                    <w:color w:val="000000"/>
                    <w:sz w:val="40"/>
                    <w:szCs w:val="40"/>
                  </w:rPr>
                  <m:t>Ф</m:t>
                </m:r>
              </m:e>
              <m:sub>
                <m:r>
                  <w:rPr>
                    <w:rFonts w:ascii="Cambria Math" w:hAnsi="Cambria Math"/>
                    <w:color w:val="000000"/>
                    <w:sz w:val="40"/>
                    <w:szCs w:val="40"/>
                  </w:rPr>
                  <m:t>кг</m:t>
                </m:r>
              </m:sub>
            </m:sSub>
          </m:num>
          <m:den>
            <m:r>
              <w:rPr>
                <w:rFonts w:ascii="Cambria Math" w:hAnsi="Cambria Math"/>
                <w:color w:val="000000"/>
                <w:sz w:val="40"/>
                <w:szCs w:val="40"/>
              </w:rPr>
              <m:t>2</m:t>
            </m:r>
          </m:den>
        </m:f>
      </m:oMath>
      <w:r>
        <w:rPr>
          <w:color w:val="000000"/>
          <w:sz w:val="28"/>
          <w:szCs w:val="28"/>
        </w:rPr>
        <w:t xml:space="preserve">  ,                                                  </w:t>
      </w:r>
      <w:r w:rsidR="008274C1" w:rsidRPr="005C5ACA">
        <w:rPr>
          <w:color w:val="000000"/>
          <w:sz w:val="28"/>
          <w:szCs w:val="28"/>
        </w:rPr>
        <w:t>(2.10)</w:t>
      </w:r>
    </w:p>
    <w:p w14:paraId="1691C95A" w14:textId="77777777" w:rsidR="00BB02D7" w:rsidRDefault="00BB02D7" w:rsidP="00E734B6">
      <w:pPr>
        <w:pStyle w:val="a5"/>
        <w:spacing w:before="0" w:beforeAutospacing="0" w:after="0" w:afterAutospacing="0"/>
        <w:ind w:left="-567" w:right="-425" w:firstLine="567"/>
        <w:jc w:val="both"/>
        <w:rPr>
          <w:color w:val="000000"/>
          <w:sz w:val="28"/>
          <w:szCs w:val="28"/>
        </w:rPr>
      </w:pPr>
    </w:p>
    <w:p w14:paraId="71E63877" w14:textId="77777777" w:rsidR="008274C1" w:rsidRPr="005C5ACA" w:rsidRDefault="00BD0983" w:rsidP="00E734B6">
      <w:pPr>
        <w:pStyle w:val="a5"/>
        <w:spacing w:before="0" w:beforeAutospacing="0" w:after="0" w:afterAutospacing="0"/>
        <w:ind w:left="-567" w:right="-425" w:firstLine="567"/>
        <w:jc w:val="both"/>
        <w:rPr>
          <w:color w:val="000000"/>
          <w:sz w:val="28"/>
          <w:szCs w:val="28"/>
        </w:rPr>
      </w:pPr>
      <w:r w:rsidRPr="005C5ACA">
        <w:rPr>
          <w:color w:val="000000"/>
          <w:sz w:val="28"/>
          <w:szCs w:val="28"/>
        </w:rPr>
        <w:t>где </w:t>
      </w:r>
      <w:r w:rsidR="00DA73AE" w:rsidRPr="005C5ACA">
        <w:rPr>
          <w:color w:val="000000"/>
          <w:sz w:val="28"/>
          <w:szCs w:val="28"/>
        </w:rPr>
        <w:t xml:space="preserve"> </w:t>
      </w:r>
      <w:r w:rsidR="00DA73AE" w:rsidRPr="00BB02D7">
        <w:rPr>
          <w:color w:val="000000"/>
          <w:sz w:val="32"/>
          <w:szCs w:val="32"/>
        </w:rPr>
        <w:t>Ф</w:t>
      </w:r>
      <w:r w:rsidR="00DA73AE" w:rsidRPr="00BB02D7">
        <w:rPr>
          <w:color w:val="000000"/>
          <w:sz w:val="32"/>
          <w:szCs w:val="32"/>
          <w:vertAlign w:val="subscript"/>
        </w:rPr>
        <w:t>нг</w:t>
      </w:r>
      <w:r w:rsidR="00DA73AE" w:rsidRPr="00BB02D7">
        <w:rPr>
          <w:b/>
          <w:color w:val="000000"/>
          <w:sz w:val="32"/>
          <w:szCs w:val="32"/>
        </w:rPr>
        <w:t>,</w:t>
      </w:r>
      <w:r w:rsidR="00DA73AE" w:rsidRPr="00BB02D7">
        <w:rPr>
          <w:color w:val="000000"/>
          <w:sz w:val="32"/>
          <w:szCs w:val="32"/>
        </w:rPr>
        <w:t xml:space="preserve"> Ф</w:t>
      </w:r>
      <w:r w:rsidR="00DA73AE" w:rsidRPr="00BB02D7">
        <w:rPr>
          <w:color w:val="000000"/>
          <w:sz w:val="32"/>
          <w:szCs w:val="32"/>
          <w:vertAlign w:val="subscript"/>
        </w:rPr>
        <w:t>кг</w:t>
      </w:r>
      <w:r w:rsidRPr="005C5ACA">
        <w:rPr>
          <w:color w:val="000000"/>
          <w:sz w:val="28"/>
          <w:szCs w:val="28"/>
        </w:rPr>
        <w:t>– стоимость ОПФ соответственно на начало года и на конец года.</w:t>
      </w:r>
    </w:p>
    <w:p w14:paraId="281124F8" w14:textId="77777777" w:rsidR="008274C1" w:rsidRPr="005C5ACA" w:rsidRDefault="008274C1" w:rsidP="00CE51E6">
      <w:pPr>
        <w:pStyle w:val="a5"/>
        <w:ind w:left="-567" w:right="-425" w:firstLine="567"/>
        <w:jc w:val="both"/>
        <w:rPr>
          <w:color w:val="000000"/>
          <w:sz w:val="28"/>
          <w:szCs w:val="28"/>
        </w:rPr>
      </w:pPr>
      <w:r w:rsidRPr="005C5ACA">
        <w:rPr>
          <w:color w:val="000000"/>
          <w:sz w:val="28"/>
          <w:szCs w:val="28"/>
        </w:rPr>
        <w:t>Стоимость ОПФ на конец года определяется следующим образом:</w:t>
      </w:r>
    </w:p>
    <w:p w14:paraId="34C3FBC3" w14:textId="77777777" w:rsidR="008274C1" w:rsidRPr="005C5ACA" w:rsidRDefault="008274C1" w:rsidP="00CE51E6">
      <w:pPr>
        <w:pStyle w:val="a5"/>
        <w:ind w:left="-567" w:right="-425" w:firstLine="567"/>
        <w:jc w:val="both"/>
        <w:rPr>
          <w:color w:val="000000"/>
          <w:sz w:val="28"/>
          <w:szCs w:val="28"/>
        </w:rPr>
      </w:pPr>
      <w:r w:rsidRPr="00966DBE">
        <w:rPr>
          <w:color w:val="000000"/>
          <w:sz w:val="32"/>
          <w:szCs w:val="32"/>
        </w:rPr>
        <w:t xml:space="preserve">           </w:t>
      </w:r>
      <w:r w:rsidR="00506E0B">
        <w:rPr>
          <w:color w:val="000000"/>
          <w:sz w:val="32"/>
          <w:szCs w:val="32"/>
        </w:rPr>
        <w:t xml:space="preserve">           </w:t>
      </w:r>
      <w:r w:rsidR="009A4346">
        <w:rPr>
          <w:color w:val="000000"/>
          <w:sz w:val="32"/>
          <w:szCs w:val="32"/>
        </w:rPr>
        <w:t xml:space="preserve">         </w:t>
      </w:r>
      <w:r w:rsidR="00506E0B">
        <w:rPr>
          <w:color w:val="000000"/>
          <w:sz w:val="32"/>
          <w:szCs w:val="32"/>
        </w:rPr>
        <w:t xml:space="preserve"> </w:t>
      </w:r>
      <w:r w:rsidRPr="00966DBE">
        <w:rPr>
          <w:color w:val="000000"/>
          <w:sz w:val="32"/>
          <w:szCs w:val="32"/>
        </w:rPr>
        <w:t>Ф</w:t>
      </w:r>
      <w:r w:rsidRPr="00966DBE">
        <w:rPr>
          <w:color w:val="000000"/>
          <w:sz w:val="32"/>
          <w:szCs w:val="32"/>
          <w:vertAlign w:val="subscript"/>
        </w:rPr>
        <w:t>кг=</w:t>
      </w:r>
      <w:r w:rsidRPr="00966DBE">
        <w:rPr>
          <w:color w:val="000000"/>
          <w:sz w:val="32"/>
          <w:szCs w:val="32"/>
        </w:rPr>
        <w:t xml:space="preserve"> Ф</w:t>
      </w:r>
      <w:r w:rsidRPr="00966DBE">
        <w:rPr>
          <w:color w:val="000000"/>
          <w:sz w:val="32"/>
          <w:szCs w:val="32"/>
          <w:vertAlign w:val="subscript"/>
        </w:rPr>
        <w:t>нг+</w:t>
      </w:r>
      <w:r w:rsidRPr="00966DBE">
        <w:rPr>
          <w:color w:val="000000"/>
          <w:sz w:val="32"/>
          <w:szCs w:val="32"/>
        </w:rPr>
        <w:t xml:space="preserve"> Ф</w:t>
      </w:r>
      <w:r w:rsidRPr="00966DBE">
        <w:rPr>
          <w:color w:val="000000"/>
          <w:sz w:val="32"/>
          <w:szCs w:val="32"/>
          <w:vertAlign w:val="subscript"/>
        </w:rPr>
        <w:t>вв</w:t>
      </w:r>
      <w:r w:rsidRPr="00966DBE">
        <w:rPr>
          <w:color w:val="000000"/>
          <w:sz w:val="32"/>
          <w:szCs w:val="32"/>
        </w:rPr>
        <w:t xml:space="preserve"> – Ф</w:t>
      </w:r>
      <w:r w:rsidRPr="00966DBE">
        <w:rPr>
          <w:color w:val="000000"/>
          <w:sz w:val="32"/>
          <w:szCs w:val="32"/>
          <w:vertAlign w:val="subscript"/>
        </w:rPr>
        <w:t xml:space="preserve">выб  ,                                                                             </w:t>
      </w:r>
      <w:r w:rsidRPr="005C5ACA">
        <w:rPr>
          <w:color w:val="000000"/>
          <w:sz w:val="28"/>
          <w:szCs w:val="28"/>
        </w:rPr>
        <w:t>(2.11)</w:t>
      </w:r>
    </w:p>
    <w:p w14:paraId="5D9E2E1F" w14:textId="77777777" w:rsidR="008274C1" w:rsidRPr="005C5ACA" w:rsidRDefault="008274C1" w:rsidP="00CE51E6">
      <w:pPr>
        <w:pStyle w:val="a5"/>
        <w:ind w:left="-567" w:right="-425" w:firstLine="567"/>
        <w:jc w:val="both"/>
        <w:rPr>
          <w:color w:val="000000"/>
          <w:sz w:val="28"/>
          <w:szCs w:val="28"/>
        </w:rPr>
      </w:pPr>
      <w:r w:rsidRPr="005C5ACA">
        <w:rPr>
          <w:color w:val="000000"/>
          <w:sz w:val="28"/>
          <w:szCs w:val="28"/>
        </w:rPr>
        <w:t>Где  Ф</w:t>
      </w:r>
      <w:r w:rsidRPr="005C5ACA">
        <w:rPr>
          <w:color w:val="000000"/>
          <w:sz w:val="28"/>
          <w:szCs w:val="28"/>
          <w:vertAlign w:val="subscript"/>
        </w:rPr>
        <w:t>вв</w:t>
      </w:r>
      <w:r w:rsidRPr="005C5ACA">
        <w:rPr>
          <w:color w:val="000000"/>
          <w:sz w:val="28"/>
          <w:szCs w:val="28"/>
        </w:rPr>
        <w:t>, Ф</w:t>
      </w:r>
      <w:r w:rsidRPr="005C5ACA">
        <w:rPr>
          <w:color w:val="000000"/>
          <w:sz w:val="28"/>
          <w:szCs w:val="28"/>
          <w:vertAlign w:val="subscript"/>
        </w:rPr>
        <w:t xml:space="preserve">выб  </w:t>
      </w:r>
      <w:r w:rsidRPr="005C5ACA">
        <w:rPr>
          <w:color w:val="000000"/>
          <w:sz w:val="28"/>
          <w:szCs w:val="28"/>
        </w:rPr>
        <w:t>–стоимость введенных и выбывших ОПФ.</w:t>
      </w:r>
    </w:p>
    <w:p w14:paraId="185C43A4" w14:textId="77777777" w:rsidR="008274C1" w:rsidRPr="005C5ACA" w:rsidRDefault="008274C1" w:rsidP="00CE51E6">
      <w:pPr>
        <w:pStyle w:val="a5"/>
        <w:ind w:left="-567" w:right="-425" w:firstLine="567"/>
        <w:jc w:val="both"/>
        <w:rPr>
          <w:rFonts w:eastAsiaTheme="minorHAnsi"/>
          <w:sz w:val="28"/>
          <w:szCs w:val="28"/>
          <w:lang w:eastAsia="en-US"/>
        </w:rPr>
      </w:pPr>
      <w:r w:rsidRPr="005C5ACA">
        <w:rPr>
          <w:rFonts w:eastAsiaTheme="minorHAnsi"/>
          <w:sz w:val="28"/>
          <w:szCs w:val="28"/>
          <w:lang w:eastAsia="en-US"/>
        </w:rPr>
        <w:t>При наличии данных о движении ОПФ по месяцам или кварталам, расчет выполняется следующим образом:</w:t>
      </w:r>
    </w:p>
    <w:p w14:paraId="269B9F08" w14:textId="77777777" w:rsidR="007B69E6" w:rsidRPr="005C5ACA" w:rsidRDefault="00506E0B" w:rsidP="00CE51E6">
      <w:pPr>
        <w:spacing w:before="100" w:beforeAutospacing="1" w:after="100" w:afterAutospacing="1"/>
        <w:ind w:left="-567" w:right="-425" w:firstLine="567"/>
        <w:jc w:val="both"/>
        <w:rPr>
          <w:color w:val="000000"/>
          <w:sz w:val="28"/>
          <w:szCs w:val="28"/>
        </w:rPr>
      </w:pPr>
      <w:r>
        <w:rPr>
          <w:color w:val="000000"/>
          <w:sz w:val="28"/>
          <w:szCs w:val="28"/>
        </w:rPr>
        <w:t xml:space="preserve">              </w:t>
      </w:r>
      <m:oMath>
        <m:acc>
          <m:accPr>
            <m:chr m:val="̅"/>
            <m:ctrlPr>
              <w:rPr>
                <w:rFonts w:ascii="Cambria Math" w:hAnsi="Cambria Math"/>
                <w:sz w:val="32"/>
                <w:szCs w:val="32"/>
              </w:rPr>
            </m:ctrlPr>
          </m:accPr>
          <m:e>
            <m:r>
              <m:rPr>
                <m:sty m:val="p"/>
              </m:rPr>
              <w:rPr>
                <w:rFonts w:ascii="Cambria Math" w:hAnsi="Cambria Math"/>
                <w:sz w:val="32"/>
                <w:szCs w:val="32"/>
              </w:rPr>
              <m:t>Ф</m:t>
            </m:r>
          </m:e>
        </m:acc>
      </m:oMath>
      <w:r>
        <w:rPr>
          <w:color w:val="000000"/>
          <w:sz w:val="28"/>
          <w:szCs w:val="28"/>
        </w:rPr>
        <w:t xml:space="preserve">     =      </w:t>
      </w:r>
      <w:r w:rsidR="007B69E6" w:rsidRPr="005C5ACA">
        <w:rPr>
          <w:color w:val="000000"/>
          <w:sz w:val="28"/>
          <w:szCs w:val="28"/>
        </w:rPr>
        <w:t>Ф</w:t>
      </w:r>
      <w:r>
        <w:rPr>
          <w:color w:val="000000"/>
          <w:sz w:val="28"/>
          <w:szCs w:val="28"/>
        </w:rPr>
        <w:t xml:space="preserve"> </w:t>
      </w:r>
      <w:r w:rsidR="007B69E6" w:rsidRPr="005C5ACA">
        <w:rPr>
          <w:color w:val="000000"/>
          <w:sz w:val="28"/>
          <w:szCs w:val="28"/>
        </w:rPr>
        <w:t>нг +</w:t>
      </w:r>
      <w:r w:rsidR="007B69E6" w:rsidRPr="005C5ACA">
        <w:rPr>
          <w:color w:val="000000"/>
          <w:sz w:val="40"/>
          <w:szCs w:val="40"/>
        </w:rPr>
        <w:t xml:space="preserve"> </w:t>
      </w:r>
      <w:r w:rsidR="00D9377D" w:rsidRPr="005C5ACA">
        <w:rPr>
          <w:color w:val="000000"/>
          <w:sz w:val="40"/>
          <w:szCs w:val="40"/>
        </w:rPr>
        <w:t xml:space="preserve"> </w:t>
      </w:r>
      <w:r>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Фвв×</m:t>
            </m:r>
            <m:r>
              <w:rPr>
                <w:rFonts w:ascii="Cambria Math" w:hAnsi="Cambria Math"/>
                <w:color w:val="000000"/>
                <w:sz w:val="40"/>
                <w:szCs w:val="40"/>
                <w:lang w:val="en-US"/>
              </w:rPr>
              <m:t>t</m:t>
            </m:r>
            <m:r>
              <w:rPr>
                <w:rFonts w:ascii="Cambria Math" w:hAnsi="Cambria Math"/>
                <w:color w:val="000000"/>
                <w:sz w:val="40"/>
                <w:szCs w:val="40"/>
              </w:rPr>
              <m:t>1</m:t>
            </m:r>
          </m:num>
          <m:den>
            <m:r>
              <w:rPr>
                <w:rFonts w:ascii="Cambria Math" w:hAnsi="Cambria Math"/>
                <w:color w:val="000000"/>
                <w:sz w:val="40"/>
                <w:szCs w:val="40"/>
              </w:rPr>
              <m:t>12</m:t>
            </m:r>
          </m:den>
        </m:f>
        <m:r>
          <w:rPr>
            <w:rFonts w:ascii="Cambria Math" w:hAnsi="Cambria Math"/>
            <w:color w:val="000000"/>
            <w:sz w:val="40"/>
            <w:szCs w:val="40"/>
          </w:rPr>
          <m:t xml:space="preserve"> </m:t>
        </m:r>
      </m:oMath>
      <w:r>
        <w:rPr>
          <w:color w:val="000000"/>
          <w:sz w:val="28"/>
          <w:szCs w:val="28"/>
        </w:rPr>
        <w:t xml:space="preserve">          –  </w:t>
      </w:r>
      <w:r w:rsidR="00D9377D" w:rsidRPr="005C5ACA">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Фвыб×</m:t>
            </m:r>
            <m:r>
              <w:rPr>
                <w:rFonts w:ascii="Cambria Math" w:hAnsi="Cambria Math"/>
                <w:color w:val="000000"/>
                <w:sz w:val="40"/>
                <w:szCs w:val="40"/>
                <w:lang w:val="en-US"/>
              </w:rPr>
              <m:t>t</m:t>
            </m:r>
            <m:r>
              <w:rPr>
                <w:rFonts w:ascii="Cambria Math" w:hAnsi="Cambria Math"/>
                <w:color w:val="000000"/>
                <w:sz w:val="40"/>
                <w:szCs w:val="40"/>
              </w:rPr>
              <m:t>2</m:t>
            </m:r>
          </m:num>
          <m:den>
            <m:r>
              <w:rPr>
                <w:rFonts w:ascii="Cambria Math" w:hAnsi="Cambria Math"/>
                <w:color w:val="000000"/>
                <w:sz w:val="40"/>
                <w:szCs w:val="40"/>
              </w:rPr>
              <m:t>12</m:t>
            </m:r>
          </m:den>
        </m:f>
      </m:oMath>
      <w:r w:rsidR="00D9377D" w:rsidRPr="005C5ACA">
        <w:rPr>
          <w:color w:val="000000"/>
          <w:sz w:val="28"/>
          <w:szCs w:val="28"/>
        </w:rPr>
        <w:t xml:space="preserve">   </w:t>
      </w:r>
      <w:r>
        <w:rPr>
          <w:color w:val="000000"/>
          <w:sz w:val="28"/>
          <w:szCs w:val="28"/>
        </w:rPr>
        <w:t>,</w:t>
      </w:r>
      <w:r w:rsidR="00D9377D" w:rsidRPr="005C5ACA">
        <w:rPr>
          <w:color w:val="000000"/>
          <w:sz w:val="28"/>
          <w:szCs w:val="28"/>
        </w:rPr>
        <w:t xml:space="preserve">          </w:t>
      </w:r>
      <w:r>
        <w:rPr>
          <w:color w:val="000000"/>
          <w:sz w:val="28"/>
          <w:szCs w:val="28"/>
        </w:rPr>
        <w:t xml:space="preserve">                 </w:t>
      </w:r>
      <w:r w:rsidR="006B32ED">
        <w:rPr>
          <w:color w:val="000000"/>
          <w:sz w:val="28"/>
          <w:szCs w:val="28"/>
        </w:rPr>
        <w:t xml:space="preserve">  </w:t>
      </w:r>
      <w:r>
        <w:rPr>
          <w:color w:val="000000"/>
          <w:sz w:val="28"/>
          <w:szCs w:val="28"/>
        </w:rPr>
        <w:t xml:space="preserve">            </w:t>
      </w:r>
      <w:r w:rsidR="006B32ED">
        <w:rPr>
          <w:color w:val="000000"/>
          <w:sz w:val="28"/>
          <w:szCs w:val="28"/>
        </w:rPr>
        <w:t xml:space="preserve">  </w:t>
      </w:r>
      <w:r w:rsidR="009831D1" w:rsidRPr="005C5ACA">
        <w:rPr>
          <w:color w:val="000000"/>
          <w:sz w:val="28"/>
          <w:szCs w:val="28"/>
        </w:rPr>
        <w:t>(2.12)</w:t>
      </w:r>
    </w:p>
    <w:p w14:paraId="3B30AF14" w14:textId="77777777" w:rsidR="007B69E6" w:rsidRPr="005C5ACA" w:rsidRDefault="000C0137" w:rsidP="00CE51E6">
      <w:pPr>
        <w:ind w:left="-567" w:right="-425" w:firstLine="567"/>
        <w:jc w:val="both"/>
        <w:rPr>
          <w:color w:val="000000"/>
          <w:sz w:val="28"/>
          <w:szCs w:val="28"/>
        </w:rPr>
      </w:pPr>
      <w:r w:rsidRPr="005C5ACA">
        <w:rPr>
          <w:color w:val="000000"/>
          <w:sz w:val="28"/>
          <w:szCs w:val="28"/>
        </w:rPr>
        <w:t xml:space="preserve"> Где </w:t>
      </w:r>
      <w:r w:rsidR="007B69E6" w:rsidRPr="005C5ACA">
        <w:rPr>
          <w:color w:val="000000"/>
          <w:sz w:val="28"/>
          <w:szCs w:val="28"/>
        </w:rPr>
        <w:t xml:space="preserve"> Фнг - стоимость основных фондов на начало года, руб.;</w:t>
      </w:r>
    </w:p>
    <w:p w14:paraId="55B95C72" w14:textId="77777777" w:rsidR="007B69E6" w:rsidRPr="005C5ACA" w:rsidRDefault="007B69E6" w:rsidP="00CE51E6">
      <w:pPr>
        <w:ind w:left="-567" w:right="-425" w:firstLine="567"/>
        <w:jc w:val="both"/>
        <w:rPr>
          <w:color w:val="000000"/>
          <w:sz w:val="28"/>
          <w:szCs w:val="28"/>
        </w:rPr>
      </w:pPr>
      <w:r w:rsidRPr="005C5ACA">
        <w:rPr>
          <w:color w:val="000000"/>
          <w:sz w:val="28"/>
          <w:szCs w:val="28"/>
        </w:rPr>
        <w:t>Фвв - стоимость введенных основных фондов, руб.;</w:t>
      </w:r>
    </w:p>
    <w:p w14:paraId="431C5482" w14:textId="77777777" w:rsidR="007B69E6" w:rsidRPr="005C5ACA" w:rsidRDefault="007B69E6" w:rsidP="00CE51E6">
      <w:pPr>
        <w:ind w:left="-567" w:right="-425" w:firstLine="567"/>
        <w:jc w:val="both"/>
        <w:rPr>
          <w:color w:val="000000"/>
          <w:sz w:val="28"/>
          <w:szCs w:val="28"/>
        </w:rPr>
      </w:pPr>
      <w:r w:rsidRPr="005C5ACA">
        <w:rPr>
          <w:color w:val="000000"/>
          <w:sz w:val="28"/>
          <w:szCs w:val="28"/>
        </w:rPr>
        <w:lastRenderedPageBreak/>
        <w:t>Фвыб - стоимость выбывших основных фондов, руб.;</w:t>
      </w:r>
    </w:p>
    <w:p w14:paraId="30E2E9ED" w14:textId="77777777" w:rsidR="007B69E6" w:rsidRDefault="007B69E6" w:rsidP="00CE51E6">
      <w:pPr>
        <w:ind w:left="-567" w:right="-425" w:firstLine="567"/>
        <w:jc w:val="both"/>
        <w:rPr>
          <w:color w:val="000000"/>
          <w:sz w:val="28"/>
          <w:szCs w:val="28"/>
        </w:rPr>
      </w:pPr>
      <w:r w:rsidRPr="005C5ACA">
        <w:rPr>
          <w:color w:val="000000"/>
          <w:sz w:val="28"/>
          <w:szCs w:val="28"/>
          <w:lang w:val="en-US"/>
        </w:rPr>
        <w:t>t</w:t>
      </w:r>
      <w:r w:rsidRPr="005C5ACA">
        <w:rPr>
          <w:color w:val="000000"/>
          <w:sz w:val="28"/>
          <w:szCs w:val="28"/>
          <w:vertAlign w:val="subscript"/>
        </w:rPr>
        <w:t>1</w:t>
      </w:r>
      <w:r w:rsidRPr="005C5ACA">
        <w:rPr>
          <w:color w:val="000000"/>
          <w:sz w:val="28"/>
          <w:szCs w:val="28"/>
        </w:rPr>
        <w:t xml:space="preserve"> и </w:t>
      </w:r>
      <w:r w:rsidRPr="005C5ACA">
        <w:rPr>
          <w:color w:val="000000"/>
          <w:sz w:val="28"/>
          <w:szCs w:val="28"/>
          <w:lang w:val="en-US"/>
        </w:rPr>
        <w:t>t</w:t>
      </w:r>
      <w:r w:rsidRPr="005C5ACA">
        <w:rPr>
          <w:color w:val="000000"/>
          <w:sz w:val="28"/>
          <w:szCs w:val="28"/>
          <w:vertAlign w:val="subscript"/>
        </w:rPr>
        <w:t>2</w:t>
      </w:r>
      <w:r w:rsidRPr="005C5ACA">
        <w:rPr>
          <w:color w:val="000000"/>
          <w:sz w:val="28"/>
          <w:szCs w:val="28"/>
        </w:rPr>
        <w:t xml:space="preserve"> - количество месяцев функционирования </w:t>
      </w:r>
      <w:r w:rsidR="00D9377D" w:rsidRPr="005C5ACA">
        <w:rPr>
          <w:color w:val="000000"/>
          <w:sz w:val="28"/>
          <w:szCs w:val="28"/>
        </w:rPr>
        <w:t xml:space="preserve">(не работы) </w:t>
      </w:r>
      <w:r w:rsidRPr="005C5ACA">
        <w:rPr>
          <w:color w:val="000000"/>
          <w:sz w:val="28"/>
          <w:szCs w:val="28"/>
        </w:rPr>
        <w:t xml:space="preserve">введенных </w:t>
      </w:r>
      <w:r w:rsidR="00D9377D" w:rsidRPr="005C5ACA">
        <w:rPr>
          <w:color w:val="000000"/>
          <w:sz w:val="28"/>
          <w:szCs w:val="28"/>
        </w:rPr>
        <w:t>(выбывших)</w:t>
      </w:r>
      <w:r w:rsidRPr="005C5ACA">
        <w:rPr>
          <w:color w:val="000000"/>
          <w:sz w:val="28"/>
          <w:szCs w:val="28"/>
        </w:rPr>
        <w:t xml:space="preserve"> основных фондов, соответственно.</w:t>
      </w:r>
    </w:p>
    <w:p w14:paraId="0C34F5C1" w14:textId="77777777" w:rsidR="00E734B6" w:rsidRPr="005C5ACA" w:rsidRDefault="00E734B6" w:rsidP="00CE51E6">
      <w:pPr>
        <w:ind w:left="-567" w:right="-425" w:firstLine="567"/>
        <w:jc w:val="both"/>
        <w:rPr>
          <w:color w:val="000000"/>
          <w:sz w:val="28"/>
          <w:szCs w:val="28"/>
        </w:rPr>
      </w:pPr>
    </w:p>
    <w:p w14:paraId="66C4999E" w14:textId="77777777" w:rsidR="00D9377D" w:rsidRPr="005C5ACA" w:rsidRDefault="00506E0B" w:rsidP="00CE51E6">
      <w:pPr>
        <w:ind w:left="-567" w:right="-425" w:firstLine="567"/>
        <w:jc w:val="both"/>
        <w:rPr>
          <w:color w:val="000000"/>
          <w:sz w:val="28"/>
          <w:szCs w:val="28"/>
        </w:rPr>
      </w:pPr>
      <w:r>
        <w:rPr>
          <w:color w:val="000000"/>
          <w:sz w:val="28"/>
          <w:szCs w:val="28"/>
        </w:rPr>
        <w:t xml:space="preserve">                            </w:t>
      </w:r>
      <m:oMath>
        <m:acc>
          <m:accPr>
            <m:chr m:val="̅"/>
            <m:ctrlPr>
              <w:rPr>
                <w:rFonts w:ascii="Cambria Math" w:hAnsi="Cambria Math"/>
                <w:sz w:val="32"/>
                <w:szCs w:val="32"/>
              </w:rPr>
            </m:ctrlPr>
          </m:accPr>
          <m:e>
            <m:r>
              <m:rPr>
                <m:sty m:val="p"/>
              </m:rPr>
              <w:rPr>
                <w:rFonts w:ascii="Cambria Math" w:hAnsi="Cambria Math"/>
                <w:sz w:val="32"/>
                <w:szCs w:val="32"/>
              </w:rPr>
              <m:t xml:space="preserve"> Ф</m:t>
            </m:r>
          </m:e>
        </m:acc>
      </m:oMath>
      <w:r>
        <w:rPr>
          <w:color w:val="000000"/>
          <w:sz w:val="28"/>
          <w:szCs w:val="28"/>
        </w:rPr>
        <w:t xml:space="preserve"> =   </w:t>
      </w:r>
      <w:r w:rsidRPr="005C5ACA">
        <w:rPr>
          <w:color w:val="000000"/>
          <w:sz w:val="28"/>
          <w:szCs w:val="28"/>
        </w:rPr>
        <w:t>Фнг +</w:t>
      </w:r>
      <w:r>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Фвв×n1</m:t>
            </m:r>
          </m:num>
          <m:den>
            <m:r>
              <w:rPr>
                <w:rFonts w:ascii="Cambria Math" w:hAnsi="Cambria Math"/>
                <w:color w:val="000000"/>
                <w:sz w:val="40"/>
                <w:szCs w:val="40"/>
              </w:rPr>
              <m:t>4</m:t>
            </m:r>
          </m:den>
        </m:f>
        <m:r>
          <w:rPr>
            <w:rFonts w:ascii="Cambria Math" w:hAnsi="Cambria Math"/>
            <w:color w:val="000000"/>
            <w:sz w:val="40"/>
            <w:szCs w:val="40"/>
          </w:rPr>
          <m:t xml:space="preserve"> </m:t>
        </m:r>
      </m:oMath>
      <w:r w:rsidR="00D9377D" w:rsidRPr="005C5ACA">
        <w:rPr>
          <w:color w:val="000000"/>
          <w:sz w:val="40"/>
          <w:szCs w:val="40"/>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Фвыб×n2</m:t>
            </m:r>
          </m:num>
          <m:den>
            <m:r>
              <w:rPr>
                <w:rFonts w:ascii="Cambria Math" w:hAnsi="Cambria Math"/>
                <w:color w:val="000000"/>
                <w:sz w:val="40"/>
                <w:szCs w:val="40"/>
              </w:rPr>
              <m:t>4</m:t>
            </m:r>
          </m:den>
        </m:f>
      </m:oMath>
      <w:r w:rsidR="00D9377D" w:rsidRPr="005C5ACA">
        <w:rPr>
          <w:color w:val="000000"/>
          <w:sz w:val="40"/>
          <w:szCs w:val="40"/>
        </w:rPr>
        <w:t>,</w:t>
      </w:r>
      <w:r w:rsidR="00D9377D" w:rsidRPr="005C5ACA">
        <w:rPr>
          <w:color w:val="000000"/>
          <w:sz w:val="28"/>
          <w:szCs w:val="28"/>
        </w:rPr>
        <w:t xml:space="preserve">                            </w:t>
      </w:r>
      <w:r w:rsidR="006B32ED">
        <w:rPr>
          <w:color w:val="000000"/>
          <w:sz w:val="28"/>
          <w:szCs w:val="28"/>
        </w:rPr>
        <w:t xml:space="preserve">   (2.</w:t>
      </w:r>
      <w:r w:rsidR="00D9377D" w:rsidRPr="005C5ACA">
        <w:rPr>
          <w:color w:val="000000"/>
          <w:sz w:val="28"/>
          <w:szCs w:val="28"/>
        </w:rPr>
        <w:t>13)</w:t>
      </w:r>
    </w:p>
    <w:p w14:paraId="1F463E8F" w14:textId="77777777" w:rsidR="007B69E6" w:rsidRPr="005C5ACA" w:rsidRDefault="000C0137" w:rsidP="00CE51E6">
      <w:pPr>
        <w:spacing w:before="100" w:beforeAutospacing="1" w:after="100" w:afterAutospacing="1"/>
        <w:ind w:left="-567" w:right="-425" w:firstLine="567"/>
        <w:jc w:val="both"/>
        <w:rPr>
          <w:color w:val="000000"/>
          <w:sz w:val="28"/>
          <w:szCs w:val="28"/>
        </w:rPr>
      </w:pPr>
      <w:r w:rsidRPr="005C5ACA">
        <w:rPr>
          <w:color w:val="000000"/>
          <w:sz w:val="28"/>
          <w:szCs w:val="28"/>
        </w:rPr>
        <w:t xml:space="preserve">Где </w:t>
      </w:r>
      <w:r w:rsidR="007B69E6" w:rsidRPr="005C5ACA">
        <w:rPr>
          <w:color w:val="000000"/>
          <w:sz w:val="28"/>
          <w:szCs w:val="28"/>
        </w:rPr>
        <w:t>n</w:t>
      </w:r>
      <w:r w:rsidR="007B69E6" w:rsidRPr="005C5ACA">
        <w:rPr>
          <w:color w:val="000000"/>
          <w:sz w:val="28"/>
          <w:szCs w:val="28"/>
          <w:vertAlign w:val="subscript"/>
        </w:rPr>
        <w:t>1</w:t>
      </w:r>
      <w:r w:rsidR="007B69E6" w:rsidRPr="005C5ACA">
        <w:rPr>
          <w:color w:val="000000"/>
          <w:sz w:val="28"/>
          <w:szCs w:val="28"/>
        </w:rPr>
        <w:t> и n</w:t>
      </w:r>
      <w:r w:rsidR="007B69E6" w:rsidRPr="005C5ACA">
        <w:rPr>
          <w:color w:val="000000"/>
          <w:sz w:val="28"/>
          <w:szCs w:val="28"/>
          <w:vertAlign w:val="subscript"/>
        </w:rPr>
        <w:t>2</w:t>
      </w:r>
      <w:r w:rsidR="007B69E6" w:rsidRPr="005C5ACA">
        <w:rPr>
          <w:color w:val="000000"/>
          <w:sz w:val="28"/>
          <w:szCs w:val="28"/>
        </w:rPr>
        <w:t xml:space="preserve"> - количество кварталов функционирования </w:t>
      </w:r>
      <w:r w:rsidR="00D9377D" w:rsidRPr="005C5ACA">
        <w:rPr>
          <w:color w:val="000000"/>
          <w:sz w:val="28"/>
          <w:szCs w:val="28"/>
        </w:rPr>
        <w:t xml:space="preserve">(не работы) </w:t>
      </w:r>
      <w:r w:rsidR="007B69E6" w:rsidRPr="005C5ACA">
        <w:rPr>
          <w:color w:val="000000"/>
          <w:sz w:val="28"/>
          <w:szCs w:val="28"/>
        </w:rPr>
        <w:t xml:space="preserve">введенных </w:t>
      </w:r>
      <w:r w:rsidR="00D9377D" w:rsidRPr="005C5ACA">
        <w:rPr>
          <w:color w:val="000000"/>
          <w:sz w:val="28"/>
          <w:szCs w:val="28"/>
        </w:rPr>
        <w:t>(выбывших)</w:t>
      </w:r>
      <w:r w:rsidR="007B69E6" w:rsidRPr="005C5ACA">
        <w:rPr>
          <w:color w:val="000000"/>
          <w:sz w:val="28"/>
          <w:szCs w:val="28"/>
        </w:rPr>
        <w:t xml:space="preserve"> основных фондов, соответственно.</w:t>
      </w:r>
    </w:p>
    <w:p w14:paraId="64DAA699" w14:textId="77777777" w:rsidR="007B69E6" w:rsidRDefault="000C0137" w:rsidP="00CE51E6">
      <w:pPr>
        <w:ind w:left="-567" w:right="-425" w:firstLine="567"/>
        <w:jc w:val="both"/>
        <w:rPr>
          <w:color w:val="000000"/>
          <w:sz w:val="28"/>
          <w:szCs w:val="28"/>
        </w:rPr>
      </w:pPr>
      <w:r w:rsidRPr="005C5ACA">
        <w:rPr>
          <w:color w:val="000000"/>
          <w:sz w:val="28"/>
          <w:szCs w:val="28"/>
        </w:rPr>
        <w:t>Рассмотрим пример выполнения расчета среднегодовой стоимости ОПФ</w:t>
      </w:r>
      <w:r w:rsidR="0012535B" w:rsidRPr="005C5ACA">
        <w:rPr>
          <w:color w:val="000000"/>
          <w:sz w:val="28"/>
          <w:szCs w:val="28"/>
        </w:rPr>
        <w:t xml:space="preserve"> (таблица 2.3).</w:t>
      </w:r>
    </w:p>
    <w:p w14:paraId="333633B1" w14:textId="77777777" w:rsidR="000A1753" w:rsidRDefault="000A1753" w:rsidP="00CE51E6">
      <w:pPr>
        <w:ind w:left="-567" w:right="-425" w:firstLine="567"/>
        <w:jc w:val="both"/>
        <w:rPr>
          <w:color w:val="000000"/>
          <w:sz w:val="28"/>
          <w:szCs w:val="28"/>
        </w:rPr>
      </w:pPr>
    </w:p>
    <w:p w14:paraId="4169EDA9" w14:textId="77777777" w:rsidR="0012535B" w:rsidRPr="005C5ACA" w:rsidRDefault="0012535B" w:rsidP="00CE51E6">
      <w:pPr>
        <w:ind w:left="-567" w:right="-425" w:firstLine="567"/>
        <w:jc w:val="both"/>
        <w:rPr>
          <w:color w:val="000000"/>
          <w:sz w:val="28"/>
          <w:szCs w:val="28"/>
        </w:rPr>
      </w:pPr>
      <w:r w:rsidRPr="005C5ACA">
        <w:rPr>
          <w:color w:val="000000"/>
          <w:sz w:val="28"/>
          <w:szCs w:val="28"/>
        </w:rPr>
        <w:t>Таблица 2.3–Исходные данные для определения среднегодовой стоимости ОПФ</w:t>
      </w:r>
    </w:p>
    <w:p w14:paraId="17CF3680" w14:textId="77777777" w:rsidR="0012535B" w:rsidRPr="005C5ACA" w:rsidRDefault="0012535B" w:rsidP="00CE51E6">
      <w:pPr>
        <w:ind w:left="-567" w:right="-425" w:firstLine="567"/>
        <w:jc w:val="both"/>
        <w:rPr>
          <w:color w:val="000000"/>
          <w:sz w:val="28"/>
          <w:szCs w:val="28"/>
        </w:rPr>
      </w:pPr>
    </w:p>
    <w:tbl>
      <w:tblPr>
        <w:tblStyle w:val="a3"/>
        <w:tblW w:w="0" w:type="auto"/>
        <w:tblInd w:w="-146" w:type="dxa"/>
        <w:tblLook w:val="04A0" w:firstRow="1" w:lastRow="0" w:firstColumn="1" w:lastColumn="0" w:noHBand="0" w:noVBand="1"/>
      </w:tblPr>
      <w:tblGrid>
        <w:gridCol w:w="4393"/>
        <w:gridCol w:w="4815"/>
      </w:tblGrid>
      <w:tr w:rsidR="0012535B" w:rsidRPr="005C5ACA" w14:paraId="3AF2B031" w14:textId="77777777" w:rsidTr="0012535B">
        <w:tc>
          <w:tcPr>
            <w:tcW w:w="4393" w:type="dxa"/>
          </w:tcPr>
          <w:p w14:paraId="036A98A2" w14:textId="77777777" w:rsidR="0012535B" w:rsidRPr="003C264D" w:rsidRDefault="0012535B" w:rsidP="00CE51E6">
            <w:pPr>
              <w:ind w:left="-567" w:right="-425" w:firstLine="567"/>
              <w:jc w:val="both"/>
              <w:rPr>
                <w:color w:val="000000"/>
                <w:sz w:val="28"/>
                <w:szCs w:val="28"/>
              </w:rPr>
            </w:pPr>
            <w:r w:rsidRPr="003C264D">
              <w:rPr>
                <w:color w:val="000000"/>
                <w:sz w:val="28"/>
                <w:szCs w:val="28"/>
              </w:rPr>
              <w:t>Наименование показателя</w:t>
            </w:r>
          </w:p>
        </w:tc>
        <w:tc>
          <w:tcPr>
            <w:tcW w:w="4815" w:type="dxa"/>
          </w:tcPr>
          <w:p w14:paraId="2B6E20F2" w14:textId="77777777" w:rsidR="0012535B" w:rsidRPr="003C264D" w:rsidRDefault="0012535B" w:rsidP="00CE51E6">
            <w:pPr>
              <w:ind w:left="-567" w:right="-425" w:firstLine="567"/>
              <w:jc w:val="both"/>
              <w:rPr>
                <w:color w:val="000000"/>
                <w:sz w:val="28"/>
                <w:szCs w:val="28"/>
              </w:rPr>
            </w:pPr>
            <w:r w:rsidRPr="003C264D">
              <w:rPr>
                <w:color w:val="000000"/>
                <w:sz w:val="28"/>
                <w:szCs w:val="28"/>
              </w:rPr>
              <w:t>Значение показателя, млн.руб.</w:t>
            </w:r>
          </w:p>
        </w:tc>
      </w:tr>
      <w:tr w:rsidR="0012535B" w:rsidRPr="005C5ACA" w14:paraId="3E4803AB" w14:textId="77777777" w:rsidTr="0012535B">
        <w:tc>
          <w:tcPr>
            <w:tcW w:w="4393" w:type="dxa"/>
          </w:tcPr>
          <w:p w14:paraId="0B5E1E32" w14:textId="77777777" w:rsidR="0012535B" w:rsidRPr="003C264D" w:rsidRDefault="0012535B" w:rsidP="00CE51E6">
            <w:pPr>
              <w:ind w:left="-567" w:right="-425" w:firstLine="567"/>
              <w:jc w:val="both"/>
              <w:rPr>
                <w:color w:val="000000"/>
                <w:sz w:val="28"/>
                <w:szCs w:val="28"/>
              </w:rPr>
            </w:pPr>
            <w:r w:rsidRPr="003C264D">
              <w:rPr>
                <w:color w:val="000000"/>
                <w:sz w:val="28"/>
                <w:szCs w:val="28"/>
              </w:rPr>
              <w:t>Стоимость ОПФ на начало года</w:t>
            </w:r>
          </w:p>
        </w:tc>
        <w:tc>
          <w:tcPr>
            <w:tcW w:w="4815" w:type="dxa"/>
          </w:tcPr>
          <w:p w14:paraId="34B92833" w14:textId="77777777" w:rsidR="0012535B" w:rsidRPr="003C264D" w:rsidRDefault="0012535B" w:rsidP="00CE51E6">
            <w:pPr>
              <w:ind w:left="-567" w:right="-425" w:firstLine="567"/>
              <w:jc w:val="center"/>
              <w:rPr>
                <w:color w:val="000000"/>
                <w:sz w:val="28"/>
                <w:szCs w:val="28"/>
              </w:rPr>
            </w:pPr>
            <w:r w:rsidRPr="003C264D">
              <w:rPr>
                <w:color w:val="000000"/>
                <w:sz w:val="28"/>
                <w:szCs w:val="28"/>
              </w:rPr>
              <w:t>200.00</w:t>
            </w:r>
          </w:p>
        </w:tc>
      </w:tr>
      <w:tr w:rsidR="0012535B" w:rsidRPr="005C5ACA" w14:paraId="034D8437" w14:textId="77777777" w:rsidTr="0012535B">
        <w:tc>
          <w:tcPr>
            <w:tcW w:w="4393" w:type="dxa"/>
          </w:tcPr>
          <w:p w14:paraId="6BC19A79" w14:textId="77777777" w:rsidR="0012535B" w:rsidRPr="003C264D" w:rsidRDefault="0012535B" w:rsidP="00CE51E6">
            <w:pPr>
              <w:ind w:left="-567" w:right="-425" w:firstLine="567"/>
              <w:jc w:val="both"/>
              <w:rPr>
                <w:color w:val="000000"/>
                <w:sz w:val="28"/>
                <w:szCs w:val="28"/>
              </w:rPr>
            </w:pPr>
            <w:r w:rsidRPr="003C264D">
              <w:rPr>
                <w:color w:val="000000"/>
                <w:sz w:val="28"/>
                <w:szCs w:val="28"/>
              </w:rPr>
              <w:t>Поступление ОПФ в течение года</w:t>
            </w:r>
          </w:p>
        </w:tc>
        <w:tc>
          <w:tcPr>
            <w:tcW w:w="4815" w:type="dxa"/>
          </w:tcPr>
          <w:p w14:paraId="7D500E9C" w14:textId="77777777" w:rsidR="0012535B" w:rsidRPr="003C264D" w:rsidRDefault="0012535B" w:rsidP="00CE51E6">
            <w:pPr>
              <w:ind w:left="-567" w:right="-425" w:firstLine="567"/>
              <w:jc w:val="center"/>
              <w:rPr>
                <w:color w:val="000000"/>
                <w:sz w:val="28"/>
                <w:szCs w:val="28"/>
              </w:rPr>
            </w:pPr>
            <w:r w:rsidRPr="003C264D">
              <w:rPr>
                <w:color w:val="000000"/>
                <w:sz w:val="28"/>
                <w:szCs w:val="28"/>
              </w:rPr>
              <w:t>30.00</w:t>
            </w:r>
          </w:p>
        </w:tc>
      </w:tr>
      <w:tr w:rsidR="0012535B" w:rsidRPr="005C5ACA" w14:paraId="1F85D2F7" w14:textId="77777777" w:rsidTr="0012535B">
        <w:tc>
          <w:tcPr>
            <w:tcW w:w="4393" w:type="dxa"/>
          </w:tcPr>
          <w:p w14:paraId="4FD5EA1A" w14:textId="77777777" w:rsidR="0012535B" w:rsidRPr="003C264D" w:rsidRDefault="0012535B" w:rsidP="00CE51E6">
            <w:pPr>
              <w:ind w:left="-567" w:right="-425" w:firstLine="567"/>
              <w:jc w:val="both"/>
              <w:rPr>
                <w:color w:val="000000"/>
                <w:sz w:val="28"/>
                <w:szCs w:val="28"/>
              </w:rPr>
            </w:pPr>
            <w:r w:rsidRPr="003C264D">
              <w:rPr>
                <w:color w:val="000000"/>
                <w:sz w:val="28"/>
                <w:szCs w:val="28"/>
              </w:rPr>
              <w:t>Выбытие ОПФ в течение года</w:t>
            </w:r>
          </w:p>
        </w:tc>
        <w:tc>
          <w:tcPr>
            <w:tcW w:w="4815" w:type="dxa"/>
          </w:tcPr>
          <w:p w14:paraId="5C82C329" w14:textId="77777777" w:rsidR="0012535B" w:rsidRPr="003C264D" w:rsidRDefault="0012535B" w:rsidP="00CE51E6">
            <w:pPr>
              <w:ind w:left="-567" w:right="-425" w:firstLine="567"/>
              <w:jc w:val="center"/>
              <w:rPr>
                <w:color w:val="000000"/>
                <w:sz w:val="28"/>
                <w:szCs w:val="28"/>
              </w:rPr>
            </w:pPr>
            <w:r w:rsidRPr="003C264D">
              <w:rPr>
                <w:color w:val="000000"/>
                <w:sz w:val="28"/>
                <w:szCs w:val="28"/>
              </w:rPr>
              <w:t>15.00</w:t>
            </w:r>
          </w:p>
        </w:tc>
      </w:tr>
    </w:tbl>
    <w:p w14:paraId="6BFB03C0" w14:textId="77777777" w:rsidR="0012535B" w:rsidRPr="005C5ACA" w:rsidRDefault="0012535B" w:rsidP="00CE51E6">
      <w:pPr>
        <w:ind w:left="-567" w:right="-425" w:firstLine="567"/>
        <w:jc w:val="both"/>
        <w:rPr>
          <w:color w:val="000000"/>
        </w:rPr>
      </w:pPr>
    </w:p>
    <w:p w14:paraId="17CBDB88"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 xml:space="preserve">Стоимость ОПФ на конец года определится о формуле </w:t>
      </w:r>
      <w:r w:rsidR="003F77FA" w:rsidRPr="005C5ACA">
        <w:rPr>
          <w:rFonts w:eastAsiaTheme="minorHAnsi"/>
          <w:sz w:val="28"/>
          <w:szCs w:val="28"/>
          <w:lang w:eastAsia="en-US"/>
        </w:rPr>
        <w:t>2.11 и составит:</w:t>
      </w:r>
    </w:p>
    <w:p w14:paraId="02B1B0C6"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5D75087" w14:textId="77777777" w:rsidR="003F77FA" w:rsidRPr="005C5ACA" w:rsidRDefault="0024278E" w:rsidP="00CE51E6">
      <w:pPr>
        <w:pStyle w:val="a5"/>
        <w:spacing w:before="0" w:beforeAutospacing="0" w:after="0" w:afterAutospacing="0"/>
        <w:ind w:left="-567" w:right="-425" w:firstLine="567"/>
        <w:jc w:val="both"/>
        <w:rPr>
          <w:rFonts w:eastAsiaTheme="minorHAnsi"/>
          <w:sz w:val="28"/>
          <w:szCs w:val="28"/>
          <w:lang w:eastAsia="en-US"/>
        </w:rPr>
      </w:pPr>
      <w:r>
        <w:rPr>
          <w:rFonts w:eastAsiaTheme="minorHAnsi"/>
          <w:sz w:val="28"/>
          <w:szCs w:val="28"/>
          <w:lang w:eastAsia="en-US"/>
        </w:rPr>
        <w:t xml:space="preserve">                         </w:t>
      </w:r>
      <w:r w:rsidR="003F77FA" w:rsidRPr="005C5ACA">
        <w:rPr>
          <w:rFonts w:eastAsiaTheme="minorHAnsi"/>
          <w:sz w:val="28"/>
          <w:szCs w:val="28"/>
          <w:lang w:eastAsia="en-US"/>
        </w:rPr>
        <w:t>Ф</w:t>
      </w:r>
      <w:r w:rsidR="003F77FA" w:rsidRPr="005C5ACA">
        <w:rPr>
          <w:rFonts w:eastAsiaTheme="minorHAnsi"/>
          <w:sz w:val="28"/>
          <w:szCs w:val="28"/>
          <w:vertAlign w:val="subscript"/>
          <w:lang w:eastAsia="en-US"/>
        </w:rPr>
        <w:t>кг</w:t>
      </w:r>
      <w:r w:rsidR="003F77FA" w:rsidRPr="005C5ACA">
        <w:rPr>
          <w:rFonts w:eastAsiaTheme="minorHAnsi"/>
          <w:sz w:val="28"/>
          <w:szCs w:val="28"/>
          <w:lang w:eastAsia="en-US"/>
        </w:rPr>
        <w:t xml:space="preserve"> = 200.00+30.00-15.00 =215.00млн.руб.</w:t>
      </w:r>
    </w:p>
    <w:p w14:paraId="60393884"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0E39F8E5"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Среднегодовая стоимость ОПФ, рассчитанная по формуле 2.10:</w:t>
      </w:r>
    </w:p>
    <w:p w14:paraId="610E33F8"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8EC9592" w14:textId="77777777" w:rsidR="003F77FA" w:rsidRPr="005C5ACA" w:rsidRDefault="0024278E" w:rsidP="00CE51E6">
      <w:pPr>
        <w:pStyle w:val="a5"/>
        <w:spacing w:before="0" w:beforeAutospacing="0" w:after="0" w:afterAutospacing="0"/>
        <w:ind w:left="-567" w:right="-425" w:firstLine="567"/>
        <w:jc w:val="both"/>
        <w:rPr>
          <w:rFonts w:eastAsiaTheme="minorEastAsia"/>
          <w:sz w:val="28"/>
          <w:szCs w:val="28"/>
          <w:lang w:eastAsia="en-US"/>
        </w:rPr>
      </w:pPr>
      <w:r w:rsidRPr="005C5ACA">
        <w:rPr>
          <w:rFonts w:eastAsiaTheme="minorHAnsi"/>
          <w:noProof/>
          <w:sz w:val="28"/>
          <w:szCs w:val="28"/>
        </w:rPr>
        <mc:AlternateContent>
          <mc:Choice Requires="wps">
            <w:drawing>
              <wp:anchor distT="0" distB="0" distL="114300" distR="114300" simplePos="0" relativeHeight="251741184" behindDoc="0" locked="0" layoutInCell="1" allowOverlap="1" wp14:anchorId="57786A3A" wp14:editId="4190276F">
                <wp:simplePos x="0" y="0"/>
                <wp:positionH relativeFrom="column">
                  <wp:posOffset>1386840</wp:posOffset>
                </wp:positionH>
                <wp:positionV relativeFrom="paragraph">
                  <wp:posOffset>128270</wp:posOffset>
                </wp:positionV>
                <wp:extent cx="171450" cy="0"/>
                <wp:effectExtent l="0" t="0" r="19050" b="19050"/>
                <wp:wrapNone/>
                <wp:docPr id="904" name="Прямая соединительная линия 904"/>
                <wp:cNvGraphicFramePr/>
                <a:graphic xmlns:a="http://schemas.openxmlformats.org/drawingml/2006/main">
                  <a:graphicData uri="http://schemas.microsoft.com/office/word/2010/wordprocessingShape">
                    <wps:wsp>
                      <wps:cNvCnPr/>
                      <wps:spPr>
                        <a:xfrm>
                          <a:off x="0" y="0"/>
                          <a:ext cx="1714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0AD58C24" id="Прямая соединительная линия 904"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2pt,10.1pt" to="122.7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" strokecolor="black [3200]" strokeweight=".5pt">
                <v:stroke joinstyle="miter"/>
              </v:line>
            </w:pict>
          </mc:Fallback>
        </mc:AlternateContent>
      </w:r>
      <w:r>
        <w:rPr>
          <w:rFonts w:eastAsiaTheme="minorHAnsi"/>
          <w:sz w:val="28"/>
          <w:szCs w:val="28"/>
          <w:lang w:eastAsia="en-US"/>
        </w:rPr>
        <w:t xml:space="preserve">                                </w:t>
      </w:r>
      <w:r w:rsidR="003F77FA" w:rsidRPr="005C5ACA">
        <w:rPr>
          <w:rFonts w:eastAsiaTheme="minorHAnsi"/>
          <w:sz w:val="28"/>
          <w:szCs w:val="28"/>
          <w:lang w:eastAsia="en-US"/>
        </w:rPr>
        <w:t xml:space="preserve">Ф = </w:t>
      </w:r>
      <m:oMath>
        <m:f>
          <m:fPr>
            <m:ctrlPr>
              <w:rPr>
                <w:rFonts w:ascii="Cambria Math" w:eastAsiaTheme="minorHAnsi" w:hAnsi="Cambria Math"/>
                <w:i/>
                <w:sz w:val="36"/>
                <w:szCs w:val="36"/>
                <w:lang w:eastAsia="en-US"/>
              </w:rPr>
            </m:ctrlPr>
          </m:fPr>
          <m:num>
            <m:r>
              <w:rPr>
                <w:rFonts w:ascii="Cambria Math" w:eastAsiaTheme="minorHAnsi" w:hAnsi="Cambria Math"/>
                <w:sz w:val="36"/>
                <w:szCs w:val="36"/>
                <w:lang w:eastAsia="en-US"/>
              </w:rPr>
              <m:t>200.00+215.00</m:t>
            </m:r>
          </m:num>
          <m:den>
            <m:r>
              <w:rPr>
                <w:rFonts w:ascii="Cambria Math" w:eastAsiaTheme="minorHAnsi" w:hAnsi="Cambria Math"/>
                <w:sz w:val="36"/>
                <w:szCs w:val="36"/>
                <w:lang w:eastAsia="en-US"/>
              </w:rPr>
              <m:t>2</m:t>
            </m:r>
          </m:den>
        </m:f>
      </m:oMath>
      <w:r w:rsidR="003F77FA" w:rsidRPr="005C5ACA">
        <w:rPr>
          <w:rFonts w:eastAsiaTheme="minorEastAsia"/>
          <w:sz w:val="28"/>
          <w:szCs w:val="28"/>
          <w:lang w:eastAsia="en-US"/>
        </w:rPr>
        <w:t xml:space="preserve">  =  207.50 млн.руб.</w:t>
      </w:r>
    </w:p>
    <w:p w14:paraId="2732F222"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687FD200"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Если имеются данные о движении ОПФ по кварталам (таблица 2.4), то расчеты будут выглядеть следующим образом.</w:t>
      </w:r>
    </w:p>
    <w:p w14:paraId="0AA82711"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6FEF5B37"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 xml:space="preserve">Таблица 2.4–Исходные данные для определения среднегодовой стоимости ОПФ </w:t>
      </w:r>
    </w:p>
    <w:p w14:paraId="4C8B34FB"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p>
    <w:tbl>
      <w:tblPr>
        <w:tblStyle w:val="a3"/>
        <w:tblW w:w="0" w:type="auto"/>
        <w:tblInd w:w="-146" w:type="dxa"/>
        <w:tblLook w:val="04A0" w:firstRow="1" w:lastRow="0" w:firstColumn="1" w:lastColumn="0" w:noHBand="0" w:noVBand="1"/>
      </w:tblPr>
      <w:tblGrid>
        <w:gridCol w:w="4393"/>
        <w:gridCol w:w="4815"/>
      </w:tblGrid>
      <w:tr w:rsidR="003F77FA" w:rsidRPr="005C5ACA" w14:paraId="51A64406" w14:textId="77777777" w:rsidTr="00F13B05">
        <w:tc>
          <w:tcPr>
            <w:tcW w:w="4393" w:type="dxa"/>
          </w:tcPr>
          <w:p w14:paraId="137C5F85" w14:textId="77777777" w:rsidR="003F77FA" w:rsidRPr="003C264D" w:rsidRDefault="003F77FA" w:rsidP="00CE51E6">
            <w:pPr>
              <w:ind w:left="-567" w:right="-425" w:firstLine="567"/>
              <w:jc w:val="both"/>
              <w:rPr>
                <w:color w:val="000000"/>
                <w:sz w:val="28"/>
                <w:szCs w:val="28"/>
              </w:rPr>
            </w:pPr>
            <w:r w:rsidRPr="003C264D">
              <w:rPr>
                <w:color w:val="000000"/>
                <w:sz w:val="28"/>
                <w:szCs w:val="28"/>
              </w:rPr>
              <w:t>Наименование показателя</w:t>
            </w:r>
          </w:p>
        </w:tc>
        <w:tc>
          <w:tcPr>
            <w:tcW w:w="4815" w:type="dxa"/>
          </w:tcPr>
          <w:p w14:paraId="25693F18" w14:textId="77777777" w:rsidR="003F77FA" w:rsidRPr="003C264D" w:rsidRDefault="003F77FA" w:rsidP="00CE51E6">
            <w:pPr>
              <w:ind w:left="-567" w:right="-425" w:firstLine="567"/>
              <w:jc w:val="both"/>
              <w:rPr>
                <w:color w:val="000000"/>
                <w:sz w:val="28"/>
                <w:szCs w:val="28"/>
              </w:rPr>
            </w:pPr>
            <w:r w:rsidRPr="003C264D">
              <w:rPr>
                <w:color w:val="000000"/>
                <w:sz w:val="28"/>
                <w:szCs w:val="28"/>
              </w:rPr>
              <w:t>Значение показателя, млн.руб.</w:t>
            </w:r>
          </w:p>
        </w:tc>
      </w:tr>
      <w:tr w:rsidR="003F77FA" w:rsidRPr="005C5ACA" w14:paraId="16605006" w14:textId="77777777" w:rsidTr="00F13B05">
        <w:tc>
          <w:tcPr>
            <w:tcW w:w="4393" w:type="dxa"/>
          </w:tcPr>
          <w:p w14:paraId="728C7EE1" w14:textId="77777777" w:rsidR="003F77FA" w:rsidRPr="003C264D" w:rsidRDefault="003F77FA" w:rsidP="00CE51E6">
            <w:pPr>
              <w:ind w:left="-567" w:right="-425" w:firstLine="567"/>
              <w:jc w:val="both"/>
              <w:rPr>
                <w:color w:val="000000"/>
                <w:sz w:val="28"/>
                <w:szCs w:val="28"/>
              </w:rPr>
            </w:pPr>
            <w:r w:rsidRPr="003C264D">
              <w:rPr>
                <w:color w:val="000000"/>
                <w:sz w:val="28"/>
                <w:szCs w:val="28"/>
              </w:rPr>
              <w:t>Стоимость ОПФ на начало года</w:t>
            </w:r>
          </w:p>
        </w:tc>
        <w:tc>
          <w:tcPr>
            <w:tcW w:w="4815" w:type="dxa"/>
          </w:tcPr>
          <w:p w14:paraId="12EC82BD" w14:textId="77777777" w:rsidR="003F77FA" w:rsidRPr="003C264D" w:rsidRDefault="003F77FA" w:rsidP="00CE51E6">
            <w:pPr>
              <w:ind w:left="-567" w:right="-425" w:firstLine="567"/>
              <w:jc w:val="center"/>
              <w:rPr>
                <w:color w:val="000000"/>
                <w:sz w:val="28"/>
                <w:szCs w:val="28"/>
              </w:rPr>
            </w:pPr>
            <w:r w:rsidRPr="003C264D">
              <w:rPr>
                <w:color w:val="000000"/>
                <w:sz w:val="28"/>
                <w:szCs w:val="28"/>
              </w:rPr>
              <w:t>200.00</w:t>
            </w:r>
          </w:p>
        </w:tc>
      </w:tr>
      <w:tr w:rsidR="003F77FA" w:rsidRPr="005C5ACA" w14:paraId="209162F6" w14:textId="77777777" w:rsidTr="00F13B05">
        <w:tc>
          <w:tcPr>
            <w:tcW w:w="4393" w:type="dxa"/>
          </w:tcPr>
          <w:p w14:paraId="07EAB4F9" w14:textId="77777777" w:rsidR="003F77FA" w:rsidRPr="003C264D" w:rsidRDefault="003F77FA" w:rsidP="00CE51E6">
            <w:pPr>
              <w:ind w:left="-567" w:right="-425" w:firstLine="567"/>
              <w:jc w:val="both"/>
              <w:rPr>
                <w:color w:val="000000"/>
                <w:sz w:val="28"/>
                <w:szCs w:val="28"/>
              </w:rPr>
            </w:pPr>
            <w:r w:rsidRPr="003C264D">
              <w:rPr>
                <w:color w:val="000000"/>
                <w:sz w:val="28"/>
                <w:szCs w:val="28"/>
              </w:rPr>
              <w:t>Поступление ОПФ в течение года,</w:t>
            </w:r>
          </w:p>
          <w:p w14:paraId="522D702D"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в том числе </w:t>
            </w:r>
          </w:p>
          <w:p w14:paraId="34353F45" w14:textId="77777777" w:rsidR="003F77FA" w:rsidRPr="003C264D" w:rsidRDefault="003F77FA" w:rsidP="00CE51E6">
            <w:pPr>
              <w:ind w:left="-567" w:right="-425" w:firstLine="567"/>
              <w:jc w:val="both"/>
              <w:rPr>
                <w:color w:val="000000"/>
                <w:sz w:val="28"/>
                <w:szCs w:val="28"/>
              </w:rPr>
            </w:pPr>
            <w:r w:rsidRPr="003C264D">
              <w:rPr>
                <w:color w:val="000000"/>
                <w:sz w:val="28"/>
                <w:szCs w:val="28"/>
              </w:rPr>
              <w:t>–2 квартал</w:t>
            </w:r>
          </w:p>
          <w:p w14:paraId="79C91A7F" w14:textId="77777777" w:rsidR="003F77FA" w:rsidRPr="003C264D" w:rsidRDefault="003F77FA" w:rsidP="00CE51E6">
            <w:pPr>
              <w:ind w:left="-567" w:right="-425" w:firstLine="567"/>
              <w:jc w:val="both"/>
              <w:rPr>
                <w:color w:val="000000"/>
                <w:sz w:val="28"/>
                <w:szCs w:val="28"/>
              </w:rPr>
            </w:pPr>
            <w:r w:rsidRPr="003C264D">
              <w:rPr>
                <w:color w:val="000000"/>
                <w:sz w:val="28"/>
                <w:szCs w:val="28"/>
              </w:rPr>
              <w:t>–4 квартал</w:t>
            </w:r>
          </w:p>
        </w:tc>
        <w:tc>
          <w:tcPr>
            <w:tcW w:w="4815" w:type="dxa"/>
          </w:tcPr>
          <w:p w14:paraId="330A7193" w14:textId="77777777" w:rsidR="003F77FA" w:rsidRPr="003C264D" w:rsidRDefault="003F77FA" w:rsidP="00CE51E6">
            <w:pPr>
              <w:ind w:left="-567" w:right="-425" w:firstLine="567"/>
              <w:jc w:val="center"/>
              <w:rPr>
                <w:color w:val="000000"/>
                <w:sz w:val="28"/>
                <w:szCs w:val="28"/>
              </w:rPr>
            </w:pPr>
            <w:r w:rsidRPr="003C264D">
              <w:rPr>
                <w:color w:val="000000"/>
                <w:sz w:val="28"/>
                <w:szCs w:val="28"/>
              </w:rPr>
              <w:t>30.00</w:t>
            </w:r>
          </w:p>
          <w:p w14:paraId="32B3DC8F" w14:textId="77777777" w:rsidR="003F77FA" w:rsidRPr="003C264D" w:rsidRDefault="003F77FA" w:rsidP="00CE51E6">
            <w:pPr>
              <w:ind w:left="-567" w:right="-425" w:firstLine="567"/>
              <w:jc w:val="center"/>
              <w:rPr>
                <w:color w:val="000000"/>
                <w:sz w:val="28"/>
                <w:szCs w:val="28"/>
              </w:rPr>
            </w:pPr>
          </w:p>
          <w:p w14:paraId="392130B8" w14:textId="77777777" w:rsidR="003F77FA" w:rsidRPr="003C264D" w:rsidRDefault="003F77FA" w:rsidP="00CE51E6">
            <w:pPr>
              <w:ind w:left="-567" w:right="-425" w:firstLine="567"/>
              <w:jc w:val="center"/>
              <w:rPr>
                <w:color w:val="000000"/>
                <w:sz w:val="28"/>
                <w:szCs w:val="28"/>
              </w:rPr>
            </w:pPr>
            <w:r w:rsidRPr="003C264D">
              <w:rPr>
                <w:color w:val="000000"/>
                <w:sz w:val="28"/>
                <w:szCs w:val="28"/>
              </w:rPr>
              <w:t>20.00</w:t>
            </w:r>
          </w:p>
          <w:p w14:paraId="4956C35B" w14:textId="77777777" w:rsidR="003F77FA" w:rsidRPr="003C264D" w:rsidRDefault="003F77FA" w:rsidP="00CE51E6">
            <w:pPr>
              <w:ind w:left="-567" w:right="-425" w:firstLine="567"/>
              <w:jc w:val="center"/>
              <w:rPr>
                <w:color w:val="000000"/>
                <w:sz w:val="28"/>
                <w:szCs w:val="28"/>
              </w:rPr>
            </w:pPr>
            <w:r w:rsidRPr="003C264D">
              <w:rPr>
                <w:color w:val="000000"/>
                <w:sz w:val="28"/>
                <w:szCs w:val="28"/>
              </w:rPr>
              <w:t>10.00</w:t>
            </w:r>
          </w:p>
        </w:tc>
      </w:tr>
      <w:tr w:rsidR="003F77FA" w:rsidRPr="005C5ACA" w14:paraId="170ECED2" w14:textId="77777777" w:rsidTr="00F13B05">
        <w:tc>
          <w:tcPr>
            <w:tcW w:w="4393" w:type="dxa"/>
          </w:tcPr>
          <w:p w14:paraId="048E363C" w14:textId="77777777" w:rsidR="003F77FA" w:rsidRPr="003C264D" w:rsidRDefault="003F77FA" w:rsidP="00CE51E6">
            <w:pPr>
              <w:ind w:left="-567" w:right="-425" w:firstLine="567"/>
              <w:jc w:val="both"/>
              <w:rPr>
                <w:color w:val="000000"/>
                <w:sz w:val="28"/>
                <w:szCs w:val="28"/>
              </w:rPr>
            </w:pPr>
            <w:r w:rsidRPr="003C264D">
              <w:rPr>
                <w:color w:val="000000"/>
                <w:sz w:val="28"/>
                <w:szCs w:val="28"/>
              </w:rPr>
              <w:t>Выбытие ОПФ в течение года,</w:t>
            </w:r>
          </w:p>
          <w:p w14:paraId="5EC35E7B"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в том числе </w:t>
            </w:r>
          </w:p>
          <w:p w14:paraId="080C87DA" w14:textId="77777777" w:rsidR="003F77FA" w:rsidRPr="003C264D" w:rsidRDefault="003F77FA" w:rsidP="00CE51E6">
            <w:pPr>
              <w:ind w:left="-567" w:right="-425" w:firstLine="567"/>
              <w:jc w:val="both"/>
              <w:rPr>
                <w:color w:val="000000"/>
                <w:sz w:val="28"/>
                <w:szCs w:val="28"/>
              </w:rPr>
            </w:pPr>
            <w:r w:rsidRPr="003C264D">
              <w:rPr>
                <w:color w:val="000000"/>
                <w:sz w:val="28"/>
                <w:szCs w:val="28"/>
              </w:rPr>
              <w:t>-3 квартал</w:t>
            </w:r>
          </w:p>
        </w:tc>
        <w:tc>
          <w:tcPr>
            <w:tcW w:w="4815" w:type="dxa"/>
          </w:tcPr>
          <w:p w14:paraId="63C470A3" w14:textId="77777777" w:rsidR="003F77FA" w:rsidRPr="003C264D" w:rsidRDefault="003F77FA" w:rsidP="00CE51E6">
            <w:pPr>
              <w:ind w:left="-567" w:right="-425" w:firstLine="567"/>
              <w:jc w:val="center"/>
              <w:rPr>
                <w:color w:val="000000"/>
                <w:sz w:val="28"/>
                <w:szCs w:val="28"/>
              </w:rPr>
            </w:pPr>
            <w:r w:rsidRPr="003C264D">
              <w:rPr>
                <w:color w:val="000000"/>
                <w:sz w:val="28"/>
                <w:szCs w:val="28"/>
              </w:rPr>
              <w:t>15.00</w:t>
            </w:r>
          </w:p>
          <w:p w14:paraId="02221122" w14:textId="77777777" w:rsidR="003F77FA" w:rsidRPr="003C264D" w:rsidRDefault="003F77FA" w:rsidP="00CE51E6">
            <w:pPr>
              <w:ind w:left="-567" w:right="-425" w:firstLine="567"/>
              <w:jc w:val="center"/>
              <w:rPr>
                <w:color w:val="000000"/>
                <w:sz w:val="28"/>
                <w:szCs w:val="28"/>
              </w:rPr>
            </w:pPr>
          </w:p>
          <w:p w14:paraId="6FF7F8C0" w14:textId="77777777" w:rsidR="003F77FA" w:rsidRPr="003C264D" w:rsidRDefault="003F77FA" w:rsidP="00CE51E6">
            <w:pPr>
              <w:ind w:left="-567" w:right="-425" w:firstLine="567"/>
              <w:jc w:val="center"/>
              <w:rPr>
                <w:color w:val="000000"/>
                <w:sz w:val="28"/>
                <w:szCs w:val="28"/>
              </w:rPr>
            </w:pPr>
            <w:r w:rsidRPr="003C264D">
              <w:rPr>
                <w:color w:val="000000"/>
                <w:sz w:val="28"/>
                <w:szCs w:val="28"/>
              </w:rPr>
              <w:t>15.00</w:t>
            </w:r>
          </w:p>
        </w:tc>
      </w:tr>
    </w:tbl>
    <w:p w14:paraId="2E211C71"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p>
    <w:p w14:paraId="474CDFD6"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Используя формулу 2.13, получим следующие результаты:</w:t>
      </w:r>
    </w:p>
    <w:p w14:paraId="6B33E4D7"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40DEEC9D" w14:textId="77777777" w:rsidR="003F77FA" w:rsidRPr="005C5ACA" w:rsidRDefault="009B1571"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noProof/>
          <w:sz w:val="28"/>
          <w:szCs w:val="28"/>
        </w:rPr>
        <mc:AlternateContent>
          <mc:Choice Requires="wps">
            <w:drawing>
              <wp:anchor distT="0" distB="0" distL="114300" distR="114300" simplePos="0" relativeHeight="251742208" behindDoc="0" locked="0" layoutInCell="1" allowOverlap="1" wp14:anchorId="5245AA89" wp14:editId="55AC221C">
                <wp:simplePos x="0" y="0"/>
                <wp:positionH relativeFrom="column">
                  <wp:posOffset>43815</wp:posOffset>
                </wp:positionH>
                <wp:positionV relativeFrom="paragraph">
                  <wp:posOffset>141605</wp:posOffset>
                </wp:positionV>
                <wp:extent cx="76200" cy="9525"/>
                <wp:effectExtent l="0" t="0" r="19050" b="28575"/>
                <wp:wrapNone/>
                <wp:docPr id="905" name="Прямая соединительная линия 905"/>
                <wp:cNvGraphicFramePr/>
                <a:graphic xmlns:a="http://schemas.openxmlformats.org/drawingml/2006/main">
                  <a:graphicData uri="http://schemas.microsoft.com/office/word/2010/wordprocessingShape">
                    <wps:wsp>
                      <wps:cNvCnPr/>
                      <wps:spPr>
                        <a:xfrm>
                          <a:off x="0" y="0"/>
                          <a:ext cx="762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5E5DDE0E" id="Прямая соединительная линия 905"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3.45pt,11.15pt" to="9.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" strokecolor="black [3200]" strokeweight=".5pt">
                <v:stroke joinstyle="miter"/>
              </v:line>
            </w:pict>
          </mc:Fallback>
        </mc:AlternateContent>
      </w:r>
      <w:r w:rsidR="003F77FA" w:rsidRPr="005C5ACA">
        <w:rPr>
          <w:rFonts w:eastAsiaTheme="minorHAnsi"/>
          <w:sz w:val="28"/>
          <w:szCs w:val="28"/>
          <w:lang w:eastAsia="en-US"/>
        </w:rPr>
        <w:t>Ф</w:t>
      </w:r>
      <w:r w:rsidRPr="005C5ACA">
        <w:rPr>
          <w:rFonts w:eastAsiaTheme="minorHAnsi"/>
          <w:sz w:val="28"/>
          <w:szCs w:val="28"/>
          <w:lang w:eastAsia="en-US"/>
        </w:rPr>
        <w:t xml:space="preserve"> = 200.00 + </w:t>
      </w:r>
      <m:oMath>
        <m:f>
          <m:fPr>
            <m:ctrlPr>
              <w:rPr>
                <w:rFonts w:ascii="Cambria Math" w:eastAsiaTheme="minorHAnsi" w:hAnsi="Cambria Math"/>
                <w:i/>
                <w:sz w:val="40"/>
                <w:szCs w:val="40"/>
                <w:lang w:eastAsia="en-US"/>
              </w:rPr>
            </m:ctrlPr>
          </m:fPr>
          <m:num>
            <m:r>
              <w:rPr>
                <w:rFonts w:ascii="Cambria Math" w:eastAsiaTheme="minorHAnsi" w:hAnsi="Cambria Math"/>
                <w:sz w:val="40"/>
                <w:szCs w:val="40"/>
                <w:lang w:eastAsia="en-US"/>
              </w:rPr>
              <m:t>20.00×3+10.00×1</m:t>
            </m:r>
          </m:num>
          <m:den>
            <m:r>
              <w:rPr>
                <w:rFonts w:ascii="Cambria Math" w:eastAsiaTheme="minorHAnsi" w:hAnsi="Cambria Math"/>
                <w:sz w:val="40"/>
                <w:szCs w:val="40"/>
                <w:lang w:eastAsia="en-US"/>
              </w:rPr>
              <m:t>4</m:t>
            </m:r>
          </m:den>
        </m:f>
      </m:oMath>
      <w:r w:rsidRPr="005C5ACA">
        <w:rPr>
          <w:rFonts w:eastAsiaTheme="minorEastAsia"/>
          <w:sz w:val="40"/>
          <w:szCs w:val="40"/>
          <w:lang w:eastAsia="en-US"/>
        </w:rPr>
        <w:t xml:space="preserve">   - </w:t>
      </w:r>
      <m:oMath>
        <m:f>
          <m:fPr>
            <m:ctrlPr>
              <w:rPr>
                <w:rFonts w:ascii="Cambria Math" w:eastAsiaTheme="minorEastAsia" w:hAnsi="Cambria Math"/>
                <w:i/>
                <w:sz w:val="40"/>
                <w:szCs w:val="40"/>
                <w:lang w:eastAsia="en-US"/>
              </w:rPr>
            </m:ctrlPr>
          </m:fPr>
          <m:num>
            <m:r>
              <w:rPr>
                <w:rFonts w:ascii="Cambria Math" w:eastAsiaTheme="minorEastAsia" w:hAnsi="Cambria Math"/>
                <w:sz w:val="40"/>
                <w:szCs w:val="40"/>
                <w:lang w:eastAsia="en-US"/>
              </w:rPr>
              <m:t>15.00×2</m:t>
            </m:r>
          </m:num>
          <m:den>
            <m:r>
              <w:rPr>
                <w:rFonts w:ascii="Cambria Math" w:eastAsiaTheme="minorEastAsia" w:hAnsi="Cambria Math"/>
                <w:sz w:val="40"/>
                <w:szCs w:val="40"/>
                <w:lang w:eastAsia="en-US"/>
              </w:rPr>
              <m:t>4</m:t>
            </m:r>
          </m:den>
        </m:f>
      </m:oMath>
      <w:r w:rsidRPr="005C5ACA">
        <w:rPr>
          <w:rFonts w:eastAsiaTheme="minorEastAsia"/>
          <w:sz w:val="40"/>
          <w:szCs w:val="40"/>
          <w:lang w:eastAsia="en-US"/>
        </w:rPr>
        <w:t xml:space="preserve"> =</w:t>
      </w:r>
      <w:r w:rsidRPr="005C5ACA">
        <w:rPr>
          <w:rFonts w:eastAsiaTheme="minorEastAsia"/>
          <w:sz w:val="28"/>
          <w:szCs w:val="28"/>
          <w:lang w:eastAsia="en-US"/>
        </w:rPr>
        <w:t>210.00 млн.руб.</w:t>
      </w:r>
    </w:p>
    <w:p w14:paraId="43281B13"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4A39226" w14:textId="77777777" w:rsidR="00E734B6" w:rsidRDefault="009B1571" w:rsidP="00E734B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И,</w:t>
      </w:r>
      <w:r w:rsidR="00D9377D" w:rsidRPr="005C5ACA">
        <w:rPr>
          <w:rFonts w:eastAsiaTheme="minorHAnsi"/>
          <w:sz w:val="28"/>
          <w:szCs w:val="28"/>
          <w:lang w:eastAsia="en-US"/>
        </w:rPr>
        <w:t xml:space="preserve"> </w:t>
      </w:r>
      <w:r w:rsidRPr="005C5ACA">
        <w:rPr>
          <w:rFonts w:eastAsiaTheme="minorHAnsi"/>
          <w:sz w:val="28"/>
          <w:szCs w:val="28"/>
          <w:lang w:eastAsia="en-US"/>
        </w:rPr>
        <w:t>наконец, если имеются данные о движении ОПФ по месяцам (таблица 2.5), то расчет выполняем по формуле</w:t>
      </w:r>
      <w:r w:rsidR="00D9377D" w:rsidRPr="005C5ACA">
        <w:rPr>
          <w:rFonts w:eastAsiaTheme="minorHAnsi"/>
          <w:sz w:val="28"/>
          <w:szCs w:val="28"/>
          <w:lang w:eastAsia="en-US"/>
        </w:rPr>
        <w:t xml:space="preserve"> 2.12:</w:t>
      </w:r>
    </w:p>
    <w:p w14:paraId="422AAB60" w14:textId="77777777" w:rsidR="00E734B6" w:rsidRPr="00CE51E6" w:rsidRDefault="00E734B6" w:rsidP="00E734B6">
      <w:pPr>
        <w:pStyle w:val="a5"/>
        <w:spacing w:before="0" w:beforeAutospacing="0" w:after="0" w:afterAutospacing="0"/>
        <w:ind w:left="-567" w:right="-425" w:firstLine="567"/>
        <w:jc w:val="both"/>
        <w:rPr>
          <w:rFonts w:eastAsiaTheme="minorHAnsi"/>
          <w:sz w:val="28"/>
          <w:szCs w:val="28"/>
          <w:lang w:eastAsia="en-US"/>
        </w:rPr>
      </w:pPr>
    </w:p>
    <w:p w14:paraId="79FD472E" w14:textId="77777777" w:rsidR="00E734B6" w:rsidRPr="005C5ACA" w:rsidRDefault="00E734B6" w:rsidP="00E734B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noProof/>
          <w:sz w:val="28"/>
          <w:szCs w:val="28"/>
        </w:rPr>
        <mc:AlternateContent>
          <mc:Choice Requires="wps">
            <w:drawing>
              <wp:anchor distT="0" distB="0" distL="114300" distR="114300" simplePos="0" relativeHeight="251954176" behindDoc="0" locked="0" layoutInCell="1" allowOverlap="1" wp14:anchorId="47A56BEE" wp14:editId="302A688C">
                <wp:simplePos x="0" y="0"/>
                <wp:positionH relativeFrom="column">
                  <wp:posOffset>643890</wp:posOffset>
                </wp:positionH>
                <wp:positionV relativeFrom="paragraph">
                  <wp:posOffset>95250</wp:posOffset>
                </wp:positionV>
                <wp:extent cx="123825" cy="0"/>
                <wp:effectExtent l="0" t="0" r="28575" b="19050"/>
                <wp:wrapNone/>
                <wp:docPr id="276" name="Прямая соединительная линия 276"/>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4D023784" id="Прямая соединительная линия 276" o:spid="_x0000_s1026" style="position:absolute;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7pt,7.5pt" to="60.4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" strokecolor="windowText" strokeweight=".5pt">
                <v:stroke joinstyle="miter"/>
              </v:line>
            </w:pict>
          </mc:Fallback>
        </mc:AlternateContent>
      </w:r>
      <w:r w:rsidR="0024278E">
        <w:rPr>
          <w:rFonts w:eastAsiaTheme="minorHAnsi"/>
          <w:sz w:val="28"/>
          <w:szCs w:val="28"/>
          <w:lang w:eastAsia="en-US"/>
        </w:rPr>
        <w:t xml:space="preserve">              </w:t>
      </w:r>
      <w:r w:rsidRPr="005C5ACA">
        <w:rPr>
          <w:rFonts w:eastAsiaTheme="minorHAnsi"/>
          <w:sz w:val="28"/>
          <w:szCs w:val="28"/>
          <w:lang w:eastAsia="en-US"/>
        </w:rPr>
        <w:t>Ф  = 200.00 +</w:t>
      </w:r>
      <m:oMath>
        <m:f>
          <m:fPr>
            <m:ctrlPr>
              <w:rPr>
                <w:rFonts w:ascii="Cambria Math" w:eastAsiaTheme="minorHAnsi" w:hAnsi="Cambria Math"/>
                <w:sz w:val="36"/>
                <w:szCs w:val="36"/>
                <w:lang w:eastAsia="en-US"/>
              </w:rPr>
            </m:ctrlPr>
          </m:fPr>
          <m:num>
            <m:r>
              <m:rPr>
                <m:sty m:val="p"/>
              </m:rPr>
              <w:rPr>
                <w:rFonts w:ascii="Cambria Math" w:eastAsiaTheme="minorHAnsi" w:hAnsi="Cambria Math"/>
                <w:sz w:val="36"/>
                <w:szCs w:val="36"/>
                <w:lang w:eastAsia="en-US"/>
              </w:rPr>
              <m:t>30.00×11</m:t>
            </m:r>
          </m:num>
          <m:den>
            <m:r>
              <m:rPr>
                <m:sty m:val="p"/>
              </m:rPr>
              <w:rPr>
                <w:rFonts w:ascii="Cambria Math" w:eastAsiaTheme="minorHAnsi" w:hAnsi="Cambria Math"/>
                <w:sz w:val="36"/>
                <w:szCs w:val="36"/>
                <w:lang w:eastAsia="en-US"/>
              </w:rPr>
              <m:t>12</m:t>
            </m:r>
          </m:den>
        </m:f>
      </m:oMath>
      <w:r w:rsidRPr="005C5ACA">
        <w:rPr>
          <w:rFonts w:eastAsiaTheme="minorEastAsia"/>
          <w:sz w:val="36"/>
          <w:szCs w:val="36"/>
          <w:lang w:eastAsia="en-US"/>
        </w:rPr>
        <w:t xml:space="preserve">  - </w:t>
      </w:r>
      <m:oMath>
        <m:f>
          <m:fPr>
            <m:ctrlPr>
              <w:rPr>
                <w:rFonts w:ascii="Cambria Math" w:eastAsiaTheme="minorEastAsia" w:hAnsi="Cambria Math"/>
                <w:sz w:val="36"/>
                <w:szCs w:val="36"/>
                <w:lang w:eastAsia="en-US"/>
              </w:rPr>
            </m:ctrlPr>
          </m:fPr>
          <m:num>
            <m:r>
              <m:rPr>
                <m:sty m:val="p"/>
              </m:rPr>
              <w:rPr>
                <w:rFonts w:ascii="Cambria Math" w:eastAsiaTheme="minorEastAsia" w:hAnsi="Cambria Math"/>
                <w:sz w:val="36"/>
                <w:szCs w:val="36"/>
                <w:lang w:eastAsia="en-US"/>
              </w:rPr>
              <m:t>15.00×2</m:t>
            </m:r>
          </m:num>
          <m:den>
            <m:r>
              <m:rPr>
                <m:sty m:val="p"/>
              </m:rPr>
              <w:rPr>
                <w:rFonts w:ascii="Cambria Math" w:eastAsiaTheme="minorEastAsia" w:hAnsi="Cambria Math"/>
                <w:sz w:val="36"/>
                <w:szCs w:val="36"/>
                <w:lang w:eastAsia="en-US"/>
              </w:rPr>
              <m:t>12</m:t>
            </m:r>
          </m:den>
        </m:f>
      </m:oMath>
      <w:r w:rsidRPr="005C5ACA">
        <w:rPr>
          <w:rFonts w:eastAsiaTheme="minorEastAsia"/>
          <w:sz w:val="36"/>
          <w:szCs w:val="36"/>
          <w:lang w:eastAsia="en-US"/>
        </w:rPr>
        <w:t xml:space="preserve">  =</w:t>
      </w:r>
      <w:r w:rsidRPr="005C5ACA">
        <w:rPr>
          <w:rFonts w:eastAsiaTheme="minorEastAsia"/>
          <w:sz w:val="28"/>
          <w:szCs w:val="28"/>
          <w:lang w:eastAsia="en-US"/>
        </w:rPr>
        <w:t>225.00 млн.руб.</w:t>
      </w:r>
    </w:p>
    <w:p w14:paraId="04A0B097" w14:textId="77777777" w:rsidR="00E734B6" w:rsidRPr="005C5ACA" w:rsidRDefault="00E734B6" w:rsidP="00E734B6">
      <w:pPr>
        <w:pStyle w:val="a5"/>
        <w:spacing w:before="0" w:beforeAutospacing="0" w:after="0" w:afterAutospacing="0"/>
        <w:ind w:left="-567" w:right="-425" w:firstLine="567"/>
        <w:jc w:val="both"/>
        <w:rPr>
          <w:rFonts w:eastAsiaTheme="minorHAnsi"/>
          <w:sz w:val="28"/>
          <w:szCs w:val="28"/>
          <w:lang w:eastAsia="en-US"/>
        </w:rPr>
      </w:pPr>
    </w:p>
    <w:p w14:paraId="23A35485" w14:textId="77777777" w:rsidR="00D9377D" w:rsidRDefault="00D9377D"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Таблица 2.5–Исходные данные для определен</w:t>
      </w:r>
      <w:r w:rsidR="000A1753">
        <w:rPr>
          <w:rFonts w:eastAsiaTheme="minorHAnsi"/>
          <w:sz w:val="28"/>
          <w:szCs w:val="28"/>
          <w:lang w:eastAsia="en-US"/>
        </w:rPr>
        <w:t xml:space="preserve">ия среднегодовой стоимости ОПФ </w:t>
      </w:r>
    </w:p>
    <w:p w14:paraId="4BEE269E" w14:textId="77777777" w:rsidR="00E734B6" w:rsidRPr="005C5ACA" w:rsidRDefault="00E734B6" w:rsidP="00CE51E6">
      <w:pPr>
        <w:pStyle w:val="a5"/>
        <w:spacing w:before="0" w:beforeAutospacing="0" w:after="0" w:afterAutospacing="0"/>
        <w:ind w:left="-567" w:right="-425" w:firstLine="567"/>
        <w:jc w:val="both"/>
        <w:rPr>
          <w:rFonts w:eastAsiaTheme="minorHAnsi"/>
          <w:sz w:val="28"/>
          <w:szCs w:val="28"/>
          <w:lang w:eastAsia="en-US"/>
        </w:rPr>
      </w:pPr>
    </w:p>
    <w:tbl>
      <w:tblPr>
        <w:tblStyle w:val="a3"/>
        <w:tblW w:w="0" w:type="auto"/>
        <w:tblInd w:w="-146" w:type="dxa"/>
        <w:tblLook w:val="04A0" w:firstRow="1" w:lastRow="0" w:firstColumn="1" w:lastColumn="0" w:noHBand="0" w:noVBand="1"/>
      </w:tblPr>
      <w:tblGrid>
        <w:gridCol w:w="4393"/>
        <w:gridCol w:w="4815"/>
      </w:tblGrid>
      <w:tr w:rsidR="00D9377D" w:rsidRPr="00CE51E6" w14:paraId="2DF302CC" w14:textId="77777777" w:rsidTr="00F13B05">
        <w:tc>
          <w:tcPr>
            <w:tcW w:w="4393" w:type="dxa"/>
          </w:tcPr>
          <w:p w14:paraId="0A4C4D00" w14:textId="77777777" w:rsidR="00D9377D" w:rsidRPr="00CE51E6" w:rsidRDefault="00D9377D" w:rsidP="00CE51E6">
            <w:pPr>
              <w:ind w:left="-567" w:right="-425" w:firstLine="567"/>
              <w:jc w:val="both"/>
              <w:rPr>
                <w:color w:val="000000"/>
                <w:sz w:val="28"/>
                <w:szCs w:val="28"/>
              </w:rPr>
            </w:pPr>
            <w:r w:rsidRPr="00CE51E6">
              <w:rPr>
                <w:color w:val="000000"/>
                <w:sz w:val="28"/>
                <w:szCs w:val="28"/>
              </w:rPr>
              <w:t>Наименование показателя</w:t>
            </w:r>
          </w:p>
        </w:tc>
        <w:tc>
          <w:tcPr>
            <w:tcW w:w="4815" w:type="dxa"/>
          </w:tcPr>
          <w:p w14:paraId="2C32A50F" w14:textId="77777777" w:rsidR="00D9377D" w:rsidRPr="00CE51E6" w:rsidRDefault="00D9377D" w:rsidP="00CE51E6">
            <w:pPr>
              <w:ind w:left="-567" w:right="-425" w:firstLine="567"/>
              <w:jc w:val="both"/>
              <w:rPr>
                <w:color w:val="000000"/>
                <w:sz w:val="28"/>
                <w:szCs w:val="28"/>
              </w:rPr>
            </w:pPr>
            <w:r w:rsidRPr="00CE51E6">
              <w:rPr>
                <w:color w:val="000000"/>
                <w:sz w:val="28"/>
                <w:szCs w:val="28"/>
              </w:rPr>
              <w:t>Значение показателя, млн.руб.</w:t>
            </w:r>
          </w:p>
        </w:tc>
      </w:tr>
      <w:tr w:rsidR="00D9377D" w:rsidRPr="00CE51E6" w14:paraId="4524EAC5" w14:textId="77777777" w:rsidTr="00F13B05">
        <w:tc>
          <w:tcPr>
            <w:tcW w:w="4393" w:type="dxa"/>
          </w:tcPr>
          <w:p w14:paraId="5EBF177C" w14:textId="77777777" w:rsidR="00D9377D" w:rsidRPr="00CE51E6" w:rsidRDefault="00D9377D" w:rsidP="00CE51E6">
            <w:pPr>
              <w:ind w:left="-567" w:right="-425" w:firstLine="567"/>
              <w:jc w:val="both"/>
              <w:rPr>
                <w:color w:val="000000"/>
                <w:sz w:val="28"/>
                <w:szCs w:val="28"/>
              </w:rPr>
            </w:pPr>
            <w:r w:rsidRPr="00CE51E6">
              <w:rPr>
                <w:color w:val="000000"/>
                <w:sz w:val="28"/>
                <w:szCs w:val="28"/>
              </w:rPr>
              <w:t>Стоимость ОПФ на начало года</w:t>
            </w:r>
          </w:p>
        </w:tc>
        <w:tc>
          <w:tcPr>
            <w:tcW w:w="4815" w:type="dxa"/>
          </w:tcPr>
          <w:p w14:paraId="63F4E5E8" w14:textId="77777777" w:rsidR="00D9377D" w:rsidRPr="00CE51E6" w:rsidRDefault="00D9377D" w:rsidP="00CE51E6">
            <w:pPr>
              <w:ind w:left="-567" w:right="-425" w:firstLine="567"/>
              <w:jc w:val="center"/>
              <w:rPr>
                <w:color w:val="000000"/>
                <w:sz w:val="28"/>
                <w:szCs w:val="28"/>
              </w:rPr>
            </w:pPr>
            <w:r w:rsidRPr="00CE51E6">
              <w:rPr>
                <w:color w:val="000000"/>
                <w:sz w:val="28"/>
                <w:szCs w:val="28"/>
              </w:rPr>
              <w:t>200.00</w:t>
            </w:r>
          </w:p>
        </w:tc>
      </w:tr>
      <w:tr w:rsidR="00D9377D" w:rsidRPr="00CE51E6" w14:paraId="5D421A06" w14:textId="77777777" w:rsidTr="00F13B05">
        <w:tc>
          <w:tcPr>
            <w:tcW w:w="4393" w:type="dxa"/>
          </w:tcPr>
          <w:p w14:paraId="344F5A37" w14:textId="77777777" w:rsidR="00D9377D" w:rsidRPr="00CE51E6" w:rsidRDefault="00D9377D" w:rsidP="00CE51E6">
            <w:pPr>
              <w:ind w:left="-567" w:right="-425" w:firstLine="567"/>
              <w:jc w:val="both"/>
              <w:rPr>
                <w:color w:val="000000"/>
                <w:sz w:val="28"/>
                <w:szCs w:val="28"/>
              </w:rPr>
            </w:pPr>
            <w:r w:rsidRPr="00CE51E6">
              <w:rPr>
                <w:color w:val="000000"/>
                <w:sz w:val="28"/>
                <w:szCs w:val="28"/>
              </w:rPr>
              <w:t>Поступление ОПФ в феврале</w:t>
            </w:r>
          </w:p>
        </w:tc>
        <w:tc>
          <w:tcPr>
            <w:tcW w:w="4815" w:type="dxa"/>
          </w:tcPr>
          <w:p w14:paraId="6344B0DE" w14:textId="77777777" w:rsidR="00D9377D" w:rsidRPr="00CE51E6" w:rsidRDefault="00D9377D" w:rsidP="00CE51E6">
            <w:pPr>
              <w:ind w:left="-567" w:right="-425" w:firstLine="567"/>
              <w:jc w:val="center"/>
              <w:rPr>
                <w:color w:val="000000"/>
                <w:sz w:val="28"/>
                <w:szCs w:val="28"/>
              </w:rPr>
            </w:pPr>
            <w:r w:rsidRPr="00CE51E6">
              <w:rPr>
                <w:color w:val="000000"/>
                <w:sz w:val="28"/>
                <w:szCs w:val="28"/>
              </w:rPr>
              <w:t>30.00</w:t>
            </w:r>
          </w:p>
        </w:tc>
      </w:tr>
      <w:tr w:rsidR="00D9377D" w:rsidRPr="00CE51E6" w14:paraId="0CB86B45" w14:textId="77777777" w:rsidTr="00F13B05">
        <w:tc>
          <w:tcPr>
            <w:tcW w:w="4393" w:type="dxa"/>
          </w:tcPr>
          <w:p w14:paraId="4BED4F2A" w14:textId="77777777" w:rsidR="00D9377D" w:rsidRPr="00CE51E6" w:rsidRDefault="00D9377D" w:rsidP="00CE51E6">
            <w:pPr>
              <w:ind w:left="-567" w:right="-425" w:firstLine="567"/>
              <w:jc w:val="both"/>
              <w:rPr>
                <w:color w:val="000000"/>
                <w:sz w:val="28"/>
                <w:szCs w:val="28"/>
              </w:rPr>
            </w:pPr>
            <w:r w:rsidRPr="00CE51E6">
              <w:rPr>
                <w:color w:val="000000"/>
                <w:sz w:val="28"/>
                <w:szCs w:val="28"/>
              </w:rPr>
              <w:t>Выбытие ОПФ в ноябре</w:t>
            </w:r>
          </w:p>
        </w:tc>
        <w:tc>
          <w:tcPr>
            <w:tcW w:w="4815" w:type="dxa"/>
          </w:tcPr>
          <w:p w14:paraId="6A02E92E" w14:textId="77777777" w:rsidR="00D9377D" w:rsidRPr="00CE51E6" w:rsidRDefault="00D9377D" w:rsidP="00CE51E6">
            <w:pPr>
              <w:ind w:left="-567" w:right="-425" w:firstLine="567"/>
              <w:jc w:val="center"/>
              <w:rPr>
                <w:color w:val="000000"/>
                <w:sz w:val="28"/>
                <w:szCs w:val="28"/>
              </w:rPr>
            </w:pPr>
            <w:r w:rsidRPr="00CE51E6">
              <w:rPr>
                <w:color w:val="000000"/>
                <w:sz w:val="28"/>
                <w:szCs w:val="28"/>
              </w:rPr>
              <w:t>15.00</w:t>
            </w:r>
          </w:p>
        </w:tc>
      </w:tr>
    </w:tbl>
    <w:p w14:paraId="19F7FC94" w14:textId="77777777" w:rsidR="00D9377D" w:rsidRPr="005C5ACA" w:rsidRDefault="00D9377D" w:rsidP="00CE51E6">
      <w:pPr>
        <w:pStyle w:val="a5"/>
        <w:spacing w:before="0" w:beforeAutospacing="0" w:after="0" w:afterAutospacing="0"/>
        <w:ind w:left="-567" w:right="-425" w:firstLine="567"/>
        <w:jc w:val="both"/>
        <w:rPr>
          <w:rFonts w:eastAsiaTheme="minorHAnsi"/>
          <w:sz w:val="28"/>
          <w:szCs w:val="28"/>
          <w:lang w:eastAsia="en-US"/>
        </w:rPr>
      </w:pPr>
    </w:p>
    <w:p w14:paraId="59A16A51" w14:textId="77777777" w:rsidR="00AD7577" w:rsidRPr="005C5ACA" w:rsidRDefault="00AD7577"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Динамика изменения различных показателей имеет св</w:t>
      </w:r>
      <w:r w:rsidR="00BD0983" w:rsidRPr="005C5ACA">
        <w:rPr>
          <w:rFonts w:eastAsiaTheme="minorHAnsi"/>
          <w:sz w:val="28"/>
          <w:szCs w:val="28"/>
          <w:lang w:eastAsia="en-US"/>
        </w:rPr>
        <w:t xml:space="preserve">ои положительные тенденции. Так, </w:t>
      </w:r>
      <w:r w:rsidRPr="005C5ACA">
        <w:rPr>
          <w:rFonts w:eastAsiaTheme="minorHAnsi"/>
          <w:sz w:val="28"/>
          <w:szCs w:val="28"/>
          <w:lang w:eastAsia="en-US"/>
        </w:rPr>
        <w:t xml:space="preserve">например, стоимость основных производственных фондов </w:t>
      </w:r>
      <w:r w:rsidR="00BD0983" w:rsidRPr="005C5ACA">
        <w:rPr>
          <w:rFonts w:eastAsiaTheme="minorHAnsi"/>
          <w:sz w:val="28"/>
          <w:szCs w:val="28"/>
          <w:lang w:eastAsia="en-US"/>
        </w:rPr>
        <w:t>при положительной динамики их изменения должна увеличиваться, т.к. это свидетельствует о</w:t>
      </w:r>
      <w:r w:rsidR="007B69E6" w:rsidRPr="005C5ACA">
        <w:rPr>
          <w:rFonts w:eastAsiaTheme="minorHAnsi"/>
          <w:sz w:val="28"/>
          <w:szCs w:val="28"/>
          <w:lang w:eastAsia="en-US"/>
        </w:rPr>
        <w:t>б</w:t>
      </w:r>
      <w:r w:rsidR="007B69E6" w:rsidRPr="005C5ACA">
        <w:rPr>
          <w:color w:val="333333"/>
          <w:sz w:val="28"/>
          <w:szCs w:val="28"/>
          <w:shd w:val="clear" w:color="auto" w:fill="FFFFFF"/>
        </w:rPr>
        <w:t xml:space="preserve"> инвестициях в основные средства</w:t>
      </w:r>
      <w:r w:rsidR="000C0137" w:rsidRPr="005C5ACA">
        <w:rPr>
          <w:color w:val="333333"/>
          <w:sz w:val="28"/>
          <w:szCs w:val="28"/>
          <w:shd w:val="clear" w:color="auto" w:fill="FFFFFF"/>
        </w:rPr>
        <w:t>, например,</w:t>
      </w:r>
      <w:r w:rsidR="007B69E6" w:rsidRPr="005C5ACA">
        <w:rPr>
          <w:color w:val="333333"/>
          <w:sz w:val="28"/>
          <w:szCs w:val="28"/>
          <w:shd w:val="clear" w:color="auto" w:fill="FFFFFF"/>
        </w:rPr>
        <w:t xml:space="preserve"> на новое строительство, реконструкцию, приобретение машин и оборудования, расширение производства.</w:t>
      </w:r>
    </w:p>
    <w:p w14:paraId="20789A3E" w14:textId="77777777" w:rsidR="00AD7577" w:rsidRPr="005C5ACA" w:rsidRDefault="00E1324B" w:rsidP="00CE51E6">
      <w:pPr>
        <w:tabs>
          <w:tab w:val="left" w:pos="0"/>
        </w:tabs>
        <w:ind w:left="-567" w:right="-425" w:firstLine="567"/>
        <w:jc w:val="both"/>
        <w:rPr>
          <w:sz w:val="28"/>
          <w:szCs w:val="28"/>
        </w:rPr>
      </w:pPr>
      <w:r w:rsidRPr="005C5ACA">
        <w:rPr>
          <w:rFonts w:eastAsiaTheme="minorHAnsi"/>
          <w:sz w:val="28"/>
          <w:szCs w:val="28"/>
          <w:lang w:eastAsia="en-US"/>
        </w:rPr>
        <w:t xml:space="preserve">Вертикальный (структурный) анализ основан на определении удельного веса отдельных структурных составляющих. </w:t>
      </w:r>
      <w:r w:rsidR="00AD7577" w:rsidRPr="005C5ACA">
        <w:rPr>
          <w:sz w:val="28"/>
          <w:szCs w:val="28"/>
        </w:rPr>
        <w:t xml:space="preserve">Под структурой основных производственных фондов понимают соотношение различных групп основных производственных фондов в общей их стоимости. Важнейшим показателем структуры основных производственных фондов является доля активной части фондов в их общей стоимости. На этот показатель значительное влияние оказывает специфика отрасли. </w:t>
      </w:r>
    </w:p>
    <w:p w14:paraId="4DC1F6D1" w14:textId="77777777" w:rsidR="00C77B1E" w:rsidRDefault="00C77B1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Результаты вертикального (структурного) инвестиционного анализа обычно оформляются графически. В качестве примера, на рисунке 2.2 представлена иллюстрация структуры источников</w:t>
      </w:r>
      <w:r w:rsidR="00896D19" w:rsidRPr="005C5ACA">
        <w:rPr>
          <w:rFonts w:eastAsiaTheme="minorHAnsi"/>
          <w:sz w:val="28"/>
          <w:szCs w:val="28"/>
          <w:lang w:eastAsia="en-US"/>
        </w:rPr>
        <w:t xml:space="preserve"> формирования</w:t>
      </w:r>
      <w:r w:rsidRPr="005C5ACA">
        <w:rPr>
          <w:rFonts w:eastAsiaTheme="minorHAnsi"/>
          <w:sz w:val="28"/>
          <w:szCs w:val="28"/>
          <w:lang w:eastAsia="en-US"/>
        </w:rPr>
        <w:t xml:space="preserve"> основных производственных фондов</w:t>
      </w:r>
      <w:r w:rsidR="006B32ED">
        <w:rPr>
          <w:rFonts w:eastAsiaTheme="minorHAnsi"/>
          <w:sz w:val="28"/>
          <w:szCs w:val="28"/>
          <w:lang w:eastAsia="en-US"/>
        </w:rPr>
        <w:t>.</w:t>
      </w:r>
    </w:p>
    <w:p w14:paraId="252695E8" w14:textId="77777777" w:rsidR="006B32ED" w:rsidRDefault="006B32ED" w:rsidP="00CE51E6">
      <w:pPr>
        <w:tabs>
          <w:tab w:val="left" w:pos="9356"/>
        </w:tabs>
        <w:ind w:left="-567" w:right="-425" w:firstLine="567"/>
        <w:contextualSpacing/>
        <w:jc w:val="both"/>
        <w:rPr>
          <w:rFonts w:eastAsiaTheme="minorHAnsi"/>
          <w:sz w:val="28"/>
          <w:szCs w:val="28"/>
          <w:lang w:eastAsia="en-US"/>
        </w:rPr>
      </w:pPr>
      <w:r w:rsidRPr="005C5ACA">
        <w:rPr>
          <w:rFonts w:eastAsiaTheme="minorHAnsi"/>
          <w:noProof/>
          <w:color w:val="000000" w:themeColor="text1"/>
          <w:sz w:val="22"/>
          <w:szCs w:val="22"/>
        </w:rPr>
        <w:drawing>
          <wp:inline distT="0" distB="0" distL="0" distR="0" wp14:anchorId="65F98997" wp14:editId="312051AE">
            <wp:extent cx="3476625" cy="2009775"/>
            <wp:effectExtent l="0" t="0" r="9525" b="952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451A0EC" w14:textId="77777777" w:rsidR="006B32ED" w:rsidRDefault="006B32ED" w:rsidP="00CE51E6">
      <w:pPr>
        <w:tabs>
          <w:tab w:val="left" w:pos="9356"/>
        </w:tabs>
        <w:ind w:left="-567" w:right="-425" w:firstLine="567"/>
        <w:contextualSpacing/>
        <w:jc w:val="both"/>
        <w:rPr>
          <w:rFonts w:eastAsiaTheme="minorHAnsi"/>
          <w:sz w:val="28"/>
          <w:szCs w:val="28"/>
          <w:lang w:eastAsia="en-US"/>
        </w:rPr>
      </w:pPr>
    </w:p>
    <w:p w14:paraId="5A976E0D"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p>
    <w:p w14:paraId="7E65CD46"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p>
    <w:p w14:paraId="2280ED7E"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Рисунок </w:t>
      </w:r>
      <w:r w:rsidR="006F0A04">
        <w:rPr>
          <w:rFonts w:eastAsiaTheme="minorHAnsi"/>
          <w:sz w:val="28"/>
          <w:szCs w:val="28"/>
          <w:lang w:eastAsia="en-US"/>
        </w:rPr>
        <w:t>2.2</w:t>
      </w:r>
      <w:r w:rsidRPr="005C5ACA">
        <w:rPr>
          <w:rFonts w:eastAsiaTheme="minorHAnsi"/>
          <w:sz w:val="28"/>
          <w:szCs w:val="28"/>
          <w:lang w:eastAsia="en-US"/>
        </w:rPr>
        <w:t xml:space="preserve">–Структура источников финансирования </w:t>
      </w:r>
      <w:r w:rsidR="00896D19" w:rsidRPr="005C5ACA">
        <w:rPr>
          <w:rFonts w:eastAsiaTheme="minorHAnsi"/>
          <w:sz w:val="28"/>
          <w:szCs w:val="28"/>
          <w:lang w:eastAsia="en-US"/>
        </w:rPr>
        <w:t>ОПФ</w:t>
      </w:r>
      <w:r w:rsidRPr="005C5ACA">
        <w:rPr>
          <w:rFonts w:eastAsiaTheme="minorHAnsi"/>
          <w:sz w:val="28"/>
          <w:szCs w:val="28"/>
          <w:lang w:eastAsia="en-US"/>
        </w:rPr>
        <w:t xml:space="preserve"> ЗАО «</w:t>
      </w:r>
      <w:r w:rsidRPr="005C5ACA">
        <w:rPr>
          <w:rFonts w:eastAsiaTheme="minorHAnsi"/>
          <w:sz w:val="28"/>
          <w:szCs w:val="28"/>
          <w:lang w:val="en-US" w:eastAsia="en-US"/>
        </w:rPr>
        <w:t>N</w:t>
      </w:r>
      <w:r w:rsidRPr="005C5ACA">
        <w:rPr>
          <w:rFonts w:eastAsiaTheme="minorHAnsi"/>
          <w:sz w:val="28"/>
          <w:szCs w:val="28"/>
          <w:lang w:eastAsia="en-US"/>
        </w:rPr>
        <w:t>-Телеком»</w:t>
      </w:r>
    </w:p>
    <w:p w14:paraId="4723C660" w14:textId="77777777" w:rsidR="00C77B1E" w:rsidRPr="005C5ACA" w:rsidRDefault="00C77B1E" w:rsidP="00CE51E6">
      <w:pPr>
        <w:tabs>
          <w:tab w:val="left" w:pos="0"/>
        </w:tabs>
        <w:ind w:left="-567" w:right="-425" w:firstLine="567"/>
        <w:jc w:val="both"/>
        <w:rPr>
          <w:sz w:val="28"/>
          <w:szCs w:val="28"/>
        </w:rPr>
      </w:pPr>
    </w:p>
    <w:p w14:paraId="427E3547" w14:textId="77777777" w:rsidR="001F11AD" w:rsidRPr="005C5ACA" w:rsidRDefault="00E1324B" w:rsidP="00CE51E6">
      <w:pPr>
        <w:ind w:left="-567" w:right="-425" w:firstLine="567"/>
        <w:jc w:val="both"/>
        <w:rPr>
          <w:rFonts w:eastAsiaTheme="minorHAnsi"/>
          <w:sz w:val="28"/>
          <w:szCs w:val="28"/>
          <w:lang w:eastAsia="en-US"/>
        </w:rPr>
      </w:pPr>
      <w:r w:rsidRPr="005C5ACA">
        <w:rPr>
          <w:rFonts w:eastAsiaTheme="minorHAnsi"/>
          <w:sz w:val="28"/>
          <w:szCs w:val="28"/>
          <w:lang w:eastAsia="en-US"/>
        </w:rPr>
        <w:t xml:space="preserve">Анализ финансовых коэффициентов включает расчет различных относительных показателей, характеризующих </w:t>
      </w:r>
      <w:r w:rsidR="00AD7577" w:rsidRPr="005C5ACA">
        <w:rPr>
          <w:rFonts w:eastAsiaTheme="minorHAnsi"/>
          <w:sz w:val="28"/>
          <w:szCs w:val="28"/>
          <w:lang w:eastAsia="en-US"/>
        </w:rPr>
        <w:t>использование основных производственных фондов. Рассмотрим эти показатели боле подробно.</w:t>
      </w:r>
      <w:r w:rsidRPr="005C5ACA">
        <w:rPr>
          <w:rFonts w:eastAsiaTheme="minorHAnsi"/>
          <w:sz w:val="28"/>
          <w:szCs w:val="28"/>
          <w:lang w:eastAsia="en-US"/>
        </w:rPr>
        <w:t xml:space="preserve"> </w:t>
      </w:r>
    </w:p>
    <w:p w14:paraId="7ECECDEA" w14:textId="77777777" w:rsidR="0060363B" w:rsidRPr="005C5ACA" w:rsidRDefault="0060363B" w:rsidP="00CE51E6">
      <w:pPr>
        <w:ind w:left="-567" w:right="-425" w:firstLine="567"/>
        <w:jc w:val="both"/>
        <w:rPr>
          <w:color w:val="000000"/>
          <w:sz w:val="28"/>
          <w:szCs w:val="28"/>
        </w:rPr>
      </w:pPr>
      <w:r w:rsidRPr="005C5ACA">
        <w:rPr>
          <w:color w:val="000000"/>
        </w:rPr>
        <w:t>Д</w:t>
      </w:r>
      <w:r w:rsidRPr="005C5ACA">
        <w:rPr>
          <w:color w:val="000000"/>
          <w:sz w:val="28"/>
          <w:szCs w:val="28"/>
        </w:rPr>
        <w:t>ля характеристики процесса движения основных фондов используются следующие показатели.</w:t>
      </w:r>
    </w:p>
    <w:p w14:paraId="5EBE8424" w14:textId="77777777" w:rsidR="0060363B" w:rsidRPr="005C5ACA" w:rsidRDefault="0060363B" w:rsidP="00CE51E6">
      <w:pPr>
        <w:ind w:left="-567" w:right="-425" w:firstLine="567"/>
        <w:jc w:val="both"/>
        <w:rPr>
          <w:color w:val="000000"/>
          <w:sz w:val="28"/>
          <w:szCs w:val="28"/>
        </w:rPr>
      </w:pPr>
      <w:r w:rsidRPr="005C5ACA">
        <w:rPr>
          <w:bCs/>
          <w:iCs/>
          <w:color w:val="000000"/>
          <w:sz w:val="28"/>
          <w:szCs w:val="28"/>
        </w:rPr>
        <w:t>Коэффициент обновления, </w:t>
      </w:r>
      <w:r w:rsidRPr="005C5ACA">
        <w:rPr>
          <w:color w:val="000000"/>
          <w:sz w:val="28"/>
          <w:szCs w:val="28"/>
        </w:rPr>
        <w:t>определяемый отношением стоимо</w:t>
      </w:r>
      <w:r w:rsidRPr="005C5ACA">
        <w:rPr>
          <w:color w:val="000000"/>
          <w:sz w:val="28"/>
          <w:szCs w:val="28"/>
        </w:rPr>
        <w:softHyphen/>
        <w:t>сти введенных за год ОПФ к их наличию на конец года, то есть:</w:t>
      </w:r>
    </w:p>
    <w:p w14:paraId="4DE035EA" w14:textId="77777777" w:rsidR="0060363B" w:rsidRPr="005C5ACA" w:rsidRDefault="002F0670" w:rsidP="00CE51E6">
      <w:pPr>
        <w:spacing w:before="100" w:beforeAutospacing="1" w:after="100" w:afterAutospacing="1"/>
        <w:ind w:left="-567" w:right="-425" w:firstLine="567"/>
        <w:jc w:val="both"/>
        <w:rPr>
          <w:color w:val="000000"/>
          <w:sz w:val="28"/>
          <w:szCs w:val="28"/>
        </w:rPr>
      </w:pPr>
      <w:r>
        <w:rPr>
          <w:iCs/>
          <w:color w:val="000000"/>
          <w:sz w:val="28"/>
          <w:szCs w:val="28"/>
        </w:rPr>
        <w:t xml:space="preserve">                                      </w:t>
      </w:r>
      <m:oMath>
        <m:sSub>
          <m:sSubPr>
            <m:ctrlPr>
              <w:rPr>
                <w:rFonts w:ascii="Cambria Math" w:hAnsi="Cambria Math"/>
                <w:i/>
                <w:iCs/>
                <w:color w:val="000000"/>
                <w:sz w:val="28"/>
                <w:szCs w:val="28"/>
              </w:rPr>
            </m:ctrlPr>
          </m:sSubPr>
          <m:e>
            <m:r>
              <w:rPr>
                <w:rFonts w:ascii="Cambria Math" w:hAnsi="Cambria Math"/>
                <w:color w:val="000000"/>
                <w:sz w:val="28"/>
                <w:szCs w:val="28"/>
              </w:rPr>
              <m:t>К</m:t>
            </m:r>
          </m:e>
          <m:sub>
            <m:r>
              <w:rPr>
                <w:rFonts w:ascii="Cambria Math" w:hAnsi="Cambria Math"/>
                <w:color w:val="000000"/>
                <w:sz w:val="28"/>
                <w:szCs w:val="28"/>
              </w:rPr>
              <m:t>об</m:t>
            </m:r>
          </m:sub>
        </m:sSub>
      </m:oMath>
      <w:r w:rsidR="00BB02D7">
        <w:rPr>
          <w:iCs/>
          <w:color w:val="000000"/>
          <w:sz w:val="28"/>
          <w:szCs w:val="28"/>
        </w:rPr>
        <w:t xml:space="preserve"> =</w:t>
      </w:r>
      <m:oMath>
        <m:r>
          <w:rPr>
            <w:rFonts w:ascii="Cambria Math" w:hAnsi="Cambria Math"/>
            <w:color w:val="000000"/>
            <w:sz w:val="28"/>
            <w:szCs w:val="28"/>
          </w:rPr>
          <m:t xml:space="preserve">   </m:t>
        </m:r>
        <m:f>
          <m:fPr>
            <m:ctrlPr>
              <w:rPr>
                <w:rFonts w:ascii="Cambria Math" w:hAnsi="Cambria Math"/>
                <w:iCs/>
                <w:color w:val="000000"/>
                <w:sz w:val="40"/>
                <w:szCs w:val="40"/>
              </w:rPr>
            </m:ctrlPr>
          </m:fPr>
          <m:num>
            <m:sSub>
              <m:sSubPr>
                <m:ctrlPr>
                  <w:rPr>
                    <w:rFonts w:ascii="Cambria Math" w:hAnsi="Cambria Math"/>
                    <w:iCs/>
                    <w:color w:val="000000"/>
                    <w:sz w:val="40"/>
                    <w:szCs w:val="40"/>
                  </w:rPr>
                </m:ctrlPr>
              </m:sSubPr>
              <m:e>
                <m:r>
                  <m:rPr>
                    <m:sty m:val="p"/>
                  </m:rPr>
                  <w:rPr>
                    <w:rFonts w:ascii="Cambria Math" w:hAnsi="Cambria Math"/>
                    <w:color w:val="000000"/>
                    <w:sz w:val="40"/>
                    <w:szCs w:val="40"/>
                  </w:rPr>
                  <m:t>Ф</m:t>
                </m:r>
              </m:e>
              <m:sub>
                <m:r>
                  <m:rPr>
                    <m:sty m:val="p"/>
                  </m:rPr>
                  <w:rPr>
                    <w:rFonts w:ascii="Cambria Math" w:hAnsi="Cambria Math"/>
                    <w:color w:val="000000"/>
                    <w:sz w:val="40"/>
                    <w:szCs w:val="40"/>
                  </w:rPr>
                  <m:t>вв</m:t>
                </m:r>
              </m:sub>
            </m:sSub>
          </m:num>
          <m:den>
            <m:sSub>
              <m:sSubPr>
                <m:ctrlPr>
                  <w:rPr>
                    <w:rFonts w:ascii="Cambria Math" w:hAnsi="Cambria Math"/>
                    <w:iCs/>
                    <w:color w:val="000000"/>
                    <w:sz w:val="40"/>
                    <w:szCs w:val="40"/>
                  </w:rPr>
                </m:ctrlPr>
              </m:sSubPr>
              <m:e>
                <m:r>
                  <m:rPr>
                    <m:sty m:val="p"/>
                  </m:rPr>
                  <w:rPr>
                    <w:rFonts w:ascii="Cambria Math" w:hAnsi="Cambria Math"/>
                    <w:color w:val="000000"/>
                    <w:sz w:val="40"/>
                    <w:szCs w:val="40"/>
                  </w:rPr>
                  <m:t>Ф</m:t>
                </m:r>
              </m:e>
              <m:sub>
                <m:r>
                  <m:rPr>
                    <m:sty m:val="p"/>
                  </m:rPr>
                  <w:rPr>
                    <w:rFonts w:ascii="Cambria Math" w:hAnsi="Cambria Math"/>
                    <w:color w:val="000000"/>
                    <w:sz w:val="40"/>
                    <w:szCs w:val="40"/>
                  </w:rPr>
                  <m:t>кг</m:t>
                </m:r>
              </m:sub>
            </m:sSub>
          </m:den>
        </m:f>
      </m:oMath>
      <w:r>
        <w:rPr>
          <w:iCs/>
          <w:color w:val="000000"/>
          <w:sz w:val="28"/>
          <w:szCs w:val="28"/>
        </w:rPr>
        <w:t xml:space="preserve">  </w:t>
      </w:r>
      <w:r w:rsidR="00BB02D7">
        <w:rPr>
          <w:iCs/>
          <w:color w:val="000000"/>
          <w:sz w:val="28"/>
          <w:szCs w:val="28"/>
        </w:rPr>
        <w:t xml:space="preserve">                                                       </w:t>
      </w:r>
      <w:r w:rsidR="00E30132">
        <w:rPr>
          <w:iCs/>
          <w:color w:val="000000"/>
          <w:sz w:val="28"/>
          <w:szCs w:val="28"/>
        </w:rPr>
        <w:t xml:space="preserve">       </w:t>
      </w:r>
      <w:r w:rsidR="00BB02D7">
        <w:rPr>
          <w:iCs/>
          <w:color w:val="000000"/>
          <w:sz w:val="28"/>
          <w:szCs w:val="28"/>
        </w:rPr>
        <w:t xml:space="preserve">  </w:t>
      </w:r>
      <w:r w:rsidR="00E30132">
        <w:rPr>
          <w:iCs/>
          <w:color w:val="000000"/>
          <w:sz w:val="28"/>
          <w:szCs w:val="28"/>
        </w:rPr>
        <w:t xml:space="preserve"> </w:t>
      </w:r>
      <w:r w:rsidR="00BB02D7">
        <w:rPr>
          <w:iCs/>
          <w:color w:val="000000"/>
          <w:sz w:val="28"/>
          <w:szCs w:val="28"/>
        </w:rPr>
        <w:t xml:space="preserve"> </w:t>
      </w:r>
      <w:r w:rsidR="009831D1" w:rsidRPr="005C5ACA">
        <w:rPr>
          <w:iCs/>
          <w:color w:val="000000"/>
          <w:sz w:val="28"/>
          <w:szCs w:val="28"/>
        </w:rPr>
        <w:t>(2.14</w:t>
      </w:r>
      <w:r w:rsidR="00072DF2" w:rsidRPr="005C5ACA">
        <w:rPr>
          <w:iCs/>
          <w:color w:val="000000"/>
          <w:sz w:val="28"/>
          <w:szCs w:val="28"/>
        </w:rPr>
        <w:t>)</w:t>
      </w:r>
    </w:p>
    <w:p w14:paraId="2D812DDF" w14:textId="77777777" w:rsidR="0060363B" w:rsidRPr="005C5ACA" w:rsidRDefault="0060363B" w:rsidP="00E30132">
      <w:pPr>
        <w:spacing w:before="100" w:beforeAutospacing="1" w:after="100" w:afterAutospacing="1"/>
        <w:ind w:right="-425"/>
        <w:jc w:val="both"/>
        <w:rPr>
          <w:color w:val="000000"/>
          <w:sz w:val="28"/>
          <w:szCs w:val="28"/>
        </w:rPr>
      </w:pPr>
      <w:r w:rsidRPr="005C5ACA">
        <w:rPr>
          <w:bCs/>
          <w:iCs/>
          <w:color w:val="000000"/>
          <w:sz w:val="28"/>
          <w:szCs w:val="28"/>
        </w:rPr>
        <w:t>Коэффициент </w:t>
      </w:r>
      <w:r w:rsidRPr="005C5ACA">
        <w:rPr>
          <w:iCs/>
          <w:color w:val="000000"/>
          <w:sz w:val="28"/>
          <w:szCs w:val="28"/>
        </w:rPr>
        <w:t>выбытия, </w:t>
      </w:r>
      <w:r w:rsidRPr="005C5ACA">
        <w:rPr>
          <w:color w:val="000000"/>
          <w:sz w:val="28"/>
          <w:szCs w:val="28"/>
        </w:rPr>
        <w:t>рассчитываемый путем деления стоимо</w:t>
      </w:r>
      <w:r w:rsidRPr="005C5ACA">
        <w:rPr>
          <w:color w:val="000000"/>
          <w:sz w:val="28"/>
          <w:szCs w:val="28"/>
        </w:rPr>
        <w:softHyphen/>
        <w:t>сти выбывших за год основных фондов на их стоимость на начало года:</w:t>
      </w:r>
    </w:p>
    <w:p w14:paraId="4FC99203" w14:textId="77777777" w:rsidR="0060363B" w:rsidRPr="005C5ACA" w:rsidRDefault="007F12A4" w:rsidP="00CE51E6">
      <w:pPr>
        <w:spacing w:before="100" w:beforeAutospacing="1" w:after="100" w:afterAutospacing="1"/>
        <w:ind w:left="-567" w:right="-425" w:firstLine="567"/>
        <w:jc w:val="both"/>
        <w:rPr>
          <w:color w:val="000000"/>
          <w:sz w:val="28"/>
          <w:szCs w:val="28"/>
        </w:rPr>
      </w:pPr>
      <m:oMath>
        <m:sSub>
          <m:sSubPr>
            <m:ctrlPr>
              <w:rPr>
                <w:rFonts w:ascii="Cambria Math" w:hAnsi="Cambria Math"/>
                <w:bCs/>
                <w:iCs/>
                <w:color w:val="000000"/>
                <w:sz w:val="36"/>
                <w:szCs w:val="36"/>
              </w:rPr>
            </m:ctrlPr>
          </m:sSubPr>
          <m:e>
            <m:r>
              <m:rPr>
                <m:sty m:val="p"/>
              </m:rPr>
              <w:rPr>
                <w:rFonts w:ascii="Cambria Math" w:hAnsi="Cambria Math"/>
                <w:color w:val="000000"/>
                <w:sz w:val="36"/>
                <w:szCs w:val="36"/>
              </w:rPr>
              <m:t xml:space="preserve">                                  К</m:t>
            </m:r>
          </m:e>
          <m:sub>
            <m:r>
              <m:rPr>
                <m:sty m:val="p"/>
              </m:rPr>
              <w:rPr>
                <w:rFonts w:ascii="Cambria Math" w:hAnsi="Cambria Math"/>
                <w:color w:val="000000"/>
                <w:sz w:val="36"/>
                <w:szCs w:val="36"/>
              </w:rPr>
              <m:t>выб</m:t>
            </m:r>
          </m:sub>
        </m:sSub>
        <m:r>
          <m:rPr>
            <m:sty m:val="p"/>
          </m:rPr>
          <w:rPr>
            <w:rFonts w:ascii="Cambria Math" w:hAnsi="Cambria Math"/>
            <w:color w:val="000000"/>
            <w:sz w:val="36"/>
            <w:szCs w:val="36"/>
          </w:rPr>
          <m:t>=</m:t>
        </m:r>
        <m:f>
          <m:fPr>
            <m:ctrlPr>
              <w:rPr>
                <w:rFonts w:ascii="Cambria Math" w:hAnsi="Cambria Math"/>
                <w:bCs/>
                <w:iCs/>
                <w:color w:val="000000"/>
                <w:sz w:val="36"/>
                <w:szCs w:val="36"/>
              </w:rPr>
            </m:ctrlPr>
          </m:fPr>
          <m:num>
            <m:sSub>
              <m:sSubPr>
                <m:ctrlPr>
                  <w:rPr>
                    <w:rFonts w:ascii="Cambria Math" w:hAnsi="Cambria Math"/>
                    <w:bCs/>
                    <w:iCs/>
                    <w:color w:val="000000"/>
                    <w:sz w:val="36"/>
                    <w:szCs w:val="36"/>
                  </w:rPr>
                </m:ctrlPr>
              </m:sSubPr>
              <m:e>
                <m:r>
                  <m:rPr>
                    <m:sty m:val="p"/>
                  </m:rPr>
                  <w:rPr>
                    <w:rFonts w:ascii="Cambria Math" w:hAnsi="Cambria Math"/>
                    <w:color w:val="000000"/>
                    <w:sz w:val="36"/>
                    <w:szCs w:val="36"/>
                  </w:rPr>
                  <m:t>Ф</m:t>
                </m:r>
              </m:e>
              <m:sub>
                <m:r>
                  <m:rPr>
                    <m:sty m:val="p"/>
                  </m:rPr>
                  <w:rPr>
                    <w:rFonts w:ascii="Cambria Math" w:hAnsi="Cambria Math"/>
                    <w:color w:val="000000"/>
                    <w:sz w:val="36"/>
                    <w:szCs w:val="36"/>
                  </w:rPr>
                  <m:t>выб</m:t>
                </m:r>
              </m:sub>
            </m:sSub>
          </m:num>
          <m:den>
            <m:sSub>
              <m:sSubPr>
                <m:ctrlPr>
                  <w:rPr>
                    <w:rFonts w:ascii="Cambria Math" w:hAnsi="Cambria Math"/>
                    <w:bCs/>
                    <w:iCs/>
                    <w:color w:val="000000"/>
                    <w:sz w:val="36"/>
                    <w:szCs w:val="36"/>
                  </w:rPr>
                </m:ctrlPr>
              </m:sSubPr>
              <m:e>
                <m:r>
                  <m:rPr>
                    <m:sty m:val="p"/>
                  </m:rPr>
                  <w:rPr>
                    <w:rFonts w:ascii="Cambria Math" w:hAnsi="Cambria Math"/>
                    <w:color w:val="000000"/>
                    <w:sz w:val="36"/>
                    <w:szCs w:val="36"/>
                  </w:rPr>
                  <m:t>Ф</m:t>
                </m:r>
              </m:e>
              <m:sub>
                <m:r>
                  <m:rPr>
                    <m:sty m:val="p"/>
                  </m:rPr>
                  <w:rPr>
                    <w:rFonts w:ascii="Cambria Math" w:hAnsi="Cambria Math"/>
                    <w:color w:val="000000"/>
                    <w:sz w:val="36"/>
                    <w:szCs w:val="36"/>
                  </w:rPr>
                  <m:t>нг</m:t>
                </m:r>
              </m:sub>
            </m:sSub>
          </m:den>
        </m:f>
      </m:oMath>
      <w:r w:rsidR="00072DF2" w:rsidRPr="005C5ACA">
        <w:rPr>
          <w:bCs/>
          <w:iCs/>
          <w:color w:val="000000"/>
          <w:sz w:val="28"/>
          <w:szCs w:val="28"/>
        </w:rPr>
        <w:t xml:space="preserve">                                                          </w:t>
      </w:r>
      <w:r w:rsidR="009831D1" w:rsidRPr="005C5ACA">
        <w:rPr>
          <w:bCs/>
          <w:iCs/>
          <w:color w:val="000000"/>
          <w:sz w:val="28"/>
          <w:szCs w:val="28"/>
        </w:rPr>
        <w:t xml:space="preserve">   </w:t>
      </w:r>
      <w:r w:rsidR="00E30132">
        <w:rPr>
          <w:bCs/>
          <w:iCs/>
          <w:color w:val="000000"/>
          <w:sz w:val="28"/>
          <w:szCs w:val="28"/>
        </w:rPr>
        <w:t xml:space="preserve">   </w:t>
      </w:r>
      <w:r w:rsidR="009831D1" w:rsidRPr="005C5ACA">
        <w:rPr>
          <w:bCs/>
          <w:iCs/>
          <w:color w:val="000000"/>
          <w:sz w:val="28"/>
          <w:szCs w:val="28"/>
        </w:rPr>
        <w:t xml:space="preserve">  (2.15</w:t>
      </w:r>
      <w:r w:rsidR="00072DF2" w:rsidRPr="005C5ACA">
        <w:rPr>
          <w:bCs/>
          <w:iCs/>
          <w:color w:val="000000"/>
          <w:sz w:val="28"/>
          <w:szCs w:val="28"/>
        </w:rPr>
        <w:t>)</w:t>
      </w:r>
    </w:p>
    <w:p w14:paraId="02F35A4E" w14:textId="77777777" w:rsidR="00423321" w:rsidRPr="005C5ACA" w:rsidRDefault="00423321" w:rsidP="00CE51E6">
      <w:pPr>
        <w:shd w:val="clear" w:color="auto" w:fill="FFFFFF"/>
        <w:spacing w:line="330" w:lineRule="atLeast"/>
        <w:ind w:left="-567" w:right="-425" w:firstLine="567"/>
        <w:jc w:val="both"/>
        <w:rPr>
          <w:sz w:val="28"/>
          <w:szCs w:val="28"/>
        </w:rPr>
      </w:pPr>
      <w:r w:rsidRPr="005C5ACA">
        <w:rPr>
          <w:sz w:val="28"/>
          <w:szCs w:val="28"/>
        </w:rPr>
        <w:t xml:space="preserve">Если коэффициент выбытия меньше коэффициента обновления, то на предприятии </w:t>
      </w:r>
      <w:r w:rsidR="0051665A" w:rsidRPr="005C5ACA">
        <w:rPr>
          <w:sz w:val="28"/>
          <w:szCs w:val="28"/>
        </w:rPr>
        <w:t xml:space="preserve">обеспечено </w:t>
      </w:r>
      <w:r w:rsidRPr="005C5ACA">
        <w:rPr>
          <w:sz w:val="28"/>
          <w:szCs w:val="28"/>
        </w:rPr>
        <w:t>расширенное воспроизводство основных фондов</w:t>
      </w:r>
      <w:r w:rsidR="0051665A" w:rsidRPr="005C5ACA">
        <w:rPr>
          <w:sz w:val="28"/>
          <w:szCs w:val="28"/>
        </w:rPr>
        <w:t>.</w:t>
      </w:r>
      <w:r w:rsidRPr="005C5ACA">
        <w:rPr>
          <w:sz w:val="28"/>
          <w:szCs w:val="28"/>
        </w:rPr>
        <w:t xml:space="preserve"> Чем больше коэффициент выбытия основных фондов, тем меньше сроки службы элементов основных фондов и наоборот.</w:t>
      </w:r>
    </w:p>
    <w:p w14:paraId="4CDC1450" w14:textId="77777777" w:rsidR="00423321" w:rsidRPr="005C5ACA" w:rsidRDefault="0051665A" w:rsidP="00CE51E6">
      <w:pPr>
        <w:shd w:val="clear" w:color="auto" w:fill="FFFFFF"/>
        <w:ind w:left="-567" w:right="-425" w:firstLine="567"/>
        <w:jc w:val="both"/>
        <w:rPr>
          <w:color w:val="000000"/>
          <w:sz w:val="28"/>
          <w:szCs w:val="28"/>
        </w:rPr>
      </w:pPr>
      <w:r w:rsidRPr="005C5ACA">
        <w:rPr>
          <w:sz w:val="28"/>
          <w:szCs w:val="28"/>
        </w:rPr>
        <w:t>Если соотношение</w:t>
      </w:r>
      <w:r w:rsidR="00423321" w:rsidRPr="005C5ACA">
        <w:rPr>
          <w:sz w:val="28"/>
          <w:szCs w:val="28"/>
        </w:rPr>
        <w:t xml:space="preserve"> коэффициента обновления </w:t>
      </w:r>
      <w:r w:rsidR="00423321" w:rsidRPr="005C5ACA">
        <w:rPr>
          <w:color w:val="000000"/>
          <w:sz w:val="28"/>
          <w:szCs w:val="28"/>
        </w:rPr>
        <w:t>с коэффициентом выбытия меньше единицы, то основные средства направляются преимущественно на замену устаревших, если отношение больше единицы, новые основные средства направляются на пополнение действующих.</w:t>
      </w:r>
    </w:p>
    <w:p w14:paraId="320420D3" w14:textId="77777777" w:rsidR="00072DF2" w:rsidRPr="005C5ACA" w:rsidRDefault="00072DF2" w:rsidP="00CE51E6">
      <w:pPr>
        <w:ind w:left="-567" w:right="-425" w:firstLine="567"/>
        <w:jc w:val="both"/>
        <w:rPr>
          <w:sz w:val="28"/>
          <w:szCs w:val="28"/>
        </w:rPr>
      </w:pPr>
      <w:r w:rsidRPr="005C5ACA">
        <w:rPr>
          <w:sz w:val="28"/>
          <w:szCs w:val="28"/>
        </w:rPr>
        <w:t>Повышение эффективности использования основных производственных фондов является одним из важнейших факторов совершенствования экономики предприятия. Улучшение использования действующих основных производственных фондов позволяет увеличить объем производства продукции без дополнительных капитальных вложений, сократить издержки производства и, соответственно, повысить прибыль. Эффективность является относительным показателем, характеризующим величину получаемого эффекта, результата с единицы затрат, обеспечивших получение этого результата.</w:t>
      </w:r>
    </w:p>
    <w:p w14:paraId="636C0E60" w14:textId="77777777" w:rsidR="00072DF2" w:rsidRPr="005C5ACA" w:rsidRDefault="00072DF2" w:rsidP="00CE51E6">
      <w:pPr>
        <w:ind w:left="-567" w:right="-425" w:firstLine="567"/>
        <w:jc w:val="both"/>
        <w:rPr>
          <w:sz w:val="28"/>
          <w:szCs w:val="28"/>
        </w:rPr>
      </w:pPr>
      <w:r w:rsidRPr="005C5ACA">
        <w:rPr>
          <w:sz w:val="28"/>
          <w:szCs w:val="28"/>
        </w:rPr>
        <w:t>Для оценки эффективности использования основных производственных фондов применяют обобщающие и частные показатели. Обобщающие показатели позволяют оценить эффективность использования всех основных фондов, находящихся на балансе предприятия. Частные показатели рассчитываются для отдельных видов и групп основных производственных фондов.</w:t>
      </w:r>
    </w:p>
    <w:p w14:paraId="43705CE8" w14:textId="77777777" w:rsidR="00072DF2" w:rsidRPr="005C5ACA" w:rsidRDefault="00072DF2" w:rsidP="00CE51E6">
      <w:pPr>
        <w:widowControl w:val="0"/>
        <w:ind w:left="-567" w:right="-425" w:firstLine="567"/>
        <w:jc w:val="both"/>
        <w:rPr>
          <w:snapToGrid w:val="0"/>
          <w:sz w:val="28"/>
          <w:szCs w:val="20"/>
        </w:rPr>
      </w:pPr>
      <w:r w:rsidRPr="005C5ACA">
        <w:rPr>
          <w:snapToGrid w:val="0"/>
          <w:sz w:val="28"/>
          <w:szCs w:val="28"/>
        </w:rPr>
        <w:t xml:space="preserve">Наиболее распространенным обобщающим показателем эффективности использования основных производственных фондов является фондоотдача (Ки), показывающая </w:t>
      </w:r>
      <w:r w:rsidRPr="005C5ACA">
        <w:rPr>
          <w:snapToGrid w:val="0"/>
          <w:sz w:val="28"/>
          <w:szCs w:val="20"/>
        </w:rPr>
        <w:t>размер дохода от основной деятельности (Дод) или прибыли (П), получаемых с единицы стоимости основных фондов.</w:t>
      </w:r>
    </w:p>
    <w:p w14:paraId="48A8F690" w14:textId="77777777" w:rsidR="00072DF2" w:rsidRPr="005C5ACA" w:rsidRDefault="00072DF2" w:rsidP="00CE51E6">
      <w:pPr>
        <w:widowControl w:val="0"/>
        <w:ind w:left="-567" w:right="-425" w:firstLine="567"/>
        <w:jc w:val="both"/>
        <w:rPr>
          <w:snapToGrid w:val="0"/>
          <w:sz w:val="28"/>
          <w:szCs w:val="20"/>
        </w:rPr>
      </w:pPr>
      <w:r w:rsidRPr="005C5ACA">
        <w:rPr>
          <w:rFonts w:eastAsiaTheme="minorHAnsi"/>
          <w:sz w:val="28"/>
          <w:szCs w:val="22"/>
          <w:lang w:eastAsia="en-US"/>
        </w:rPr>
        <w:lastRenderedPageBreak/>
        <w:t xml:space="preserve">                 </w:t>
      </w:r>
    </w:p>
    <w:p w14:paraId="1507DAB1" w14:textId="77777777" w:rsidR="00072DF2" w:rsidRPr="005C5ACA" w:rsidRDefault="00E30132" w:rsidP="00CE51E6">
      <w:pPr>
        <w:spacing w:after="200" w:line="276" w:lineRule="auto"/>
        <w:ind w:left="-567" w:right="-425" w:firstLine="567"/>
        <w:jc w:val="both"/>
        <w:rPr>
          <w:rFonts w:eastAsiaTheme="minorHAnsi"/>
          <w:sz w:val="28"/>
          <w:szCs w:val="22"/>
          <w:lang w:eastAsia="en-US"/>
        </w:rPr>
      </w:pPr>
      <w:r>
        <w:rPr>
          <w:rFonts w:eastAsiaTheme="minorHAnsi"/>
          <w:sz w:val="28"/>
          <w:szCs w:val="22"/>
          <w:lang w:eastAsia="en-US"/>
        </w:rPr>
        <w:t xml:space="preserve">                                             </w:t>
      </w:r>
      <w:r w:rsidR="00072DF2" w:rsidRPr="005C5ACA">
        <w:rPr>
          <w:rFonts w:eastAsiaTheme="minorHAnsi"/>
          <w:sz w:val="28"/>
          <w:szCs w:val="22"/>
          <w:lang w:eastAsia="en-US"/>
        </w:rPr>
        <w:t xml:space="preserve"> </w:t>
      </w:r>
      <m:oMath>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К</m:t>
            </m:r>
          </m:e>
          <m:sub>
            <m:r>
              <w:rPr>
                <w:rFonts w:ascii="Cambria Math" w:eastAsiaTheme="minorHAnsi" w:hAnsi="Cambria Math"/>
                <w:sz w:val="28"/>
                <w:szCs w:val="22"/>
                <w:lang w:eastAsia="en-US"/>
              </w:rPr>
              <m:t>и</m:t>
            </m:r>
          </m:sub>
        </m:sSub>
        <m:r>
          <w:rPr>
            <w:rFonts w:ascii="Cambria Math" w:eastAsiaTheme="minorHAnsi" w:hAnsi="Cambria Math"/>
            <w:sz w:val="28"/>
            <w:szCs w:val="22"/>
            <w:lang w:eastAsia="en-US"/>
          </w:rPr>
          <m:t>=</m:t>
        </m:r>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Д</m:t>
            </m:r>
          </m:e>
          <m:sub>
            <m:r>
              <w:rPr>
                <w:rFonts w:ascii="Cambria Math" w:eastAsiaTheme="minorHAnsi" w:hAnsi="Cambria Math"/>
                <w:sz w:val="28"/>
                <w:szCs w:val="22"/>
                <w:lang w:eastAsia="en-US"/>
              </w:rPr>
              <m:t>од</m:t>
            </m:r>
          </m:sub>
        </m:sSub>
      </m:oMath>
      <w:r>
        <w:rPr>
          <w:rFonts w:eastAsiaTheme="minorHAnsi"/>
          <w:sz w:val="28"/>
          <w:szCs w:val="22"/>
          <w:lang w:eastAsia="en-US"/>
        </w:rPr>
        <w:t>/</w:t>
      </w:r>
      <m:oMath>
        <m:acc>
          <m:accPr>
            <m:chr m:val="̅"/>
            <m:ctrlPr>
              <w:rPr>
                <w:rFonts w:ascii="Cambria Math" w:eastAsiaTheme="minorHAnsi" w:hAnsi="Cambria Math"/>
                <w:i/>
                <w:sz w:val="28"/>
                <w:szCs w:val="22"/>
                <w:lang w:eastAsia="en-US"/>
              </w:rPr>
            </m:ctrlPr>
          </m:accPr>
          <m:e>
            <m:r>
              <w:rPr>
                <w:rFonts w:ascii="Cambria Math" w:eastAsiaTheme="minorHAnsi" w:hAnsi="Cambria Math"/>
                <w:sz w:val="28"/>
                <w:szCs w:val="22"/>
                <w:lang w:eastAsia="en-US"/>
              </w:rPr>
              <m:t>Ф</m:t>
            </m:r>
          </m:e>
        </m:acc>
      </m:oMath>
      <w:r w:rsidR="00072DF2" w:rsidRPr="005C5ACA">
        <w:rPr>
          <w:rFonts w:eastAsiaTheme="minorHAnsi"/>
          <w:sz w:val="28"/>
          <w:szCs w:val="22"/>
          <w:lang w:eastAsia="en-US"/>
        </w:rPr>
        <w:t xml:space="preserve"> </w:t>
      </w:r>
      <w:r>
        <w:rPr>
          <w:rFonts w:eastAsiaTheme="minorHAnsi"/>
          <w:sz w:val="28"/>
          <w:szCs w:val="22"/>
          <w:lang w:eastAsia="en-US"/>
        </w:rPr>
        <w:t>;</w:t>
      </w:r>
      <w:r w:rsidR="00072DF2" w:rsidRPr="005C5ACA">
        <w:rPr>
          <w:rFonts w:eastAsiaTheme="minorHAnsi"/>
          <w:sz w:val="28"/>
          <w:szCs w:val="22"/>
          <w:lang w:eastAsia="en-US"/>
        </w:rPr>
        <w:t xml:space="preserve">                                                 </w:t>
      </w:r>
      <w:r w:rsidR="009831D1" w:rsidRPr="005C5ACA">
        <w:rPr>
          <w:rFonts w:eastAsiaTheme="minorHAnsi"/>
          <w:sz w:val="28"/>
          <w:szCs w:val="22"/>
          <w:lang w:eastAsia="en-US"/>
        </w:rPr>
        <w:t xml:space="preserve">    (2.16</w:t>
      </w:r>
      <w:r w:rsidR="00072DF2" w:rsidRPr="005C5ACA">
        <w:rPr>
          <w:rFonts w:eastAsiaTheme="minorHAnsi"/>
          <w:sz w:val="28"/>
          <w:szCs w:val="22"/>
          <w:lang w:eastAsia="en-US"/>
        </w:rPr>
        <w:t>)</w:t>
      </w:r>
    </w:p>
    <w:p w14:paraId="695D6CC0" w14:textId="77777777" w:rsidR="00072DF2" w:rsidRPr="005C5ACA" w:rsidRDefault="00072DF2" w:rsidP="00CE51E6">
      <w:pPr>
        <w:spacing w:after="200" w:line="276" w:lineRule="auto"/>
        <w:ind w:left="-567" w:right="-425" w:firstLine="567"/>
        <w:jc w:val="both"/>
        <w:rPr>
          <w:rFonts w:eastAsiaTheme="minorHAnsi"/>
          <w:sz w:val="28"/>
          <w:szCs w:val="22"/>
          <w:lang w:eastAsia="en-US"/>
        </w:rPr>
      </w:pPr>
      <w:r w:rsidRPr="005C5ACA">
        <w:rPr>
          <w:rFonts w:eastAsiaTheme="minorHAnsi"/>
          <w:sz w:val="28"/>
          <w:szCs w:val="22"/>
          <w:lang w:eastAsia="en-US"/>
        </w:rPr>
        <w:t xml:space="preserve">    </w:t>
      </w:r>
      <w:r w:rsidR="002F0670">
        <w:rPr>
          <w:rFonts w:eastAsiaTheme="minorHAnsi"/>
          <w:sz w:val="28"/>
          <w:szCs w:val="22"/>
          <w:lang w:eastAsia="en-US"/>
        </w:rPr>
        <w:t xml:space="preserve">                                        </w:t>
      </w:r>
      <w:r w:rsidRPr="005C5ACA">
        <w:rPr>
          <w:rFonts w:eastAsiaTheme="minorHAnsi"/>
          <w:sz w:val="28"/>
          <w:szCs w:val="22"/>
          <w:lang w:eastAsia="en-US"/>
        </w:rPr>
        <w:t xml:space="preserve"> Ки = П /</w:t>
      </w:r>
      <w:r w:rsidRPr="005C5ACA">
        <w:rPr>
          <w:rFonts w:eastAsiaTheme="minorHAnsi"/>
          <w:sz w:val="28"/>
          <w:szCs w:val="22"/>
          <w:lang w:eastAsia="en-US"/>
        </w:rPr>
        <w:sym w:font="Symbol" w:char="F060"/>
      </w:r>
      <w:r w:rsidRPr="005C5ACA">
        <w:rPr>
          <w:rFonts w:eastAsiaTheme="minorHAnsi"/>
          <w:sz w:val="28"/>
          <w:szCs w:val="22"/>
          <w:lang w:eastAsia="en-US"/>
        </w:rPr>
        <w:t xml:space="preserve">Ф;    </w:t>
      </w:r>
      <m:oMath>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К</m:t>
            </m:r>
          </m:e>
          <m:sub>
            <m:r>
              <w:rPr>
                <w:rFonts w:ascii="Cambria Math" w:eastAsiaTheme="minorHAnsi" w:hAnsi="Cambria Math"/>
                <w:sz w:val="28"/>
                <w:szCs w:val="22"/>
                <w:lang w:eastAsia="en-US"/>
              </w:rPr>
              <m:t>и</m:t>
            </m:r>
          </m:sub>
        </m:sSub>
        <m:r>
          <w:rPr>
            <w:rFonts w:ascii="Cambria Math" w:eastAsiaTheme="minorHAnsi" w:hAnsi="Cambria Math"/>
            <w:sz w:val="28"/>
            <w:szCs w:val="22"/>
            <w:lang w:eastAsia="en-US"/>
          </w:rPr>
          <m:t>=П/</m:t>
        </m:r>
        <m:acc>
          <m:accPr>
            <m:chr m:val="̅"/>
            <m:ctrlPr>
              <w:rPr>
                <w:rFonts w:ascii="Cambria Math" w:eastAsiaTheme="minorHAnsi" w:hAnsi="Cambria Math"/>
                <w:i/>
                <w:sz w:val="28"/>
                <w:szCs w:val="22"/>
                <w:lang w:eastAsia="en-US"/>
              </w:rPr>
            </m:ctrlPr>
          </m:accPr>
          <m:e>
            <m:r>
              <w:rPr>
                <w:rFonts w:ascii="Cambria Math" w:eastAsiaTheme="minorHAnsi" w:hAnsi="Cambria Math"/>
                <w:sz w:val="28"/>
                <w:szCs w:val="22"/>
                <w:lang w:eastAsia="en-US"/>
              </w:rPr>
              <m:t>Ф</m:t>
            </m:r>
          </m:e>
        </m:acc>
      </m:oMath>
      <w:r w:rsidRPr="005C5ACA">
        <w:rPr>
          <w:rFonts w:eastAsiaTheme="minorHAnsi"/>
          <w:sz w:val="28"/>
          <w:szCs w:val="22"/>
          <w:lang w:eastAsia="en-US"/>
        </w:rPr>
        <w:t xml:space="preserve">                                                  </w:t>
      </w:r>
      <w:r w:rsidR="009831D1" w:rsidRPr="005C5ACA">
        <w:rPr>
          <w:rFonts w:eastAsiaTheme="minorHAnsi"/>
          <w:sz w:val="28"/>
          <w:szCs w:val="22"/>
          <w:lang w:eastAsia="en-US"/>
        </w:rPr>
        <w:t xml:space="preserve">     (2.17</w:t>
      </w:r>
      <w:r w:rsidRPr="005C5ACA">
        <w:rPr>
          <w:rFonts w:eastAsiaTheme="minorHAnsi"/>
          <w:sz w:val="28"/>
          <w:szCs w:val="22"/>
          <w:lang w:eastAsia="en-US"/>
        </w:rPr>
        <w:t>)</w:t>
      </w:r>
    </w:p>
    <w:p w14:paraId="4021E149" w14:textId="77777777" w:rsidR="00924EE7" w:rsidRPr="005C5ACA" w:rsidRDefault="00780145" w:rsidP="00E30132">
      <w:pPr>
        <w:widowControl w:val="0"/>
        <w:ind w:left="-567" w:right="-425" w:firstLine="567"/>
        <w:jc w:val="both"/>
        <w:rPr>
          <w:snapToGrid w:val="0"/>
          <w:sz w:val="28"/>
          <w:szCs w:val="20"/>
        </w:rPr>
      </w:pPr>
      <w:r w:rsidRPr="005C5ACA">
        <w:rPr>
          <w:snapToGrid w:val="0"/>
          <w:sz w:val="28"/>
          <w:szCs w:val="20"/>
        </w:rPr>
        <w:t xml:space="preserve">Увеличение значения фондоотдачи предприятия во времени является положительным моментов, характеризующим его деятельность. </w:t>
      </w:r>
      <w:r w:rsidR="00072DF2" w:rsidRPr="005C5ACA">
        <w:rPr>
          <w:snapToGrid w:val="0"/>
          <w:sz w:val="28"/>
          <w:szCs w:val="20"/>
        </w:rPr>
        <w:t>В экономических расчетах и практической деятельности организации связи (</w:t>
      </w:r>
      <w:r w:rsidR="00924EE7" w:rsidRPr="005C5ACA">
        <w:rPr>
          <w:snapToGrid w:val="0"/>
          <w:sz w:val="28"/>
          <w:szCs w:val="20"/>
        </w:rPr>
        <w:t xml:space="preserve">например, </w:t>
      </w:r>
      <w:r w:rsidR="00072DF2" w:rsidRPr="005C5ACA">
        <w:rPr>
          <w:snapToGrid w:val="0"/>
          <w:sz w:val="28"/>
          <w:szCs w:val="20"/>
        </w:rPr>
        <w:t>при выборе наиболее эффективных путей техниче</w:t>
      </w:r>
      <w:r w:rsidR="00072DF2" w:rsidRPr="005C5ACA">
        <w:rPr>
          <w:snapToGrid w:val="0"/>
          <w:sz w:val="28"/>
          <w:szCs w:val="20"/>
        </w:rPr>
        <w:softHyphen/>
        <w:t>ского п</w:t>
      </w:r>
      <w:r w:rsidR="00924EE7" w:rsidRPr="005C5ACA">
        <w:rPr>
          <w:snapToGrid w:val="0"/>
          <w:sz w:val="28"/>
          <w:szCs w:val="20"/>
        </w:rPr>
        <w:t>еревооружения)</w:t>
      </w:r>
      <w:r w:rsidR="00072DF2" w:rsidRPr="005C5ACA">
        <w:rPr>
          <w:snapToGrid w:val="0"/>
          <w:sz w:val="28"/>
          <w:szCs w:val="20"/>
        </w:rPr>
        <w:t>, применяется показатель, обратный фондоотдаче, называемый фондо</w:t>
      </w:r>
      <w:r w:rsidR="00924EE7" w:rsidRPr="005C5ACA">
        <w:rPr>
          <w:snapToGrid w:val="0"/>
          <w:sz w:val="28"/>
          <w:szCs w:val="20"/>
        </w:rPr>
        <w:t>ё</w:t>
      </w:r>
      <w:r w:rsidR="00072DF2" w:rsidRPr="005C5ACA">
        <w:rPr>
          <w:snapToGrid w:val="0"/>
          <w:sz w:val="28"/>
          <w:szCs w:val="20"/>
        </w:rPr>
        <w:t>мкост</w:t>
      </w:r>
      <w:r w:rsidR="00924EE7" w:rsidRPr="005C5ACA">
        <w:rPr>
          <w:snapToGrid w:val="0"/>
          <w:sz w:val="28"/>
          <w:szCs w:val="20"/>
        </w:rPr>
        <w:t>ью</w:t>
      </w:r>
      <w:r w:rsidR="00072DF2" w:rsidRPr="005C5ACA">
        <w:rPr>
          <w:snapToGrid w:val="0"/>
          <w:sz w:val="28"/>
          <w:szCs w:val="20"/>
        </w:rPr>
        <w:t xml:space="preserve"> </w:t>
      </w:r>
      <w:r w:rsidR="00924EE7" w:rsidRPr="005C5ACA">
        <w:rPr>
          <w:snapToGrid w:val="0"/>
          <w:sz w:val="28"/>
          <w:szCs w:val="20"/>
        </w:rPr>
        <w:t>(Кф), и показывающий сколько рублей основных фондов используется для получения единицы (1 рубля) доходов связи:</w:t>
      </w:r>
    </w:p>
    <w:p w14:paraId="6ECC77B2" w14:textId="77777777" w:rsidR="00924EE7" w:rsidRPr="005C5ACA" w:rsidRDefault="00E30132" w:rsidP="00CE51E6">
      <w:pPr>
        <w:widowControl w:val="0"/>
        <w:ind w:left="-567" w:right="-425" w:firstLine="567"/>
        <w:jc w:val="both"/>
        <w:rPr>
          <w:snapToGrid w:val="0"/>
          <w:sz w:val="28"/>
          <w:szCs w:val="20"/>
        </w:rPr>
      </w:pPr>
      <w:r>
        <w:rPr>
          <w:snapToGrid w:val="0"/>
          <w:sz w:val="28"/>
          <w:szCs w:val="20"/>
        </w:rPr>
        <w:t xml:space="preserve">                                                  </w:t>
      </w:r>
      <m:oMath>
        <m:sSub>
          <m:sSubPr>
            <m:ctrlPr>
              <w:rPr>
                <w:rFonts w:ascii="Cambria Math" w:hAnsi="Cambria Math"/>
                <w:i/>
                <w:snapToGrid w:val="0"/>
                <w:sz w:val="28"/>
                <w:szCs w:val="20"/>
              </w:rPr>
            </m:ctrlPr>
          </m:sSubPr>
          <m:e>
            <m:r>
              <w:rPr>
                <w:rFonts w:ascii="Cambria Math" w:hAnsi="Cambria Math"/>
                <w:snapToGrid w:val="0"/>
                <w:sz w:val="28"/>
                <w:szCs w:val="20"/>
              </w:rPr>
              <m:t>К</m:t>
            </m:r>
          </m:e>
          <m:sub>
            <m:r>
              <w:rPr>
                <w:rFonts w:ascii="Cambria Math" w:hAnsi="Cambria Math"/>
                <w:snapToGrid w:val="0"/>
                <w:sz w:val="28"/>
                <w:szCs w:val="20"/>
              </w:rPr>
              <m:t>ф</m:t>
            </m:r>
          </m:sub>
        </m:sSub>
        <m:r>
          <w:rPr>
            <w:rFonts w:ascii="Cambria Math" w:hAnsi="Cambria Math"/>
            <w:snapToGrid w:val="0"/>
            <w:sz w:val="28"/>
            <w:szCs w:val="20"/>
          </w:rPr>
          <m:t>=1/</m:t>
        </m:r>
        <m:sSub>
          <m:sSubPr>
            <m:ctrlPr>
              <w:rPr>
                <w:rFonts w:ascii="Cambria Math" w:hAnsi="Cambria Math"/>
                <w:i/>
                <w:snapToGrid w:val="0"/>
                <w:sz w:val="28"/>
                <w:szCs w:val="20"/>
              </w:rPr>
            </m:ctrlPr>
          </m:sSubPr>
          <m:e>
            <m:r>
              <w:rPr>
                <w:rFonts w:ascii="Cambria Math" w:hAnsi="Cambria Math"/>
                <w:snapToGrid w:val="0"/>
                <w:sz w:val="28"/>
                <w:szCs w:val="20"/>
              </w:rPr>
              <m:t>К</m:t>
            </m:r>
          </m:e>
          <m:sub>
            <m:r>
              <w:rPr>
                <w:rFonts w:ascii="Cambria Math" w:hAnsi="Cambria Math"/>
                <w:snapToGrid w:val="0"/>
                <w:sz w:val="28"/>
                <w:szCs w:val="20"/>
              </w:rPr>
              <m:t>и</m:t>
            </m:r>
          </m:sub>
        </m:sSub>
      </m:oMath>
      <w:r w:rsidR="00924EE7" w:rsidRPr="005C5ACA">
        <w:rPr>
          <w:snapToGrid w:val="0"/>
          <w:sz w:val="28"/>
          <w:szCs w:val="20"/>
        </w:rPr>
        <w:t xml:space="preserve"> </w:t>
      </w:r>
      <w:r>
        <w:rPr>
          <w:snapToGrid w:val="0"/>
          <w:sz w:val="28"/>
          <w:szCs w:val="20"/>
        </w:rPr>
        <w:t>;</w:t>
      </w:r>
      <w:r w:rsidR="00924EE7" w:rsidRPr="005C5ACA">
        <w:rPr>
          <w:snapToGrid w:val="0"/>
          <w:sz w:val="28"/>
          <w:szCs w:val="20"/>
        </w:rPr>
        <w:t xml:space="preserve">                          </w:t>
      </w:r>
      <w:r w:rsidR="009831D1" w:rsidRPr="005C5ACA">
        <w:rPr>
          <w:snapToGrid w:val="0"/>
          <w:sz w:val="28"/>
          <w:szCs w:val="20"/>
        </w:rPr>
        <w:t xml:space="preserve">                           (2.18</w:t>
      </w:r>
      <w:r w:rsidR="00924EE7" w:rsidRPr="005C5ACA">
        <w:rPr>
          <w:snapToGrid w:val="0"/>
          <w:sz w:val="28"/>
          <w:szCs w:val="20"/>
        </w:rPr>
        <w:t>)</w:t>
      </w:r>
    </w:p>
    <w:p w14:paraId="3518E120" w14:textId="77777777" w:rsidR="00072DF2" w:rsidRPr="005C5ACA" w:rsidRDefault="007F12A4" w:rsidP="00CE51E6">
      <w:pPr>
        <w:widowControl w:val="0"/>
        <w:ind w:left="-567" w:right="-425" w:firstLine="567"/>
        <w:jc w:val="both"/>
        <w:rPr>
          <w:snapToGrid w:val="0"/>
          <w:sz w:val="28"/>
          <w:szCs w:val="20"/>
        </w:rPr>
      </w:pPr>
      <m:oMath>
        <m:sSub>
          <m:sSubPr>
            <m:ctrlPr>
              <w:rPr>
                <w:rFonts w:ascii="Cambria Math" w:hAnsi="Cambria Math"/>
                <w:i/>
                <w:snapToGrid w:val="0"/>
                <w:sz w:val="28"/>
                <w:szCs w:val="20"/>
              </w:rPr>
            </m:ctrlPr>
          </m:sSubPr>
          <m:e>
            <m:r>
              <w:rPr>
                <w:rFonts w:ascii="Cambria Math" w:hAnsi="Cambria Math"/>
                <w:snapToGrid w:val="0"/>
                <w:sz w:val="28"/>
                <w:szCs w:val="20"/>
              </w:rPr>
              <m:t xml:space="preserve">                                                         К</m:t>
            </m:r>
          </m:e>
          <m:sub>
            <m:r>
              <w:rPr>
                <w:rFonts w:ascii="Cambria Math" w:hAnsi="Cambria Math"/>
                <w:snapToGrid w:val="0"/>
                <w:sz w:val="28"/>
                <w:szCs w:val="20"/>
              </w:rPr>
              <m:t>ф</m:t>
            </m:r>
          </m:sub>
        </m:sSub>
        <m:r>
          <w:rPr>
            <w:rFonts w:ascii="Cambria Math" w:hAnsi="Cambria Math"/>
            <w:snapToGrid w:val="0"/>
            <w:sz w:val="28"/>
            <w:szCs w:val="20"/>
          </w:rPr>
          <m:t xml:space="preserve">= </m:t>
        </m:r>
        <m:acc>
          <m:accPr>
            <m:chr m:val="̅"/>
            <m:ctrlPr>
              <w:rPr>
                <w:rFonts w:ascii="Cambria Math" w:hAnsi="Cambria Math"/>
                <w:i/>
                <w:snapToGrid w:val="0"/>
                <w:sz w:val="28"/>
                <w:szCs w:val="20"/>
              </w:rPr>
            </m:ctrlPr>
          </m:accPr>
          <m:e>
            <m:r>
              <w:rPr>
                <w:rFonts w:ascii="Cambria Math" w:hAnsi="Cambria Math"/>
                <w:snapToGrid w:val="0"/>
                <w:sz w:val="28"/>
                <w:szCs w:val="20"/>
              </w:rPr>
              <m:t>Ф/</m:t>
            </m:r>
          </m:e>
        </m:acc>
      </m:oMath>
      <w:r w:rsidR="00924EE7" w:rsidRPr="005C5ACA">
        <w:rPr>
          <w:snapToGrid w:val="0"/>
          <w:sz w:val="28"/>
          <w:szCs w:val="20"/>
        </w:rPr>
        <w:t xml:space="preserve">  </w:t>
      </w:r>
      <m:oMath>
        <m:sSub>
          <m:sSubPr>
            <m:ctrlPr>
              <w:rPr>
                <w:rFonts w:ascii="Cambria Math" w:hAnsi="Cambria Math"/>
                <w:i/>
                <w:snapToGrid w:val="0"/>
                <w:sz w:val="28"/>
                <w:szCs w:val="20"/>
              </w:rPr>
            </m:ctrlPr>
          </m:sSubPr>
          <m:e>
            <m:r>
              <w:rPr>
                <w:rFonts w:ascii="Cambria Math" w:hAnsi="Cambria Math"/>
                <w:snapToGrid w:val="0"/>
                <w:sz w:val="28"/>
                <w:szCs w:val="20"/>
              </w:rPr>
              <m:t>Д</m:t>
            </m:r>
          </m:e>
          <m:sub>
            <m:r>
              <w:rPr>
                <w:rFonts w:ascii="Cambria Math" w:hAnsi="Cambria Math"/>
                <w:snapToGrid w:val="0"/>
                <w:sz w:val="28"/>
                <w:szCs w:val="20"/>
              </w:rPr>
              <m:t>од</m:t>
            </m:r>
          </m:sub>
        </m:sSub>
      </m:oMath>
      <w:r w:rsidR="00924EE7" w:rsidRPr="005C5ACA">
        <w:rPr>
          <w:snapToGrid w:val="0"/>
          <w:sz w:val="28"/>
          <w:szCs w:val="20"/>
        </w:rPr>
        <w:t xml:space="preserve">                 </w:t>
      </w:r>
      <w:r w:rsidR="009831D1" w:rsidRPr="005C5ACA">
        <w:rPr>
          <w:snapToGrid w:val="0"/>
          <w:sz w:val="28"/>
          <w:szCs w:val="20"/>
        </w:rPr>
        <w:t xml:space="preserve">                         </w:t>
      </w:r>
      <w:r w:rsidR="00E30132">
        <w:rPr>
          <w:snapToGrid w:val="0"/>
          <w:sz w:val="28"/>
          <w:szCs w:val="20"/>
        </w:rPr>
        <w:t xml:space="preserve">      </w:t>
      </w:r>
      <w:r w:rsidR="009831D1" w:rsidRPr="005C5ACA">
        <w:rPr>
          <w:snapToGrid w:val="0"/>
          <w:sz w:val="28"/>
          <w:szCs w:val="20"/>
        </w:rPr>
        <w:t xml:space="preserve">  (2.19</w:t>
      </w:r>
      <w:r w:rsidR="00924EE7" w:rsidRPr="005C5ACA">
        <w:rPr>
          <w:snapToGrid w:val="0"/>
          <w:sz w:val="28"/>
          <w:szCs w:val="20"/>
        </w:rPr>
        <w:t>)</w:t>
      </w:r>
    </w:p>
    <w:p w14:paraId="16814D0A" w14:textId="77777777" w:rsidR="00E30132" w:rsidRDefault="00E30132" w:rsidP="00CE51E6">
      <w:pPr>
        <w:widowControl w:val="0"/>
        <w:ind w:left="-567" w:right="-425" w:firstLine="567"/>
        <w:jc w:val="both"/>
        <w:rPr>
          <w:snapToGrid w:val="0"/>
          <w:sz w:val="28"/>
          <w:szCs w:val="28"/>
        </w:rPr>
      </w:pPr>
    </w:p>
    <w:p w14:paraId="797525E3" w14:textId="77777777" w:rsidR="000A1753" w:rsidRDefault="00072DF2" w:rsidP="00CE51E6">
      <w:pPr>
        <w:widowControl w:val="0"/>
        <w:ind w:left="-567" w:right="-425" w:firstLine="567"/>
        <w:jc w:val="both"/>
        <w:rPr>
          <w:snapToGrid w:val="0"/>
          <w:sz w:val="28"/>
          <w:szCs w:val="20"/>
        </w:rPr>
      </w:pPr>
      <w:r w:rsidRPr="005C5ACA">
        <w:rPr>
          <w:snapToGrid w:val="0"/>
          <w:sz w:val="28"/>
          <w:szCs w:val="28"/>
        </w:rPr>
        <w:t xml:space="preserve">К числу обобщающих относят </w:t>
      </w:r>
      <w:r w:rsidR="00924EE7" w:rsidRPr="005C5ACA">
        <w:rPr>
          <w:snapToGrid w:val="0"/>
          <w:sz w:val="28"/>
          <w:szCs w:val="28"/>
        </w:rPr>
        <w:t xml:space="preserve">и </w:t>
      </w:r>
      <w:r w:rsidRPr="005C5ACA">
        <w:rPr>
          <w:snapToGrid w:val="0"/>
          <w:sz w:val="28"/>
          <w:szCs w:val="28"/>
        </w:rPr>
        <w:t>показатель фондовооруженности труда</w:t>
      </w:r>
      <w:r w:rsidR="00924EE7" w:rsidRPr="005C5ACA">
        <w:rPr>
          <w:snapToGrid w:val="0"/>
          <w:sz w:val="28"/>
          <w:szCs w:val="28"/>
        </w:rPr>
        <w:t xml:space="preserve"> (</w:t>
      </w:r>
      <w:r w:rsidR="00B70B67" w:rsidRPr="005C5ACA">
        <w:rPr>
          <w:snapToGrid w:val="0"/>
          <w:sz w:val="28"/>
          <w:szCs w:val="28"/>
          <w:lang w:val="en-US"/>
        </w:rPr>
        <w:t>V</w:t>
      </w:r>
      <w:r w:rsidR="00924EE7" w:rsidRPr="005C5ACA">
        <w:rPr>
          <w:snapToGrid w:val="0"/>
          <w:sz w:val="28"/>
          <w:szCs w:val="28"/>
        </w:rPr>
        <w:t xml:space="preserve">), который </w:t>
      </w:r>
      <w:r w:rsidR="00924EE7" w:rsidRPr="005C5ACA">
        <w:rPr>
          <w:snapToGrid w:val="0"/>
          <w:sz w:val="28"/>
          <w:szCs w:val="20"/>
        </w:rPr>
        <w:t xml:space="preserve">не относится к показателям </w:t>
      </w:r>
      <w:r w:rsidRPr="005C5ACA">
        <w:rPr>
          <w:snapToGrid w:val="0"/>
          <w:sz w:val="28"/>
          <w:szCs w:val="20"/>
        </w:rPr>
        <w:t>использования основных фондов</w:t>
      </w:r>
      <w:r w:rsidR="00924EE7" w:rsidRPr="005C5ACA">
        <w:rPr>
          <w:snapToGrid w:val="0"/>
          <w:sz w:val="28"/>
          <w:szCs w:val="20"/>
        </w:rPr>
        <w:t>, но</w:t>
      </w:r>
      <w:r w:rsidRPr="005C5ACA">
        <w:rPr>
          <w:snapToGrid w:val="0"/>
          <w:sz w:val="28"/>
          <w:szCs w:val="20"/>
        </w:rPr>
        <w:t xml:space="preserve"> характеризует обеспеченность</w:t>
      </w:r>
      <w:r w:rsidR="00924EE7" w:rsidRPr="005C5ACA">
        <w:rPr>
          <w:snapToGrid w:val="0"/>
          <w:sz w:val="28"/>
          <w:szCs w:val="20"/>
        </w:rPr>
        <w:t>, техническую оснащенность труда работников</w:t>
      </w:r>
      <w:r w:rsidRPr="005C5ACA">
        <w:rPr>
          <w:snapToGrid w:val="0"/>
          <w:sz w:val="28"/>
          <w:szCs w:val="20"/>
        </w:rPr>
        <w:t xml:space="preserve"> и определя</w:t>
      </w:r>
      <w:r w:rsidRPr="005C5ACA">
        <w:rPr>
          <w:snapToGrid w:val="0"/>
          <w:sz w:val="28"/>
          <w:szCs w:val="20"/>
        </w:rPr>
        <w:softHyphen/>
        <w:t>ется отношением среднегодовой стоимости ОПФ к среднесписочной численности работник</w:t>
      </w:r>
      <w:r w:rsidR="000A1753">
        <w:rPr>
          <w:snapToGrid w:val="0"/>
          <w:sz w:val="28"/>
          <w:szCs w:val="20"/>
        </w:rPr>
        <w:t>ов связи основной деятельности:</w:t>
      </w:r>
    </w:p>
    <w:p w14:paraId="1E3B6A95" w14:textId="77777777" w:rsidR="00072DF2" w:rsidRPr="000A1753" w:rsidRDefault="00072DF2" w:rsidP="00CE51E6">
      <w:pPr>
        <w:widowControl w:val="0"/>
        <w:ind w:left="-567" w:right="-425" w:firstLine="567"/>
        <w:jc w:val="both"/>
        <w:rPr>
          <w:snapToGrid w:val="0"/>
          <w:sz w:val="28"/>
          <w:szCs w:val="20"/>
        </w:rPr>
      </w:pPr>
    </w:p>
    <w:p w14:paraId="68748602" w14:textId="77777777" w:rsidR="00F97008" w:rsidRDefault="007A7C64" w:rsidP="00F97008">
      <w:pPr>
        <w:ind w:left="-567" w:right="-425" w:firstLine="567"/>
        <w:jc w:val="both"/>
        <w:rPr>
          <w:sz w:val="28"/>
          <w:szCs w:val="28"/>
        </w:rPr>
      </w:pPr>
      <w:r>
        <w:rPr>
          <w:sz w:val="28"/>
          <w:szCs w:val="28"/>
        </w:rPr>
        <w:t xml:space="preserve">      </w:t>
      </w:r>
      <w:r w:rsidR="002665E5">
        <w:rPr>
          <w:sz w:val="28"/>
          <w:szCs w:val="28"/>
        </w:rPr>
        <w:t xml:space="preserve">                  </w:t>
      </w:r>
      <w:r w:rsidR="00F97008">
        <w:rPr>
          <w:sz w:val="28"/>
          <w:szCs w:val="28"/>
        </w:rPr>
        <w:t xml:space="preserve">                            </w:t>
      </w:r>
      <w:r>
        <w:rPr>
          <w:sz w:val="28"/>
          <w:szCs w:val="28"/>
        </w:rPr>
        <w:t xml:space="preserve">  </w:t>
      </w:r>
      <w:r w:rsidR="00B70B67" w:rsidRPr="005C5ACA">
        <w:rPr>
          <w:sz w:val="28"/>
          <w:szCs w:val="28"/>
          <w:lang w:val="en-US"/>
        </w:rPr>
        <w:t>V</w:t>
      </w:r>
      <w:r w:rsidR="00924EE7" w:rsidRPr="005C5ACA">
        <w:rPr>
          <w:sz w:val="28"/>
          <w:szCs w:val="28"/>
        </w:rPr>
        <w:t>=</w:t>
      </w:r>
      <w:r w:rsidR="00780145" w:rsidRPr="005C5ACA">
        <w:rPr>
          <w:sz w:val="28"/>
          <w:szCs w:val="28"/>
        </w:rPr>
        <w:t xml:space="preserve"> </w:t>
      </w:r>
      <w:r w:rsidR="00F97008">
        <w:rPr>
          <w:sz w:val="28"/>
          <w:szCs w:val="28"/>
        </w:rPr>
        <w:t xml:space="preserve"> </w:t>
      </w:r>
      <m:oMath>
        <m:acc>
          <m:accPr>
            <m:chr m:val="̅"/>
            <m:ctrlPr>
              <w:rPr>
                <w:rFonts w:ascii="Cambria Math" w:hAnsi="Cambria Math"/>
                <w:i/>
                <w:sz w:val="28"/>
                <w:szCs w:val="28"/>
              </w:rPr>
            </m:ctrlPr>
          </m:accPr>
          <m:e>
            <m:r>
              <w:rPr>
                <w:rFonts w:ascii="Cambria Math" w:hAnsi="Cambria Math"/>
                <w:sz w:val="28"/>
                <w:szCs w:val="28"/>
              </w:rPr>
              <m:t xml:space="preserve">Ф </m:t>
            </m:r>
          </m:e>
        </m:acc>
      </m:oMath>
      <w:r w:rsidR="00F97008">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r>
          <w:rPr>
            <w:rFonts w:ascii="Cambria Math" w:hAnsi="Cambria Math"/>
            <w:sz w:val="28"/>
            <w:szCs w:val="28"/>
          </w:rPr>
          <m:t xml:space="preserve"> ,      </m:t>
        </m:r>
      </m:oMath>
      <w:r w:rsidR="00072DF2" w:rsidRPr="005C5ACA">
        <w:rPr>
          <w:b/>
          <w:sz w:val="28"/>
          <w:szCs w:val="28"/>
        </w:rPr>
        <w:tab/>
      </w:r>
      <w:r w:rsidR="00F97008" w:rsidRPr="00F97008">
        <w:rPr>
          <w:sz w:val="28"/>
          <w:szCs w:val="28"/>
        </w:rPr>
        <w:t xml:space="preserve">                                          (2.20)</w:t>
      </w:r>
    </w:p>
    <w:p w14:paraId="5945D730" w14:textId="77777777" w:rsidR="00F97008" w:rsidRDefault="00F97008" w:rsidP="00F97008">
      <w:pPr>
        <w:ind w:left="-567" w:right="-425" w:firstLine="567"/>
        <w:jc w:val="both"/>
        <w:rPr>
          <w:sz w:val="28"/>
          <w:szCs w:val="28"/>
        </w:rPr>
      </w:pPr>
    </w:p>
    <w:p w14:paraId="675D2BD2" w14:textId="77777777" w:rsidR="00F97008" w:rsidRPr="00F97008" w:rsidRDefault="00F97008" w:rsidP="00F97008">
      <w:pPr>
        <w:ind w:left="-567" w:right="-425" w:firstLine="567"/>
        <w:jc w:val="both"/>
        <w:rPr>
          <w:sz w:val="28"/>
          <w:szCs w:val="28"/>
        </w:rPr>
      </w:pPr>
      <w:r>
        <w:rPr>
          <w:b/>
          <w:sz w:val="28"/>
          <w:szCs w:val="28"/>
        </w:rPr>
        <w:t xml:space="preserve"> </w:t>
      </w:r>
      <w:r w:rsidR="00791725" w:rsidRPr="005C5ACA">
        <w:rPr>
          <w:sz w:val="28"/>
          <w:szCs w:val="28"/>
        </w:rPr>
        <w:t xml:space="preserve">где </w:t>
      </w:r>
      <m:oMath>
        <m:acc>
          <m:accPr>
            <m:chr m:val="̅"/>
            <m:ctrlPr>
              <w:rPr>
                <w:rFonts w:ascii="Cambria Math" w:hAnsi="Cambria Math"/>
                <w:i/>
                <w:sz w:val="28"/>
                <w:szCs w:val="28"/>
              </w:rPr>
            </m:ctrlPr>
          </m:accPr>
          <m:e>
            <m:r>
              <w:rPr>
                <w:rFonts w:ascii="Cambria Math" w:hAnsi="Cambria Math"/>
                <w:sz w:val="28"/>
                <w:szCs w:val="28"/>
              </w:rPr>
              <m:t>Т</m:t>
            </m:r>
          </m:e>
        </m:acc>
      </m:oMath>
      <w:r w:rsidR="00072DF2" w:rsidRPr="005C5ACA">
        <w:rPr>
          <w:sz w:val="28"/>
          <w:szCs w:val="28"/>
        </w:rPr>
        <w:t>– среднесписочная численность рабочих.</w:t>
      </w:r>
      <w:r w:rsidRPr="00F97008">
        <w:rPr>
          <w:bCs/>
          <w:sz w:val="28"/>
          <w:szCs w:val="28"/>
        </w:rPr>
        <w:t xml:space="preserve"> </w:t>
      </w:r>
    </w:p>
    <w:p w14:paraId="7C66F9E4" w14:textId="77777777" w:rsidR="00072DF2" w:rsidRPr="005C5ACA" w:rsidRDefault="00072DF2" w:rsidP="00CE51E6">
      <w:pPr>
        <w:ind w:left="-567" w:right="-425" w:firstLine="567"/>
        <w:jc w:val="both"/>
        <w:rPr>
          <w:sz w:val="28"/>
          <w:szCs w:val="28"/>
        </w:rPr>
      </w:pPr>
    </w:p>
    <w:p w14:paraId="158DA188" w14:textId="77777777" w:rsidR="00072DF2" w:rsidRPr="005C5ACA" w:rsidRDefault="00780145" w:rsidP="00CE51E6">
      <w:pPr>
        <w:ind w:left="-567" w:right="-425" w:firstLine="567"/>
        <w:jc w:val="both"/>
        <w:rPr>
          <w:sz w:val="28"/>
          <w:szCs w:val="28"/>
        </w:rPr>
      </w:pPr>
      <w:r w:rsidRPr="005C5ACA">
        <w:rPr>
          <w:sz w:val="28"/>
          <w:szCs w:val="28"/>
        </w:rPr>
        <w:t xml:space="preserve">Широкое использование в отрасли связи достижений научно-технического прогресса способствует увеличению </w:t>
      </w:r>
      <w:r w:rsidR="00072DF2" w:rsidRPr="005C5ACA">
        <w:rPr>
          <w:sz w:val="28"/>
          <w:szCs w:val="28"/>
        </w:rPr>
        <w:t>фондовооруженност</w:t>
      </w:r>
      <w:r w:rsidRPr="005C5ACA">
        <w:rPr>
          <w:sz w:val="28"/>
          <w:szCs w:val="28"/>
        </w:rPr>
        <w:t>и труда, но</w:t>
      </w:r>
      <w:r w:rsidR="00072DF2" w:rsidRPr="005C5ACA">
        <w:rPr>
          <w:sz w:val="28"/>
          <w:szCs w:val="28"/>
        </w:rPr>
        <w:t xml:space="preserve"> повышение фондовооруженности экономически оправданн</w:t>
      </w:r>
      <w:r w:rsidRPr="005C5ACA">
        <w:rPr>
          <w:sz w:val="28"/>
          <w:szCs w:val="28"/>
        </w:rPr>
        <w:t xml:space="preserve">о только в том случае, когда имеет место </w:t>
      </w:r>
      <w:r w:rsidR="00072DF2" w:rsidRPr="005C5ACA">
        <w:rPr>
          <w:sz w:val="28"/>
          <w:szCs w:val="28"/>
        </w:rPr>
        <w:t>опережающ</w:t>
      </w:r>
      <w:r w:rsidRPr="005C5ACA">
        <w:rPr>
          <w:sz w:val="28"/>
          <w:szCs w:val="28"/>
        </w:rPr>
        <w:t>ий</w:t>
      </w:r>
      <w:r w:rsidR="00072DF2" w:rsidRPr="005C5ACA">
        <w:rPr>
          <w:sz w:val="28"/>
          <w:szCs w:val="28"/>
        </w:rPr>
        <w:t xml:space="preserve"> рост фондоотдачи.</w:t>
      </w:r>
    </w:p>
    <w:p w14:paraId="757AA210" w14:textId="77777777" w:rsidR="009E0B71" w:rsidRPr="005C5ACA" w:rsidRDefault="009E0B71" w:rsidP="00CE51E6">
      <w:pPr>
        <w:shd w:val="clear" w:color="auto" w:fill="FFFFFF"/>
        <w:ind w:left="-567" w:right="-425" w:firstLine="567"/>
        <w:jc w:val="both"/>
        <w:rPr>
          <w:color w:val="000000"/>
          <w:sz w:val="28"/>
          <w:szCs w:val="28"/>
        </w:rPr>
      </w:pPr>
      <w:r w:rsidRPr="005C5ACA">
        <w:rPr>
          <w:color w:val="000000"/>
          <w:sz w:val="28"/>
          <w:szCs w:val="28"/>
        </w:rPr>
        <w:t>Чтобы определить, что повлияло на рост фондоотдачи, следует проанализировать соотношение темпов роста производительности труда, фондовооруженности труда и фондоотдачи.</w:t>
      </w:r>
    </w:p>
    <w:p w14:paraId="7CA840D6" w14:textId="77777777" w:rsidR="00737B4E" w:rsidRPr="005C5ACA" w:rsidRDefault="00737B4E" w:rsidP="00CE51E6">
      <w:pPr>
        <w:pStyle w:val="11"/>
        <w:ind w:left="-567" w:right="-425" w:firstLine="567"/>
        <w:rPr>
          <w:i/>
        </w:rPr>
      </w:pPr>
      <w:r w:rsidRPr="005C5ACA">
        <w:t>Показатель производительности труда определяется, как пра</w:t>
      </w:r>
      <w:r w:rsidRPr="005C5ACA">
        <w:softHyphen/>
        <w:t>вило, путем деления доходов от основной деятельности за оп</w:t>
      </w:r>
      <w:r w:rsidRPr="005C5ACA">
        <w:softHyphen/>
        <w:t>ределенный период времени на среднегодовую численность работников основной деятельности за тот же период</w:t>
      </w:r>
      <w:r w:rsidRPr="005C5ACA">
        <w:rPr>
          <w:i/>
        </w:rPr>
        <w:t>:</w:t>
      </w:r>
    </w:p>
    <w:p w14:paraId="5DCC49DA" w14:textId="77777777" w:rsidR="00737B4E" w:rsidRPr="005C5ACA" w:rsidRDefault="00737B4E" w:rsidP="00CE51E6">
      <w:pPr>
        <w:pStyle w:val="11"/>
        <w:ind w:left="-567" w:right="-425" w:firstLine="567"/>
        <w:rPr>
          <w:i/>
        </w:rPr>
      </w:pPr>
    </w:p>
    <w:p w14:paraId="013A10A2" w14:textId="77777777" w:rsidR="00737B4E" w:rsidRPr="005C5ACA" w:rsidRDefault="00737B4E" w:rsidP="00CE51E6">
      <w:pPr>
        <w:pStyle w:val="FR1"/>
        <w:ind w:left="-567" w:right="-425" w:firstLine="567"/>
        <w:rPr>
          <w:rFonts w:ascii="Times New Roman" w:hAnsi="Times New Roman"/>
        </w:rPr>
      </w:pPr>
      <w:r w:rsidRPr="005C5ACA">
        <w:rPr>
          <w:rFonts w:ascii="Times New Roman" w:hAnsi="Times New Roman"/>
        </w:rPr>
        <w:t xml:space="preserve">                                     Птр = Дод /</w:t>
      </w:r>
      <w:r w:rsidRPr="005C5ACA">
        <w:rPr>
          <w:rFonts w:ascii="Times New Roman" w:hAnsi="Times New Roman"/>
        </w:rPr>
        <w:sym w:font="Symbol" w:char="F060"/>
      </w:r>
      <w:r w:rsidR="00791725" w:rsidRPr="005C5ACA">
        <w:rPr>
          <w:rFonts w:ascii="Times New Roman" w:hAnsi="Times New Roman"/>
        </w:rPr>
        <w:t>Т</w:t>
      </w:r>
      <w:r w:rsidRPr="005C5ACA">
        <w:rPr>
          <w:rFonts w:ascii="Times New Roman" w:hAnsi="Times New Roman"/>
        </w:rPr>
        <w:t xml:space="preserve">                             </w:t>
      </w:r>
      <w:r w:rsidR="009831D1" w:rsidRPr="005C5ACA">
        <w:rPr>
          <w:rFonts w:ascii="Times New Roman" w:hAnsi="Times New Roman"/>
        </w:rPr>
        <w:t xml:space="preserve">                          </w:t>
      </w:r>
      <w:r w:rsidR="006B32ED">
        <w:rPr>
          <w:rFonts w:ascii="Times New Roman" w:hAnsi="Times New Roman"/>
        </w:rPr>
        <w:t xml:space="preserve">      </w:t>
      </w:r>
      <w:r w:rsidR="004C1C46">
        <w:rPr>
          <w:rFonts w:ascii="Times New Roman" w:hAnsi="Times New Roman"/>
        </w:rPr>
        <w:t xml:space="preserve">  </w:t>
      </w:r>
      <w:r w:rsidR="006B32ED">
        <w:rPr>
          <w:rFonts w:ascii="Times New Roman" w:hAnsi="Times New Roman"/>
        </w:rPr>
        <w:t xml:space="preserve"> </w:t>
      </w:r>
      <w:r w:rsidR="004C1C46">
        <w:rPr>
          <w:rFonts w:ascii="Times New Roman" w:hAnsi="Times New Roman"/>
        </w:rPr>
        <w:t xml:space="preserve">  </w:t>
      </w:r>
      <w:r w:rsidR="009831D1" w:rsidRPr="005C5ACA">
        <w:rPr>
          <w:rFonts w:ascii="Times New Roman" w:hAnsi="Times New Roman"/>
        </w:rPr>
        <w:t>(2.21</w:t>
      </w:r>
      <w:r w:rsidRPr="005C5ACA">
        <w:rPr>
          <w:rFonts w:ascii="Times New Roman" w:hAnsi="Times New Roman"/>
        </w:rPr>
        <w:t>)</w:t>
      </w:r>
    </w:p>
    <w:p w14:paraId="2B9CC190" w14:textId="77777777" w:rsidR="009E0B71" w:rsidRPr="005C5ACA" w:rsidRDefault="009E0B71" w:rsidP="00CE51E6">
      <w:pPr>
        <w:spacing w:before="100" w:beforeAutospacing="1" w:after="100" w:afterAutospacing="1"/>
        <w:ind w:left="-567" w:right="-425" w:firstLine="567"/>
        <w:jc w:val="both"/>
        <w:rPr>
          <w:color w:val="000000"/>
          <w:sz w:val="28"/>
          <w:szCs w:val="28"/>
        </w:rPr>
      </w:pPr>
      <w:r w:rsidRPr="005C5ACA">
        <w:rPr>
          <w:color w:val="000000"/>
          <w:sz w:val="28"/>
          <w:szCs w:val="28"/>
        </w:rPr>
        <w:t xml:space="preserve">Произведем </w:t>
      </w:r>
      <w:r w:rsidR="00737B4E" w:rsidRPr="005C5ACA">
        <w:rPr>
          <w:color w:val="000000"/>
          <w:sz w:val="28"/>
          <w:szCs w:val="28"/>
        </w:rPr>
        <w:t xml:space="preserve">следующие </w:t>
      </w:r>
      <w:r w:rsidRPr="005C5ACA">
        <w:rPr>
          <w:color w:val="000000"/>
          <w:sz w:val="28"/>
          <w:szCs w:val="28"/>
        </w:rPr>
        <w:t xml:space="preserve">преобразования: из формулы производительности труда определим </w:t>
      </w:r>
      <w:r w:rsidR="00737B4E" w:rsidRPr="005C5ACA">
        <w:rPr>
          <w:color w:val="000000"/>
          <w:sz w:val="28"/>
          <w:szCs w:val="28"/>
        </w:rPr>
        <w:t xml:space="preserve">объем доходов от предоставления услуг, </w:t>
      </w:r>
      <w:r w:rsidRPr="005C5ACA">
        <w:rPr>
          <w:color w:val="000000"/>
          <w:sz w:val="28"/>
          <w:szCs w:val="28"/>
        </w:rPr>
        <w:t>а из формулы фондовооруженности труда определим стоимость ОПФ.</w:t>
      </w:r>
    </w:p>
    <w:p w14:paraId="37BA7952" w14:textId="77777777" w:rsidR="00737B4E" w:rsidRPr="005C5ACA" w:rsidRDefault="002665E5" w:rsidP="00CE51E6">
      <w:pPr>
        <w:spacing w:before="100" w:beforeAutospacing="1" w:after="100" w:afterAutospacing="1"/>
        <w:ind w:left="-567" w:right="-425" w:firstLine="567"/>
        <w:jc w:val="both"/>
        <w:rPr>
          <w:sz w:val="28"/>
          <w:szCs w:val="28"/>
        </w:rPr>
      </w:pPr>
      <w:r w:rsidRPr="005C5ACA">
        <w:rPr>
          <w:noProof/>
          <w:color w:val="000000"/>
          <w:sz w:val="28"/>
          <w:szCs w:val="28"/>
        </w:rPr>
        <mc:AlternateContent>
          <mc:Choice Requires="wps">
            <w:drawing>
              <wp:anchor distT="0" distB="0" distL="114300" distR="114300" simplePos="0" relativeHeight="251706368" behindDoc="0" locked="0" layoutInCell="1" allowOverlap="1" wp14:anchorId="3FEA424C" wp14:editId="18FE3F65">
                <wp:simplePos x="0" y="0"/>
                <wp:positionH relativeFrom="column">
                  <wp:posOffset>1891665</wp:posOffset>
                </wp:positionH>
                <wp:positionV relativeFrom="paragraph">
                  <wp:posOffset>12700</wp:posOffset>
                </wp:positionV>
                <wp:extent cx="95250" cy="0"/>
                <wp:effectExtent l="0" t="0" r="19050" b="19050"/>
                <wp:wrapNone/>
                <wp:docPr id="16" name="Прямая соединительная линия 16"/>
                <wp:cNvGraphicFramePr/>
                <a:graphic xmlns:a="http://schemas.openxmlformats.org/drawingml/2006/main">
                  <a:graphicData uri="http://schemas.microsoft.com/office/word/2010/wordprocessingShape">
                    <wps:wsp>
                      <wps:cNvCnPr/>
                      <wps:spPr>
                        <a:xfrm>
                          <a:off x="0" y="0"/>
                          <a:ext cx="95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6CF29F91" id="Прямая соединительная линия 16"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148.95pt,1pt" to="156.4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" strokecolor="black [3200]" strokeweight=".5pt">
                <v:stroke joinstyle="miter"/>
              </v:line>
            </w:pict>
          </mc:Fallback>
        </mc:AlternateContent>
      </w:r>
      <w:r w:rsidR="00737B4E" w:rsidRPr="005C5ACA">
        <w:rPr>
          <w:color w:val="000000"/>
          <w:sz w:val="28"/>
          <w:szCs w:val="28"/>
        </w:rPr>
        <w:t xml:space="preserve">                     </w:t>
      </w:r>
      <w:r>
        <w:rPr>
          <w:color w:val="000000"/>
          <w:sz w:val="28"/>
          <w:szCs w:val="28"/>
        </w:rPr>
        <w:t xml:space="preserve">         </w:t>
      </w:r>
      <w:r w:rsidR="00F97008">
        <w:rPr>
          <w:color w:val="000000"/>
          <w:sz w:val="28"/>
          <w:szCs w:val="28"/>
        </w:rPr>
        <w:t xml:space="preserve">     </w:t>
      </w:r>
      <w:r w:rsidR="00791725" w:rsidRPr="005C5ACA">
        <w:rPr>
          <w:sz w:val="28"/>
          <w:szCs w:val="28"/>
        </w:rPr>
        <w:t xml:space="preserve"> </w:t>
      </w:r>
      <m:oMath>
        <m:sSub>
          <m:sSubPr>
            <m:ctrlPr>
              <w:rPr>
                <w:rFonts w:ascii="Cambria Math" w:hAnsi="Cambria Math"/>
                <w:i/>
                <w:sz w:val="28"/>
                <w:szCs w:val="28"/>
              </w:rPr>
            </m:ctrlPr>
          </m:sSubPr>
          <m:e>
            <m:r>
              <w:rPr>
                <w:rFonts w:ascii="Cambria Math" w:hAnsi="Cambria Math"/>
                <w:sz w:val="28"/>
                <w:szCs w:val="28"/>
              </w:rPr>
              <m:t>Д</m:t>
            </m:r>
          </m:e>
          <m:sub>
            <m:r>
              <w:rPr>
                <w:rFonts w:ascii="Cambria Math" w:hAnsi="Cambria Math"/>
                <w:sz w:val="28"/>
                <w:szCs w:val="28"/>
              </w:rPr>
              <m:t>од</m:t>
            </m:r>
          </m:sub>
        </m:sSub>
      </m:oMath>
      <w:r w:rsidR="00737B4E" w:rsidRPr="005C5ACA">
        <w:rPr>
          <w:sz w:val="28"/>
          <w:szCs w:val="28"/>
        </w:rPr>
        <w:t xml:space="preserve"> </w:t>
      </w:r>
      <w:r w:rsidR="0087363D" w:rsidRPr="005C5ACA">
        <w:rPr>
          <w:sz w:val="28"/>
          <w:szCs w:val="28"/>
        </w:rPr>
        <w:t xml:space="preserve">  </w:t>
      </w:r>
      <w:r w:rsidR="00F97008">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5C5ACA">
        <w:rPr>
          <w:sz w:val="28"/>
          <w:szCs w:val="28"/>
        </w:rPr>
        <w:t xml:space="preserve"> </w:t>
      </w:r>
      <w:r w:rsidR="00F97008">
        <w:rPr>
          <w:sz w:val="28"/>
          <w:szCs w:val="28"/>
        </w:rPr>
        <w:t>×</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5C5ACA">
        <w:rPr>
          <w:sz w:val="28"/>
          <w:szCs w:val="28"/>
        </w:rPr>
        <w:t xml:space="preserve"> </w:t>
      </w:r>
      <w:r w:rsidR="00F97008">
        <w:rPr>
          <w:sz w:val="28"/>
          <w:szCs w:val="28"/>
        </w:rPr>
        <w:t>,</w:t>
      </w:r>
      <w:r w:rsidR="0087363D" w:rsidRPr="005C5ACA">
        <w:rPr>
          <w:sz w:val="28"/>
          <w:szCs w:val="28"/>
        </w:rPr>
        <w:t xml:space="preserve">                                                    </w:t>
      </w:r>
      <w:r w:rsidR="004C1C46">
        <w:rPr>
          <w:sz w:val="28"/>
          <w:szCs w:val="28"/>
        </w:rPr>
        <w:t xml:space="preserve">            </w:t>
      </w:r>
      <w:r w:rsidR="009831D1" w:rsidRPr="005C5ACA">
        <w:rPr>
          <w:sz w:val="28"/>
          <w:szCs w:val="28"/>
        </w:rPr>
        <w:t>(2.22</w:t>
      </w:r>
      <w:r w:rsidR="0087363D" w:rsidRPr="005C5ACA">
        <w:rPr>
          <w:sz w:val="28"/>
          <w:szCs w:val="28"/>
        </w:rPr>
        <w:t>)</w:t>
      </w:r>
    </w:p>
    <w:p w14:paraId="07CD1320" w14:textId="77777777" w:rsidR="009E0B71" w:rsidRPr="005C5ACA" w:rsidRDefault="00F97008" w:rsidP="00CE51E6">
      <w:pPr>
        <w:spacing w:before="100" w:beforeAutospacing="1" w:after="100" w:afterAutospacing="1"/>
        <w:ind w:left="-567" w:right="-425" w:firstLine="567"/>
        <w:jc w:val="both"/>
        <w:rPr>
          <w:sz w:val="28"/>
          <w:szCs w:val="28"/>
        </w:rPr>
      </w:pPr>
      <w:r>
        <w:rPr>
          <w:sz w:val="28"/>
          <w:szCs w:val="28"/>
        </w:rPr>
        <w:t xml:space="preserve">                                      </w:t>
      </w:r>
      <m:oMath>
        <m:acc>
          <m:accPr>
            <m:chr m:val="̅"/>
            <m:ctrlPr>
              <w:rPr>
                <w:rFonts w:ascii="Cambria Math" w:hAnsi="Cambria Math"/>
                <w:i/>
                <w:color w:val="000000"/>
                <w:sz w:val="28"/>
                <w:szCs w:val="28"/>
              </w:rPr>
            </m:ctrlPr>
          </m:accPr>
          <m:e>
            <m:r>
              <w:rPr>
                <w:rFonts w:ascii="Cambria Math" w:hAnsi="Cambria Math"/>
                <w:color w:val="000000"/>
                <w:sz w:val="28"/>
                <w:szCs w:val="28"/>
              </w:rPr>
              <m:t>Ф</m:t>
            </m:r>
          </m:e>
        </m:acc>
      </m:oMath>
      <w:r w:rsidR="0087363D" w:rsidRPr="005C5ACA">
        <w:rPr>
          <w:color w:val="000000"/>
          <w:sz w:val="28"/>
          <w:szCs w:val="28"/>
        </w:rPr>
        <w:t xml:space="preserve"> </w:t>
      </w:r>
      <w:r>
        <w:rPr>
          <w:color w:val="000000"/>
          <w:sz w:val="28"/>
          <w:szCs w:val="28"/>
        </w:rPr>
        <w:t>=</w:t>
      </w:r>
      <w:r>
        <w:rPr>
          <w:color w:val="000000"/>
          <w:sz w:val="28"/>
          <w:szCs w:val="28"/>
          <w:lang w:val="en-US"/>
        </w:rPr>
        <w:t>V</w:t>
      </w:r>
      <w:r>
        <w:rPr>
          <w:color w:val="000000"/>
          <w:sz w:val="28"/>
          <w:szCs w:val="28"/>
        </w:rPr>
        <w:t>×</w:t>
      </w:r>
      <m:oMath>
        <m:acc>
          <m:accPr>
            <m:chr m:val="̅"/>
            <m:ctrlPr>
              <w:rPr>
                <w:rFonts w:ascii="Cambria Math" w:hAnsi="Cambria Math"/>
                <w:i/>
                <w:color w:val="000000"/>
                <w:sz w:val="28"/>
                <w:szCs w:val="28"/>
              </w:rPr>
            </m:ctrlPr>
          </m:accPr>
          <m:e>
            <m:r>
              <w:rPr>
                <w:rFonts w:ascii="Cambria Math" w:hAnsi="Cambria Math"/>
                <w:color w:val="000000"/>
                <w:sz w:val="28"/>
                <w:szCs w:val="28"/>
              </w:rPr>
              <m:t>Т</m:t>
            </m:r>
          </m:e>
        </m:acc>
      </m:oMath>
      <w:r w:rsidR="0087363D" w:rsidRPr="005C5ACA">
        <w:rPr>
          <w:color w:val="000000"/>
          <w:sz w:val="28"/>
          <w:szCs w:val="28"/>
        </w:rPr>
        <w:t xml:space="preserve">                              </w:t>
      </w:r>
      <w:r w:rsidR="009831D1" w:rsidRPr="005C5ACA">
        <w:rPr>
          <w:color w:val="000000"/>
          <w:sz w:val="28"/>
          <w:szCs w:val="28"/>
        </w:rPr>
        <w:t xml:space="preserve">        </w:t>
      </w:r>
      <w:r w:rsidR="004C1C46">
        <w:rPr>
          <w:color w:val="000000"/>
          <w:sz w:val="28"/>
          <w:szCs w:val="28"/>
        </w:rPr>
        <w:t xml:space="preserve"> </w:t>
      </w:r>
      <w:r>
        <w:rPr>
          <w:color w:val="000000"/>
          <w:sz w:val="28"/>
          <w:szCs w:val="28"/>
        </w:rPr>
        <w:t xml:space="preserve">                                </w:t>
      </w:r>
      <w:r w:rsidR="004C1C46">
        <w:rPr>
          <w:color w:val="000000"/>
          <w:sz w:val="28"/>
          <w:szCs w:val="28"/>
        </w:rPr>
        <w:t xml:space="preserve">  </w:t>
      </w:r>
      <w:r w:rsidR="009831D1" w:rsidRPr="005C5ACA">
        <w:rPr>
          <w:color w:val="000000"/>
          <w:sz w:val="28"/>
          <w:szCs w:val="28"/>
        </w:rPr>
        <w:t>(2.23</w:t>
      </w:r>
      <w:r w:rsidR="0087363D" w:rsidRPr="005C5ACA">
        <w:rPr>
          <w:color w:val="000000"/>
          <w:sz w:val="28"/>
          <w:szCs w:val="28"/>
        </w:rPr>
        <w:t>)</w:t>
      </w:r>
    </w:p>
    <w:p w14:paraId="616363A0" w14:textId="77777777" w:rsidR="009E0B71" w:rsidRPr="005C5ACA" w:rsidRDefault="009E0B71" w:rsidP="00CE51E6">
      <w:pPr>
        <w:spacing w:before="100" w:beforeAutospacing="1" w:after="100" w:afterAutospacing="1"/>
        <w:ind w:left="-567" w:right="-425" w:firstLine="567"/>
        <w:jc w:val="both"/>
        <w:rPr>
          <w:color w:val="000000"/>
          <w:sz w:val="28"/>
          <w:szCs w:val="28"/>
        </w:rPr>
      </w:pPr>
      <w:r w:rsidRPr="005C5ACA">
        <w:rPr>
          <w:color w:val="000000"/>
          <w:sz w:val="28"/>
          <w:szCs w:val="28"/>
        </w:rPr>
        <w:lastRenderedPageBreak/>
        <w:t>Подставим полученные выражения в формулу фондоотдачи</w:t>
      </w:r>
      <w:r w:rsidR="0087363D" w:rsidRPr="005C5ACA">
        <w:rPr>
          <w:color w:val="000000"/>
          <w:sz w:val="28"/>
          <w:szCs w:val="28"/>
        </w:rPr>
        <w:t xml:space="preserve"> (2.15)</w:t>
      </w:r>
      <w:r w:rsidR="00737B4E" w:rsidRPr="005C5ACA">
        <w:rPr>
          <w:color w:val="000000"/>
          <w:sz w:val="28"/>
          <w:szCs w:val="28"/>
        </w:rPr>
        <w:t>:</w:t>
      </w:r>
    </w:p>
    <w:p w14:paraId="3CF1E963" w14:textId="77777777" w:rsidR="00737B4E" w:rsidRPr="007D33DC" w:rsidRDefault="007F12A4" w:rsidP="007D33DC">
      <w:pPr>
        <w:spacing w:before="100" w:beforeAutospacing="1" w:after="100" w:afterAutospacing="1"/>
        <w:ind w:left="-567" w:right="-425" w:firstLine="567"/>
        <w:jc w:val="both"/>
        <w:rPr>
          <w:sz w:val="28"/>
          <w:szCs w:val="28"/>
        </w:rPr>
      </w:pPr>
      <m:oMath>
        <m:sSub>
          <m:sSubPr>
            <m:ctrlPr>
              <w:rPr>
                <w:rFonts w:ascii="Cambria Math" w:hAnsi="Cambria Math"/>
                <w:i/>
                <w:sz w:val="28"/>
                <w:szCs w:val="28"/>
              </w:rPr>
            </m:ctrlPr>
          </m:sSubPr>
          <m:e>
            <m:r>
              <w:rPr>
                <w:rFonts w:ascii="Cambria Math" w:hAnsi="Cambria Math"/>
                <w:sz w:val="28"/>
                <w:szCs w:val="28"/>
              </w:rPr>
              <m:t xml:space="preserve">                                      К</m:t>
            </m:r>
          </m:e>
          <m:sub>
            <m:r>
              <w:rPr>
                <w:rFonts w:ascii="Cambria Math" w:hAnsi="Cambria Math"/>
                <w:sz w:val="28"/>
                <w:szCs w:val="28"/>
              </w:rPr>
              <m:t>и</m:t>
            </m:r>
          </m:sub>
        </m:sSub>
      </m:oMath>
      <w:r w:rsidR="0087363D" w:rsidRPr="007D33DC">
        <w:rPr>
          <w:sz w:val="28"/>
          <w:szCs w:val="28"/>
        </w:rPr>
        <w:t xml:space="preserve"> </w:t>
      </w:r>
      <w:r w:rsidR="008616ED" w:rsidRPr="007D33DC">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7D33DC">
        <w:rPr>
          <w:sz w:val="28"/>
          <w:szCs w:val="28"/>
        </w:rPr>
        <w:t xml:space="preserve"> </w:t>
      </w:r>
      <w:r w:rsidR="008616ED" w:rsidRPr="007D33DC">
        <w:rPr>
          <w:sz w:val="28"/>
          <w:szCs w:val="28"/>
        </w:rPr>
        <w:t>×</w:t>
      </w:r>
      <w:r w:rsidR="0087363D" w:rsidRPr="007D33DC">
        <w:rPr>
          <w:sz w:val="28"/>
          <w:szCs w:val="28"/>
        </w:rPr>
        <w:t xml:space="preserve"> </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7D33DC">
        <w:rPr>
          <w:sz w:val="28"/>
          <w:szCs w:val="28"/>
        </w:rPr>
        <w:t xml:space="preserve"> </w:t>
      </w:r>
      <w:r w:rsidR="008616ED" w:rsidRPr="007D33DC">
        <w:rPr>
          <w:sz w:val="28"/>
          <w:szCs w:val="28"/>
        </w:rPr>
        <w:t>)/(</w:t>
      </w:r>
      <w:r w:rsidR="008616ED" w:rsidRPr="007D33DC">
        <w:rPr>
          <w:sz w:val="28"/>
          <w:szCs w:val="28"/>
          <w:lang w:val="en-US"/>
        </w:rPr>
        <w:t>V</w:t>
      </w:r>
      <w:r w:rsidR="008616ED" w:rsidRPr="007D33DC">
        <w:rPr>
          <w:sz w:val="28"/>
          <w:szCs w:val="28"/>
        </w:rPr>
        <w:t>×</w:t>
      </w:r>
      <w:r w:rsidR="0087363D" w:rsidRPr="007D33DC">
        <w:rPr>
          <w:sz w:val="28"/>
          <w:szCs w:val="28"/>
        </w:rPr>
        <w:t xml:space="preserve"> </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7D33DC">
        <w:rPr>
          <w:sz w:val="28"/>
          <w:szCs w:val="28"/>
        </w:rPr>
        <w:t xml:space="preserve"> </w:t>
      </w:r>
      <w:r w:rsidR="002665E5" w:rsidRPr="007D33DC">
        <w:rPr>
          <w:sz w:val="28"/>
          <w:szCs w:val="28"/>
        </w:rPr>
        <w:t xml:space="preserve"> </w:t>
      </w:r>
      <w:r w:rsidR="008616ED" w:rsidRPr="007D33DC">
        <w:rPr>
          <w:sz w:val="28"/>
          <w:szCs w:val="28"/>
        </w:rPr>
        <w:t>) =</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7D33DC">
        <w:rPr>
          <w:sz w:val="28"/>
          <w:szCs w:val="28"/>
        </w:rPr>
        <w:t xml:space="preserve"> </w:t>
      </w:r>
      <w:r w:rsidR="007D33DC" w:rsidRPr="007D33DC">
        <w:rPr>
          <w:sz w:val="28"/>
          <w:szCs w:val="28"/>
        </w:rPr>
        <w:t>/</w:t>
      </w:r>
      <w:r w:rsidR="007D33DC" w:rsidRPr="007D33DC">
        <w:rPr>
          <w:sz w:val="28"/>
          <w:szCs w:val="28"/>
          <w:lang w:val="en-US"/>
        </w:rPr>
        <w:t>V</w:t>
      </w:r>
      <w:r w:rsidR="0087363D" w:rsidRPr="007D33DC">
        <w:rPr>
          <w:sz w:val="28"/>
          <w:szCs w:val="28"/>
        </w:rPr>
        <w:t xml:space="preserve">  </w:t>
      </w:r>
      <w:r w:rsidR="007D33DC" w:rsidRPr="007D33DC">
        <w:rPr>
          <w:sz w:val="28"/>
          <w:szCs w:val="28"/>
        </w:rPr>
        <w:t xml:space="preserve">                                     </w:t>
      </w:r>
      <w:r w:rsidR="0087363D" w:rsidRPr="005C5ACA">
        <w:rPr>
          <w:sz w:val="28"/>
          <w:szCs w:val="28"/>
        </w:rPr>
        <w:t>(2.2</w:t>
      </w:r>
      <w:r w:rsidR="009831D1" w:rsidRPr="005C5ACA">
        <w:rPr>
          <w:sz w:val="28"/>
          <w:szCs w:val="28"/>
        </w:rPr>
        <w:t>4</w:t>
      </w:r>
      <w:r w:rsidR="0087363D" w:rsidRPr="005C5ACA">
        <w:rPr>
          <w:sz w:val="28"/>
          <w:szCs w:val="28"/>
        </w:rPr>
        <w:t>)</w:t>
      </w:r>
    </w:p>
    <w:p w14:paraId="279342E6" w14:textId="77777777" w:rsidR="009E0B71" w:rsidRPr="005C5ACA" w:rsidRDefault="009E0B71" w:rsidP="00CE51E6">
      <w:pPr>
        <w:ind w:left="-567" w:right="-425" w:firstLine="567"/>
        <w:jc w:val="both"/>
        <w:rPr>
          <w:color w:val="000000"/>
          <w:sz w:val="28"/>
          <w:szCs w:val="28"/>
        </w:rPr>
      </w:pPr>
      <w:r w:rsidRPr="005C5ACA">
        <w:rPr>
          <w:color w:val="000000"/>
          <w:sz w:val="28"/>
          <w:szCs w:val="28"/>
        </w:rPr>
        <w:t xml:space="preserve">Зависимость фондоотдачи от производительности труда и фондовооруженности труда </w:t>
      </w:r>
      <w:r w:rsidR="0087363D" w:rsidRPr="005C5ACA">
        <w:rPr>
          <w:color w:val="000000"/>
          <w:sz w:val="28"/>
          <w:szCs w:val="28"/>
        </w:rPr>
        <w:t>показывает</w:t>
      </w:r>
      <w:r w:rsidRPr="005C5ACA">
        <w:rPr>
          <w:color w:val="000000"/>
          <w:sz w:val="28"/>
          <w:szCs w:val="28"/>
        </w:rPr>
        <w:t>, что фондоотдача растет в том случае, когда темпы роста производительности труда опережают темпы роста фондовооруженности труда. Если предположить, что и производительность труда и фондовооруженность труда снижаются, то и в этом случае фондоотдача может расти, если темпы снижения фондовооруженности выше темпов снижения производительности труда.</w:t>
      </w:r>
    </w:p>
    <w:p w14:paraId="577A336A" w14:textId="77777777" w:rsidR="00072DF2" w:rsidRPr="005C5ACA" w:rsidRDefault="00072DF2" w:rsidP="00CE51E6">
      <w:pPr>
        <w:ind w:left="-567" w:right="-425" w:firstLine="567"/>
        <w:jc w:val="both"/>
        <w:rPr>
          <w:sz w:val="28"/>
          <w:szCs w:val="28"/>
        </w:rPr>
      </w:pPr>
      <w:r w:rsidRPr="005C5ACA">
        <w:rPr>
          <w:sz w:val="28"/>
          <w:szCs w:val="28"/>
        </w:rPr>
        <w:t>Следующи</w:t>
      </w:r>
      <w:r w:rsidR="00780145" w:rsidRPr="005C5ACA">
        <w:rPr>
          <w:sz w:val="28"/>
          <w:szCs w:val="28"/>
        </w:rPr>
        <w:t>м</w:t>
      </w:r>
      <w:r w:rsidRPr="005C5ACA">
        <w:rPr>
          <w:sz w:val="28"/>
          <w:szCs w:val="28"/>
        </w:rPr>
        <w:t xml:space="preserve"> обобщающи</w:t>
      </w:r>
      <w:r w:rsidR="00780145" w:rsidRPr="005C5ACA">
        <w:rPr>
          <w:sz w:val="28"/>
          <w:szCs w:val="28"/>
        </w:rPr>
        <w:t xml:space="preserve">м </w:t>
      </w:r>
      <w:r w:rsidRPr="005C5ACA">
        <w:rPr>
          <w:sz w:val="28"/>
          <w:szCs w:val="28"/>
        </w:rPr>
        <w:t>показател</w:t>
      </w:r>
      <w:r w:rsidR="00780145" w:rsidRPr="005C5ACA">
        <w:rPr>
          <w:sz w:val="28"/>
          <w:szCs w:val="28"/>
        </w:rPr>
        <w:t>ем, характ</w:t>
      </w:r>
      <w:r w:rsidR="00274D12" w:rsidRPr="005C5ACA">
        <w:rPr>
          <w:sz w:val="28"/>
          <w:szCs w:val="28"/>
        </w:rPr>
        <w:t>е</w:t>
      </w:r>
      <w:r w:rsidR="00780145" w:rsidRPr="005C5ACA">
        <w:rPr>
          <w:sz w:val="28"/>
          <w:szCs w:val="28"/>
        </w:rPr>
        <w:t>ризующим</w:t>
      </w:r>
      <w:r w:rsidRPr="005C5ACA">
        <w:rPr>
          <w:sz w:val="28"/>
          <w:szCs w:val="28"/>
        </w:rPr>
        <w:t xml:space="preserve"> эффективност</w:t>
      </w:r>
      <w:r w:rsidR="00780145" w:rsidRPr="005C5ACA">
        <w:rPr>
          <w:sz w:val="28"/>
          <w:szCs w:val="28"/>
        </w:rPr>
        <w:t>ь</w:t>
      </w:r>
      <w:r w:rsidRPr="005C5ACA">
        <w:rPr>
          <w:sz w:val="28"/>
          <w:szCs w:val="28"/>
        </w:rPr>
        <w:t xml:space="preserve"> использования основных производственных фондов</w:t>
      </w:r>
      <w:r w:rsidR="00780145" w:rsidRPr="005C5ACA">
        <w:rPr>
          <w:sz w:val="28"/>
          <w:szCs w:val="28"/>
        </w:rPr>
        <w:t>, является</w:t>
      </w:r>
      <w:r w:rsidRPr="005C5ACA">
        <w:rPr>
          <w:sz w:val="28"/>
          <w:szCs w:val="28"/>
        </w:rPr>
        <w:t xml:space="preserve"> рентабельность основных производственных фондов</w:t>
      </w:r>
      <w:r w:rsidR="00B70B67" w:rsidRPr="005C5ACA">
        <w:rPr>
          <w:sz w:val="28"/>
          <w:szCs w:val="28"/>
        </w:rPr>
        <w:t xml:space="preserve"> (Р</w:t>
      </w:r>
      <w:r w:rsidR="00B70B67" w:rsidRPr="005C5ACA">
        <w:rPr>
          <w:sz w:val="28"/>
          <w:szCs w:val="28"/>
          <w:vertAlign w:val="subscript"/>
        </w:rPr>
        <w:t>рес</w:t>
      </w:r>
      <w:r w:rsidR="00E70D5B" w:rsidRPr="005C5ACA">
        <w:rPr>
          <w:sz w:val="28"/>
          <w:szCs w:val="28"/>
        </w:rPr>
        <w:t>)</w:t>
      </w:r>
      <w:r w:rsidRPr="005C5ACA">
        <w:rPr>
          <w:sz w:val="28"/>
          <w:szCs w:val="28"/>
        </w:rPr>
        <w:t>,</w:t>
      </w:r>
      <w:r w:rsidR="00D2189E" w:rsidRPr="005C5ACA">
        <w:rPr>
          <w:sz w:val="28"/>
          <w:szCs w:val="28"/>
        </w:rPr>
        <w:t xml:space="preserve"> которую еще называют </w:t>
      </w:r>
      <w:r w:rsidR="00D461B8" w:rsidRPr="005C5ACA">
        <w:rPr>
          <w:sz w:val="28"/>
          <w:szCs w:val="28"/>
        </w:rPr>
        <w:t>ресу</w:t>
      </w:r>
      <w:r w:rsidR="00D2189E" w:rsidRPr="005C5ACA">
        <w:rPr>
          <w:sz w:val="28"/>
          <w:szCs w:val="28"/>
        </w:rPr>
        <w:t xml:space="preserve">рсной </w:t>
      </w:r>
      <w:r w:rsidR="00E70D5B" w:rsidRPr="005C5ACA">
        <w:rPr>
          <w:sz w:val="28"/>
          <w:szCs w:val="28"/>
        </w:rPr>
        <w:t xml:space="preserve">рентабельностью и </w:t>
      </w:r>
      <w:r w:rsidR="00274D12" w:rsidRPr="005C5ACA">
        <w:rPr>
          <w:sz w:val="28"/>
          <w:szCs w:val="28"/>
        </w:rPr>
        <w:t>которая определяет</w:t>
      </w:r>
      <w:r w:rsidRPr="005C5ACA">
        <w:rPr>
          <w:sz w:val="28"/>
          <w:szCs w:val="28"/>
        </w:rPr>
        <w:t xml:space="preserve"> величину прибыли</w:t>
      </w:r>
      <w:r w:rsidR="00276E63">
        <w:rPr>
          <w:sz w:val="28"/>
          <w:szCs w:val="28"/>
        </w:rPr>
        <w:t xml:space="preserve"> (П)</w:t>
      </w:r>
      <w:r w:rsidRPr="005C5ACA">
        <w:rPr>
          <w:sz w:val="28"/>
          <w:szCs w:val="28"/>
        </w:rPr>
        <w:t>, приходящуюся на 1 руб. основных фондов:</w:t>
      </w:r>
    </w:p>
    <w:p w14:paraId="06135CC0" w14:textId="77777777" w:rsidR="00E70D5B" w:rsidRPr="005C5ACA" w:rsidRDefault="00E70D5B" w:rsidP="00CE51E6">
      <w:pPr>
        <w:ind w:left="-567" w:right="-425" w:firstLine="567"/>
        <w:jc w:val="both"/>
        <w:rPr>
          <w:sz w:val="28"/>
          <w:szCs w:val="28"/>
        </w:rPr>
      </w:pPr>
    </w:p>
    <w:p w14:paraId="2FD9F32A" w14:textId="77777777" w:rsidR="00E70D5B" w:rsidRPr="005C5ACA" w:rsidRDefault="00E70D5B" w:rsidP="00276E63">
      <w:pPr>
        <w:ind w:left="-567" w:right="-425" w:firstLine="567"/>
        <w:jc w:val="both"/>
        <w:rPr>
          <w:sz w:val="28"/>
          <w:szCs w:val="28"/>
        </w:rPr>
      </w:pPr>
      <w:r w:rsidRPr="00276E63">
        <w:rPr>
          <w:sz w:val="36"/>
          <w:szCs w:val="36"/>
        </w:rPr>
        <w:t xml:space="preserve">                  </w:t>
      </w:r>
      <w:r w:rsidR="002665E5" w:rsidRPr="00276E63">
        <w:rPr>
          <w:sz w:val="36"/>
          <w:szCs w:val="36"/>
        </w:rPr>
        <w:t xml:space="preserve">           </w:t>
      </w:r>
      <w:r w:rsidRPr="00276E63">
        <w:rPr>
          <w:sz w:val="36"/>
          <w:szCs w:val="36"/>
        </w:rPr>
        <w:t xml:space="preserve">  </w:t>
      </w:r>
      <w:r w:rsidR="002665E5" w:rsidRPr="00276E63">
        <w:rPr>
          <w:sz w:val="36"/>
          <w:szCs w:val="36"/>
        </w:rPr>
        <w:t xml:space="preserve">        </w:t>
      </w:r>
      <w:r w:rsidR="00882CB4" w:rsidRPr="00276E63">
        <w:rPr>
          <w:sz w:val="36"/>
          <w:szCs w:val="36"/>
        </w:rPr>
        <w:t xml:space="preserve">  </w:t>
      </w:r>
      <m:oMath>
        <m:sSub>
          <m:sSubPr>
            <m:ctrlPr>
              <w:rPr>
                <w:rFonts w:ascii="Cambria Math" w:hAnsi="Cambria Math"/>
                <w:i/>
                <w:sz w:val="36"/>
                <w:szCs w:val="36"/>
              </w:rPr>
            </m:ctrlPr>
          </m:sSubPr>
          <m:e>
            <m:r>
              <w:rPr>
                <w:rFonts w:ascii="Cambria Math" w:hAnsi="Cambria Math"/>
                <w:sz w:val="36"/>
                <w:szCs w:val="36"/>
              </w:rPr>
              <m:t>Р</m:t>
            </m:r>
          </m:e>
          <m:sub>
            <m:r>
              <w:rPr>
                <w:rFonts w:ascii="Cambria Math" w:hAnsi="Cambria Math"/>
                <w:sz w:val="36"/>
                <w:szCs w:val="36"/>
              </w:rPr>
              <m:t>рес</m:t>
            </m:r>
          </m:sub>
        </m:sSub>
      </m:oMath>
      <w:r w:rsidR="00276E63" w:rsidRPr="00276E63">
        <w:rPr>
          <w:sz w:val="36"/>
          <w:szCs w:val="36"/>
        </w:rPr>
        <w:t>=</w:t>
      </w:r>
      <m:oMath>
        <m:f>
          <m:fPr>
            <m:ctrlPr>
              <w:rPr>
                <w:rFonts w:ascii="Cambria Math" w:hAnsi="Cambria Math"/>
                <w:i/>
                <w:sz w:val="36"/>
                <w:szCs w:val="36"/>
              </w:rPr>
            </m:ctrlPr>
          </m:fPr>
          <m:num>
            <m:r>
              <w:rPr>
                <w:rFonts w:ascii="Cambria Math" w:hAnsi="Cambria Math"/>
                <w:sz w:val="36"/>
                <w:szCs w:val="36"/>
              </w:rPr>
              <m:t>П×100%</m:t>
            </m:r>
          </m:num>
          <m:den>
            <m:acc>
              <m:accPr>
                <m:chr m:val="̅"/>
                <m:ctrlPr>
                  <w:rPr>
                    <w:rFonts w:ascii="Cambria Math" w:hAnsi="Cambria Math"/>
                    <w:i/>
                    <w:sz w:val="36"/>
                    <w:szCs w:val="36"/>
                  </w:rPr>
                </m:ctrlPr>
              </m:accPr>
              <m:e>
                <m:r>
                  <w:rPr>
                    <w:rFonts w:ascii="Cambria Math" w:hAnsi="Cambria Math"/>
                    <w:sz w:val="36"/>
                    <w:szCs w:val="36"/>
                  </w:rPr>
                  <m:t>Ф</m:t>
                </m:r>
              </m:e>
            </m:acc>
          </m:den>
        </m:f>
      </m:oMath>
      <w:r w:rsidR="00276E63" w:rsidRPr="00276E63">
        <w:rPr>
          <w:sz w:val="36"/>
          <w:szCs w:val="36"/>
        </w:rPr>
        <w:t xml:space="preserve">    </w:t>
      </w:r>
      <w:r w:rsidR="00276E63">
        <w:rPr>
          <w:sz w:val="28"/>
          <w:szCs w:val="28"/>
        </w:rPr>
        <w:t xml:space="preserve">                                                           </w:t>
      </w:r>
      <w:r w:rsidRPr="005C5ACA">
        <w:rPr>
          <w:sz w:val="28"/>
          <w:szCs w:val="28"/>
        </w:rPr>
        <w:t xml:space="preserve"> (2.2</w:t>
      </w:r>
      <w:r w:rsidR="009831D1" w:rsidRPr="005C5ACA">
        <w:rPr>
          <w:sz w:val="28"/>
          <w:szCs w:val="28"/>
        </w:rPr>
        <w:t>5</w:t>
      </w:r>
      <w:r w:rsidRPr="005C5ACA">
        <w:rPr>
          <w:sz w:val="28"/>
          <w:szCs w:val="28"/>
        </w:rPr>
        <w:t>)</w:t>
      </w:r>
    </w:p>
    <w:p w14:paraId="57525BB0" w14:textId="77777777" w:rsidR="00E70D5B" w:rsidRPr="005C5ACA" w:rsidRDefault="00E70D5B" w:rsidP="00CE51E6">
      <w:pPr>
        <w:ind w:left="-567" w:right="-425" w:firstLine="567"/>
        <w:jc w:val="both"/>
        <w:rPr>
          <w:sz w:val="28"/>
          <w:szCs w:val="28"/>
        </w:rPr>
      </w:pPr>
      <w:r w:rsidRPr="005C5ACA">
        <w:rPr>
          <w:sz w:val="28"/>
          <w:szCs w:val="28"/>
        </w:rPr>
        <w:t xml:space="preserve">   </w:t>
      </w:r>
    </w:p>
    <w:p w14:paraId="0D944914" w14:textId="77777777" w:rsidR="002F4F25" w:rsidRPr="005C5ACA" w:rsidRDefault="002F4F25" w:rsidP="00CE51E6">
      <w:pPr>
        <w:ind w:left="-567" w:right="-425" w:firstLine="567"/>
        <w:jc w:val="both"/>
        <w:rPr>
          <w:sz w:val="28"/>
          <w:szCs w:val="28"/>
        </w:rPr>
      </w:pPr>
      <w:r w:rsidRPr="005C5ACA">
        <w:rPr>
          <w:sz w:val="28"/>
          <w:szCs w:val="28"/>
        </w:rPr>
        <w:t xml:space="preserve">Рост </w:t>
      </w:r>
      <w:r w:rsidR="00A737DD" w:rsidRPr="005C5ACA">
        <w:rPr>
          <w:sz w:val="28"/>
          <w:szCs w:val="28"/>
        </w:rPr>
        <w:t>значения показателя рентабельности свидетельствует об эффективности работы предприятия, причем изменение этого показателя во времени определяется только в абсолютном выражении.</w:t>
      </w:r>
    </w:p>
    <w:p w14:paraId="0CC44B73" w14:textId="77777777" w:rsidR="00C756C4" w:rsidRPr="005C5ACA" w:rsidRDefault="00C756C4" w:rsidP="00CE51E6">
      <w:pPr>
        <w:ind w:left="-567" w:right="-425" w:firstLine="567"/>
        <w:jc w:val="both"/>
        <w:rPr>
          <w:b/>
          <w:sz w:val="28"/>
          <w:szCs w:val="28"/>
        </w:rPr>
      </w:pPr>
    </w:p>
    <w:p w14:paraId="618F43AE" w14:textId="77777777" w:rsidR="002F4F25" w:rsidRPr="005C5ACA" w:rsidRDefault="00791725" w:rsidP="00CE51E6">
      <w:pPr>
        <w:ind w:left="-567" w:right="-425" w:firstLine="567"/>
        <w:jc w:val="both"/>
        <w:rPr>
          <w:b/>
          <w:sz w:val="28"/>
          <w:szCs w:val="28"/>
        </w:rPr>
      </w:pPr>
      <w:r w:rsidRPr="005C5ACA">
        <w:rPr>
          <w:b/>
          <w:sz w:val="28"/>
          <w:szCs w:val="28"/>
        </w:rPr>
        <w:t>Контрольные вопросы</w:t>
      </w:r>
    </w:p>
    <w:p w14:paraId="5024604C" w14:textId="77777777" w:rsidR="00C756C4" w:rsidRPr="005C5ACA" w:rsidRDefault="00C756C4" w:rsidP="00CE51E6">
      <w:pPr>
        <w:ind w:left="-567" w:right="-425" w:firstLine="567"/>
        <w:jc w:val="both"/>
        <w:rPr>
          <w:b/>
          <w:sz w:val="28"/>
          <w:szCs w:val="28"/>
        </w:rPr>
      </w:pPr>
    </w:p>
    <w:p w14:paraId="1E8F27A4" w14:textId="77777777" w:rsidR="000D0AF0" w:rsidRPr="005C5ACA" w:rsidRDefault="000D0AF0" w:rsidP="00CE51E6">
      <w:pPr>
        <w:ind w:left="-567" w:right="-425" w:firstLine="567"/>
        <w:jc w:val="both"/>
        <w:rPr>
          <w:sz w:val="28"/>
          <w:szCs w:val="28"/>
        </w:rPr>
      </w:pPr>
      <w:r w:rsidRPr="005C5ACA">
        <w:rPr>
          <w:sz w:val="28"/>
          <w:szCs w:val="28"/>
        </w:rPr>
        <w:t>1.Что включают основные производственные фонды предприятия?</w:t>
      </w:r>
    </w:p>
    <w:p w14:paraId="74F084DC" w14:textId="77777777" w:rsidR="000D0AF0" w:rsidRPr="005C5ACA" w:rsidRDefault="000D0AF0" w:rsidP="00CE51E6">
      <w:pPr>
        <w:ind w:left="-567" w:right="-425" w:firstLine="567"/>
        <w:jc w:val="both"/>
        <w:rPr>
          <w:sz w:val="28"/>
          <w:szCs w:val="28"/>
        </w:rPr>
      </w:pPr>
      <w:r w:rsidRPr="005C5ACA">
        <w:rPr>
          <w:sz w:val="28"/>
          <w:szCs w:val="28"/>
        </w:rPr>
        <w:t>2.О чем свидетельствует рост среднегодовой стоимости основных производственных фондов?</w:t>
      </w:r>
    </w:p>
    <w:p w14:paraId="4A25D44C" w14:textId="77777777" w:rsidR="000D0AF0" w:rsidRPr="005C5ACA" w:rsidRDefault="000D0AF0" w:rsidP="00CE51E6">
      <w:pPr>
        <w:ind w:left="-567" w:right="-425" w:firstLine="567"/>
        <w:jc w:val="both"/>
        <w:rPr>
          <w:sz w:val="28"/>
          <w:szCs w:val="28"/>
        </w:rPr>
      </w:pPr>
      <w:r w:rsidRPr="005C5ACA">
        <w:rPr>
          <w:sz w:val="28"/>
          <w:szCs w:val="28"/>
        </w:rPr>
        <w:t>3.Как рассчитывается среднегодовая стоимость основных производственных фондов?</w:t>
      </w:r>
    </w:p>
    <w:p w14:paraId="284E4280" w14:textId="77777777" w:rsidR="000D0AF0" w:rsidRPr="005C5ACA" w:rsidRDefault="000D0AF0" w:rsidP="00CE51E6">
      <w:pPr>
        <w:ind w:left="-567" w:right="-425" w:firstLine="567"/>
        <w:jc w:val="both"/>
        <w:rPr>
          <w:sz w:val="28"/>
          <w:szCs w:val="28"/>
        </w:rPr>
      </w:pPr>
      <w:r w:rsidRPr="005C5ACA">
        <w:rPr>
          <w:sz w:val="28"/>
          <w:szCs w:val="28"/>
        </w:rPr>
        <w:t>4.Поясните классификацию ОПФ.</w:t>
      </w:r>
    </w:p>
    <w:p w14:paraId="5D59E8A3" w14:textId="77777777" w:rsidR="000D0AF0" w:rsidRPr="005C5ACA" w:rsidRDefault="000D0AF0" w:rsidP="00CE51E6">
      <w:pPr>
        <w:ind w:left="-567" w:right="-425" w:firstLine="567"/>
        <w:jc w:val="both"/>
        <w:rPr>
          <w:sz w:val="28"/>
          <w:szCs w:val="28"/>
        </w:rPr>
      </w:pPr>
      <w:r w:rsidRPr="005C5ACA">
        <w:rPr>
          <w:sz w:val="28"/>
          <w:szCs w:val="28"/>
        </w:rPr>
        <w:t xml:space="preserve">5.О чем говорит соотношение между коэффициентом ввода и выбытия </w:t>
      </w:r>
      <w:r w:rsidR="00CE51E6">
        <w:rPr>
          <w:sz w:val="28"/>
          <w:szCs w:val="28"/>
        </w:rPr>
        <w:t>основных производственных фондов</w:t>
      </w:r>
      <w:r w:rsidRPr="005C5ACA">
        <w:rPr>
          <w:sz w:val="28"/>
          <w:szCs w:val="28"/>
        </w:rPr>
        <w:t>?</w:t>
      </w:r>
    </w:p>
    <w:p w14:paraId="5D3EA1A2" w14:textId="77777777" w:rsidR="000D0AF0" w:rsidRDefault="000D0AF0" w:rsidP="00CE51E6">
      <w:pPr>
        <w:ind w:left="-567" w:right="-425" w:firstLine="567"/>
        <w:jc w:val="both"/>
        <w:rPr>
          <w:sz w:val="28"/>
          <w:szCs w:val="28"/>
        </w:rPr>
      </w:pPr>
      <w:r w:rsidRPr="005C5ACA">
        <w:rPr>
          <w:sz w:val="28"/>
          <w:szCs w:val="28"/>
        </w:rPr>
        <w:t>6.Перечислите обобщающие показатели использования ОПФ, прокомментируйте положительную динамику их изменения.</w:t>
      </w:r>
    </w:p>
    <w:p w14:paraId="46CBBDAF" w14:textId="77777777" w:rsidR="00CE51E6" w:rsidRPr="005C5ACA" w:rsidRDefault="00CE51E6" w:rsidP="00CE51E6">
      <w:pPr>
        <w:ind w:left="-567" w:right="-425" w:firstLine="567"/>
        <w:jc w:val="both"/>
        <w:rPr>
          <w:sz w:val="28"/>
          <w:szCs w:val="28"/>
        </w:rPr>
      </w:pPr>
      <w:r>
        <w:rPr>
          <w:sz w:val="28"/>
          <w:szCs w:val="28"/>
        </w:rPr>
        <w:t>7.Назовите основные пути повышения использования основных производственных фондов.</w:t>
      </w:r>
    </w:p>
    <w:p w14:paraId="1138C9C1" w14:textId="77777777" w:rsidR="000D0AF0" w:rsidRPr="005C5ACA" w:rsidRDefault="000D0AF0" w:rsidP="00CE51E6">
      <w:pPr>
        <w:ind w:left="-567" w:right="-425" w:firstLine="567"/>
        <w:jc w:val="both"/>
        <w:rPr>
          <w:sz w:val="28"/>
          <w:szCs w:val="28"/>
        </w:rPr>
      </w:pPr>
    </w:p>
    <w:p w14:paraId="4AA0A929" w14:textId="77777777" w:rsidR="002F4F25" w:rsidRPr="005C5ACA" w:rsidRDefault="002F4F25" w:rsidP="00CE51E6">
      <w:pPr>
        <w:ind w:left="-567" w:right="-425" w:firstLine="567"/>
        <w:jc w:val="both"/>
        <w:rPr>
          <w:b/>
          <w:sz w:val="28"/>
          <w:szCs w:val="28"/>
        </w:rPr>
      </w:pPr>
    </w:p>
    <w:p w14:paraId="10865EA4" w14:textId="77777777" w:rsidR="002F4F25" w:rsidRPr="005C5ACA" w:rsidRDefault="002F4F25" w:rsidP="00CE51E6">
      <w:pPr>
        <w:ind w:left="-567" w:right="-425" w:firstLine="567"/>
        <w:jc w:val="both"/>
        <w:rPr>
          <w:b/>
          <w:sz w:val="28"/>
          <w:szCs w:val="28"/>
        </w:rPr>
      </w:pPr>
    </w:p>
    <w:p w14:paraId="0DE97DC4" w14:textId="77777777" w:rsidR="002F4F25" w:rsidRPr="005C5ACA" w:rsidRDefault="002F4F25" w:rsidP="00CE51E6">
      <w:pPr>
        <w:ind w:left="-567" w:right="-425" w:firstLine="567"/>
        <w:jc w:val="both"/>
        <w:rPr>
          <w:b/>
          <w:sz w:val="28"/>
          <w:szCs w:val="28"/>
        </w:rPr>
      </w:pPr>
    </w:p>
    <w:p w14:paraId="518A86EB" w14:textId="77777777" w:rsidR="002F4F25" w:rsidRPr="005C5ACA" w:rsidRDefault="002F4F25" w:rsidP="00CE51E6">
      <w:pPr>
        <w:ind w:left="-567" w:right="-425" w:firstLine="567"/>
        <w:jc w:val="both"/>
        <w:rPr>
          <w:sz w:val="28"/>
          <w:szCs w:val="28"/>
        </w:rPr>
      </w:pPr>
    </w:p>
    <w:p w14:paraId="4A66C07C" w14:textId="77777777" w:rsidR="002F4F25" w:rsidRPr="005C5ACA" w:rsidRDefault="002F4F25" w:rsidP="00CE51E6">
      <w:pPr>
        <w:ind w:left="-567" w:right="-425" w:firstLine="567"/>
        <w:jc w:val="both"/>
        <w:rPr>
          <w:sz w:val="28"/>
          <w:szCs w:val="28"/>
        </w:rPr>
      </w:pPr>
    </w:p>
    <w:p w14:paraId="62F32A17" w14:textId="77777777" w:rsidR="002F4F25" w:rsidRPr="005C5ACA" w:rsidRDefault="002F4F25" w:rsidP="00CE51E6">
      <w:pPr>
        <w:ind w:left="-567" w:right="-425" w:firstLine="567"/>
        <w:jc w:val="both"/>
        <w:rPr>
          <w:sz w:val="28"/>
          <w:szCs w:val="28"/>
        </w:rPr>
      </w:pPr>
    </w:p>
    <w:p w14:paraId="25A2946A" w14:textId="77777777" w:rsidR="002F4F25" w:rsidRPr="005C5ACA" w:rsidRDefault="002F4F25" w:rsidP="00CE51E6">
      <w:pPr>
        <w:ind w:left="-567" w:right="-425" w:firstLine="567"/>
        <w:jc w:val="both"/>
        <w:rPr>
          <w:sz w:val="28"/>
          <w:szCs w:val="28"/>
        </w:rPr>
      </w:pPr>
    </w:p>
    <w:p w14:paraId="69247B1A" w14:textId="77777777" w:rsidR="002F4F25" w:rsidRPr="005C5ACA" w:rsidRDefault="002F4F25" w:rsidP="00CE51E6">
      <w:pPr>
        <w:ind w:left="-567" w:right="-425" w:firstLine="567"/>
        <w:jc w:val="both"/>
        <w:rPr>
          <w:sz w:val="28"/>
          <w:szCs w:val="28"/>
        </w:rPr>
      </w:pPr>
    </w:p>
    <w:p w14:paraId="3793710F" w14:textId="77777777" w:rsidR="002F4F25" w:rsidRPr="005C5ACA" w:rsidRDefault="002F4F25" w:rsidP="00CE51E6">
      <w:pPr>
        <w:ind w:left="-567" w:right="-425" w:firstLine="567"/>
        <w:jc w:val="both"/>
        <w:rPr>
          <w:sz w:val="28"/>
          <w:szCs w:val="28"/>
        </w:rPr>
      </w:pPr>
    </w:p>
    <w:p w14:paraId="2E651368" w14:textId="77777777" w:rsidR="002F4F25" w:rsidRPr="005C5ACA" w:rsidRDefault="002F4F25" w:rsidP="00B969EC">
      <w:pPr>
        <w:ind w:left="-567" w:firstLine="567"/>
        <w:jc w:val="both"/>
        <w:rPr>
          <w:b/>
          <w:bCs/>
          <w:sz w:val="28"/>
          <w:szCs w:val="28"/>
        </w:rPr>
      </w:pPr>
      <w:r w:rsidRPr="005C5ACA">
        <w:rPr>
          <w:b/>
          <w:bCs/>
          <w:sz w:val="28"/>
          <w:szCs w:val="28"/>
        </w:rPr>
        <w:t>3</w:t>
      </w:r>
      <w:r w:rsidR="00970192" w:rsidRPr="005C5ACA">
        <w:rPr>
          <w:b/>
          <w:bCs/>
          <w:sz w:val="28"/>
          <w:szCs w:val="28"/>
        </w:rPr>
        <w:t xml:space="preserve"> </w:t>
      </w:r>
      <w:r w:rsidRPr="005C5ACA">
        <w:rPr>
          <w:b/>
          <w:bCs/>
          <w:sz w:val="28"/>
          <w:szCs w:val="28"/>
        </w:rPr>
        <w:t>Оборотные средства предприятия</w:t>
      </w:r>
    </w:p>
    <w:p w14:paraId="76A65724" w14:textId="77777777" w:rsidR="000D0AF0" w:rsidRPr="005C5ACA" w:rsidRDefault="000D0AF0" w:rsidP="00B969EC">
      <w:pPr>
        <w:ind w:left="-567" w:firstLine="567"/>
        <w:jc w:val="both"/>
        <w:rPr>
          <w:b/>
          <w:bCs/>
          <w:sz w:val="28"/>
          <w:szCs w:val="28"/>
        </w:rPr>
      </w:pPr>
    </w:p>
    <w:p w14:paraId="666A0287" w14:textId="77777777" w:rsidR="000D0AF0" w:rsidRPr="005C5ACA" w:rsidRDefault="000D0AF0" w:rsidP="00B969EC">
      <w:pPr>
        <w:ind w:left="-567" w:firstLine="567"/>
        <w:jc w:val="both"/>
        <w:rPr>
          <w:b/>
          <w:sz w:val="28"/>
          <w:szCs w:val="28"/>
        </w:rPr>
      </w:pPr>
      <w:r w:rsidRPr="005C5ACA">
        <w:rPr>
          <w:b/>
          <w:bCs/>
          <w:sz w:val="28"/>
          <w:szCs w:val="28"/>
        </w:rPr>
        <w:t>3.1</w:t>
      </w:r>
      <w:r w:rsidR="0012535B" w:rsidRPr="005C5ACA">
        <w:rPr>
          <w:b/>
          <w:bCs/>
          <w:sz w:val="28"/>
          <w:szCs w:val="28"/>
        </w:rPr>
        <w:t xml:space="preserve"> </w:t>
      </w:r>
      <w:r w:rsidR="0012535B" w:rsidRPr="005C5ACA">
        <w:rPr>
          <w:b/>
          <w:sz w:val="28"/>
          <w:szCs w:val="28"/>
        </w:rPr>
        <w:t>Понятие, состав и структура оборотных средств предприятия</w:t>
      </w:r>
    </w:p>
    <w:p w14:paraId="0BEFD807" w14:textId="77777777" w:rsidR="002F4F25" w:rsidRPr="005C5ACA" w:rsidRDefault="002F4F25" w:rsidP="00B969EC">
      <w:pPr>
        <w:ind w:left="-567" w:firstLine="567"/>
        <w:jc w:val="both"/>
        <w:rPr>
          <w:sz w:val="28"/>
          <w:szCs w:val="28"/>
        </w:rPr>
      </w:pPr>
    </w:p>
    <w:p w14:paraId="0B3F3600" w14:textId="77777777" w:rsidR="002F4F25" w:rsidRPr="005C5ACA" w:rsidRDefault="002F4F25" w:rsidP="00CE51E6">
      <w:pPr>
        <w:ind w:left="-567" w:right="-425" w:firstLine="567"/>
        <w:jc w:val="both"/>
        <w:rPr>
          <w:color w:val="000000"/>
          <w:sz w:val="28"/>
          <w:szCs w:val="28"/>
        </w:rPr>
      </w:pPr>
      <w:r w:rsidRPr="005C5ACA">
        <w:rPr>
          <w:bCs/>
          <w:iCs/>
          <w:sz w:val="28"/>
          <w:szCs w:val="28"/>
        </w:rPr>
        <w:t>Оборотные средства</w:t>
      </w:r>
      <w:r w:rsidRPr="005C5ACA">
        <w:rPr>
          <w:sz w:val="28"/>
          <w:szCs w:val="28"/>
        </w:rPr>
        <w:t xml:space="preserve"> – это денежны</w:t>
      </w:r>
      <w:r w:rsidR="00D3492B" w:rsidRPr="005C5ACA">
        <w:rPr>
          <w:sz w:val="28"/>
          <w:szCs w:val="28"/>
        </w:rPr>
        <w:t>е</w:t>
      </w:r>
      <w:r w:rsidRPr="005C5ACA">
        <w:rPr>
          <w:sz w:val="28"/>
          <w:szCs w:val="28"/>
        </w:rPr>
        <w:t xml:space="preserve"> средств</w:t>
      </w:r>
      <w:r w:rsidR="00D3492B" w:rsidRPr="005C5ACA">
        <w:rPr>
          <w:sz w:val="28"/>
          <w:szCs w:val="28"/>
        </w:rPr>
        <w:t xml:space="preserve">а, вложенных в </w:t>
      </w:r>
      <w:r w:rsidRPr="005C5ACA">
        <w:rPr>
          <w:sz w:val="28"/>
          <w:szCs w:val="28"/>
        </w:rPr>
        <w:t xml:space="preserve">оборотные производственные фонды и фонды обращения для обеспечения непрерывного </w:t>
      </w:r>
      <w:r w:rsidR="00D3492B" w:rsidRPr="005C5ACA">
        <w:rPr>
          <w:sz w:val="28"/>
          <w:szCs w:val="28"/>
        </w:rPr>
        <w:t xml:space="preserve">производственного </w:t>
      </w:r>
      <w:r w:rsidRPr="005C5ACA">
        <w:rPr>
          <w:sz w:val="28"/>
          <w:szCs w:val="28"/>
        </w:rPr>
        <w:t xml:space="preserve">процесса и </w:t>
      </w:r>
      <w:r w:rsidR="00D3492B" w:rsidRPr="005C5ACA">
        <w:rPr>
          <w:sz w:val="28"/>
          <w:szCs w:val="28"/>
        </w:rPr>
        <w:t xml:space="preserve">процесса </w:t>
      </w:r>
      <w:r w:rsidRPr="005C5ACA">
        <w:rPr>
          <w:sz w:val="28"/>
          <w:szCs w:val="28"/>
        </w:rPr>
        <w:t>реализации продукции</w:t>
      </w:r>
      <w:r w:rsidR="00D3492B" w:rsidRPr="005C5ACA">
        <w:rPr>
          <w:sz w:val="28"/>
          <w:szCs w:val="28"/>
        </w:rPr>
        <w:t xml:space="preserve"> или услуг</w:t>
      </w:r>
      <w:r w:rsidRPr="005C5ACA">
        <w:rPr>
          <w:sz w:val="28"/>
          <w:szCs w:val="28"/>
        </w:rPr>
        <w:t>.</w:t>
      </w:r>
      <w:r w:rsidR="001323D8" w:rsidRPr="005C5ACA">
        <w:rPr>
          <w:color w:val="000000"/>
        </w:rPr>
        <w:t xml:space="preserve"> </w:t>
      </w:r>
      <w:r w:rsidR="001323D8" w:rsidRPr="005C5ACA">
        <w:rPr>
          <w:color w:val="000000"/>
          <w:sz w:val="28"/>
          <w:szCs w:val="28"/>
        </w:rPr>
        <w:t>К оборотным средствам относятся предметы и средства труда сроком службы не более 12 мес.</w:t>
      </w:r>
      <w:r w:rsidR="00B779FE" w:rsidRPr="005C5ACA">
        <w:rPr>
          <w:color w:val="000000"/>
          <w:sz w:val="28"/>
          <w:szCs w:val="28"/>
        </w:rPr>
        <w:t xml:space="preserve"> Состав оборотных средств представлен на рисунке 3.1.</w:t>
      </w:r>
    </w:p>
    <w:p w14:paraId="13074CFC" w14:textId="77777777" w:rsidR="00B779FE" w:rsidRPr="005C5ACA" w:rsidRDefault="00B779FE" w:rsidP="00CE51E6">
      <w:pPr>
        <w:ind w:left="-567" w:right="-425" w:firstLine="567"/>
        <w:jc w:val="both"/>
        <w:rPr>
          <w:color w:val="000000"/>
          <w:sz w:val="28"/>
          <w:szCs w:val="28"/>
        </w:rPr>
      </w:pPr>
    </w:p>
    <w:p w14:paraId="1A210EC1" w14:textId="77777777" w:rsidR="00B779FE" w:rsidRPr="005C5ACA" w:rsidRDefault="00B779FE" w:rsidP="00B969EC">
      <w:pPr>
        <w:ind w:left="-567" w:firstLine="567"/>
        <w:jc w:val="both"/>
        <w:rPr>
          <w:color w:val="000000"/>
          <w:sz w:val="28"/>
          <w:szCs w:val="28"/>
        </w:rPr>
      </w:pPr>
    </w:p>
    <w:p w14:paraId="013FC63A" w14:textId="77777777" w:rsidR="00B779FE" w:rsidRPr="005C5ACA" w:rsidRDefault="00985582" w:rsidP="00B969EC">
      <w:pPr>
        <w:ind w:left="-567" w:firstLine="567"/>
        <w:jc w:val="both"/>
        <w:rPr>
          <w:color w:val="000000"/>
          <w:sz w:val="28"/>
          <w:szCs w:val="28"/>
        </w:rPr>
      </w:pPr>
      <w:r w:rsidRPr="005C5ACA">
        <w:rPr>
          <w:noProof/>
          <w:color w:val="000000"/>
          <w:sz w:val="28"/>
          <w:szCs w:val="28"/>
        </w:rPr>
        <w:drawing>
          <wp:inline distT="0" distB="0" distL="0" distR="0" wp14:anchorId="6CD2BABD" wp14:editId="6B52D593">
            <wp:extent cx="6029325" cy="45720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325" cy="4572000"/>
                    </a:xfrm>
                    <a:prstGeom prst="rect">
                      <a:avLst/>
                    </a:prstGeom>
                    <a:noFill/>
                  </pic:spPr>
                </pic:pic>
              </a:graphicData>
            </a:graphic>
          </wp:inline>
        </w:drawing>
      </w:r>
    </w:p>
    <w:p w14:paraId="06A456D2" w14:textId="77777777" w:rsidR="00B779FE" w:rsidRPr="005C5ACA" w:rsidRDefault="00B779FE" w:rsidP="00B969EC">
      <w:pPr>
        <w:ind w:left="-567" w:firstLine="567"/>
        <w:jc w:val="both"/>
        <w:rPr>
          <w:color w:val="000000"/>
          <w:sz w:val="28"/>
          <w:szCs w:val="28"/>
        </w:rPr>
      </w:pPr>
    </w:p>
    <w:p w14:paraId="69A36F29" w14:textId="77777777" w:rsidR="00B779FE" w:rsidRPr="005C5ACA" w:rsidRDefault="00B779FE" w:rsidP="00B969EC">
      <w:pPr>
        <w:ind w:left="-567" w:firstLine="567"/>
        <w:jc w:val="both"/>
        <w:rPr>
          <w:color w:val="000000"/>
          <w:sz w:val="28"/>
          <w:szCs w:val="28"/>
        </w:rPr>
      </w:pPr>
      <w:r w:rsidRPr="005C5ACA">
        <w:rPr>
          <w:color w:val="000000"/>
          <w:sz w:val="28"/>
          <w:szCs w:val="28"/>
        </w:rPr>
        <w:t>Рисунок 3.1–Структура оборотных средств</w:t>
      </w:r>
      <w:r w:rsidR="00B33916" w:rsidRPr="005C5ACA">
        <w:rPr>
          <w:color w:val="000000"/>
          <w:sz w:val="28"/>
          <w:szCs w:val="28"/>
        </w:rPr>
        <w:t xml:space="preserve"> </w:t>
      </w:r>
      <w:r w:rsidRPr="005C5ACA">
        <w:rPr>
          <w:color w:val="000000"/>
          <w:sz w:val="28"/>
          <w:szCs w:val="28"/>
        </w:rPr>
        <w:t>[</w:t>
      </w:r>
      <w:r w:rsidR="00BA3B89">
        <w:rPr>
          <w:color w:val="000000"/>
          <w:sz w:val="28"/>
          <w:szCs w:val="28"/>
        </w:rPr>
        <w:t>5</w:t>
      </w:r>
      <w:r w:rsidRPr="005C5ACA">
        <w:rPr>
          <w:color w:val="000000"/>
          <w:sz w:val="28"/>
          <w:szCs w:val="28"/>
        </w:rPr>
        <w:t>]</w:t>
      </w:r>
    </w:p>
    <w:p w14:paraId="3DEC5810" w14:textId="77777777" w:rsidR="00B779FE" w:rsidRPr="005C5ACA" w:rsidRDefault="00B779FE" w:rsidP="00B969EC">
      <w:pPr>
        <w:ind w:left="-567" w:firstLine="567"/>
        <w:jc w:val="both"/>
        <w:rPr>
          <w:color w:val="000000"/>
          <w:sz w:val="28"/>
          <w:szCs w:val="28"/>
        </w:rPr>
      </w:pPr>
    </w:p>
    <w:p w14:paraId="2EFB2213" w14:textId="77777777" w:rsidR="00B779FE" w:rsidRPr="005C5ACA" w:rsidRDefault="00B779FE" w:rsidP="00B969EC">
      <w:pPr>
        <w:ind w:left="-567" w:firstLine="567"/>
        <w:jc w:val="both"/>
        <w:rPr>
          <w:color w:val="000000"/>
          <w:sz w:val="28"/>
          <w:szCs w:val="28"/>
        </w:rPr>
      </w:pPr>
    </w:p>
    <w:p w14:paraId="7356F895" w14:textId="77777777" w:rsidR="002F4F25" w:rsidRPr="005C5ACA" w:rsidRDefault="00B779FE" w:rsidP="00CE51E6">
      <w:pPr>
        <w:ind w:left="-567" w:right="-284" w:firstLine="567"/>
        <w:jc w:val="both"/>
        <w:rPr>
          <w:sz w:val="28"/>
          <w:szCs w:val="28"/>
        </w:rPr>
      </w:pPr>
      <w:r w:rsidRPr="005C5ACA">
        <w:rPr>
          <w:bCs/>
          <w:iCs/>
          <w:sz w:val="28"/>
          <w:szCs w:val="28"/>
        </w:rPr>
        <w:t>Об</w:t>
      </w:r>
      <w:r w:rsidR="002F4F25" w:rsidRPr="005C5ACA">
        <w:rPr>
          <w:bCs/>
          <w:iCs/>
          <w:sz w:val="28"/>
          <w:szCs w:val="28"/>
        </w:rPr>
        <w:t>оротны</w:t>
      </w:r>
      <w:r w:rsidRPr="005C5ACA">
        <w:rPr>
          <w:bCs/>
          <w:iCs/>
          <w:sz w:val="28"/>
          <w:szCs w:val="28"/>
        </w:rPr>
        <w:t>е</w:t>
      </w:r>
      <w:r w:rsidR="002F4F25" w:rsidRPr="005C5ACA">
        <w:rPr>
          <w:bCs/>
          <w:iCs/>
          <w:sz w:val="28"/>
          <w:szCs w:val="28"/>
        </w:rPr>
        <w:t xml:space="preserve"> производственны</w:t>
      </w:r>
      <w:r w:rsidRPr="005C5ACA">
        <w:rPr>
          <w:bCs/>
          <w:iCs/>
          <w:sz w:val="28"/>
          <w:szCs w:val="28"/>
        </w:rPr>
        <w:t>е</w:t>
      </w:r>
      <w:r w:rsidR="002F4F25" w:rsidRPr="005C5ACA">
        <w:rPr>
          <w:bCs/>
          <w:iCs/>
          <w:sz w:val="28"/>
          <w:szCs w:val="28"/>
        </w:rPr>
        <w:t xml:space="preserve"> фонд</w:t>
      </w:r>
      <w:r w:rsidRPr="005C5ACA">
        <w:rPr>
          <w:bCs/>
          <w:iCs/>
          <w:sz w:val="28"/>
          <w:szCs w:val="28"/>
        </w:rPr>
        <w:t>ы являются предметами труда и в отличие</w:t>
      </w:r>
      <w:r w:rsidR="002F4F25" w:rsidRPr="005C5ACA">
        <w:rPr>
          <w:sz w:val="28"/>
          <w:szCs w:val="28"/>
        </w:rPr>
        <w:t xml:space="preserve"> от основных производственных фондов полностью потребляются в каждом производственном цикле</w:t>
      </w:r>
      <w:r w:rsidRPr="005C5ACA">
        <w:rPr>
          <w:sz w:val="28"/>
          <w:szCs w:val="28"/>
        </w:rPr>
        <w:t xml:space="preserve">, </w:t>
      </w:r>
      <w:r w:rsidR="002F4F25" w:rsidRPr="005C5ACA">
        <w:rPr>
          <w:sz w:val="28"/>
          <w:szCs w:val="28"/>
        </w:rPr>
        <w:t>переносят свою стоимость на производимую продукцию</w:t>
      </w:r>
      <w:r w:rsidRPr="005C5ACA">
        <w:rPr>
          <w:sz w:val="28"/>
          <w:szCs w:val="28"/>
        </w:rPr>
        <w:t xml:space="preserve"> или услуги</w:t>
      </w:r>
      <w:r w:rsidR="002F4F25" w:rsidRPr="005C5ACA">
        <w:rPr>
          <w:sz w:val="28"/>
          <w:szCs w:val="28"/>
        </w:rPr>
        <w:t>, изменяют либо утрачивают свою натурально-вещественную форму в процессе производства.</w:t>
      </w:r>
    </w:p>
    <w:p w14:paraId="6A8B697B" w14:textId="77777777" w:rsidR="002F4F25" w:rsidRPr="005C5ACA" w:rsidRDefault="00985582" w:rsidP="00CE51E6">
      <w:pPr>
        <w:ind w:left="-567" w:right="-284" w:firstLine="567"/>
        <w:jc w:val="both"/>
        <w:rPr>
          <w:sz w:val="28"/>
          <w:szCs w:val="28"/>
        </w:rPr>
      </w:pPr>
      <w:r w:rsidRPr="005C5ACA">
        <w:rPr>
          <w:sz w:val="28"/>
          <w:szCs w:val="28"/>
        </w:rPr>
        <w:lastRenderedPageBreak/>
        <w:t xml:space="preserve"> Н</w:t>
      </w:r>
      <w:r w:rsidR="002F4F25" w:rsidRPr="005C5ACA">
        <w:rPr>
          <w:sz w:val="28"/>
          <w:szCs w:val="28"/>
        </w:rPr>
        <w:t xml:space="preserve">езавершенное производство </w:t>
      </w:r>
      <w:r w:rsidRPr="005C5ACA">
        <w:rPr>
          <w:sz w:val="28"/>
          <w:szCs w:val="28"/>
        </w:rPr>
        <w:t>включает предметы труда, которые уже вступили в процесс производства.</w:t>
      </w:r>
      <w:r w:rsidR="002F4F25" w:rsidRPr="005C5ACA">
        <w:rPr>
          <w:sz w:val="28"/>
          <w:szCs w:val="28"/>
        </w:rPr>
        <w:t xml:space="preserve"> </w:t>
      </w:r>
    </w:p>
    <w:p w14:paraId="015A8F8B" w14:textId="77777777" w:rsidR="002F4F25" w:rsidRPr="005C5ACA" w:rsidRDefault="00985582" w:rsidP="00CE51E6">
      <w:pPr>
        <w:ind w:left="-567" w:right="-284" w:firstLine="567"/>
        <w:jc w:val="both"/>
        <w:rPr>
          <w:sz w:val="28"/>
          <w:szCs w:val="28"/>
        </w:rPr>
      </w:pPr>
      <w:r w:rsidRPr="005C5ACA">
        <w:rPr>
          <w:sz w:val="28"/>
          <w:szCs w:val="28"/>
        </w:rPr>
        <w:t xml:space="preserve">Под </w:t>
      </w:r>
      <w:r w:rsidR="002F4F25" w:rsidRPr="005C5ACA">
        <w:rPr>
          <w:sz w:val="28"/>
          <w:szCs w:val="28"/>
        </w:rPr>
        <w:t>расход</w:t>
      </w:r>
      <w:r w:rsidRPr="005C5ACA">
        <w:rPr>
          <w:sz w:val="28"/>
          <w:szCs w:val="28"/>
        </w:rPr>
        <w:t>ами</w:t>
      </w:r>
      <w:r w:rsidR="002F4F25" w:rsidRPr="005C5ACA">
        <w:rPr>
          <w:sz w:val="28"/>
          <w:szCs w:val="28"/>
        </w:rPr>
        <w:t xml:space="preserve"> будущих периодов</w:t>
      </w:r>
      <w:r w:rsidRPr="005C5ACA">
        <w:rPr>
          <w:sz w:val="28"/>
          <w:szCs w:val="28"/>
        </w:rPr>
        <w:t xml:space="preserve"> понимают понесенные в данном периоде затраты, которые будут учтены в себестоимости в последующих периодах.</w:t>
      </w:r>
      <w:r w:rsidR="002F4F25" w:rsidRPr="005C5ACA">
        <w:rPr>
          <w:sz w:val="28"/>
          <w:szCs w:val="28"/>
        </w:rPr>
        <w:t xml:space="preserve"> (например, затраты на проектирование и освоение новых видов </w:t>
      </w:r>
      <w:r w:rsidRPr="005C5ACA">
        <w:rPr>
          <w:sz w:val="28"/>
          <w:szCs w:val="28"/>
        </w:rPr>
        <w:t>услуг</w:t>
      </w:r>
      <w:r w:rsidR="002F4F25" w:rsidRPr="005C5ACA">
        <w:rPr>
          <w:sz w:val="28"/>
          <w:szCs w:val="28"/>
        </w:rPr>
        <w:t>).</w:t>
      </w:r>
    </w:p>
    <w:p w14:paraId="0A4184A4" w14:textId="77777777" w:rsidR="002F4F25" w:rsidRPr="005C5ACA" w:rsidRDefault="00985582" w:rsidP="00CE51E6">
      <w:pPr>
        <w:ind w:left="-567" w:right="-284" w:firstLine="567"/>
        <w:jc w:val="both"/>
        <w:rPr>
          <w:sz w:val="28"/>
          <w:szCs w:val="28"/>
        </w:rPr>
      </w:pPr>
      <w:r w:rsidRPr="005C5ACA">
        <w:rPr>
          <w:sz w:val="28"/>
          <w:szCs w:val="28"/>
        </w:rPr>
        <w:t xml:space="preserve">Для </w:t>
      </w:r>
      <w:r w:rsidR="002F4F25" w:rsidRPr="005C5ACA">
        <w:rPr>
          <w:sz w:val="28"/>
          <w:szCs w:val="28"/>
        </w:rPr>
        <w:t>осуществления снабженческо-сбытовой деятельности, расчетов с другими предприятиями</w:t>
      </w:r>
      <w:r w:rsidRPr="005C5ACA">
        <w:rPr>
          <w:sz w:val="28"/>
          <w:szCs w:val="28"/>
        </w:rPr>
        <w:t>, т.е. осуществления товарооборота, предприятию требуются</w:t>
      </w:r>
      <w:r w:rsidR="002F4F25" w:rsidRPr="005C5ACA">
        <w:rPr>
          <w:sz w:val="28"/>
          <w:szCs w:val="28"/>
        </w:rPr>
        <w:t xml:space="preserve"> </w:t>
      </w:r>
      <w:r w:rsidRPr="005C5ACA">
        <w:rPr>
          <w:sz w:val="28"/>
          <w:szCs w:val="28"/>
        </w:rPr>
        <w:t>средства, находящиеся в сфере обращения, которые</w:t>
      </w:r>
      <w:r w:rsidR="002F4F25" w:rsidRPr="005C5ACA">
        <w:rPr>
          <w:sz w:val="28"/>
          <w:szCs w:val="28"/>
        </w:rPr>
        <w:t xml:space="preserve"> называются </w:t>
      </w:r>
      <w:r w:rsidR="002F4F25" w:rsidRPr="005C5ACA">
        <w:rPr>
          <w:bCs/>
          <w:iCs/>
          <w:sz w:val="28"/>
          <w:szCs w:val="28"/>
        </w:rPr>
        <w:t>фондами обращения</w:t>
      </w:r>
      <w:r w:rsidR="002F4F25" w:rsidRPr="005C5ACA">
        <w:rPr>
          <w:sz w:val="28"/>
          <w:szCs w:val="28"/>
        </w:rPr>
        <w:t>.</w:t>
      </w:r>
    </w:p>
    <w:p w14:paraId="0E8A4373" w14:textId="77777777" w:rsidR="00F04F6C" w:rsidRPr="005C5ACA" w:rsidRDefault="002F4F25" w:rsidP="00CE51E6">
      <w:pPr>
        <w:ind w:left="-567" w:right="-284" w:firstLine="567"/>
        <w:jc w:val="both"/>
        <w:rPr>
          <w:bCs/>
          <w:iCs/>
          <w:sz w:val="28"/>
          <w:szCs w:val="28"/>
        </w:rPr>
      </w:pPr>
      <w:r w:rsidRPr="005C5ACA">
        <w:rPr>
          <w:sz w:val="28"/>
          <w:szCs w:val="28"/>
        </w:rPr>
        <w:t xml:space="preserve">Оборотные средства предприятия подразделяются на </w:t>
      </w:r>
      <w:r w:rsidRPr="005C5ACA">
        <w:rPr>
          <w:bCs/>
          <w:sz w:val="28"/>
          <w:szCs w:val="28"/>
        </w:rPr>
        <w:t>нормируемы</w:t>
      </w:r>
      <w:r w:rsidRPr="005C5ACA">
        <w:rPr>
          <w:bCs/>
          <w:iCs/>
          <w:sz w:val="28"/>
          <w:szCs w:val="28"/>
        </w:rPr>
        <w:t>е</w:t>
      </w:r>
      <w:r w:rsidR="00B33916" w:rsidRPr="005C5ACA">
        <w:rPr>
          <w:bCs/>
          <w:iCs/>
          <w:sz w:val="28"/>
          <w:szCs w:val="28"/>
        </w:rPr>
        <w:t xml:space="preserve">, величина </w:t>
      </w:r>
      <w:r w:rsidR="00F04F6C" w:rsidRPr="005C5ACA">
        <w:rPr>
          <w:bCs/>
          <w:iCs/>
          <w:sz w:val="28"/>
          <w:szCs w:val="28"/>
        </w:rPr>
        <w:t>расходования которых</w:t>
      </w:r>
      <w:r w:rsidR="00B33916" w:rsidRPr="005C5ACA">
        <w:rPr>
          <w:bCs/>
          <w:iCs/>
          <w:sz w:val="28"/>
          <w:szCs w:val="28"/>
        </w:rPr>
        <w:t xml:space="preserve"> фиксируется,</w:t>
      </w:r>
      <w:r w:rsidRPr="005C5ACA">
        <w:rPr>
          <w:sz w:val="28"/>
          <w:szCs w:val="28"/>
        </w:rPr>
        <w:t xml:space="preserve"> и </w:t>
      </w:r>
      <w:r w:rsidRPr="005C5ACA">
        <w:rPr>
          <w:bCs/>
          <w:iCs/>
          <w:sz w:val="28"/>
          <w:szCs w:val="28"/>
        </w:rPr>
        <w:t>ненормируемые</w:t>
      </w:r>
      <w:r w:rsidR="00F04F6C" w:rsidRPr="005C5ACA">
        <w:rPr>
          <w:color w:val="000000"/>
          <w:sz w:val="28"/>
          <w:szCs w:val="28"/>
        </w:rPr>
        <w:t>. </w:t>
      </w:r>
      <w:r w:rsidR="00F04F6C" w:rsidRPr="005C5ACA">
        <w:rPr>
          <w:iCs/>
          <w:color w:val="000000"/>
          <w:sz w:val="28"/>
          <w:szCs w:val="28"/>
        </w:rPr>
        <w:t>Нормы оборотных средств </w:t>
      </w:r>
      <w:r w:rsidR="00F04F6C" w:rsidRPr="005C5ACA">
        <w:rPr>
          <w:color w:val="000000"/>
          <w:sz w:val="28"/>
          <w:szCs w:val="28"/>
        </w:rPr>
        <w:t>— это относительные показатели минимальной потребности орга</w:t>
      </w:r>
      <w:r w:rsidR="00F04F6C" w:rsidRPr="005C5ACA">
        <w:rPr>
          <w:color w:val="000000"/>
          <w:sz w:val="28"/>
          <w:szCs w:val="28"/>
        </w:rPr>
        <w:softHyphen/>
        <w:t>низаций в различных видах оборотных средств. Например, нормы запасных частей опреде</w:t>
      </w:r>
      <w:r w:rsidR="00F04F6C" w:rsidRPr="005C5ACA">
        <w:rPr>
          <w:color w:val="000000"/>
          <w:sz w:val="28"/>
          <w:szCs w:val="28"/>
        </w:rPr>
        <w:softHyphen/>
        <w:t>ляются в процентах от балансовой стоимости оборудования; нормы мате</w:t>
      </w:r>
      <w:r w:rsidR="00F04F6C" w:rsidRPr="005C5ACA">
        <w:rPr>
          <w:color w:val="000000"/>
          <w:sz w:val="28"/>
          <w:szCs w:val="28"/>
        </w:rPr>
        <w:softHyphen/>
        <w:t>риалов и топлива устанавливаются в днях их запаса на складе предприятия; нормы на спецодежду рассчитываются в рублях на одного работника и т.д.</w:t>
      </w:r>
      <w:r w:rsidR="00F04F6C" w:rsidRPr="005C5ACA">
        <w:rPr>
          <w:bCs/>
          <w:iCs/>
          <w:sz w:val="28"/>
          <w:szCs w:val="28"/>
        </w:rPr>
        <w:t xml:space="preserve"> </w:t>
      </w:r>
    </w:p>
    <w:p w14:paraId="694A56C6" w14:textId="77777777" w:rsidR="002F4F25" w:rsidRPr="005C5ACA" w:rsidRDefault="002F4F25" w:rsidP="00CE51E6">
      <w:pPr>
        <w:ind w:left="-567" w:right="-284" w:firstLine="567"/>
        <w:jc w:val="both"/>
        <w:rPr>
          <w:sz w:val="28"/>
          <w:szCs w:val="28"/>
        </w:rPr>
      </w:pPr>
      <w:r w:rsidRPr="005C5ACA">
        <w:rPr>
          <w:sz w:val="28"/>
          <w:szCs w:val="28"/>
        </w:rPr>
        <w:t>Источниками пополнения (формирования) оборотных средств предприятия являются:</w:t>
      </w:r>
    </w:p>
    <w:p w14:paraId="63EFD0C4" w14:textId="77777777" w:rsidR="002F4F25" w:rsidRPr="005C5ACA" w:rsidRDefault="00B33916" w:rsidP="00CE51E6">
      <w:pPr>
        <w:ind w:left="-567" w:right="-284" w:firstLine="567"/>
        <w:jc w:val="both"/>
        <w:rPr>
          <w:sz w:val="28"/>
          <w:szCs w:val="28"/>
        </w:rPr>
      </w:pPr>
      <w:r w:rsidRPr="005C5ACA">
        <w:rPr>
          <w:sz w:val="28"/>
          <w:szCs w:val="28"/>
        </w:rPr>
        <w:t>- собственные средства–уставный капитал, прибыль, амортизационные отчисления и т.д.;</w:t>
      </w:r>
    </w:p>
    <w:p w14:paraId="0228E7D7" w14:textId="77777777" w:rsidR="002F4F25" w:rsidRPr="005C5ACA" w:rsidRDefault="002F4F25" w:rsidP="00CE51E6">
      <w:pPr>
        <w:ind w:left="-567" w:right="-284" w:firstLine="567"/>
        <w:jc w:val="both"/>
        <w:rPr>
          <w:sz w:val="28"/>
          <w:szCs w:val="28"/>
        </w:rPr>
      </w:pPr>
      <w:r w:rsidRPr="005C5ACA">
        <w:rPr>
          <w:sz w:val="28"/>
          <w:szCs w:val="28"/>
        </w:rPr>
        <w:t>- заемные средства;</w:t>
      </w:r>
    </w:p>
    <w:p w14:paraId="7652E783" w14:textId="77777777" w:rsidR="002F4F25" w:rsidRPr="005C5ACA" w:rsidRDefault="002F4F25" w:rsidP="00CE51E6">
      <w:pPr>
        <w:ind w:left="-567" w:right="-284" w:firstLine="567"/>
        <w:jc w:val="both"/>
        <w:rPr>
          <w:sz w:val="28"/>
          <w:szCs w:val="28"/>
        </w:rPr>
      </w:pPr>
      <w:r w:rsidRPr="005C5ACA">
        <w:rPr>
          <w:sz w:val="28"/>
          <w:szCs w:val="28"/>
        </w:rPr>
        <w:t>- привлеченные средства;</w:t>
      </w:r>
    </w:p>
    <w:p w14:paraId="65888693" w14:textId="77777777" w:rsidR="002F4F25" w:rsidRPr="005C5ACA" w:rsidRDefault="002F4F25" w:rsidP="00CE51E6">
      <w:pPr>
        <w:ind w:left="-567" w:right="-284" w:firstLine="567"/>
        <w:jc w:val="both"/>
        <w:rPr>
          <w:sz w:val="28"/>
          <w:szCs w:val="28"/>
        </w:rPr>
      </w:pPr>
      <w:r w:rsidRPr="005C5ACA">
        <w:rPr>
          <w:sz w:val="28"/>
          <w:szCs w:val="28"/>
        </w:rPr>
        <w:t>- средства иностранных партнеров – для совместных предприятий;</w:t>
      </w:r>
    </w:p>
    <w:p w14:paraId="419F9B3B" w14:textId="77777777" w:rsidR="002F4F25" w:rsidRPr="005C5ACA" w:rsidRDefault="002F4F25" w:rsidP="00CE51E6">
      <w:pPr>
        <w:ind w:left="-567" w:right="-284" w:firstLine="567"/>
        <w:jc w:val="both"/>
        <w:rPr>
          <w:sz w:val="28"/>
          <w:szCs w:val="28"/>
        </w:rPr>
      </w:pPr>
      <w:r w:rsidRPr="005C5ACA">
        <w:rPr>
          <w:sz w:val="28"/>
          <w:szCs w:val="28"/>
        </w:rPr>
        <w:t>- государственные (бюджетные) ассигнования – для предприятий, на которых имеется более 25% государственной собственности.</w:t>
      </w:r>
    </w:p>
    <w:p w14:paraId="2312FA81" w14:textId="77777777" w:rsidR="00B33916" w:rsidRDefault="002F4F25" w:rsidP="00CE51E6">
      <w:pPr>
        <w:ind w:left="-567" w:right="-284" w:firstLine="567"/>
        <w:jc w:val="both"/>
        <w:rPr>
          <w:sz w:val="28"/>
          <w:szCs w:val="28"/>
        </w:rPr>
      </w:pPr>
      <w:r w:rsidRPr="005C5ACA">
        <w:rPr>
          <w:sz w:val="28"/>
          <w:szCs w:val="28"/>
        </w:rPr>
        <w:t>В процессе своего функционирования оборотные средства постоянно находятся в движении, то есть совершают кругооборот</w:t>
      </w:r>
      <w:r w:rsidR="00B33916" w:rsidRPr="005C5ACA">
        <w:rPr>
          <w:sz w:val="28"/>
          <w:szCs w:val="28"/>
        </w:rPr>
        <w:t xml:space="preserve"> (рисунок 3.2)</w:t>
      </w:r>
      <w:r w:rsidRPr="005C5ACA">
        <w:rPr>
          <w:sz w:val="28"/>
          <w:szCs w:val="28"/>
        </w:rPr>
        <w:t>. Причем на различных стадиях кругооборота они переходят из материально-вещественной формы в денежную и обратно.</w:t>
      </w:r>
    </w:p>
    <w:p w14:paraId="2A20F910" w14:textId="77777777" w:rsidR="000A1753" w:rsidRDefault="000A1753" w:rsidP="000A1753">
      <w:pPr>
        <w:ind w:left="-567" w:firstLine="567"/>
        <w:jc w:val="both"/>
        <w:rPr>
          <w:sz w:val="28"/>
          <w:szCs w:val="28"/>
        </w:rPr>
      </w:pPr>
      <w:r>
        <w:rPr>
          <w:noProof/>
          <w:sz w:val="28"/>
          <w:szCs w:val="28"/>
        </w:rPr>
        <mc:AlternateContent>
          <mc:Choice Requires="wps">
            <w:drawing>
              <wp:anchor distT="0" distB="0" distL="114300" distR="114300" simplePos="0" relativeHeight="251785216" behindDoc="0" locked="0" layoutInCell="1" allowOverlap="1" wp14:anchorId="63D85E6A" wp14:editId="7EAAE5A4">
                <wp:simplePos x="0" y="0"/>
                <wp:positionH relativeFrom="column">
                  <wp:posOffset>4806315</wp:posOffset>
                </wp:positionH>
                <wp:positionV relativeFrom="paragraph">
                  <wp:posOffset>189230</wp:posOffset>
                </wp:positionV>
                <wp:extent cx="523875" cy="390525"/>
                <wp:effectExtent l="0" t="0" r="9525" b="9525"/>
                <wp:wrapNone/>
                <wp:docPr id="15" name="Прямоугольник 15"/>
                <wp:cNvGraphicFramePr/>
                <a:graphic xmlns:a="http://schemas.openxmlformats.org/drawingml/2006/main">
                  <a:graphicData uri="http://schemas.microsoft.com/office/word/2010/wordprocessingShape">
                    <wps:wsp>
                      <wps:cNvSpPr/>
                      <wps:spPr>
                        <a:xfrm>
                          <a:off x="0" y="0"/>
                          <a:ext cx="523875" cy="3905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42BB143" w14:textId="77777777" w:rsidR="003A62E9" w:rsidRPr="005C5ACA" w:rsidRDefault="003A62E9" w:rsidP="000A1753">
                            <w:pPr>
                              <w:ind w:left="-567" w:firstLine="567"/>
                              <w:jc w:val="both"/>
                              <w:rPr>
                                <w:sz w:val="28"/>
                                <w:szCs w:val="28"/>
                                <w:vertAlign w:val="superscript"/>
                              </w:rPr>
                            </w:pPr>
                            <w:r w:rsidRPr="005C5ACA">
                              <w:rPr>
                                <w:sz w:val="28"/>
                                <w:szCs w:val="28"/>
                              </w:rPr>
                              <w:t>Д</w:t>
                            </w:r>
                            <w:r w:rsidRPr="005C5ACA">
                              <w:rPr>
                                <w:sz w:val="28"/>
                                <w:szCs w:val="28"/>
                                <w:vertAlign w:val="superscript"/>
                              </w:rPr>
                              <w:t>/</w:t>
                            </w:r>
                          </w:p>
                          <w:p w14:paraId="3B3C1B60" w14:textId="77777777" w:rsidR="003A62E9" w:rsidRDefault="003A62E9" w:rsidP="000A175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D85E6A" id="Прямоугольник 15" o:spid="_x0000_s1029" style="position:absolute;left:0;text-align:left;margin-left:378.45pt;margin-top:14.9pt;width:41.25pt;height:30.7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" fillcolor="white [3201]" stroked="f" strokeweight="1pt">
                <v:textbox>
                  <w:txbxContent>
                    <w:p w14:paraId="242BB143" w14:textId="77777777" w:rsidR="003A62E9" w:rsidRPr="005C5ACA" w:rsidRDefault="003A62E9" w:rsidP="000A1753">
                      <w:pPr>
                        <w:ind w:left="-567" w:firstLine="567"/>
                        <w:jc w:val="both"/>
                        <w:rPr>
                          <w:sz w:val="28"/>
                          <w:szCs w:val="28"/>
                          <w:vertAlign w:val="superscript"/>
                        </w:rPr>
                      </w:pPr>
                      <w:r w:rsidRPr="005C5ACA">
                        <w:rPr>
                          <w:sz w:val="28"/>
                          <w:szCs w:val="28"/>
                        </w:rPr>
                        <w:t>Д</w:t>
                      </w:r>
                      <w:r w:rsidRPr="005C5ACA">
                        <w:rPr>
                          <w:sz w:val="28"/>
                          <w:szCs w:val="28"/>
                          <w:vertAlign w:val="superscript"/>
                        </w:rPr>
                        <w:t>/</w:t>
                      </w:r>
                    </w:p>
                    <w:p w14:paraId="3B3C1B60" w14:textId="77777777" w:rsidR="003A62E9" w:rsidRDefault="003A62E9" w:rsidP="000A1753">
                      <w:pPr>
                        <w:jc w:val="center"/>
                      </w:pPr>
                    </w:p>
                  </w:txbxContent>
                </v:textbox>
              </v:rect>
            </w:pict>
          </mc:Fallback>
        </mc:AlternateContent>
      </w:r>
    </w:p>
    <w:p w14:paraId="4DFF9841" w14:textId="77777777" w:rsidR="000A1753" w:rsidRPr="005C5ACA" w:rsidRDefault="000A1753" w:rsidP="000A1753">
      <w:pPr>
        <w:ind w:left="-567" w:firstLine="567"/>
        <w:jc w:val="both"/>
        <w:rPr>
          <w:sz w:val="28"/>
          <w:szCs w:val="28"/>
        </w:rPr>
      </w:pPr>
      <w:r w:rsidRPr="005C5ACA">
        <w:rPr>
          <w:noProof/>
          <w:sz w:val="28"/>
          <w:szCs w:val="28"/>
        </w:rPr>
        <mc:AlternateContent>
          <mc:Choice Requires="wps">
            <w:drawing>
              <wp:anchor distT="0" distB="0" distL="114300" distR="114300" simplePos="0" relativeHeight="251712512" behindDoc="0" locked="0" layoutInCell="1" allowOverlap="1" wp14:anchorId="7D38BC4F" wp14:editId="049D2D19">
                <wp:simplePos x="0" y="0"/>
                <wp:positionH relativeFrom="margin">
                  <wp:align>center</wp:align>
                </wp:positionH>
                <wp:positionV relativeFrom="paragraph">
                  <wp:posOffset>17780</wp:posOffset>
                </wp:positionV>
                <wp:extent cx="1143000" cy="342900"/>
                <wp:effectExtent l="0" t="0" r="19050" b="19050"/>
                <wp:wrapNone/>
                <wp:docPr id="257" name="Прямоугольник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14:paraId="05ADC1D0" w14:textId="77777777" w:rsidR="003A62E9" w:rsidRDefault="003A62E9" w:rsidP="00B33916">
                            <w:pPr>
                              <w:jc w:val="center"/>
                            </w:pPr>
                            <w:r>
                              <w:t>Предприятие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38BC4F" id="Прямоугольник 257" o:spid="_x0000_s1030" style="position:absolute;left:0;text-align:left;margin-left:0;margin-top:1.4pt;width:90pt;height:27pt;z-index:2517125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">
                <v:textbox>
                  <w:txbxContent>
                    <w:p w14:paraId="05ADC1D0" w14:textId="77777777" w:rsidR="003A62E9" w:rsidRDefault="003A62E9" w:rsidP="00B33916">
                      <w:pPr>
                        <w:jc w:val="center"/>
                      </w:pPr>
                      <w:r>
                        <w:t>Предприятие</w:t>
                      </w:r>
                    </w:p>
                  </w:txbxContent>
                </v:textbox>
                <w10:wrap anchorx="margin"/>
              </v:rect>
            </w:pict>
          </mc:Fallback>
        </mc:AlternateContent>
      </w:r>
    </w:p>
    <w:p w14:paraId="6180CD5A" w14:textId="77777777" w:rsidR="00B33916" w:rsidRPr="005C5ACA" w:rsidRDefault="00B33916" w:rsidP="00B969EC">
      <w:pPr>
        <w:ind w:left="-567" w:firstLine="567"/>
        <w:jc w:val="both"/>
        <w:rPr>
          <w:sz w:val="28"/>
          <w:szCs w:val="28"/>
        </w:rPr>
      </w:pPr>
      <w:r w:rsidRPr="005C5ACA">
        <w:rPr>
          <w:sz w:val="28"/>
          <w:szCs w:val="28"/>
        </w:rPr>
        <w:tab/>
        <w:t xml:space="preserve">   Д</w:t>
      </w:r>
      <w:r w:rsidRPr="005C5ACA">
        <w:rPr>
          <w:sz w:val="28"/>
          <w:szCs w:val="28"/>
        </w:rPr>
        <w:tab/>
        <w:t xml:space="preserve">                                       </w:t>
      </w:r>
      <w:r w:rsidRPr="005C5ACA">
        <w:rPr>
          <w:noProof/>
          <w:sz w:val="28"/>
          <w:szCs w:val="28"/>
        </w:rPr>
        <mc:AlternateContent>
          <mc:Choice Requires="wps">
            <w:drawing>
              <wp:anchor distT="0" distB="0" distL="114297" distR="114297" simplePos="0" relativeHeight="251718656" behindDoc="0" locked="0" layoutInCell="1" allowOverlap="1" wp14:anchorId="1CD7B814" wp14:editId="1ABDA040">
                <wp:simplePos x="0" y="0"/>
                <wp:positionH relativeFrom="column">
                  <wp:posOffset>1371599</wp:posOffset>
                </wp:positionH>
                <wp:positionV relativeFrom="paragraph">
                  <wp:posOffset>32385</wp:posOffset>
                </wp:positionV>
                <wp:extent cx="0" cy="342900"/>
                <wp:effectExtent l="0" t="0" r="19050" b="19050"/>
                <wp:wrapNone/>
                <wp:docPr id="258" name="Прямая соединительная линия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DD61FC7" id="Прямая соединительная линия 258" o:spid="_x0000_s1026" style="position:absolute;z-index:2517186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2.55pt" to="10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O+tTwIAAFs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"/>
            </w:pict>
          </mc:Fallback>
        </mc:AlternateContent>
      </w:r>
      <w:r w:rsidRPr="005C5ACA">
        <w:rPr>
          <w:noProof/>
          <w:sz w:val="28"/>
          <w:szCs w:val="28"/>
        </w:rPr>
        <mc:AlternateContent>
          <mc:Choice Requires="wps">
            <w:drawing>
              <wp:anchor distT="0" distB="0" distL="114297" distR="114297" simplePos="0" relativeHeight="251720704" behindDoc="0" locked="0" layoutInCell="1" allowOverlap="1" wp14:anchorId="77B96793" wp14:editId="1EC778AD">
                <wp:simplePos x="0" y="0"/>
                <wp:positionH relativeFrom="column">
                  <wp:posOffset>4571999</wp:posOffset>
                </wp:positionH>
                <wp:positionV relativeFrom="paragraph">
                  <wp:posOffset>32385</wp:posOffset>
                </wp:positionV>
                <wp:extent cx="0" cy="342900"/>
                <wp:effectExtent l="0" t="0" r="19050" b="19050"/>
                <wp:wrapNone/>
                <wp:docPr id="259" name="Прямая соединительная линия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15544B9" id="Прямая соединительная линия 259" o:spid="_x0000_s1026" style="position:absolute;z-index:25172070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2.55pt" to="5in,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"/>
            </w:pict>
          </mc:Fallback>
        </mc:AlternateContent>
      </w:r>
      <w:r w:rsidRPr="005C5ACA">
        <w:rPr>
          <w:noProof/>
          <w:sz w:val="28"/>
          <w:szCs w:val="28"/>
        </w:rPr>
        <mc:AlternateContent>
          <mc:Choice Requires="wps">
            <w:drawing>
              <wp:anchor distT="4294967293" distB="4294967293" distL="114300" distR="114300" simplePos="0" relativeHeight="251721728" behindDoc="0" locked="0" layoutInCell="1" allowOverlap="1" wp14:anchorId="656D4B81" wp14:editId="2CF678B8">
                <wp:simplePos x="0" y="0"/>
                <wp:positionH relativeFrom="column">
                  <wp:posOffset>1371600</wp:posOffset>
                </wp:positionH>
                <wp:positionV relativeFrom="paragraph">
                  <wp:posOffset>32384</wp:posOffset>
                </wp:positionV>
                <wp:extent cx="1029335" cy="0"/>
                <wp:effectExtent l="0" t="0" r="37465" b="19050"/>
                <wp:wrapNone/>
                <wp:docPr id="260" name="Прямая соединительная линия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3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75DD9F" id="Прямая соединительная линия 260" o:spid="_x0000_s1026" style="position:absolute;z-index:251721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8pt,2.55pt" to="189.0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"/>
            </w:pict>
          </mc:Fallback>
        </mc:AlternateContent>
      </w:r>
      <w:r w:rsidRPr="005C5ACA">
        <w:rPr>
          <w:noProof/>
          <w:sz w:val="28"/>
          <w:szCs w:val="28"/>
        </w:rPr>
        <mc:AlternateContent>
          <mc:Choice Requires="wps">
            <w:drawing>
              <wp:anchor distT="4294967293" distB="4294967293" distL="114300" distR="114300" simplePos="0" relativeHeight="251719680" behindDoc="0" locked="0" layoutInCell="1" allowOverlap="1" wp14:anchorId="0681F10E" wp14:editId="42096121">
                <wp:simplePos x="0" y="0"/>
                <wp:positionH relativeFrom="column">
                  <wp:posOffset>3543300</wp:posOffset>
                </wp:positionH>
                <wp:positionV relativeFrom="paragraph">
                  <wp:posOffset>32384</wp:posOffset>
                </wp:positionV>
                <wp:extent cx="1028700" cy="0"/>
                <wp:effectExtent l="0" t="0" r="19050" b="19050"/>
                <wp:wrapNone/>
                <wp:docPr id="261" name="Прямая соединительная линия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36C9BA1" id="Прямая соединительная линия 261" o:spid="_x0000_s1026" style="position:absolute;z-index:2517196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9pt,2.55pt" to="5in,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"/>
            </w:pict>
          </mc:Fallback>
        </mc:AlternateContent>
      </w:r>
    </w:p>
    <w:p w14:paraId="2552EA6F"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13536" behindDoc="0" locked="0" layoutInCell="1" allowOverlap="1" wp14:anchorId="7CE00DEB" wp14:editId="3A82F5E5">
                <wp:simplePos x="0" y="0"/>
                <wp:positionH relativeFrom="column">
                  <wp:posOffset>800100</wp:posOffset>
                </wp:positionH>
                <wp:positionV relativeFrom="paragraph">
                  <wp:posOffset>170815</wp:posOffset>
                </wp:positionV>
                <wp:extent cx="1028700" cy="457200"/>
                <wp:effectExtent l="0" t="0" r="19050" b="19050"/>
                <wp:wrapNone/>
                <wp:docPr id="262" name="Прямоугольник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ect">
                          <a:avLst/>
                        </a:prstGeom>
                        <a:solidFill>
                          <a:srgbClr val="FFFFFF"/>
                        </a:solidFill>
                        <a:ln w="9525">
                          <a:solidFill>
                            <a:srgbClr val="000000"/>
                          </a:solidFill>
                          <a:miter lim="800000"/>
                          <a:headEnd/>
                          <a:tailEnd/>
                        </a:ln>
                      </wps:spPr>
                      <wps:txbx>
                        <w:txbxContent>
                          <w:p w14:paraId="382D26E0" w14:textId="77777777" w:rsidR="003A62E9" w:rsidRDefault="003A62E9" w:rsidP="00B33916">
                            <w:pPr>
                              <w:jc w:val="center"/>
                            </w:pPr>
                            <w:r>
                              <w:t>Поставщик материалов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E00DEB" id="Прямоугольник 262" o:spid="_x0000_s1031" style="position:absolute;left:0;text-align:left;margin-left:63pt;margin-top:13.45pt;width:81pt;height:3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">
                <v:textbox>
                  <w:txbxContent>
                    <w:p w14:paraId="382D26E0" w14:textId="77777777" w:rsidR="003A62E9" w:rsidRDefault="003A62E9" w:rsidP="00B33916">
                      <w:pPr>
                        <w:jc w:val="center"/>
                      </w:pPr>
                      <w:r>
                        <w:t>Поставщик материалов</w:t>
                      </w:r>
                    </w:p>
                  </w:txbxContent>
                </v:textbox>
              </v:rect>
            </w:pict>
          </mc:Fallback>
        </mc:AlternateContent>
      </w:r>
      <w:r w:rsidRPr="005C5ACA">
        <w:rPr>
          <w:noProof/>
          <w:sz w:val="28"/>
          <w:szCs w:val="28"/>
        </w:rPr>
        <mc:AlternateContent>
          <mc:Choice Requires="wps">
            <w:drawing>
              <wp:anchor distT="0" distB="0" distL="114300" distR="114300" simplePos="0" relativeHeight="251714560" behindDoc="0" locked="0" layoutInCell="1" allowOverlap="1" wp14:anchorId="4D20200B" wp14:editId="647A1545">
                <wp:simplePos x="0" y="0"/>
                <wp:positionH relativeFrom="column">
                  <wp:posOffset>4114800</wp:posOffset>
                </wp:positionH>
                <wp:positionV relativeFrom="paragraph">
                  <wp:posOffset>170815</wp:posOffset>
                </wp:positionV>
                <wp:extent cx="1028700" cy="457200"/>
                <wp:effectExtent l="0" t="0" r="19050" b="19050"/>
                <wp:wrapNone/>
                <wp:docPr id="263" name="Прямоугольник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ect">
                          <a:avLst/>
                        </a:prstGeom>
                        <a:solidFill>
                          <a:srgbClr val="FFFFFF"/>
                        </a:solidFill>
                        <a:ln w="9525">
                          <a:solidFill>
                            <a:srgbClr val="000000"/>
                          </a:solidFill>
                          <a:miter lim="800000"/>
                          <a:headEnd/>
                          <a:tailEnd/>
                        </a:ln>
                      </wps:spPr>
                      <wps:txbx>
                        <w:txbxContent>
                          <w:p w14:paraId="28F8C8CB" w14:textId="77777777" w:rsidR="003A62E9" w:rsidRDefault="003A62E9" w:rsidP="00B33916">
                            <w:pPr>
                              <w:jc w:val="center"/>
                            </w:pPr>
                            <w:r>
                              <w:t>Реализация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20200B" id="Прямоугольник 263" o:spid="_x0000_s1032" style="position:absolute;left:0;text-align:left;margin-left:324pt;margin-top:13.45pt;width:81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">
                <v:textbox>
                  <w:txbxContent>
                    <w:p w14:paraId="28F8C8CB" w14:textId="77777777" w:rsidR="003A62E9" w:rsidRDefault="003A62E9" w:rsidP="00B33916">
                      <w:pPr>
                        <w:jc w:val="center"/>
                      </w:pPr>
                      <w:r>
                        <w:t>Реализация продукции</w:t>
                      </w:r>
                    </w:p>
                  </w:txbxContent>
                </v:textbox>
              </v:rect>
            </w:pict>
          </mc:Fallback>
        </mc:AlternateContent>
      </w:r>
    </w:p>
    <w:p w14:paraId="78F87E03" w14:textId="77777777" w:rsidR="00B33916" w:rsidRPr="005C5ACA" w:rsidRDefault="00B33916" w:rsidP="00B969EC">
      <w:pPr>
        <w:ind w:left="-567" w:firstLine="567"/>
        <w:jc w:val="both"/>
        <w:rPr>
          <w:sz w:val="28"/>
          <w:szCs w:val="28"/>
        </w:rPr>
      </w:pPr>
    </w:p>
    <w:p w14:paraId="70072330" w14:textId="77777777" w:rsidR="00B33916" w:rsidRPr="005C5ACA" w:rsidRDefault="00B33916" w:rsidP="00B969EC">
      <w:pPr>
        <w:ind w:left="-567" w:firstLine="567"/>
        <w:jc w:val="both"/>
        <w:rPr>
          <w:sz w:val="28"/>
          <w:szCs w:val="28"/>
        </w:rPr>
      </w:pPr>
    </w:p>
    <w:p w14:paraId="5CDDCA11"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28896" behindDoc="0" locked="0" layoutInCell="1" allowOverlap="1" wp14:anchorId="3A8ED8A6" wp14:editId="151A3751">
                <wp:simplePos x="0" y="0"/>
                <wp:positionH relativeFrom="column">
                  <wp:posOffset>1567815</wp:posOffset>
                </wp:positionH>
                <wp:positionV relativeFrom="paragraph">
                  <wp:posOffset>116840</wp:posOffset>
                </wp:positionV>
                <wp:extent cx="304800" cy="295275"/>
                <wp:effectExtent l="0" t="0" r="0" b="9525"/>
                <wp:wrapNone/>
                <wp:docPr id="25" name="Прямоугольник 25"/>
                <wp:cNvGraphicFramePr/>
                <a:graphic xmlns:a="http://schemas.openxmlformats.org/drawingml/2006/main">
                  <a:graphicData uri="http://schemas.microsoft.com/office/word/2010/wordprocessingShape">
                    <wps:wsp>
                      <wps:cNvSpPr/>
                      <wps:spPr>
                        <a:xfrm>
                          <a:off x="0" y="0"/>
                          <a:ext cx="304800" cy="2952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1C94B2F" w14:textId="77777777" w:rsidR="003A62E9" w:rsidRDefault="003A62E9" w:rsidP="00B33916">
                            <w:r>
                              <w:t>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8ED8A6" id="Прямоугольник 25" o:spid="_x0000_s1033" style="position:absolute;left:0;text-align:left;margin-left:123.45pt;margin-top:9.2pt;width:24pt;height:23.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" fillcolor="white [3201]" stroked="f" strokeweight="1pt">
                <v:textbox>
                  <w:txbxContent>
                    <w:p w14:paraId="71C94B2F" w14:textId="77777777" w:rsidR="003A62E9" w:rsidRDefault="003A62E9" w:rsidP="00B33916">
                      <w:r>
                        <w:t>Д</w:t>
                      </w:r>
                    </w:p>
                  </w:txbxContent>
                </v:textbox>
              </v:rect>
            </w:pict>
          </mc:Fallback>
        </mc:AlternateContent>
      </w:r>
      <w:r w:rsidRPr="005C5ACA">
        <w:rPr>
          <w:noProof/>
          <w:sz w:val="28"/>
          <w:szCs w:val="28"/>
        </w:rPr>
        <mc:AlternateContent>
          <mc:Choice Requires="wps">
            <w:drawing>
              <wp:anchor distT="0" distB="0" distL="114297" distR="114297" simplePos="0" relativeHeight="251723776" behindDoc="0" locked="0" layoutInCell="1" allowOverlap="1" wp14:anchorId="29C8DE31" wp14:editId="1A00C762">
                <wp:simplePos x="0" y="0"/>
                <wp:positionH relativeFrom="column">
                  <wp:posOffset>4571999</wp:posOffset>
                </wp:positionH>
                <wp:positionV relativeFrom="paragraph">
                  <wp:posOffset>21590</wp:posOffset>
                </wp:positionV>
                <wp:extent cx="0" cy="426085"/>
                <wp:effectExtent l="0" t="0" r="19050" b="31115"/>
                <wp:wrapNone/>
                <wp:docPr id="264" name="Прямая соединительная линия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60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984425C" id="Прямая соединительная линия 264" o:spid="_x0000_s1026" style="position:absolute;z-index:25172377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1.7pt" to="5in,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"/>
            </w:pict>
          </mc:Fallback>
        </mc:AlternateContent>
      </w:r>
      <w:r w:rsidRPr="005C5ACA">
        <w:rPr>
          <w:noProof/>
          <w:sz w:val="28"/>
          <w:szCs w:val="28"/>
        </w:rPr>
        <mc:AlternateContent>
          <mc:Choice Requires="wps">
            <w:drawing>
              <wp:anchor distT="0" distB="0" distL="114297" distR="114297" simplePos="0" relativeHeight="251722752" behindDoc="0" locked="0" layoutInCell="1" allowOverlap="1" wp14:anchorId="2AEDBC51" wp14:editId="7D5E2E5D">
                <wp:simplePos x="0" y="0"/>
                <wp:positionH relativeFrom="column">
                  <wp:posOffset>1371599</wp:posOffset>
                </wp:positionH>
                <wp:positionV relativeFrom="paragraph">
                  <wp:posOffset>21590</wp:posOffset>
                </wp:positionV>
                <wp:extent cx="0" cy="426085"/>
                <wp:effectExtent l="0" t="0" r="19050" b="31115"/>
                <wp:wrapNone/>
                <wp:docPr id="265" name="Прямая соединительная линия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60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3DEDF8" id="Прямая соединительная линия 265" o:spid="_x0000_s1026" style="position:absolute;z-index:25172275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1.7pt" to="108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"/>
            </w:pict>
          </mc:Fallback>
        </mc:AlternateContent>
      </w:r>
      <w:r w:rsidRPr="005C5ACA">
        <w:rPr>
          <w:sz w:val="28"/>
          <w:szCs w:val="28"/>
        </w:rPr>
        <w:tab/>
      </w:r>
    </w:p>
    <w:p w14:paraId="439DE217" w14:textId="77777777" w:rsidR="00B33916" w:rsidRPr="005C5ACA" w:rsidRDefault="00B33916" w:rsidP="00B969EC">
      <w:pPr>
        <w:ind w:left="-567" w:firstLine="567"/>
        <w:jc w:val="both"/>
        <w:rPr>
          <w:sz w:val="28"/>
          <w:szCs w:val="28"/>
          <w:vertAlign w:val="superscript"/>
        </w:rPr>
      </w:pPr>
      <w:r w:rsidRPr="005C5ACA">
        <w:rPr>
          <w:sz w:val="28"/>
          <w:szCs w:val="28"/>
        </w:rPr>
        <w:tab/>
      </w:r>
    </w:p>
    <w:p w14:paraId="1AF7661F"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15584" behindDoc="0" locked="0" layoutInCell="1" allowOverlap="1" wp14:anchorId="212595CE" wp14:editId="39F0C898">
                <wp:simplePos x="0" y="0"/>
                <wp:positionH relativeFrom="column">
                  <wp:posOffset>548640</wp:posOffset>
                </wp:positionH>
                <wp:positionV relativeFrom="paragraph">
                  <wp:posOffset>79375</wp:posOffset>
                </wp:positionV>
                <wp:extent cx="1514475" cy="685800"/>
                <wp:effectExtent l="0" t="0" r="28575" b="19050"/>
                <wp:wrapNone/>
                <wp:docPr id="267" name="Прямоугольник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685800"/>
                        </a:xfrm>
                        <a:prstGeom prst="rect">
                          <a:avLst/>
                        </a:prstGeom>
                        <a:solidFill>
                          <a:srgbClr val="FFFFFF"/>
                        </a:solidFill>
                        <a:ln w="9525">
                          <a:solidFill>
                            <a:srgbClr val="000000"/>
                          </a:solidFill>
                          <a:miter lim="800000"/>
                          <a:headEnd/>
                          <a:tailEnd/>
                        </a:ln>
                      </wps:spPr>
                      <wps:txbx>
                        <w:txbxContent>
                          <w:p w14:paraId="50F3F3FE" w14:textId="77777777" w:rsidR="003A62E9" w:rsidRDefault="003A62E9" w:rsidP="00B33916">
                            <w:pPr>
                              <w:jc w:val="center"/>
                            </w:pPr>
                            <w:r>
                              <w:t xml:space="preserve">Производственные </w:t>
                            </w:r>
                          </w:p>
                          <w:p w14:paraId="39E4298C" w14:textId="77777777" w:rsidR="003A62E9" w:rsidRDefault="003A62E9" w:rsidP="00B33916">
                            <w:pPr>
                              <w:jc w:val="center"/>
                            </w:pPr>
                            <w:r>
                              <w:t>запасы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2595CE" id="Прямоугольник 267" o:spid="_x0000_s1034" style="position:absolute;left:0;text-align:left;margin-left:43.2pt;margin-top:6.25pt;width:119.25pt;height:5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">
                <v:textbox>
                  <w:txbxContent>
                    <w:p w14:paraId="50F3F3FE" w14:textId="77777777" w:rsidR="003A62E9" w:rsidRDefault="003A62E9" w:rsidP="00B33916">
                      <w:pPr>
                        <w:jc w:val="center"/>
                      </w:pPr>
                      <w:r>
                        <w:t xml:space="preserve">Производственные </w:t>
                      </w:r>
                    </w:p>
                    <w:p w14:paraId="39E4298C" w14:textId="77777777" w:rsidR="003A62E9" w:rsidRDefault="003A62E9" w:rsidP="00B33916">
                      <w:pPr>
                        <w:jc w:val="center"/>
                      </w:pPr>
                      <w:r>
                        <w:t>запасы</w:t>
                      </w:r>
                    </w:p>
                  </w:txbxContent>
                </v:textbox>
              </v:rect>
            </w:pict>
          </mc:Fallback>
        </mc:AlternateContent>
      </w:r>
      <w:r w:rsidRPr="005C5ACA">
        <w:rPr>
          <w:noProof/>
          <w:sz w:val="28"/>
          <w:szCs w:val="28"/>
        </w:rPr>
        <mc:AlternateContent>
          <mc:Choice Requires="wps">
            <w:drawing>
              <wp:anchor distT="0" distB="0" distL="114300" distR="114300" simplePos="0" relativeHeight="251716608" behindDoc="0" locked="0" layoutInCell="1" allowOverlap="1" wp14:anchorId="654C3101" wp14:editId="3700DFA3">
                <wp:simplePos x="0" y="0"/>
                <wp:positionH relativeFrom="column">
                  <wp:posOffset>4114800</wp:posOffset>
                </wp:positionH>
                <wp:positionV relativeFrom="paragraph">
                  <wp:posOffset>82550</wp:posOffset>
                </wp:positionV>
                <wp:extent cx="1028700" cy="685800"/>
                <wp:effectExtent l="0" t="0" r="19050" b="19050"/>
                <wp:wrapNone/>
                <wp:docPr id="266" name="Прямоугольник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14:paraId="761CBEAF" w14:textId="77777777" w:rsidR="003A62E9" w:rsidRDefault="003A62E9" w:rsidP="00B33916">
                            <w:pPr>
                              <w:jc w:val="center"/>
                              <w:rPr>
                                <w:lang w:val="en-US"/>
                              </w:rPr>
                            </w:pPr>
                            <w:r>
                              <w:t xml:space="preserve">Готовая </w:t>
                            </w:r>
                          </w:p>
                          <w:p w14:paraId="47CC34B0" w14:textId="77777777" w:rsidR="003A62E9" w:rsidRDefault="003A62E9" w:rsidP="00B33916">
                            <w:pPr>
                              <w:jc w:val="center"/>
                            </w:pPr>
                            <w:r>
                              <w:t>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4C3101" id="Прямоугольник 266" o:spid="_x0000_s1035" style="position:absolute;left:0;text-align:left;margin-left:324pt;margin-top:6.5pt;width:81pt;height:5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">
                <v:textbox>
                  <w:txbxContent>
                    <w:p w14:paraId="761CBEAF" w14:textId="77777777" w:rsidR="003A62E9" w:rsidRDefault="003A62E9" w:rsidP="00B33916">
                      <w:pPr>
                        <w:jc w:val="center"/>
                        <w:rPr>
                          <w:lang w:val="en-US"/>
                        </w:rPr>
                      </w:pPr>
                      <w:r>
                        <w:t xml:space="preserve">Готовая </w:t>
                      </w:r>
                    </w:p>
                    <w:p w14:paraId="47CC34B0" w14:textId="77777777" w:rsidR="003A62E9" w:rsidRDefault="003A62E9" w:rsidP="00B33916">
                      <w:pPr>
                        <w:jc w:val="center"/>
                      </w:pPr>
                      <w:r>
                        <w:t>продукция</w:t>
                      </w:r>
                    </w:p>
                  </w:txbxContent>
                </v:textbox>
              </v:rect>
            </w:pict>
          </mc:Fallback>
        </mc:AlternateContent>
      </w:r>
    </w:p>
    <w:p w14:paraId="20157DF8" w14:textId="77777777" w:rsidR="00B33916" w:rsidRPr="005C5ACA" w:rsidRDefault="00B33916" w:rsidP="00B969EC">
      <w:pPr>
        <w:ind w:left="-567" w:firstLine="567"/>
        <w:jc w:val="both"/>
        <w:rPr>
          <w:sz w:val="28"/>
          <w:szCs w:val="28"/>
        </w:rPr>
      </w:pPr>
    </w:p>
    <w:p w14:paraId="738E4A3D" w14:textId="77777777" w:rsidR="00B33916" w:rsidRPr="005C5ACA" w:rsidRDefault="00B33916" w:rsidP="00B969EC">
      <w:pPr>
        <w:ind w:left="-567" w:firstLine="567"/>
        <w:jc w:val="both"/>
        <w:rPr>
          <w:sz w:val="28"/>
          <w:szCs w:val="28"/>
        </w:rPr>
      </w:pPr>
    </w:p>
    <w:p w14:paraId="34C2FA60"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297" distR="114297" simplePos="0" relativeHeight="251725824" behindDoc="0" locked="0" layoutInCell="1" allowOverlap="1" wp14:anchorId="379035C0" wp14:editId="326ACFCE">
                <wp:simplePos x="0" y="0"/>
                <wp:positionH relativeFrom="column">
                  <wp:posOffset>4571999</wp:posOffset>
                </wp:positionH>
                <wp:positionV relativeFrom="paragraph">
                  <wp:posOffset>154940</wp:posOffset>
                </wp:positionV>
                <wp:extent cx="0" cy="342900"/>
                <wp:effectExtent l="0" t="0" r="19050" b="19050"/>
                <wp:wrapNone/>
                <wp:docPr id="268" name="Прямая соединительная линия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8EFE848" id="Прямая соединительная линия 268" o:spid="_x0000_s1026" style="position:absolute;z-index:25172582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12.2pt" to="5in,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"/>
            </w:pict>
          </mc:Fallback>
        </mc:AlternateContent>
      </w:r>
      <w:r w:rsidRPr="005C5ACA">
        <w:rPr>
          <w:noProof/>
          <w:sz w:val="28"/>
          <w:szCs w:val="28"/>
        </w:rPr>
        <mc:AlternateContent>
          <mc:Choice Requires="wps">
            <w:drawing>
              <wp:anchor distT="0" distB="0" distL="114297" distR="114297" simplePos="0" relativeHeight="251726848" behindDoc="0" locked="0" layoutInCell="1" allowOverlap="1" wp14:anchorId="46B2EF7F" wp14:editId="599AB6EC">
                <wp:simplePos x="0" y="0"/>
                <wp:positionH relativeFrom="column">
                  <wp:posOffset>1371599</wp:posOffset>
                </wp:positionH>
                <wp:positionV relativeFrom="paragraph">
                  <wp:posOffset>154940</wp:posOffset>
                </wp:positionV>
                <wp:extent cx="0" cy="342900"/>
                <wp:effectExtent l="0" t="0" r="19050" b="19050"/>
                <wp:wrapNone/>
                <wp:docPr id="269" name="Прямая соединительная линия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21860DA" id="Прямая соединительная линия 269" o:spid="_x0000_s1026" style="position:absolute;z-index:2517268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12.2pt" to="108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"/>
            </w:pict>
          </mc:Fallback>
        </mc:AlternateContent>
      </w:r>
    </w:p>
    <w:p w14:paraId="370C043A" w14:textId="77777777" w:rsidR="00B33916" w:rsidRPr="005C5ACA" w:rsidRDefault="000A1753" w:rsidP="00B969EC">
      <w:pPr>
        <w:ind w:left="-567" w:firstLine="567"/>
        <w:jc w:val="both"/>
        <w:rPr>
          <w:sz w:val="28"/>
          <w:szCs w:val="28"/>
          <w:vertAlign w:val="superscript"/>
        </w:rPr>
      </w:pPr>
      <w:r w:rsidRPr="005C5ACA">
        <w:rPr>
          <w:noProof/>
          <w:sz w:val="28"/>
          <w:szCs w:val="28"/>
        </w:rPr>
        <mc:AlternateContent>
          <mc:Choice Requires="wps">
            <w:drawing>
              <wp:anchor distT="0" distB="0" distL="114300" distR="114300" simplePos="0" relativeHeight="251729920" behindDoc="0" locked="0" layoutInCell="1" allowOverlap="1" wp14:anchorId="1F686922" wp14:editId="0395F853">
                <wp:simplePos x="0" y="0"/>
                <wp:positionH relativeFrom="column">
                  <wp:posOffset>3644265</wp:posOffset>
                </wp:positionH>
                <wp:positionV relativeFrom="paragraph">
                  <wp:posOffset>13970</wp:posOffset>
                </wp:positionV>
                <wp:extent cx="400050" cy="273685"/>
                <wp:effectExtent l="0" t="0" r="0" b="0"/>
                <wp:wrapNone/>
                <wp:docPr id="26" name="Прямоугольник 26"/>
                <wp:cNvGraphicFramePr/>
                <a:graphic xmlns:a="http://schemas.openxmlformats.org/drawingml/2006/main">
                  <a:graphicData uri="http://schemas.microsoft.com/office/word/2010/wordprocessingShape">
                    <wps:wsp>
                      <wps:cNvSpPr/>
                      <wps:spPr>
                        <a:xfrm>
                          <a:off x="0" y="0"/>
                          <a:ext cx="400050" cy="27368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9C9DF42" w14:textId="77777777" w:rsidR="003A62E9" w:rsidRDefault="003A62E9" w:rsidP="00B33916">
                            <w:pPr>
                              <w:jc w:val="center"/>
                            </w:pPr>
                            <w:r w:rsidRPr="00B33916">
                              <w:rPr>
                                <w:sz w:val="28"/>
                                <w:szCs w:val="28"/>
                                <w:lang w:val="en-US"/>
                              </w:rPr>
                              <w:t>T</w:t>
                            </w:r>
                            <w:r w:rsidRPr="00B33916">
                              <w:rPr>
                                <w:sz w:val="28"/>
                                <w:szCs w:val="28"/>
                                <w:vertAlign w:val="superscrip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686922" id="Прямоугольник 26" o:spid="_x0000_s1036" style="position:absolute;left:0;text-align:left;margin-left:286.95pt;margin-top:1.1pt;width:31.5pt;height:21.55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" fillcolor="white [3201]" stroked="f" strokeweight="1pt">
                <v:textbox>
                  <w:txbxContent>
                    <w:p w14:paraId="39C9DF42" w14:textId="77777777" w:rsidR="003A62E9" w:rsidRDefault="003A62E9" w:rsidP="00B33916">
                      <w:pPr>
                        <w:jc w:val="center"/>
                      </w:pPr>
                      <w:r w:rsidRPr="00B33916">
                        <w:rPr>
                          <w:sz w:val="28"/>
                          <w:szCs w:val="28"/>
                          <w:lang w:val="en-US"/>
                        </w:rPr>
                        <w:t>T</w:t>
                      </w:r>
                      <w:r w:rsidRPr="00B33916">
                        <w:rPr>
                          <w:sz w:val="28"/>
                          <w:szCs w:val="28"/>
                          <w:vertAlign w:val="superscript"/>
                        </w:rPr>
                        <w:t>/</w:t>
                      </w:r>
                    </w:p>
                  </w:txbxContent>
                </v:textbox>
              </v:rect>
            </w:pict>
          </mc:Fallback>
        </mc:AlternateContent>
      </w:r>
      <w:r w:rsidRPr="005C5ACA">
        <w:rPr>
          <w:noProof/>
          <w:sz w:val="28"/>
          <w:szCs w:val="28"/>
        </w:rPr>
        <mc:AlternateContent>
          <mc:Choice Requires="wps">
            <w:drawing>
              <wp:anchor distT="0" distB="0" distL="114300" distR="114300" simplePos="0" relativeHeight="251717632" behindDoc="0" locked="0" layoutInCell="1" allowOverlap="1" wp14:anchorId="2B6439C2" wp14:editId="3F088465">
                <wp:simplePos x="0" y="0"/>
                <wp:positionH relativeFrom="margin">
                  <wp:align>center</wp:align>
                </wp:positionH>
                <wp:positionV relativeFrom="paragraph">
                  <wp:posOffset>112395</wp:posOffset>
                </wp:positionV>
                <wp:extent cx="1144270" cy="457200"/>
                <wp:effectExtent l="0" t="0" r="17780" b="19050"/>
                <wp:wrapNone/>
                <wp:docPr id="270" name="Прямоугольник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4270" cy="457200"/>
                        </a:xfrm>
                        <a:prstGeom prst="rect">
                          <a:avLst/>
                        </a:prstGeom>
                        <a:solidFill>
                          <a:srgbClr val="FFFFFF"/>
                        </a:solidFill>
                        <a:ln w="9525">
                          <a:solidFill>
                            <a:srgbClr val="000000"/>
                          </a:solidFill>
                          <a:miter lim="800000"/>
                          <a:headEnd/>
                          <a:tailEnd/>
                        </a:ln>
                      </wps:spPr>
                      <wps:txbx>
                        <w:txbxContent>
                          <w:p w14:paraId="1A558B9F" w14:textId="77777777" w:rsidR="003A62E9" w:rsidRDefault="003A62E9" w:rsidP="00B33916">
                            <w:pPr>
                              <w:jc w:val="center"/>
                            </w:pPr>
                            <w:r>
                              <w:t>Производство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6439C2" id="Прямоугольник 270" o:spid="_x0000_s1037" style="position:absolute;left:0;text-align:left;margin-left:0;margin-top:8.85pt;width:90.1pt;height:36pt;z-index:251717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">
                <v:textbox>
                  <w:txbxContent>
                    <w:p w14:paraId="1A558B9F" w14:textId="77777777" w:rsidR="003A62E9" w:rsidRDefault="003A62E9" w:rsidP="00B33916">
                      <w:pPr>
                        <w:jc w:val="center"/>
                      </w:pPr>
                      <w:r>
                        <w:t>Производство продукции</w:t>
                      </w:r>
                    </w:p>
                  </w:txbxContent>
                </v:textbox>
                <w10:wrap anchorx="margin"/>
              </v:rect>
            </w:pict>
          </mc:Fallback>
        </mc:AlternateContent>
      </w:r>
      <w:r w:rsidR="00B33916" w:rsidRPr="005C5ACA">
        <w:rPr>
          <w:sz w:val="28"/>
          <w:szCs w:val="28"/>
        </w:rPr>
        <w:tab/>
        <w:t xml:space="preserve">    Т                                                </w:t>
      </w:r>
    </w:p>
    <w:p w14:paraId="630AE642"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4294967293" distB="4294967293" distL="114300" distR="114300" simplePos="0" relativeHeight="251727872" behindDoc="0" locked="0" layoutInCell="1" allowOverlap="1" wp14:anchorId="44CBE404" wp14:editId="5CF758AD">
                <wp:simplePos x="0" y="0"/>
                <wp:positionH relativeFrom="column">
                  <wp:posOffset>3543300</wp:posOffset>
                </wp:positionH>
                <wp:positionV relativeFrom="paragraph">
                  <wp:posOffset>154939</wp:posOffset>
                </wp:positionV>
                <wp:extent cx="1028700" cy="0"/>
                <wp:effectExtent l="0" t="0" r="19050" b="19050"/>
                <wp:wrapNone/>
                <wp:docPr id="271" name="Прямая соединительная линия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CB79C91" id="Прямая соединительная линия 271" o:spid="_x0000_s1026" style="position:absolute;z-index:2517278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9pt,12.2pt" to="5in,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"/>
            </w:pict>
          </mc:Fallback>
        </mc:AlternateContent>
      </w:r>
      <w:r w:rsidRPr="005C5ACA">
        <w:rPr>
          <w:noProof/>
          <w:sz w:val="28"/>
          <w:szCs w:val="28"/>
        </w:rPr>
        <mc:AlternateContent>
          <mc:Choice Requires="wps">
            <w:drawing>
              <wp:anchor distT="4294967293" distB="4294967293" distL="114300" distR="114300" simplePos="0" relativeHeight="251724800" behindDoc="0" locked="0" layoutInCell="1" allowOverlap="1" wp14:anchorId="1811BBEB" wp14:editId="7B62DC64">
                <wp:simplePos x="0" y="0"/>
                <wp:positionH relativeFrom="column">
                  <wp:posOffset>1371600</wp:posOffset>
                </wp:positionH>
                <wp:positionV relativeFrom="paragraph">
                  <wp:posOffset>154939</wp:posOffset>
                </wp:positionV>
                <wp:extent cx="1028700" cy="0"/>
                <wp:effectExtent l="0" t="0" r="19050" b="19050"/>
                <wp:wrapNone/>
                <wp:docPr id="272" name="Прямая соединительная линия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7560E67" id="Прямая соединительная линия 272" o:spid="_x0000_s1026" style="position:absolute;z-index:2517248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8pt,12.2pt" to="18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"/>
            </w:pict>
          </mc:Fallback>
        </mc:AlternateContent>
      </w:r>
    </w:p>
    <w:p w14:paraId="34304CDE" w14:textId="77777777" w:rsidR="00B33916" w:rsidRPr="005C5ACA" w:rsidRDefault="00B33916" w:rsidP="00B969EC">
      <w:pPr>
        <w:ind w:left="-567" w:firstLine="567"/>
        <w:jc w:val="both"/>
        <w:rPr>
          <w:sz w:val="28"/>
          <w:szCs w:val="28"/>
        </w:rPr>
      </w:pPr>
    </w:p>
    <w:p w14:paraId="3C01A0CA" w14:textId="77777777" w:rsidR="00B33916" w:rsidRPr="005C5ACA" w:rsidRDefault="00B33916" w:rsidP="00B969EC">
      <w:pPr>
        <w:ind w:left="-567" w:firstLine="567"/>
        <w:jc w:val="both"/>
        <w:rPr>
          <w:sz w:val="28"/>
          <w:szCs w:val="28"/>
        </w:rPr>
      </w:pPr>
    </w:p>
    <w:p w14:paraId="25822B71" w14:textId="77777777" w:rsidR="00B33916" w:rsidRPr="005C5ACA" w:rsidRDefault="00B33916" w:rsidP="000A1753">
      <w:pPr>
        <w:jc w:val="both"/>
        <w:rPr>
          <w:sz w:val="28"/>
          <w:szCs w:val="28"/>
        </w:rPr>
      </w:pPr>
    </w:p>
    <w:p w14:paraId="0DC96186" w14:textId="77777777" w:rsidR="002F4F25" w:rsidRPr="005C5ACA" w:rsidRDefault="00B33916" w:rsidP="00B969EC">
      <w:pPr>
        <w:ind w:left="-567" w:firstLine="567"/>
        <w:jc w:val="both"/>
        <w:rPr>
          <w:sz w:val="28"/>
          <w:szCs w:val="28"/>
        </w:rPr>
      </w:pPr>
      <w:r w:rsidRPr="005C5ACA">
        <w:rPr>
          <w:sz w:val="28"/>
          <w:szCs w:val="28"/>
        </w:rPr>
        <w:t>Рисунок 3.2</w:t>
      </w:r>
      <w:r w:rsidR="002F4F25" w:rsidRPr="005C5ACA">
        <w:rPr>
          <w:sz w:val="28"/>
          <w:szCs w:val="28"/>
        </w:rPr>
        <w:t>–Кругооборот оборотных средств</w:t>
      </w:r>
      <w:r w:rsidRPr="005C5ACA">
        <w:rPr>
          <w:sz w:val="28"/>
          <w:szCs w:val="28"/>
        </w:rPr>
        <w:t xml:space="preserve"> [</w:t>
      </w:r>
      <w:r w:rsidR="00BA3B89">
        <w:rPr>
          <w:sz w:val="28"/>
          <w:szCs w:val="28"/>
        </w:rPr>
        <w:t>3</w:t>
      </w:r>
      <w:r w:rsidRPr="005C5ACA">
        <w:rPr>
          <w:sz w:val="28"/>
          <w:szCs w:val="28"/>
        </w:rPr>
        <w:t>]</w:t>
      </w:r>
    </w:p>
    <w:p w14:paraId="01AF127F" w14:textId="77777777" w:rsidR="002F4F25" w:rsidRPr="005C5ACA" w:rsidRDefault="002F4F25" w:rsidP="00CE51E6">
      <w:pPr>
        <w:ind w:left="-567" w:right="-425" w:firstLine="567"/>
        <w:jc w:val="both"/>
        <w:rPr>
          <w:sz w:val="28"/>
          <w:szCs w:val="28"/>
        </w:rPr>
      </w:pPr>
      <w:r w:rsidRPr="005C5ACA">
        <w:rPr>
          <w:sz w:val="28"/>
          <w:szCs w:val="28"/>
        </w:rPr>
        <w:t>Предприятие перечисляет деньги поставщикам материалов, осуществля</w:t>
      </w:r>
      <w:r w:rsidR="006553C1" w:rsidRPr="005C5ACA">
        <w:rPr>
          <w:sz w:val="28"/>
          <w:szCs w:val="28"/>
        </w:rPr>
        <w:t>ется</w:t>
      </w:r>
      <w:r w:rsidRPr="005C5ACA">
        <w:rPr>
          <w:sz w:val="28"/>
          <w:szCs w:val="28"/>
        </w:rPr>
        <w:t xml:space="preserve"> поставк</w:t>
      </w:r>
      <w:r w:rsidR="006553C1" w:rsidRPr="005C5ACA">
        <w:rPr>
          <w:sz w:val="28"/>
          <w:szCs w:val="28"/>
        </w:rPr>
        <w:t>а,</w:t>
      </w:r>
      <w:r w:rsidRPr="005C5ACA">
        <w:rPr>
          <w:sz w:val="28"/>
          <w:szCs w:val="28"/>
        </w:rPr>
        <w:t xml:space="preserve"> </w:t>
      </w:r>
      <w:r w:rsidR="006553C1" w:rsidRPr="005C5ACA">
        <w:rPr>
          <w:sz w:val="28"/>
          <w:szCs w:val="28"/>
        </w:rPr>
        <w:t xml:space="preserve">приобретенные </w:t>
      </w:r>
      <w:r w:rsidRPr="005C5ACA">
        <w:rPr>
          <w:sz w:val="28"/>
          <w:szCs w:val="28"/>
        </w:rPr>
        <w:t>материалы попадают на склад предприятия и становятся производственными запасами. Со склада они попадают в производство, где перерабатываются и полностью или частично (полуфабрикаты, комплектующие) изменяют свою материально-вещественную форму. Из производственных цехов выходит готовая продукция, поступающая на склады. Затем наступ</w:t>
      </w:r>
      <w:r w:rsidR="006553C1" w:rsidRPr="005C5ACA">
        <w:rPr>
          <w:sz w:val="28"/>
          <w:szCs w:val="28"/>
        </w:rPr>
        <w:t xml:space="preserve">ает стадия реализации продукции и предприятие получает </w:t>
      </w:r>
      <w:r w:rsidRPr="005C5ACA">
        <w:rPr>
          <w:sz w:val="28"/>
          <w:szCs w:val="28"/>
        </w:rPr>
        <w:t xml:space="preserve">денежные средства в виде дохода от реализации. Отметим, что одномоментно оборотные средства находятся на всех стадиях кругооборота. Естественно, что суммы денежных средств на первой и последней стадиях кругооборота не равны между собой. </w:t>
      </w:r>
    </w:p>
    <w:p w14:paraId="34654A2F" w14:textId="77777777" w:rsidR="002F4F25" w:rsidRPr="005C5ACA" w:rsidRDefault="002F4F25" w:rsidP="00CE51E6">
      <w:pPr>
        <w:ind w:left="-567" w:right="-425" w:firstLine="567"/>
        <w:jc w:val="both"/>
        <w:rPr>
          <w:sz w:val="28"/>
          <w:szCs w:val="28"/>
        </w:rPr>
      </w:pPr>
      <w:r w:rsidRPr="005C5ACA">
        <w:rPr>
          <w:sz w:val="28"/>
          <w:szCs w:val="28"/>
        </w:rPr>
        <w:t>На каждой стадии кругооборота средства находятся определенное количество календарных дней, их сумма определяет период оборота оборотных средств. Чем меньшее количество дней оборотные средства находятся в обороте, тем меньшее их количество необходимо предприятию для выпуска одних и тех же объемов продукции</w:t>
      </w:r>
      <w:r w:rsidR="006553C1" w:rsidRPr="005C5ACA">
        <w:rPr>
          <w:sz w:val="28"/>
          <w:szCs w:val="28"/>
        </w:rPr>
        <w:t>/услуг</w:t>
      </w:r>
      <w:r w:rsidRPr="005C5ACA">
        <w:rPr>
          <w:sz w:val="28"/>
          <w:szCs w:val="28"/>
        </w:rPr>
        <w:t xml:space="preserve">. </w:t>
      </w:r>
      <w:r w:rsidR="006553C1" w:rsidRPr="005C5ACA">
        <w:rPr>
          <w:sz w:val="28"/>
          <w:szCs w:val="28"/>
        </w:rPr>
        <w:t>С целью</w:t>
      </w:r>
      <w:r w:rsidRPr="005C5ACA">
        <w:rPr>
          <w:sz w:val="28"/>
          <w:szCs w:val="28"/>
        </w:rPr>
        <w:t xml:space="preserve"> высвобождения оборотных средств из оборота надо сократить дни пребывания средств на каждой стадии оборота. </w:t>
      </w:r>
    </w:p>
    <w:p w14:paraId="2CDBC1D2" w14:textId="77777777" w:rsidR="0012535B" w:rsidRPr="005C5ACA" w:rsidRDefault="0012535B" w:rsidP="00CE51E6">
      <w:pPr>
        <w:ind w:left="-567" w:right="-425" w:firstLine="567"/>
        <w:jc w:val="both"/>
        <w:rPr>
          <w:b/>
          <w:sz w:val="28"/>
          <w:szCs w:val="28"/>
        </w:rPr>
      </w:pPr>
    </w:p>
    <w:p w14:paraId="05A7707B" w14:textId="77777777" w:rsidR="0012535B" w:rsidRPr="005C5ACA" w:rsidRDefault="0012535B" w:rsidP="00CE51E6">
      <w:pPr>
        <w:ind w:left="-567" w:right="-425" w:firstLine="567"/>
        <w:jc w:val="both"/>
        <w:rPr>
          <w:b/>
          <w:sz w:val="28"/>
          <w:szCs w:val="28"/>
        </w:rPr>
      </w:pPr>
      <w:r w:rsidRPr="005C5ACA">
        <w:rPr>
          <w:b/>
          <w:sz w:val="28"/>
          <w:szCs w:val="28"/>
        </w:rPr>
        <w:t>3.2 Показатели эффективности использования оборотных средств</w:t>
      </w:r>
    </w:p>
    <w:p w14:paraId="0392D456" w14:textId="77777777" w:rsidR="0012535B" w:rsidRPr="005C5ACA" w:rsidRDefault="0012535B" w:rsidP="00CE51E6">
      <w:pPr>
        <w:ind w:left="-567" w:right="-425" w:firstLine="567"/>
        <w:jc w:val="both"/>
        <w:rPr>
          <w:sz w:val="28"/>
          <w:szCs w:val="28"/>
        </w:rPr>
      </w:pPr>
    </w:p>
    <w:p w14:paraId="32E89CD1" w14:textId="77777777" w:rsidR="002F4F25" w:rsidRPr="005C5ACA" w:rsidRDefault="002F4F25" w:rsidP="00CE51E6">
      <w:pPr>
        <w:ind w:left="-567" w:right="-425" w:firstLine="567"/>
        <w:jc w:val="both"/>
        <w:rPr>
          <w:sz w:val="28"/>
          <w:szCs w:val="28"/>
        </w:rPr>
      </w:pPr>
      <w:r w:rsidRPr="005C5ACA">
        <w:rPr>
          <w:sz w:val="28"/>
          <w:szCs w:val="28"/>
        </w:rPr>
        <w:t>Эффективность использования оборотных средств характеризуется системой взаимосвязанных показателей:</w:t>
      </w:r>
    </w:p>
    <w:p w14:paraId="20D4D2E6"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коэффициент оборачиваемости оборотных средств;</w:t>
      </w:r>
    </w:p>
    <w:p w14:paraId="1FAB7449"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длительность одного оборота оборотных средств;</w:t>
      </w:r>
    </w:p>
    <w:p w14:paraId="0F98C6E0"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коэффициент загрузки оборотных средств.</w:t>
      </w:r>
    </w:p>
    <w:p w14:paraId="7312353F" w14:textId="77777777" w:rsidR="002F4F25" w:rsidRPr="005C5ACA" w:rsidRDefault="002F4F25" w:rsidP="00CE51E6">
      <w:pPr>
        <w:ind w:left="-567" w:right="-425" w:firstLine="567"/>
        <w:jc w:val="both"/>
        <w:rPr>
          <w:sz w:val="28"/>
          <w:szCs w:val="28"/>
        </w:rPr>
      </w:pPr>
      <w:r w:rsidRPr="005C5ACA">
        <w:rPr>
          <w:sz w:val="28"/>
          <w:szCs w:val="28"/>
        </w:rPr>
        <w:t>Коэффициент оборачиваемости оборотных средств</w:t>
      </w:r>
      <w:r w:rsidR="006553C1" w:rsidRPr="005C5ACA">
        <w:rPr>
          <w:sz w:val="28"/>
          <w:szCs w:val="28"/>
        </w:rPr>
        <w:t xml:space="preserve"> (Коб) </w:t>
      </w:r>
      <w:r w:rsidRPr="005C5ACA">
        <w:rPr>
          <w:sz w:val="28"/>
          <w:szCs w:val="28"/>
        </w:rPr>
        <w:t>показывает количество оборотов, совершаемых оборотными средствами за определенный период времени (год, квартал, месяц), и определяется по формуле:</w:t>
      </w:r>
    </w:p>
    <w:p w14:paraId="1C91A2BB" w14:textId="77777777" w:rsidR="002F4F25" w:rsidRPr="005C5ACA" w:rsidRDefault="002F4F25" w:rsidP="00CE51E6">
      <w:pPr>
        <w:ind w:left="-567" w:right="-425" w:firstLine="567"/>
        <w:jc w:val="both"/>
        <w:rPr>
          <w:sz w:val="28"/>
          <w:szCs w:val="28"/>
        </w:rPr>
      </w:pPr>
    </w:p>
    <w:p w14:paraId="1A1CA8B1" w14:textId="77777777" w:rsidR="002F4F25" w:rsidRPr="005C5ACA" w:rsidRDefault="007F12A4" w:rsidP="00CE51E6">
      <w:pPr>
        <w:ind w:left="-567" w:right="-425" w:firstLine="567"/>
        <w:jc w:val="both"/>
        <w:rPr>
          <w:sz w:val="28"/>
          <w:szCs w:val="28"/>
          <w:vertAlign w:val="subscript"/>
        </w:rPr>
      </w:pPr>
      <m:oMath>
        <m:sSub>
          <m:sSubPr>
            <m:ctrlPr>
              <w:rPr>
                <w:rFonts w:ascii="Cambria Math" w:hAnsi="Cambria Math"/>
                <w:sz w:val="36"/>
                <w:szCs w:val="36"/>
              </w:rPr>
            </m:ctrlPr>
          </m:sSubPr>
          <m:e>
            <m:r>
              <m:rPr>
                <m:sty m:val="p"/>
              </m:rPr>
              <w:rPr>
                <w:rFonts w:ascii="Cambria Math" w:hAnsi="Cambria Math"/>
                <w:sz w:val="36"/>
                <w:szCs w:val="36"/>
              </w:rPr>
              <m:t xml:space="preserve">                                 К</m:t>
            </m:r>
          </m:e>
          <m:sub>
            <m:r>
              <m:rPr>
                <m:sty m:val="p"/>
              </m:rPr>
              <w:rPr>
                <w:rFonts w:ascii="Cambria Math" w:hAnsi="Cambria Math"/>
                <w:sz w:val="36"/>
                <w:szCs w:val="36"/>
                <w:vertAlign w:val="subscript"/>
              </w:rPr>
              <m:t>об</m:t>
            </m:r>
          </m:sub>
        </m:sSub>
        <m:r>
          <m:rPr>
            <m:sty m:val="p"/>
          </m:rPr>
          <w:rPr>
            <w:rFonts w:ascii="Cambria Math" w:hAnsi="Cambria Math"/>
            <w:sz w:val="36"/>
            <w:szCs w:val="36"/>
          </w:rPr>
          <m:t xml:space="preserve">= </m:t>
        </m:r>
        <m:f>
          <m:fPr>
            <m:ctrlPr>
              <w:rPr>
                <w:rFonts w:ascii="Cambria Math" w:hAnsi="Cambria Math"/>
                <w:sz w:val="36"/>
                <w:szCs w:val="36"/>
              </w:rPr>
            </m:ctrlPr>
          </m:fPr>
          <m:num>
            <m:r>
              <m:rPr>
                <m:sty m:val="p"/>
              </m:rPr>
              <w:rPr>
                <w:rFonts w:ascii="Cambria Math" w:hAnsi="Cambria Math"/>
                <w:sz w:val="36"/>
                <w:szCs w:val="36"/>
              </w:rPr>
              <m:t>Дод</m:t>
            </m:r>
          </m:num>
          <m:den>
            <m:sSub>
              <m:sSubPr>
                <m:ctrlPr>
                  <w:rPr>
                    <w:rFonts w:ascii="Cambria Math" w:hAnsi="Cambria Math"/>
                    <w:sz w:val="36"/>
                    <w:szCs w:val="36"/>
                  </w:rPr>
                </m:ctrlPr>
              </m:sSubPr>
              <m:e>
                <m:acc>
                  <m:accPr>
                    <m:chr m:val="̅"/>
                    <m:ctrlPr>
                      <w:rPr>
                        <w:rFonts w:ascii="Cambria Math" w:hAnsi="Cambria Math"/>
                        <w:sz w:val="36"/>
                        <w:szCs w:val="36"/>
                      </w:rPr>
                    </m:ctrlPr>
                  </m:accPr>
                  <m:e>
                    <m:r>
                      <m:rPr>
                        <m:sty m:val="p"/>
                      </m:rPr>
                      <w:rPr>
                        <w:rFonts w:ascii="Cambria Math" w:hAnsi="Cambria Math"/>
                        <w:sz w:val="36"/>
                        <w:szCs w:val="36"/>
                      </w:rPr>
                      <m:t>О</m:t>
                    </m:r>
                  </m:e>
                </m:acc>
              </m:e>
              <m:sub>
                <m:r>
                  <m:rPr>
                    <m:sty m:val="p"/>
                  </m:rPr>
                  <w:rPr>
                    <w:rFonts w:ascii="Cambria Math" w:hAnsi="Cambria Math"/>
                    <w:sz w:val="36"/>
                    <w:szCs w:val="36"/>
                  </w:rPr>
                  <m:t>С</m:t>
                </m:r>
              </m:sub>
            </m:sSub>
            <m:r>
              <m:rPr>
                <m:sty m:val="p"/>
              </m:rPr>
              <w:rPr>
                <w:rFonts w:ascii="Cambria Math" w:hAnsi="Cambria Math"/>
                <w:sz w:val="36"/>
                <w:szCs w:val="36"/>
              </w:rPr>
              <m:t>,</m:t>
            </m:r>
          </m:den>
        </m:f>
      </m:oMath>
      <w:r w:rsidR="002F4F25" w:rsidRPr="005C5ACA">
        <w:rPr>
          <w:sz w:val="36"/>
          <w:szCs w:val="36"/>
        </w:rPr>
        <w:t xml:space="preserve">, </w:t>
      </w:r>
      <w:r w:rsidR="002F4F25" w:rsidRPr="005C5ACA">
        <w:rPr>
          <w:sz w:val="36"/>
          <w:szCs w:val="36"/>
        </w:rPr>
        <w:tab/>
      </w:r>
      <w:r w:rsidR="002F4F25" w:rsidRPr="005C5ACA">
        <w:rPr>
          <w:sz w:val="36"/>
          <w:szCs w:val="36"/>
        </w:rPr>
        <w:tab/>
      </w:r>
      <w:r w:rsidR="002F4F25" w:rsidRPr="005C5ACA">
        <w:rPr>
          <w:sz w:val="36"/>
          <w:szCs w:val="36"/>
        </w:rPr>
        <w:tab/>
      </w:r>
      <w:r w:rsidR="006553C1" w:rsidRPr="005C5ACA">
        <w:rPr>
          <w:sz w:val="28"/>
          <w:szCs w:val="28"/>
        </w:rPr>
        <w:t xml:space="preserve">            </w:t>
      </w:r>
      <w:r w:rsidR="004C1C46">
        <w:rPr>
          <w:sz w:val="28"/>
          <w:szCs w:val="28"/>
        </w:rPr>
        <w:t xml:space="preserve">                     </w:t>
      </w:r>
      <w:r w:rsidR="006553C1" w:rsidRPr="005C5ACA">
        <w:rPr>
          <w:sz w:val="28"/>
          <w:szCs w:val="28"/>
        </w:rPr>
        <w:t xml:space="preserve"> (3.1)    </w:t>
      </w:r>
    </w:p>
    <w:p w14:paraId="58805016" w14:textId="77777777" w:rsidR="002F4F25" w:rsidRPr="005C5ACA" w:rsidRDefault="002F4F25" w:rsidP="00CE51E6">
      <w:pPr>
        <w:ind w:left="-567" w:right="-425" w:firstLine="567"/>
        <w:jc w:val="both"/>
        <w:rPr>
          <w:sz w:val="36"/>
          <w:szCs w:val="36"/>
        </w:rPr>
      </w:pPr>
    </w:p>
    <w:p w14:paraId="4D8D4843" w14:textId="77777777" w:rsidR="002F4F25" w:rsidRPr="005C5ACA" w:rsidRDefault="002F4F25" w:rsidP="00CE51E6">
      <w:pPr>
        <w:ind w:left="-567" w:right="-425" w:firstLine="567"/>
        <w:jc w:val="both"/>
        <w:rPr>
          <w:sz w:val="28"/>
          <w:szCs w:val="28"/>
        </w:rPr>
      </w:pPr>
      <w:r w:rsidRPr="005C5ACA">
        <w:rPr>
          <w:sz w:val="28"/>
          <w:szCs w:val="28"/>
        </w:rPr>
        <w:t>Где:</w:t>
      </w:r>
    </w:p>
    <w:p w14:paraId="401A1E3D" w14:textId="77777777" w:rsidR="002F4F25" w:rsidRPr="005C5ACA" w:rsidRDefault="006553C1" w:rsidP="00CE51E6">
      <w:pPr>
        <w:ind w:left="-567" w:right="-425" w:firstLine="567"/>
        <w:jc w:val="both"/>
        <w:rPr>
          <w:sz w:val="28"/>
          <w:szCs w:val="28"/>
        </w:rPr>
      </w:pPr>
      <w:r w:rsidRPr="005C5ACA">
        <w:rPr>
          <w:sz w:val="28"/>
          <w:szCs w:val="28"/>
        </w:rPr>
        <w:t>Дод</w:t>
      </w:r>
      <w:r w:rsidR="002F4F25" w:rsidRPr="005C5ACA">
        <w:rPr>
          <w:sz w:val="28"/>
          <w:szCs w:val="28"/>
        </w:rPr>
        <w:t xml:space="preserve"> – </w:t>
      </w:r>
      <w:r w:rsidRPr="005C5ACA">
        <w:rPr>
          <w:sz w:val="28"/>
          <w:szCs w:val="28"/>
        </w:rPr>
        <w:t>доходы от реализации услуг</w:t>
      </w:r>
      <w:r w:rsidR="002F4F25" w:rsidRPr="005C5ACA">
        <w:rPr>
          <w:sz w:val="28"/>
          <w:szCs w:val="28"/>
        </w:rPr>
        <w:t xml:space="preserve">, руб.; </w:t>
      </w:r>
    </w:p>
    <w:p w14:paraId="4506D337" w14:textId="77777777" w:rsidR="002F4F25" w:rsidRPr="005C5ACA" w:rsidRDefault="007F12A4" w:rsidP="00CE51E6">
      <w:pPr>
        <w:ind w:left="-567" w:right="-425" w:firstLine="567"/>
        <w:jc w:val="both"/>
        <w:rPr>
          <w:sz w:val="28"/>
          <w:szCs w:val="28"/>
        </w:rPr>
      </w:pP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О</m:t>
                </m:r>
              </m:e>
            </m:acc>
          </m:e>
          <m:sub>
            <m:r>
              <m:rPr>
                <m:sty m:val="p"/>
              </m:rPr>
              <w:rPr>
                <w:rFonts w:ascii="Cambria Math" w:hAnsi="Cambria Math"/>
                <w:sz w:val="28"/>
                <w:szCs w:val="28"/>
              </w:rPr>
              <m:t>С</m:t>
            </m:r>
          </m:sub>
        </m:sSub>
      </m:oMath>
      <w:r w:rsidR="002F4F25" w:rsidRPr="005C5ACA">
        <w:rPr>
          <w:sz w:val="28"/>
          <w:szCs w:val="28"/>
        </w:rPr>
        <w:t xml:space="preserve"> – </w:t>
      </w:r>
      <w:r w:rsidR="006553C1" w:rsidRPr="005C5ACA">
        <w:rPr>
          <w:sz w:val="28"/>
          <w:szCs w:val="28"/>
        </w:rPr>
        <w:t>среднегодовая стоимость</w:t>
      </w:r>
      <w:r w:rsidR="002F4F25" w:rsidRPr="005C5ACA">
        <w:rPr>
          <w:sz w:val="28"/>
          <w:szCs w:val="28"/>
        </w:rPr>
        <w:t xml:space="preserve"> оборотных средств в рассматриваемом периоде, руб.</w:t>
      </w:r>
    </w:p>
    <w:p w14:paraId="31E1C2A4" w14:textId="77777777" w:rsidR="002F4F25" w:rsidRPr="005C5ACA" w:rsidRDefault="002F4F25" w:rsidP="00CE51E6">
      <w:pPr>
        <w:ind w:left="-567" w:right="-425" w:firstLine="567"/>
        <w:jc w:val="both"/>
        <w:rPr>
          <w:sz w:val="28"/>
          <w:szCs w:val="28"/>
        </w:rPr>
      </w:pPr>
    </w:p>
    <w:p w14:paraId="3CF4E95E" w14:textId="77777777" w:rsidR="006553C1" w:rsidRPr="005C5ACA" w:rsidRDefault="006553C1" w:rsidP="00CE51E6">
      <w:pPr>
        <w:ind w:left="-567" w:right="-425" w:firstLine="567"/>
        <w:jc w:val="both"/>
        <w:rPr>
          <w:sz w:val="28"/>
          <w:szCs w:val="28"/>
        </w:rPr>
      </w:pPr>
      <w:r w:rsidRPr="005C5ACA">
        <w:rPr>
          <w:sz w:val="28"/>
          <w:szCs w:val="28"/>
        </w:rPr>
        <w:t>Ускорение оборачиваемости оборотных средств свидетельствует о том, что на каждый рубль, авансируемый в создание оборотных средств, предоставляется больше услуг. Чем быстрее оборачиваются оборотные средства, тем меньше их сумма, необходимая для выполнения одного и того же объема работ.</w:t>
      </w:r>
    </w:p>
    <w:p w14:paraId="1AA9822F" w14:textId="77777777" w:rsidR="002F4F25" w:rsidRPr="005C5ACA" w:rsidRDefault="002F4F25" w:rsidP="00CE51E6">
      <w:pPr>
        <w:ind w:left="-567" w:right="-425" w:firstLine="567"/>
        <w:jc w:val="both"/>
        <w:rPr>
          <w:sz w:val="28"/>
          <w:szCs w:val="28"/>
        </w:rPr>
      </w:pPr>
      <w:r w:rsidRPr="005C5ACA">
        <w:rPr>
          <w:sz w:val="28"/>
          <w:szCs w:val="28"/>
        </w:rPr>
        <w:t>Длительность одного оборота оборотных средств</w:t>
      </w:r>
      <w:r w:rsidR="006553C1" w:rsidRPr="005C5ACA">
        <w:rPr>
          <w:sz w:val="28"/>
          <w:szCs w:val="28"/>
        </w:rPr>
        <w:t xml:space="preserve"> (Кдл)</w:t>
      </w:r>
      <w:r w:rsidRPr="005C5ACA">
        <w:rPr>
          <w:sz w:val="28"/>
          <w:szCs w:val="28"/>
        </w:rPr>
        <w:t xml:space="preserve"> показывает время, в течение которого оборотные средства совершают полный кругооборот. Этот </w:t>
      </w:r>
      <w:r w:rsidRPr="005C5ACA">
        <w:rPr>
          <w:sz w:val="28"/>
          <w:szCs w:val="28"/>
        </w:rPr>
        <w:lastRenderedPageBreak/>
        <w:t>показатель отражает время, за которое предприятию будут возвращены его средства</w:t>
      </w:r>
      <w:r w:rsidR="006553C1" w:rsidRPr="005C5ACA">
        <w:rPr>
          <w:sz w:val="28"/>
          <w:szCs w:val="28"/>
        </w:rPr>
        <w:t xml:space="preserve"> в виде выручки за реализованного объема услуг</w:t>
      </w:r>
      <w:r w:rsidRPr="005C5ACA">
        <w:rPr>
          <w:sz w:val="28"/>
          <w:szCs w:val="28"/>
        </w:rPr>
        <w:t>, и рассчитывается по формуле:</w:t>
      </w:r>
    </w:p>
    <w:p w14:paraId="73F4000A" w14:textId="77777777" w:rsidR="00D3492B" w:rsidRPr="005C5ACA" w:rsidRDefault="00D3492B" w:rsidP="00CE51E6">
      <w:pPr>
        <w:ind w:left="-567" w:right="-425" w:firstLine="567"/>
        <w:jc w:val="both"/>
        <w:rPr>
          <w:sz w:val="28"/>
          <w:szCs w:val="28"/>
        </w:rPr>
      </w:pPr>
    </w:p>
    <w:p w14:paraId="72B27DF6" w14:textId="77777777" w:rsidR="002F4F25" w:rsidRPr="005C5ACA" w:rsidRDefault="002665E5" w:rsidP="00CE51E6">
      <w:pPr>
        <w:ind w:left="-567" w:right="-425" w:firstLine="567"/>
        <w:jc w:val="both"/>
        <w:rPr>
          <w:sz w:val="28"/>
          <w:szCs w:val="28"/>
        </w:rPr>
      </w:pPr>
      <m:oMath>
        <m:r>
          <w:rPr>
            <w:rFonts w:ascii="Cambria Math" w:hAnsi="Cambria Math"/>
            <w:sz w:val="36"/>
            <w:szCs w:val="36"/>
          </w:rPr>
          <m:t xml:space="preserve">                                      Кдл</m:t>
        </m:r>
        <m:r>
          <m:rPr>
            <m:sty m:val="p"/>
          </m:rPr>
          <w:rPr>
            <w:rFonts w:ascii="Cambria Math" w:hAnsi="Cambria Math"/>
            <w:sz w:val="36"/>
            <w:szCs w:val="36"/>
          </w:rPr>
          <m:t>=</m:t>
        </m:r>
        <m:f>
          <m:fPr>
            <m:ctrlPr>
              <w:rPr>
                <w:rFonts w:ascii="Cambria Math" w:hAnsi="Cambria Math"/>
                <w:sz w:val="36"/>
                <w:szCs w:val="36"/>
              </w:rPr>
            </m:ctrlPr>
          </m:fPr>
          <m:num>
            <m:r>
              <m:rPr>
                <m:sty m:val="p"/>
              </m:rPr>
              <w:rPr>
                <w:rFonts w:ascii="Cambria Math" w:hAnsi="Cambria Math"/>
                <w:sz w:val="36"/>
                <w:szCs w:val="36"/>
              </w:rPr>
              <m:t xml:space="preserve">Тдн </m:t>
            </m:r>
          </m:num>
          <m:den>
            <m:sSub>
              <m:sSubPr>
                <m:ctrlPr>
                  <w:rPr>
                    <w:rFonts w:ascii="Cambria Math" w:hAnsi="Cambria Math"/>
                    <w:sz w:val="36"/>
                    <w:szCs w:val="36"/>
                  </w:rPr>
                </m:ctrlPr>
              </m:sSubPr>
              <m:e>
                <m:r>
                  <m:rPr>
                    <m:sty m:val="p"/>
                  </m:rPr>
                  <w:rPr>
                    <w:rFonts w:ascii="Cambria Math" w:hAnsi="Cambria Math"/>
                    <w:sz w:val="36"/>
                    <w:szCs w:val="36"/>
                  </w:rPr>
                  <m:t>К</m:t>
                </m:r>
              </m:e>
              <m:sub>
                <m:r>
                  <m:rPr>
                    <m:sty m:val="p"/>
                  </m:rPr>
                  <w:rPr>
                    <w:rFonts w:ascii="Cambria Math" w:hAnsi="Cambria Math"/>
                    <w:sz w:val="36"/>
                    <w:szCs w:val="36"/>
                    <w:vertAlign w:val="subscript"/>
                  </w:rPr>
                  <m:t>об</m:t>
                </m:r>
              </m:sub>
            </m:sSub>
          </m:den>
        </m:f>
      </m:oMath>
      <w:r w:rsidR="002F4F25" w:rsidRPr="005C5ACA">
        <w:rPr>
          <w:sz w:val="28"/>
          <w:szCs w:val="28"/>
        </w:rPr>
        <w:t>,</w:t>
      </w:r>
      <w:r w:rsidR="002F4F25" w:rsidRPr="005C5ACA">
        <w:rPr>
          <w:sz w:val="28"/>
          <w:szCs w:val="28"/>
        </w:rPr>
        <w:tab/>
      </w:r>
      <w:r w:rsidR="002F4F25" w:rsidRPr="005C5ACA">
        <w:rPr>
          <w:sz w:val="28"/>
          <w:szCs w:val="28"/>
        </w:rPr>
        <w:tab/>
      </w:r>
      <w:r w:rsidR="002F4F25" w:rsidRPr="005C5ACA">
        <w:rPr>
          <w:sz w:val="28"/>
          <w:szCs w:val="28"/>
        </w:rPr>
        <w:tab/>
      </w:r>
      <w:r w:rsidR="006553C1" w:rsidRPr="005C5ACA">
        <w:rPr>
          <w:sz w:val="28"/>
          <w:szCs w:val="28"/>
        </w:rPr>
        <w:t xml:space="preserve">                       </w:t>
      </w:r>
      <w:r>
        <w:rPr>
          <w:sz w:val="28"/>
          <w:szCs w:val="28"/>
        </w:rPr>
        <w:t xml:space="preserve">       </w:t>
      </w:r>
      <w:r w:rsidR="006553C1" w:rsidRPr="005C5ACA">
        <w:rPr>
          <w:sz w:val="28"/>
          <w:szCs w:val="28"/>
        </w:rPr>
        <w:t>(3.2)</w:t>
      </w:r>
      <w:r w:rsidR="002F4F25" w:rsidRPr="005C5ACA">
        <w:rPr>
          <w:sz w:val="28"/>
          <w:szCs w:val="28"/>
        </w:rPr>
        <w:tab/>
      </w:r>
    </w:p>
    <w:p w14:paraId="449729CC" w14:textId="77777777" w:rsidR="002F4F25" w:rsidRPr="005C5ACA" w:rsidRDefault="002F4F25" w:rsidP="00CE51E6">
      <w:pPr>
        <w:ind w:left="-567" w:right="-425" w:firstLine="567"/>
        <w:jc w:val="both"/>
        <w:rPr>
          <w:sz w:val="28"/>
          <w:szCs w:val="28"/>
        </w:rPr>
      </w:pPr>
    </w:p>
    <w:p w14:paraId="762B5272" w14:textId="77777777" w:rsidR="002F4F25" w:rsidRPr="005C5ACA" w:rsidRDefault="002F4F25" w:rsidP="00CE51E6">
      <w:pPr>
        <w:ind w:left="-567" w:right="-425" w:firstLine="567"/>
        <w:jc w:val="both"/>
        <w:rPr>
          <w:sz w:val="28"/>
          <w:szCs w:val="28"/>
        </w:rPr>
      </w:pPr>
      <w:r w:rsidRPr="005C5ACA">
        <w:rPr>
          <w:sz w:val="28"/>
          <w:szCs w:val="28"/>
        </w:rPr>
        <w:t>где: Т</w:t>
      </w:r>
      <w:r w:rsidR="00791725" w:rsidRPr="005C5ACA">
        <w:rPr>
          <w:sz w:val="28"/>
          <w:szCs w:val="28"/>
          <w:vertAlign w:val="subscript"/>
        </w:rPr>
        <w:t>дн</w:t>
      </w:r>
      <w:r w:rsidRPr="005C5ACA">
        <w:rPr>
          <w:sz w:val="28"/>
          <w:szCs w:val="28"/>
        </w:rPr>
        <w:t xml:space="preserve"> – число дней в рассматриваемом периоде.</w:t>
      </w:r>
    </w:p>
    <w:p w14:paraId="7706C95C" w14:textId="77777777" w:rsidR="002F4F25" w:rsidRPr="005C5ACA" w:rsidRDefault="002F4F25" w:rsidP="00CE51E6">
      <w:pPr>
        <w:ind w:left="-567" w:right="-425" w:firstLine="567"/>
        <w:jc w:val="both"/>
        <w:rPr>
          <w:sz w:val="28"/>
          <w:szCs w:val="28"/>
        </w:rPr>
      </w:pPr>
    </w:p>
    <w:p w14:paraId="5A67C8A1" w14:textId="77777777" w:rsidR="002F4F25" w:rsidRPr="005C5ACA" w:rsidRDefault="002F4F25" w:rsidP="00CE51E6">
      <w:pPr>
        <w:ind w:left="-567" w:right="-425" w:firstLine="567"/>
        <w:jc w:val="both"/>
        <w:rPr>
          <w:sz w:val="28"/>
          <w:szCs w:val="28"/>
        </w:rPr>
      </w:pPr>
      <w:r w:rsidRPr="005C5ACA">
        <w:rPr>
          <w:sz w:val="28"/>
          <w:szCs w:val="28"/>
        </w:rPr>
        <w:t>Коэффициент загрузки оборотных средств является величиной, обратно пропорциональной коэффициенту оборачиваемости оборотных средств, и показывает величину оборотных средств, приход</w:t>
      </w:r>
      <w:r w:rsidR="00DC46D4" w:rsidRPr="005C5ACA">
        <w:rPr>
          <w:sz w:val="28"/>
          <w:szCs w:val="28"/>
        </w:rPr>
        <w:t xml:space="preserve">ящихся на </w:t>
      </w:r>
      <w:r w:rsidR="006553C1" w:rsidRPr="005C5ACA">
        <w:rPr>
          <w:sz w:val="28"/>
          <w:szCs w:val="28"/>
        </w:rPr>
        <w:t>1 рубль реализованного объема услуг:</w:t>
      </w:r>
    </w:p>
    <w:p w14:paraId="5A88AC37" w14:textId="77777777" w:rsidR="002F4F25" w:rsidRPr="005C5ACA" w:rsidRDefault="002F4F25" w:rsidP="00CE51E6">
      <w:pPr>
        <w:ind w:left="-567" w:right="-425" w:firstLine="567"/>
        <w:jc w:val="both"/>
        <w:rPr>
          <w:sz w:val="28"/>
          <w:szCs w:val="28"/>
        </w:rPr>
      </w:pPr>
    </w:p>
    <w:p w14:paraId="4843B11E" w14:textId="77777777" w:rsidR="002F4F25" w:rsidRPr="005C5ACA" w:rsidRDefault="002665E5" w:rsidP="00CE51E6">
      <w:pPr>
        <w:ind w:left="-567" w:right="-425" w:firstLine="567"/>
        <w:jc w:val="both"/>
        <w:rPr>
          <w:sz w:val="28"/>
          <w:szCs w:val="28"/>
        </w:rPr>
      </w:pPr>
      <m:oMath>
        <m:r>
          <m:rPr>
            <m:sty m:val="p"/>
          </m:rPr>
          <w:rPr>
            <w:rFonts w:ascii="Cambria Math" w:hAnsi="Cambria Math"/>
            <w:sz w:val="32"/>
            <w:szCs w:val="28"/>
          </w:rPr>
          <m:t xml:space="preserve">                                               Кз = </m:t>
        </m:r>
        <m:f>
          <m:fPr>
            <m:ctrlPr>
              <w:rPr>
                <w:rFonts w:ascii="Cambria Math" w:hAnsi="Cambria Math"/>
                <w:sz w:val="32"/>
                <w:szCs w:val="28"/>
              </w:rPr>
            </m:ctrlPr>
          </m:fPr>
          <m:num>
            <m:r>
              <m:rPr>
                <m:sty m:val="p"/>
              </m:rPr>
              <w:rPr>
                <w:rFonts w:ascii="Cambria Math" w:hAnsi="Cambria Math"/>
                <w:sz w:val="32"/>
                <w:szCs w:val="28"/>
              </w:rPr>
              <m:t>1</m:t>
            </m:r>
          </m:num>
          <m:den>
            <m:sSub>
              <m:sSubPr>
                <m:ctrlPr>
                  <w:rPr>
                    <w:rFonts w:ascii="Cambria Math" w:hAnsi="Cambria Math"/>
                    <w:sz w:val="32"/>
                    <w:szCs w:val="28"/>
                  </w:rPr>
                </m:ctrlPr>
              </m:sSubPr>
              <m:e>
                <m:r>
                  <m:rPr>
                    <m:sty m:val="p"/>
                  </m:rPr>
                  <w:rPr>
                    <w:rFonts w:ascii="Cambria Math" w:hAnsi="Cambria Math"/>
                    <w:sz w:val="32"/>
                    <w:szCs w:val="28"/>
                  </w:rPr>
                  <m:t>К</m:t>
                </m:r>
              </m:e>
              <m:sub>
                <m:r>
                  <m:rPr>
                    <m:sty m:val="p"/>
                  </m:rPr>
                  <w:rPr>
                    <w:rFonts w:ascii="Cambria Math" w:hAnsi="Cambria Math"/>
                    <w:sz w:val="32"/>
                    <w:szCs w:val="28"/>
                    <w:vertAlign w:val="subscript"/>
                  </w:rPr>
                  <m:t>об</m:t>
                </m:r>
              </m:sub>
            </m:sSub>
          </m:den>
        </m:f>
      </m:oMath>
      <w:r w:rsidR="002F4F25" w:rsidRPr="005C5ACA">
        <w:rPr>
          <w:sz w:val="28"/>
          <w:szCs w:val="28"/>
        </w:rPr>
        <w:tab/>
      </w:r>
      <w:r w:rsidR="002F4F25" w:rsidRPr="005C5ACA">
        <w:rPr>
          <w:sz w:val="28"/>
          <w:szCs w:val="28"/>
        </w:rPr>
        <w:tab/>
      </w:r>
      <w:r w:rsidR="006553C1" w:rsidRPr="005C5ACA">
        <w:rPr>
          <w:sz w:val="28"/>
          <w:szCs w:val="28"/>
        </w:rPr>
        <w:t xml:space="preserve">                       </w:t>
      </w:r>
      <w:r w:rsidR="004C1C46">
        <w:rPr>
          <w:sz w:val="28"/>
          <w:szCs w:val="28"/>
        </w:rPr>
        <w:t xml:space="preserve">                 </w:t>
      </w:r>
      <w:r w:rsidR="006553C1" w:rsidRPr="005C5ACA">
        <w:rPr>
          <w:sz w:val="28"/>
          <w:szCs w:val="28"/>
        </w:rPr>
        <w:t xml:space="preserve">  (3.3)</w:t>
      </w:r>
      <w:r w:rsidR="002F4F25" w:rsidRPr="005C5ACA">
        <w:rPr>
          <w:sz w:val="28"/>
          <w:szCs w:val="28"/>
        </w:rPr>
        <w:tab/>
      </w:r>
    </w:p>
    <w:p w14:paraId="67EE9E64" w14:textId="77777777" w:rsidR="002F4F25" w:rsidRPr="005C5ACA" w:rsidRDefault="002F4F25" w:rsidP="00CE51E6">
      <w:pPr>
        <w:ind w:left="-567" w:right="-425" w:firstLine="567"/>
        <w:jc w:val="both"/>
        <w:rPr>
          <w:sz w:val="28"/>
          <w:szCs w:val="28"/>
        </w:rPr>
      </w:pPr>
    </w:p>
    <w:p w14:paraId="483F6201" w14:textId="77777777" w:rsidR="002F4F25" w:rsidRPr="005C5ACA" w:rsidRDefault="001F0F44" w:rsidP="00CE51E6">
      <w:pPr>
        <w:ind w:left="-567" w:right="-425" w:firstLine="567"/>
        <w:jc w:val="both"/>
        <w:rPr>
          <w:sz w:val="28"/>
          <w:szCs w:val="28"/>
        </w:rPr>
      </w:pPr>
      <w:r w:rsidRPr="005C5ACA">
        <w:rPr>
          <w:sz w:val="28"/>
          <w:szCs w:val="28"/>
        </w:rPr>
        <w:t>Расчет объема высвобожденных из оборота</w:t>
      </w:r>
      <w:r w:rsidR="002F4F25" w:rsidRPr="005C5ACA">
        <w:rPr>
          <w:sz w:val="28"/>
          <w:szCs w:val="28"/>
        </w:rPr>
        <w:t xml:space="preserve"> оборотных средств (Вос) в результате ускорения их оборачиваемости </w:t>
      </w:r>
      <w:r w:rsidRPr="005C5ACA">
        <w:rPr>
          <w:sz w:val="28"/>
          <w:szCs w:val="28"/>
        </w:rPr>
        <w:t>определяется следующим образом:</w:t>
      </w:r>
    </w:p>
    <w:p w14:paraId="429FADFC" w14:textId="77777777" w:rsidR="001F0F44" w:rsidRPr="005C5ACA" w:rsidRDefault="001F0F44" w:rsidP="00CE51E6">
      <w:pPr>
        <w:ind w:left="-567" w:right="-425" w:firstLine="567"/>
        <w:jc w:val="both"/>
        <w:rPr>
          <w:sz w:val="28"/>
          <w:szCs w:val="28"/>
        </w:rPr>
      </w:pPr>
    </w:p>
    <w:p w14:paraId="02E26C6D" w14:textId="77777777" w:rsidR="002F4F25" w:rsidRPr="005C5ACA" w:rsidRDefault="007F12A4" w:rsidP="00CE51E6">
      <w:pPr>
        <w:ind w:left="-567" w:right="-425" w:firstLine="567"/>
        <w:jc w:val="both"/>
        <w:rPr>
          <w:sz w:val="28"/>
          <w:szCs w:val="28"/>
        </w:rPr>
      </w:pPr>
      <m:oMath>
        <m:sSub>
          <m:sSubPr>
            <m:ctrlPr>
              <w:rPr>
                <w:rFonts w:ascii="Cambria Math" w:hAnsi="Cambria Math"/>
                <w:sz w:val="32"/>
                <w:szCs w:val="32"/>
              </w:rPr>
            </m:ctrlPr>
          </m:sSubPr>
          <m:e>
            <m:r>
              <m:rPr>
                <m:sty m:val="p"/>
              </m:rPr>
              <w:rPr>
                <w:rFonts w:ascii="Cambria Math" w:hAnsi="Cambria Math"/>
                <w:sz w:val="32"/>
                <w:szCs w:val="32"/>
              </w:rPr>
              <m:t xml:space="preserve">                                         В</m:t>
            </m:r>
          </m:e>
          <m:sub>
            <m:r>
              <m:rPr>
                <m:sty m:val="p"/>
              </m:rPr>
              <w:rPr>
                <w:rFonts w:ascii="Cambria Math" w:hAnsi="Cambria Math"/>
                <w:sz w:val="32"/>
                <w:szCs w:val="32"/>
              </w:rPr>
              <m:t>ос</m:t>
            </m:r>
          </m:sub>
        </m:sSub>
        <m:r>
          <m:rPr>
            <m:sty m:val="p"/>
          </m:rPr>
          <w:rPr>
            <w:rFonts w:ascii="Cambria Math" w:hAnsi="Cambria Math"/>
            <w:sz w:val="32"/>
            <w:szCs w:val="32"/>
          </w:rPr>
          <m:t xml:space="preserve">=Дод × </m:t>
        </m:r>
        <m:f>
          <m:fPr>
            <m:ctrlPr>
              <w:rPr>
                <w:rFonts w:ascii="Cambria Math" w:hAnsi="Cambria Math"/>
                <w:sz w:val="32"/>
                <w:szCs w:val="32"/>
              </w:rPr>
            </m:ctrlPr>
          </m:fPr>
          <m:num>
            <m:r>
              <m:rPr>
                <m:sty m:val="p"/>
              </m:rPr>
              <w:rPr>
                <w:rFonts w:ascii="Cambria Math" w:hAnsi="Cambria Math"/>
                <w:sz w:val="32"/>
                <w:szCs w:val="32"/>
              </w:rPr>
              <m:t>(Кдл1 – Кдл2)</m:t>
            </m:r>
          </m:num>
          <m:den>
            <m:r>
              <m:rPr>
                <m:sty m:val="p"/>
              </m:rPr>
              <w:rPr>
                <w:rFonts w:ascii="Cambria Math" w:hAnsi="Cambria Math"/>
                <w:sz w:val="32"/>
                <w:szCs w:val="32"/>
              </w:rPr>
              <m:t>Tдн</m:t>
            </m:r>
          </m:den>
        </m:f>
        <m:r>
          <m:rPr>
            <m:sty m:val="p"/>
          </m:rPr>
          <w:rPr>
            <w:rFonts w:ascii="Cambria Math" w:hAnsi="Cambria Math"/>
            <w:sz w:val="32"/>
            <w:szCs w:val="32"/>
          </w:rPr>
          <m:t>,</m:t>
        </m:r>
      </m:oMath>
      <w:r w:rsidR="002F4F25" w:rsidRPr="005C5ACA">
        <w:rPr>
          <w:sz w:val="28"/>
          <w:szCs w:val="28"/>
        </w:rPr>
        <w:tab/>
      </w:r>
      <w:r w:rsidR="002F4F25" w:rsidRPr="005C5ACA">
        <w:rPr>
          <w:sz w:val="28"/>
          <w:szCs w:val="28"/>
        </w:rPr>
        <w:tab/>
        <w:t xml:space="preserve"> </w:t>
      </w:r>
      <w:r w:rsidR="001F0F44" w:rsidRPr="005C5ACA">
        <w:rPr>
          <w:sz w:val="28"/>
          <w:szCs w:val="28"/>
        </w:rPr>
        <w:t xml:space="preserve">                  </w:t>
      </w:r>
      <w:r w:rsidR="006B32ED">
        <w:rPr>
          <w:sz w:val="28"/>
          <w:szCs w:val="28"/>
        </w:rPr>
        <w:t xml:space="preserve">        </w:t>
      </w:r>
      <w:r w:rsidR="001F0F44" w:rsidRPr="005C5ACA">
        <w:rPr>
          <w:sz w:val="28"/>
          <w:szCs w:val="28"/>
        </w:rPr>
        <w:t>(3.4)</w:t>
      </w:r>
    </w:p>
    <w:p w14:paraId="436636D6" w14:textId="77777777" w:rsidR="002F4F25" w:rsidRPr="005C5ACA" w:rsidRDefault="002F4F25" w:rsidP="00CE51E6">
      <w:pPr>
        <w:ind w:left="-567" w:right="-425" w:firstLine="567"/>
        <w:jc w:val="both"/>
        <w:rPr>
          <w:sz w:val="28"/>
          <w:szCs w:val="28"/>
        </w:rPr>
      </w:pPr>
    </w:p>
    <w:p w14:paraId="43529426" w14:textId="77777777" w:rsidR="002F4F25" w:rsidRPr="005C5ACA" w:rsidRDefault="002F4F25" w:rsidP="00CE51E6">
      <w:pPr>
        <w:ind w:left="-567" w:right="-425" w:firstLine="567"/>
        <w:jc w:val="both"/>
        <w:rPr>
          <w:sz w:val="28"/>
          <w:szCs w:val="28"/>
        </w:rPr>
      </w:pPr>
      <w:r w:rsidRPr="005C5ACA">
        <w:rPr>
          <w:sz w:val="28"/>
          <w:szCs w:val="28"/>
        </w:rPr>
        <w:t>Где:</w:t>
      </w:r>
    </w:p>
    <w:p w14:paraId="520A4F91" w14:textId="77777777" w:rsidR="002F4F25" w:rsidRPr="005C5ACA" w:rsidRDefault="001F0F44" w:rsidP="00CE51E6">
      <w:pPr>
        <w:ind w:left="-567" w:right="-425" w:firstLine="567"/>
        <w:jc w:val="both"/>
        <w:rPr>
          <w:sz w:val="28"/>
          <w:szCs w:val="28"/>
        </w:rPr>
      </w:pPr>
      <w:r w:rsidRPr="005C5ACA">
        <w:rPr>
          <w:sz w:val="28"/>
          <w:szCs w:val="28"/>
        </w:rPr>
        <w:t>Кдл</w:t>
      </w:r>
      <w:r w:rsidR="002F4F25" w:rsidRPr="005C5ACA">
        <w:rPr>
          <w:sz w:val="28"/>
          <w:szCs w:val="28"/>
        </w:rPr>
        <w:t xml:space="preserve">1, </w:t>
      </w:r>
      <w:r w:rsidRPr="005C5ACA">
        <w:rPr>
          <w:sz w:val="28"/>
          <w:szCs w:val="28"/>
        </w:rPr>
        <w:t>Кдл</w:t>
      </w:r>
      <w:r w:rsidR="002F4F25" w:rsidRPr="005C5ACA">
        <w:rPr>
          <w:sz w:val="28"/>
          <w:szCs w:val="28"/>
        </w:rPr>
        <w:t xml:space="preserve">2 – </w:t>
      </w:r>
      <w:r w:rsidRPr="005C5ACA">
        <w:rPr>
          <w:sz w:val="28"/>
          <w:szCs w:val="28"/>
        </w:rPr>
        <w:t>длительность</w:t>
      </w:r>
      <w:r w:rsidR="002F4F25" w:rsidRPr="005C5ACA">
        <w:rPr>
          <w:sz w:val="28"/>
          <w:szCs w:val="28"/>
        </w:rPr>
        <w:t xml:space="preserve"> оборота оборотных средств до и после сокращения соответственно в днях.</w:t>
      </w:r>
    </w:p>
    <w:p w14:paraId="709B5EBD" w14:textId="77777777" w:rsidR="001F0F44" w:rsidRPr="005C5ACA" w:rsidRDefault="001F0F44" w:rsidP="00CE51E6">
      <w:pPr>
        <w:ind w:left="-567" w:right="-425" w:firstLine="567"/>
        <w:jc w:val="both"/>
        <w:rPr>
          <w:sz w:val="28"/>
          <w:szCs w:val="28"/>
        </w:rPr>
      </w:pPr>
    </w:p>
    <w:p w14:paraId="138E7C89" w14:textId="77777777" w:rsidR="002F4F25" w:rsidRPr="005C5ACA" w:rsidRDefault="00970192" w:rsidP="00CE51E6">
      <w:pPr>
        <w:ind w:left="-567" w:right="-425" w:firstLine="567"/>
        <w:jc w:val="both"/>
        <w:rPr>
          <w:sz w:val="28"/>
          <w:szCs w:val="28"/>
        </w:rPr>
      </w:pPr>
      <w:r w:rsidRPr="005C5ACA">
        <w:rPr>
          <w:sz w:val="28"/>
          <w:szCs w:val="28"/>
        </w:rPr>
        <w:t>Рассмотрим следующий пример.</w:t>
      </w:r>
    </w:p>
    <w:p w14:paraId="5C4C619E" w14:textId="77777777" w:rsidR="00AF34F3" w:rsidRPr="005C5ACA" w:rsidRDefault="001F0F44" w:rsidP="00CE51E6">
      <w:pPr>
        <w:ind w:left="-567" w:right="-425" w:firstLine="567"/>
        <w:jc w:val="both"/>
        <w:rPr>
          <w:color w:val="212121"/>
          <w:sz w:val="28"/>
          <w:szCs w:val="28"/>
        </w:rPr>
      </w:pPr>
      <w:r w:rsidRPr="005C5ACA">
        <w:rPr>
          <w:color w:val="212121"/>
          <w:sz w:val="28"/>
          <w:szCs w:val="28"/>
        </w:rPr>
        <w:t>Требуется о</w:t>
      </w:r>
      <w:r w:rsidR="00AF34F3" w:rsidRPr="005C5ACA">
        <w:rPr>
          <w:color w:val="212121"/>
          <w:sz w:val="28"/>
          <w:szCs w:val="28"/>
        </w:rPr>
        <w:t xml:space="preserve">пределить показатели использования оборотных средств за год при условии: среднегодовая стоимость оборотных средств составляет – 2000 тыс.руб., </w:t>
      </w:r>
      <w:r w:rsidRPr="005C5ACA">
        <w:rPr>
          <w:color w:val="212121"/>
          <w:sz w:val="28"/>
          <w:szCs w:val="28"/>
        </w:rPr>
        <w:t>доходы от предоставления услуг связи</w:t>
      </w:r>
      <w:r w:rsidR="00AF34F3" w:rsidRPr="005C5ACA">
        <w:rPr>
          <w:color w:val="212121"/>
          <w:sz w:val="28"/>
          <w:szCs w:val="28"/>
        </w:rPr>
        <w:t xml:space="preserve"> за год составляет 10000 тыс.руб. </w:t>
      </w:r>
      <w:r w:rsidRPr="005C5ACA">
        <w:rPr>
          <w:color w:val="212121"/>
          <w:sz w:val="28"/>
          <w:szCs w:val="28"/>
        </w:rPr>
        <w:t>Определить объем высвободившихся на предприятии</w:t>
      </w:r>
      <w:r w:rsidR="00AF34F3" w:rsidRPr="005C5ACA">
        <w:rPr>
          <w:color w:val="212121"/>
          <w:sz w:val="28"/>
          <w:szCs w:val="28"/>
        </w:rPr>
        <w:t xml:space="preserve"> оборотных средств, если продолжительность одного оборота сократится на 10 дней?</w:t>
      </w:r>
    </w:p>
    <w:p w14:paraId="7949E008" w14:textId="77777777" w:rsidR="001F0F44" w:rsidRPr="005C5ACA" w:rsidRDefault="001F0F44" w:rsidP="00CE51E6">
      <w:pPr>
        <w:ind w:left="-567" w:right="-425" w:firstLine="567"/>
        <w:jc w:val="both"/>
        <w:rPr>
          <w:color w:val="212121"/>
          <w:sz w:val="28"/>
          <w:szCs w:val="28"/>
        </w:rPr>
      </w:pPr>
      <w:r w:rsidRPr="005C5ACA">
        <w:rPr>
          <w:color w:val="212121"/>
          <w:sz w:val="28"/>
          <w:szCs w:val="28"/>
        </w:rPr>
        <w:t>Прежде всего, нам необходимо определить существующее количество оборотов за год (</w:t>
      </w:r>
      <w:r w:rsidR="0012535B" w:rsidRPr="005C5ACA">
        <w:rPr>
          <w:color w:val="212121"/>
          <w:sz w:val="28"/>
          <w:szCs w:val="28"/>
        </w:rPr>
        <w:t xml:space="preserve">формула </w:t>
      </w:r>
      <w:r w:rsidRPr="005C5ACA">
        <w:rPr>
          <w:color w:val="212121"/>
          <w:sz w:val="28"/>
          <w:szCs w:val="28"/>
        </w:rPr>
        <w:t>3.1):</w:t>
      </w:r>
    </w:p>
    <w:p w14:paraId="222499DB" w14:textId="77777777" w:rsidR="00090F39" w:rsidRPr="005C5ACA" w:rsidRDefault="00090F39" w:rsidP="00CE51E6">
      <w:pPr>
        <w:ind w:left="-567" w:right="-425" w:firstLine="567"/>
        <w:jc w:val="both"/>
        <w:rPr>
          <w:color w:val="212121"/>
          <w:sz w:val="28"/>
          <w:szCs w:val="28"/>
        </w:rPr>
      </w:pPr>
    </w:p>
    <w:p w14:paraId="712F1F47" w14:textId="77777777" w:rsidR="00AF34F3" w:rsidRPr="005C5ACA" w:rsidRDefault="006F0A04" w:rsidP="00CE51E6">
      <w:pPr>
        <w:ind w:left="-567" w:right="-425" w:firstLine="567"/>
        <w:jc w:val="both"/>
        <w:rPr>
          <w:color w:val="212121"/>
          <w:sz w:val="28"/>
          <w:szCs w:val="28"/>
        </w:rPr>
      </w:pPr>
      <w:r>
        <w:rPr>
          <w:color w:val="212121"/>
          <w:sz w:val="28"/>
          <w:szCs w:val="28"/>
        </w:rPr>
        <w:t xml:space="preserve">                        </w:t>
      </w:r>
      <w:r w:rsidR="001F0F44" w:rsidRPr="005C5ACA">
        <w:rPr>
          <w:color w:val="212121"/>
          <w:sz w:val="28"/>
          <w:szCs w:val="28"/>
        </w:rPr>
        <w:t>К</w:t>
      </w:r>
      <w:r w:rsidR="00FE05B9" w:rsidRPr="005C5ACA">
        <w:rPr>
          <w:color w:val="212121"/>
          <w:sz w:val="28"/>
          <w:szCs w:val="28"/>
          <w:vertAlign w:val="subscript"/>
        </w:rPr>
        <w:t>об.сущ.</w:t>
      </w:r>
      <w:r w:rsidR="001F0F44" w:rsidRPr="005C5ACA">
        <w:rPr>
          <w:color w:val="212121"/>
          <w:sz w:val="28"/>
          <w:szCs w:val="28"/>
        </w:rPr>
        <w:t xml:space="preserve"> = </w:t>
      </w:r>
      <w:r w:rsidR="00AF34F3" w:rsidRPr="005C5ACA">
        <w:rPr>
          <w:color w:val="212121"/>
          <w:sz w:val="28"/>
          <w:szCs w:val="28"/>
        </w:rPr>
        <w:t>10000 / 2000 = 5 оборотов</w:t>
      </w:r>
    </w:p>
    <w:p w14:paraId="37CFD3E4" w14:textId="77777777" w:rsidR="00090F39" w:rsidRPr="005C5ACA" w:rsidRDefault="00090F39" w:rsidP="00CE51E6">
      <w:pPr>
        <w:ind w:left="-567" w:right="-425" w:firstLine="567"/>
        <w:jc w:val="both"/>
        <w:rPr>
          <w:color w:val="212121"/>
          <w:sz w:val="28"/>
          <w:szCs w:val="28"/>
        </w:rPr>
      </w:pPr>
    </w:p>
    <w:p w14:paraId="3B00974A" w14:textId="77777777" w:rsidR="00AF34F3" w:rsidRPr="005C5ACA" w:rsidRDefault="001F0F44" w:rsidP="00CE51E6">
      <w:pPr>
        <w:ind w:left="-567" w:right="-425" w:firstLine="567"/>
        <w:jc w:val="both"/>
        <w:rPr>
          <w:color w:val="212121"/>
          <w:sz w:val="28"/>
          <w:szCs w:val="28"/>
        </w:rPr>
      </w:pPr>
      <w:r w:rsidRPr="005C5ACA">
        <w:rPr>
          <w:color w:val="212121"/>
          <w:sz w:val="28"/>
          <w:szCs w:val="28"/>
        </w:rPr>
        <w:t>Тогда п</w:t>
      </w:r>
      <w:r w:rsidR="00AF34F3" w:rsidRPr="005C5ACA">
        <w:rPr>
          <w:color w:val="212121"/>
          <w:sz w:val="28"/>
          <w:szCs w:val="28"/>
        </w:rPr>
        <w:t>родолжительность одного оборота составит</w:t>
      </w:r>
      <w:r w:rsidR="00090F39" w:rsidRPr="005C5ACA">
        <w:rPr>
          <w:color w:val="212121"/>
          <w:sz w:val="28"/>
          <w:szCs w:val="28"/>
        </w:rPr>
        <w:t xml:space="preserve"> (</w:t>
      </w:r>
      <w:r w:rsidR="00C756C4" w:rsidRPr="005C5ACA">
        <w:rPr>
          <w:color w:val="212121"/>
          <w:sz w:val="28"/>
          <w:szCs w:val="28"/>
        </w:rPr>
        <w:t xml:space="preserve">формула </w:t>
      </w:r>
      <w:r w:rsidR="00090F39" w:rsidRPr="005C5ACA">
        <w:rPr>
          <w:color w:val="212121"/>
          <w:sz w:val="28"/>
          <w:szCs w:val="28"/>
        </w:rPr>
        <w:t>3.2)</w:t>
      </w:r>
      <w:r w:rsidR="00AF34F3" w:rsidRPr="005C5ACA">
        <w:rPr>
          <w:color w:val="212121"/>
          <w:sz w:val="28"/>
          <w:szCs w:val="28"/>
        </w:rPr>
        <w:t>:</w:t>
      </w:r>
    </w:p>
    <w:p w14:paraId="20B8B3F9" w14:textId="77777777" w:rsidR="00090F39" w:rsidRPr="005C5ACA" w:rsidRDefault="00090F39" w:rsidP="00CE51E6">
      <w:pPr>
        <w:ind w:left="-567" w:right="-425" w:firstLine="567"/>
        <w:jc w:val="both"/>
        <w:rPr>
          <w:color w:val="212121"/>
          <w:sz w:val="28"/>
          <w:szCs w:val="28"/>
        </w:rPr>
      </w:pPr>
    </w:p>
    <w:p w14:paraId="68DD12DF" w14:textId="77777777" w:rsidR="00AF34F3" w:rsidRPr="005C5ACA" w:rsidRDefault="006F0A04" w:rsidP="00CE51E6">
      <w:pPr>
        <w:ind w:left="-567" w:right="-425" w:firstLine="567"/>
        <w:jc w:val="both"/>
        <w:rPr>
          <w:color w:val="212121"/>
          <w:sz w:val="28"/>
          <w:szCs w:val="28"/>
        </w:rPr>
      </w:pPr>
      <w:r>
        <w:rPr>
          <w:color w:val="212121"/>
          <w:sz w:val="28"/>
          <w:szCs w:val="28"/>
        </w:rPr>
        <w:t xml:space="preserve">                                  </w:t>
      </w:r>
      <w:r w:rsidR="00090F39" w:rsidRPr="005C5ACA">
        <w:rPr>
          <w:color w:val="212121"/>
          <w:sz w:val="28"/>
          <w:szCs w:val="28"/>
        </w:rPr>
        <w:t>К</w:t>
      </w:r>
      <w:r w:rsidR="00FE05B9" w:rsidRPr="005C5ACA">
        <w:rPr>
          <w:color w:val="212121"/>
          <w:sz w:val="28"/>
          <w:szCs w:val="28"/>
          <w:vertAlign w:val="subscript"/>
        </w:rPr>
        <w:t>дл.сущ.</w:t>
      </w:r>
      <w:r w:rsidR="00090F39" w:rsidRPr="005C5ACA">
        <w:rPr>
          <w:color w:val="212121"/>
          <w:sz w:val="28"/>
          <w:szCs w:val="28"/>
        </w:rPr>
        <w:t xml:space="preserve"> = </w:t>
      </w:r>
      <w:r w:rsidR="00AF34F3" w:rsidRPr="005C5ACA">
        <w:rPr>
          <w:color w:val="212121"/>
          <w:sz w:val="28"/>
          <w:szCs w:val="28"/>
        </w:rPr>
        <w:t>360 / 5 = 72 дня</w:t>
      </w:r>
    </w:p>
    <w:p w14:paraId="0429F6CB" w14:textId="77777777" w:rsidR="00090F39" w:rsidRPr="005C5ACA" w:rsidRDefault="00090F39" w:rsidP="00CE51E6">
      <w:pPr>
        <w:ind w:left="-567" w:right="-425" w:firstLine="567"/>
        <w:jc w:val="both"/>
        <w:rPr>
          <w:color w:val="212121"/>
          <w:sz w:val="28"/>
          <w:szCs w:val="28"/>
        </w:rPr>
      </w:pPr>
    </w:p>
    <w:p w14:paraId="58ED6DEF" w14:textId="77777777" w:rsidR="00090F39" w:rsidRPr="005C5ACA" w:rsidRDefault="00AF34F3" w:rsidP="00CE51E6">
      <w:pPr>
        <w:ind w:left="-567" w:right="-425" w:firstLine="567"/>
        <w:jc w:val="both"/>
        <w:rPr>
          <w:color w:val="212121"/>
          <w:sz w:val="28"/>
          <w:szCs w:val="28"/>
        </w:rPr>
      </w:pPr>
      <w:r w:rsidRPr="005C5ACA">
        <w:rPr>
          <w:color w:val="212121"/>
          <w:sz w:val="28"/>
          <w:szCs w:val="28"/>
        </w:rPr>
        <w:t>При сокращении длительности оборота на 10 дней, количество оборотов в году увеличится и состав</w:t>
      </w:r>
      <w:r w:rsidR="00090F39" w:rsidRPr="005C5ACA">
        <w:rPr>
          <w:color w:val="212121"/>
          <w:sz w:val="28"/>
          <w:szCs w:val="28"/>
        </w:rPr>
        <w:t>ит</w:t>
      </w:r>
      <w:r w:rsidRPr="005C5ACA">
        <w:rPr>
          <w:color w:val="212121"/>
          <w:sz w:val="28"/>
          <w:szCs w:val="28"/>
        </w:rPr>
        <w:t>:</w:t>
      </w:r>
    </w:p>
    <w:p w14:paraId="279F5FC3" w14:textId="77777777" w:rsidR="00C92FD2" w:rsidRPr="005C5ACA" w:rsidRDefault="00882CB4" w:rsidP="00CE51E6">
      <w:pPr>
        <w:pStyle w:val="zfr3q"/>
        <w:spacing w:before="180" w:beforeAutospacing="0" w:after="0" w:afterAutospacing="0"/>
        <w:ind w:left="-567" w:right="-425" w:firstLine="567"/>
        <w:jc w:val="both"/>
        <w:rPr>
          <w:color w:val="212121"/>
          <w:sz w:val="28"/>
          <w:szCs w:val="28"/>
        </w:rPr>
      </w:pPr>
      <w:r>
        <w:rPr>
          <w:color w:val="212121"/>
          <w:sz w:val="28"/>
          <w:szCs w:val="28"/>
        </w:rPr>
        <w:t xml:space="preserve">                                  </w:t>
      </w:r>
      <w:r w:rsidR="00FE05B9" w:rsidRPr="005C5ACA">
        <w:rPr>
          <w:color w:val="212121"/>
          <w:sz w:val="28"/>
          <w:szCs w:val="28"/>
        </w:rPr>
        <w:t xml:space="preserve">К </w:t>
      </w:r>
      <w:r w:rsidR="00FE05B9" w:rsidRPr="005C5ACA">
        <w:rPr>
          <w:color w:val="212121"/>
          <w:sz w:val="28"/>
          <w:szCs w:val="28"/>
          <w:vertAlign w:val="subscript"/>
        </w:rPr>
        <w:t>об.пл.</w:t>
      </w:r>
      <w:r w:rsidR="00FE05B9" w:rsidRPr="005C5ACA">
        <w:rPr>
          <w:color w:val="212121"/>
          <w:sz w:val="28"/>
          <w:szCs w:val="28"/>
        </w:rPr>
        <w:t xml:space="preserve">  =  </w:t>
      </w:r>
      <w:r w:rsidR="00C92FD2" w:rsidRPr="005C5ACA">
        <w:rPr>
          <w:color w:val="212121"/>
          <w:sz w:val="28"/>
          <w:szCs w:val="28"/>
        </w:rPr>
        <w:t>360 / 62 = 6 оборотов</w:t>
      </w:r>
    </w:p>
    <w:p w14:paraId="282991EF" w14:textId="77777777" w:rsidR="00C92FD2" w:rsidRPr="005C5ACA" w:rsidRDefault="00C92FD2" w:rsidP="00CE51E6">
      <w:pPr>
        <w:pStyle w:val="zfr3q"/>
        <w:spacing w:before="180" w:beforeAutospacing="0" w:after="0" w:afterAutospacing="0"/>
        <w:ind w:left="-567" w:right="-425" w:firstLine="567"/>
        <w:jc w:val="both"/>
        <w:rPr>
          <w:color w:val="212121"/>
          <w:sz w:val="28"/>
          <w:szCs w:val="28"/>
        </w:rPr>
      </w:pPr>
      <w:r w:rsidRPr="005C5ACA">
        <w:rPr>
          <w:color w:val="212121"/>
          <w:sz w:val="28"/>
          <w:szCs w:val="28"/>
        </w:rPr>
        <w:t>Потребность в оборотных средствах в изменившихся условиях будет равна:</w:t>
      </w:r>
    </w:p>
    <w:p w14:paraId="5DD04C59" w14:textId="77777777" w:rsidR="00C92FD2" w:rsidRPr="005C5ACA" w:rsidRDefault="00882CB4" w:rsidP="00CE51E6">
      <w:pPr>
        <w:pStyle w:val="zfr3q"/>
        <w:spacing w:before="180" w:beforeAutospacing="0" w:after="0" w:afterAutospacing="0"/>
        <w:ind w:left="-567" w:right="-425" w:firstLine="567"/>
        <w:jc w:val="both"/>
        <w:rPr>
          <w:color w:val="212121"/>
          <w:sz w:val="28"/>
          <w:szCs w:val="28"/>
        </w:rPr>
      </w:pPr>
      <w:r>
        <w:rPr>
          <w:color w:val="212121"/>
          <w:sz w:val="28"/>
          <w:szCs w:val="28"/>
        </w:rPr>
        <w:lastRenderedPageBreak/>
        <w:t xml:space="preserve">                                   </w:t>
      </w:r>
      <w:r w:rsidR="00FE05B9" w:rsidRPr="005C5ACA">
        <w:rPr>
          <w:color w:val="212121"/>
          <w:sz w:val="28"/>
          <w:szCs w:val="28"/>
        </w:rPr>
        <w:t>О</w:t>
      </w:r>
      <w:r w:rsidR="00FE05B9" w:rsidRPr="005C5ACA">
        <w:rPr>
          <w:color w:val="212121"/>
          <w:sz w:val="28"/>
          <w:szCs w:val="28"/>
          <w:vertAlign w:val="subscript"/>
        </w:rPr>
        <w:t xml:space="preserve">с </w:t>
      </w:r>
      <w:r w:rsidR="00FE05B9" w:rsidRPr="005C5ACA">
        <w:rPr>
          <w:color w:val="212121"/>
          <w:sz w:val="28"/>
          <w:szCs w:val="28"/>
        </w:rPr>
        <w:t xml:space="preserve">= </w:t>
      </w:r>
      <w:r w:rsidR="00C92FD2" w:rsidRPr="005C5ACA">
        <w:rPr>
          <w:color w:val="212121"/>
          <w:sz w:val="28"/>
          <w:szCs w:val="28"/>
        </w:rPr>
        <w:t>10000 / 6 = 1667 тыс.руб.</w:t>
      </w:r>
    </w:p>
    <w:p w14:paraId="1B0DD9F6" w14:textId="77777777" w:rsidR="00AF34F3" w:rsidRPr="005C5ACA" w:rsidRDefault="00AF34F3" w:rsidP="00CE51E6">
      <w:pPr>
        <w:ind w:left="-567" w:right="-425" w:firstLine="567"/>
        <w:jc w:val="both"/>
        <w:rPr>
          <w:color w:val="212121"/>
          <w:sz w:val="28"/>
          <w:szCs w:val="28"/>
        </w:rPr>
      </w:pPr>
      <w:r w:rsidRPr="005C5ACA">
        <w:rPr>
          <w:color w:val="212121"/>
          <w:sz w:val="28"/>
          <w:szCs w:val="28"/>
        </w:rPr>
        <w:t xml:space="preserve">Сумма высвободившихся оборотных средств </w:t>
      </w:r>
      <w:r w:rsidR="00090F39" w:rsidRPr="005C5ACA">
        <w:rPr>
          <w:color w:val="212121"/>
          <w:sz w:val="28"/>
          <w:szCs w:val="28"/>
        </w:rPr>
        <w:t>составит</w:t>
      </w:r>
      <w:r w:rsidRPr="005C5ACA">
        <w:rPr>
          <w:color w:val="212121"/>
          <w:sz w:val="28"/>
          <w:szCs w:val="28"/>
        </w:rPr>
        <w:t>:</w:t>
      </w:r>
    </w:p>
    <w:p w14:paraId="7D6F6DDB" w14:textId="77777777" w:rsidR="00090F39" w:rsidRPr="005C5ACA" w:rsidRDefault="00090F39" w:rsidP="00CE51E6">
      <w:pPr>
        <w:ind w:left="-567" w:right="-425" w:firstLine="567"/>
        <w:jc w:val="both"/>
        <w:rPr>
          <w:color w:val="212121"/>
          <w:sz w:val="28"/>
          <w:szCs w:val="28"/>
        </w:rPr>
      </w:pPr>
    </w:p>
    <w:p w14:paraId="36D6734E" w14:textId="77777777" w:rsidR="00AF34F3" w:rsidRPr="005C5ACA" w:rsidRDefault="00882CB4" w:rsidP="00CE51E6">
      <w:pPr>
        <w:ind w:left="-567" w:right="-425" w:firstLine="567"/>
        <w:jc w:val="both"/>
        <w:rPr>
          <w:color w:val="212121"/>
          <w:sz w:val="28"/>
          <w:szCs w:val="28"/>
        </w:rPr>
      </w:pPr>
      <w:r>
        <w:rPr>
          <w:color w:val="212121"/>
          <w:sz w:val="28"/>
          <w:szCs w:val="28"/>
        </w:rPr>
        <w:t xml:space="preserve">                           </w:t>
      </w:r>
      <w:r w:rsidR="00090F39" w:rsidRPr="005C5ACA">
        <w:rPr>
          <w:color w:val="212121"/>
          <w:sz w:val="28"/>
          <w:szCs w:val="28"/>
        </w:rPr>
        <w:t>Вос =</w:t>
      </w:r>
      <w:r w:rsidR="00AF34F3" w:rsidRPr="005C5ACA">
        <w:rPr>
          <w:color w:val="212121"/>
          <w:sz w:val="28"/>
          <w:szCs w:val="28"/>
        </w:rPr>
        <w:t>2000 – 1667 = 333 тыс.руб.</w:t>
      </w:r>
    </w:p>
    <w:p w14:paraId="5C123DD8" w14:textId="77777777" w:rsidR="00DC46D4" w:rsidRPr="005C5ACA" w:rsidRDefault="00DC46D4" w:rsidP="00CE51E6">
      <w:pPr>
        <w:ind w:left="-567" w:right="-425" w:firstLine="567"/>
        <w:jc w:val="both"/>
        <w:rPr>
          <w:color w:val="212121"/>
          <w:sz w:val="28"/>
          <w:szCs w:val="28"/>
        </w:rPr>
      </w:pPr>
    </w:p>
    <w:p w14:paraId="42DB5E63" w14:textId="77777777" w:rsidR="00C92FD2"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Рассмотрим еще один пример выполнения расчетов.</w:t>
      </w:r>
    </w:p>
    <w:p w14:paraId="74C0CA69" w14:textId="77777777" w:rsidR="00DC46D4"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 xml:space="preserve">Доходы предприятия в отчетном году составили 100 тыс.ден.ед., </w:t>
      </w:r>
      <w:r w:rsidR="00DC46D4" w:rsidRPr="005C5ACA">
        <w:rPr>
          <w:color w:val="000000"/>
          <w:sz w:val="28"/>
          <w:szCs w:val="28"/>
        </w:rPr>
        <w:t xml:space="preserve">при </w:t>
      </w:r>
      <w:r w:rsidRPr="005C5ACA">
        <w:rPr>
          <w:color w:val="000000"/>
          <w:sz w:val="28"/>
          <w:szCs w:val="28"/>
        </w:rPr>
        <w:t>среднегодовой стоимости оборотных средств в размере 25 тыс.ден.ед.</w:t>
      </w:r>
      <w:r w:rsidR="00DC46D4" w:rsidRPr="005C5ACA">
        <w:rPr>
          <w:color w:val="000000"/>
          <w:sz w:val="28"/>
          <w:szCs w:val="28"/>
        </w:rPr>
        <w:t xml:space="preserve"> </w:t>
      </w:r>
      <w:r w:rsidRPr="005C5ACA">
        <w:rPr>
          <w:color w:val="000000"/>
          <w:sz w:val="28"/>
          <w:szCs w:val="28"/>
        </w:rPr>
        <w:t>Проанализировать изменение использования оборотных средств предприятия в плановом периоде, объем доходов составит 125 тыс.ден.ед., а среднегодовая стоимость оборотных средств останется неизменной.</w:t>
      </w:r>
    </w:p>
    <w:p w14:paraId="2322252B" w14:textId="77777777" w:rsidR="00C92FD2"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Определим коэффициент оборачиваемости в отчетном периоде:</w:t>
      </w:r>
    </w:p>
    <w:p w14:paraId="6FF8A262" w14:textId="77777777" w:rsidR="00FE05B9" w:rsidRPr="005C5ACA" w:rsidRDefault="00FE05B9" w:rsidP="00CE51E6">
      <w:pPr>
        <w:shd w:val="clear" w:color="auto" w:fill="FFFFFF"/>
        <w:ind w:left="-567" w:right="-425" w:firstLine="567"/>
        <w:jc w:val="both"/>
        <w:rPr>
          <w:color w:val="000000"/>
          <w:sz w:val="28"/>
          <w:szCs w:val="28"/>
        </w:rPr>
      </w:pPr>
    </w:p>
    <w:p w14:paraId="307A798C" w14:textId="77777777" w:rsidR="00FE05B9"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E05B9" w:rsidRPr="005C5ACA">
        <w:rPr>
          <w:color w:val="000000"/>
          <w:sz w:val="28"/>
          <w:szCs w:val="28"/>
        </w:rPr>
        <w:t>К</w:t>
      </w:r>
      <w:r w:rsidR="00FE05B9" w:rsidRPr="005C5ACA">
        <w:rPr>
          <w:color w:val="000000"/>
          <w:sz w:val="28"/>
          <w:szCs w:val="28"/>
          <w:vertAlign w:val="subscript"/>
        </w:rPr>
        <w:t>об. от.</w:t>
      </w:r>
      <w:r w:rsidR="00FE05B9" w:rsidRPr="005C5ACA">
        <w:rPr>
          <w:color w:val="000000"/>
          <w:sz w:val="28"/>
          <w:szCs w:val="28"/>
        </w:rPr>
        <w:t xml:space="preserve"> = </w:t>
      </w:r>
      <m:oMath>
        <m:f>
          <m:fPr>
            <m:ctrlPr>
              <w:rPr>
                <w:rFonts w:ascii="Cambria Math" w:hAnsi="Cambria Math"/>
                <w:i/>
                <w:color w:val="000000"/>
                <w:sz w:val="36"/>
                <w:szCs w:val="36"/>
              </w:rPr>
            </m:ctrlPr>
          </m:fPr>
          <m:num>
            <m:r>
              <w:rPr>
                <w:rFonts w:ascii="Cambria Math" w:hAnsi="Cambria Math"/>
                <w:color w:val="000000"/>
                <w:sz w:val="36"/>
                <w:szCs w:val="36"/>
              </w:rPr>
              <m:t>100</m:t>
            </m:r>
          </m:num>
          <m:den>
            <m:r>
              <w:rPr>
                <w:rFonts w:ascii="Cambria Math" w:hAnsi="Cambria Math"/>
                <w:color w:val="000000"/>
                <w:sz w:val="36"/>
                <w:szCs w:val="36"/>
              </w:rPr>
              <m:t>25</m:t>
            </m:r>
          </m:den>
        </m:f>
      </m:oMath>
      <w:r w:rsidR="00FE05B9" w:rsidRPr="005C5ACA">
        <w:rPr>
          <w:color w:val="000000"/>
          <w:sz w:val="28"/>
          <w:szCs w:val="28"/>
        </w:rPr>
        <w:t xml:space="preserve">  = 4 оборота</w:t>
      </w:r>
    </w:p>
    <w:p w14:paraId="6595B1B8" w14:textId="77777777" w:rsidR="00FE05B9" w:rsidRPr="005C5ACA" w:rsidRDefault="00FE05B9" w:rsidP="00CE51E6">
      <w:pPr>
        <w:shd w:val="clear" w:color="auto" w:fill="FFFFFF"/>
        <w:ind w:left="-567" w:right="-425" w:firstLine="567"/>
        <w:jc w:val="both"/>
        <w:rPr>
          <w:color w:val="000000"/>
          <w:sz w:val="28"/>
          <w:szCs w:val="28"/>
        </w:rPr>
      </w:pPr>
      <w:r w:rsidRPr="005C5ACA">
        <w:rPr>
          <w:color w:val="000000"/>
          <w:sz w:val="28"/>
          <w:szCs w:val="28"/>
        </w:rPr>
        <w:t>Продолжительность одного оборота в отчетном году:</w:t>
      </w:r>
    </w:p>
    <w:p w14:paraId="3ACFD316" w14:textId="77777777" w:rsidR="00FE05B9" w:rsidRPr="005C5ACA" w:rsidRDefault="00FE05B9" w:rsidP="00CE51E6">
      <w:pPr>
        <w:shd w:val="clear" w:color="auto" w:fill="FFFFFF"/>
        <w:ind w:left="-567" w:right="-425" w:firstLine="567"/>
        <w:jc w:val="both"/>
        <w:rPr>
          <w:color w:val="000000"/>
          <w:sz w:val="28"/>
          <w:szCs w:val="28"/>
        </w:rPr>
      </w:pPr>
    </w:p>
    <w:p w14:paraId="51E1B467" w14:textId="77777777" w:rsidR="00FE05B9"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E05B9" w:rsidRPr="005C5ACA">
        <w:rPr>
          <w:color w:val="000000"/>
          <w:sz w:val="28"/>
          <w:szCs w:val="28"/>
        </w:rPr>
        <w:t>К</w:t>
      </w:r>
      <w:r w:rsidR="00FE05B9" w:rsidRPr="005C5ACA">
        <w:rPr>
          <w:color w:val="000000"/>
          <w:sz w:val="28"/>
          <w:szCs w:val="28"/>
          <w:vertAlign w:val="subscript"/>
        </w:rPr>
        <w:t>дл.от.</w:t>
      </w:r>
      <w:r w:rsidR="00FE05B9"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 xml:space="preserve"> 360</m:t>
            </m:r>
          </m:num>
          <m:den>
            <m:r>
              <w:rPr>
                <w:rFonts w:ascii="Cambria Math" w:hAnsi="Cambria Math"/>
                <w:color w:val="000000"/>
                <w:sz w:val="36"/>
                <w:szCs w:val="36"/>
              </w:rPr>
              <m:t>4</m:t>
            </m:r>
          </m:den>
        </m:f>
      </m:oMath>
      <w:r w:rsidR="00FE05B9" w:rsidRPr="005C5ACA">
        <w:rPr>
          <w:color w:val="000000"/>
          <w:sz w:val="28"/>
          <w:szCs w:val="28"/>
        </w:rPr>
        <w:t xml:space="preserve">  =</w:t>
      </w:r>
      <w:r w:rsidR="00F13B05" w:rsidRPr="005C5ACA">
        <w:rPr>
          <w:color w:val="000000"/>
          <w:sz w:val="28"/>
          <w:szCs w:val="28"/>
        </w:rPr>
        <w:t>90 дней</w:t>
      </w:r>
    </w:p>
    <w:p w14:paraId="5AD2C336" w14:textId="77777777" w:rsidR="00C92FD2" w:rsidRPr="005C5ACA" w:rsidRDefault="00C92FD2" w:rsidP="00CE51E6">
      <w:pPr>
        <w:shd w:val="clear" w:color="auto" w:fill="FFFFFF"/>
        <w:ind w:left="-567" w:right="-425" w:firstLine="567"/>
        <w:jc w:val="both"/>
        <w:rPr>
          <w:color w:val="000000"/>
          <w:sz w:val="28"/>
          <w:szCs w:val="28"/>
        </w:rPr>
      </w:pPr>
    </w:p>
    <w:p w14:paraId="6297C8C1" w14:textId="77777777" w:rsidR="00F13B05" w:rsidRPr="005C5ACA" w:rsidRDefault="00DC46D4" w:rsidP="00CE51E6">
      <w:pPr>
        <w:shd w:val="clear" w:color="auto" w:fill="FFFFFF"/>
        <w:ind w:left="-567" w:right="-425" w:firstLine="567"/>
        <w:jc w:val="both"/>
        <w:rPr>
          <w:color w:val="000000"/>
          <w:sz w:val="28"/>
          <w:szCs w:val="28"/>
        </w:rPr>
      </w:pPr>
      <w:r w:rsidRPr="005C5ACA">
        <w:rPr>
          <w:color w:val="000000"/>
          <w:sz w:val="28"/>
          <w:szCs w:val="28"/>
        </w:rPr>
        <w:t> </w:t>
      </w:r>
      <w:r w:rsidR="00F13B05" w:rsidRPr="005C5ACA">
        <w:rPr>
          <w:color w:val="000000"/>
          <w:sz w:val="28"/>
          <w:szCs w:val="28"/>
        </w:rPr>
        <w:t xml:space="preserve">Коэффициент оборачиваемости </w:t>
      </w:r>
      <w:r w:rsidRPr="005C5ACA">
        <w:rPr>
          <w:color w:val="000000"/>
          <w:sz w:val="28"/>
          <w:szCs w:val="28"/>
        </w:rPr>
        <w:t>   </w:t>
      </w:r>
      <w:r w:rsidR="00F13B05" w:rsidRPr="005C5ACA">
        <w:rPr>
          <w:color w:val="000000"/>
          <w:sz w:val="28"/>
          <w:szCs w:val="28"/>
        </w:rPr>
        <w:t xml:space="preserve">в плановом периоде:  </w:t>
      </w:r>
    </w:p>
    <w:p w14:paraId="73FD81A8" w14:textId="77777777" w:rsidR="00F13B05" w:rsidRPr="005C5ACA" w:rsidRDefault="00F13B05" w:rsidP="00CE51E6">
      <w:pPr>
        <w:shd w:val="clear" w:color="auto" w:fill="FFFFFF"/>
        <w:ind w:left="-567" w:right="-425" w:firstLine="567"/>
        <w:jc w:val="both"/>
        <w:rPr>
          <w:color w:val="000000"/>
          <w:sz w:val="28"/>
          <w:szCs w:val="28"/>
        </w:rPr>
      </w:pPr>
    </w:p>
    <w:p w14:paraId="5F63F94C" w14:textId="77777777" w:rsidR="00F13B05" w:rsidRPr="005C5ACA" w:rsidRDefault="00882CB4" w:rsidP="00CE51E6">
      <w:pPr>
        <w:shd w:val="clear" w:color="auto" w:fill="FFFFFF"/>
        <w:ind w:left="-567" w:right="-425" w:firstLine="567"/>
        <w:jc w:val="both"/>
        <w:rPr>
          <w:color w:val="000000"/>
          <w:sz w:val="29"/>
          <w:szCs w:val="29"/>
        </w:rPr>
      </w:pPr>
      <w:r>
        <w:rPr>
          <w:color w:val="000000"/>
          <w:sz w:val="28"/>
          <w:szCs w:val="28"/>
        </w:rPr>
        <w:t xml:space="preserve">                                    </w:t>
      </w:r>
      <w:r w:rsidR="00F13B05" w:rsidRPr="005C5ACA">
        <w:rPr>
          <w:color w:val="000000"/>
          <w:sz w:val="28"/>
          <w:szCs w:val="28"/>
        </w:rPr>
        <w:t>К</w:t>
      </w:r>
      <w:r w:rsidR="00F13B05" w:rsidRPr="005C5ACA">
        <w:rPr>
          <w:color w:val="000000"/>
          <w:sz w:val="28"/>
          <w:szCs w:val="28"/>
          <w:vertAlign w:val="subscript"/>
        </w:rPr>
        <w:t xml:space="preserve">об.пл. </w:t>
      </w:r>
      <w:r w:rsidR="00F13B05"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125</m:t>
            </m:r>
          </m:num>
          <m:den>
            <m:r>
              <w:rPr>
                <w:rFonts w:ascii="Cambria Math" w:hAnsi="Cambria Math"/>
                <w:color w:val="000000"/>
                <w:sz w:val="36"/>
                <w:szCs w:val="36"/>
              </w:rPr>
              <m:t>25</m:t>
            </m:r>
          </m:den>
        </m:f>
      </m:oMath>
      <w:r w:rsidR="00DC46D4" w:rsidRPr="005C5ACA">
        <w:rPr>
          <w:color w:val="000000"/>
          <w:sz w:val="28"/>
          <w:szCs w:val="28"/>
        </w:rPr>
        <w:t>   </w:t>
      </w:r>
      <w:r w:rsidR="00F13B05" w:rsidRPr="005C5ACA">
        <w:rPr>
          <w:color w:val="000000"/>
          <w:sz w:val="28"/>
          <w:szCs w:val="28"/>
        </w:rPr>
        <w:t>=</w:t>
      </w:r>
      <w:r w:rsidR="00DC46D4" w:rsidRPr="005C5ACA">
        <w:rPr>
          <w:color w:val="000000"/>
          <w:sz w:val="28"/>
          <w:szCs w:val="28"/>
        </w:rPr>
        <w:t>   </w:t>
      </w:r>
      <w:r w:rsidR="00F13B05" w:rsidRPr="005C5ACA">
        <w:rPr>
          <w:color w:val="000000"/>
          <w:sz w:val="28"/>
          <w:szCs w:val="28"/>
        </w:rPr>
        <w:t>5 оборотов</w:t>
      </w:r>
      <w:r w:rsidR="00DC46D4" w:rsidRPr="005C5ACA">
        <w:rPr>
          <w:color w:val="000000"/>
          <w:sz w:val="28"/>
          <w:szCs w:val="28"/>
        </w:rPr>
        <w:t>      </w:t>
      </w:r>
      <w:r w:rsidR="00F13B05" w:rsidRPr="005C5ACA">
        <w:rPr>
          <w:color w:val="000000"/>
          <w:sz w:val="28"/>
          <w:szCs w:val="28"/>
        </w:rPr>
        <w:t xml:space="preserve"> </w:t>
      </w:r>
      <w:r w:rsidR="00DC46D4" w:rsidRPr="005C5ACA">
        <w:rPr>
          <w:color w:val="000000"/>
          <w:sz w:val="28"/>
          <w:szCs w:val="28"/>
        </w:rPr>
        <w:t>                              </w:t>
      </w:r>
      <w:r w:rsidR="00DC46D4" w:rsidRPr="005C5ACA">
        <w:rPr>
          <w:color w:val="000000"/>
          <w:sz w:val="29"/>
          <w:szCs w:val="29"/>
        </w:rPr>
        <w:br/>
      </w:r>
    </w:p>
    <w:p w14:paraId="195FCEC6" w14:textId="77777777" w:rsidR="00F13B05" w:rsidRPr="005C5ACA" w:rsidRDefault="00F13B05" w:rsidP="00CE51E6">
      <w:pPr>
        <w:shd w:val="clear" w:color="auto" w:fill="FFFFFF"/>
        <w:ind w:left="-567" w:right="-425" w:firstLine="567"/>
        <w:jc w:val="both"/>
        <w:rPr>
          <w:color w:val="000000"/>
          <w:sz w:val="28"/>
          <w:szCs w:val="28"/>
        </w:rPr>
      </w:pPr>
      <w:r w:rsidRPr="005C5ACA">
        <w:rPr>
          <w:color w:val="000000"/>
          <w:sz w:val="28"/>
          <w:szCs w:val="28"/>
        </w:rPr>
        <w:t>Продолжительность одного оборота в плановом периоде:</w:t>
      </w:r>
    </w:p>
    <w:p w14:paraId="0B8C4691" w14:textId="77777777" w:rsidR="00F13B05" w:rsidRPr="005C5ACA" w:rsidRDefault="00F13B05" w:rsidP="00CE51E6">
      <w:pPr>
        <w:shd w:val="clear" w:color="auto" w:fill="FFFFFF"/>
        <w:ind w:left="-567" w:right="-425" w:firstLine="567"/>
        <w:jc w:val="both"/>
        <w:rPr>
          <w:color w:val="000000"/>
          <w:sz w:val="28"/>
          <w:szCs w:val="28"/>
        </w:rPr>
      </w:pPr>
    </w:p>
    <w:p w14:paraId="1F7BEAD7" w14:textId="77777777" w:rsidR="00F13B05" w:rsidRPr="005C5ACA" w:rsidRDefault="00882CB4" w:rsidP="00CE51E6">
      <w:pPr>
        <w:shd w:val="clear" w:color="auto" w:fill="FFFFFF"/>
        <w:ind w:left="-567" w:right="-425" w:firstLine="567"/>
        <w:jc w:val="both"/>
        <w:rPr>
          <w:color w:val="000000"/>
          <w:sz w:val="28"/>
          <w:szCs w:val="28"/>
          <w:vertAlign w:val="subscript"/>
        </w:rPr>
      </w:pPr>
      <w:r>
        <w:rPr>
          <w:color w:val="000000"/>
          <w:sz w:val="28"/>
          <w:szCs w:val="28"/>
        </w:rPr>
        <w:t xml:space="preserve">                                          </w:t>
      </w:r>
      <w:r w:rsidR="00F13B05" w:rsidRPr="005C5ACA">
        <w:rPr>
          <w:color w:val="000000"/>
          <w:sz w:val="28"/>
          <w:szCs w:val="28"/>
        </w:rPr>
        <w:t>К</w:t>
      </w:r>
      <w:r w:rsidR="00F13B05" w:rsidRPr="005C5ACA">
        <w:rPr>
          <w:color w:val="000000"/>
          <w:sz w:val="28"/>
          <w:szCs w:val="28"/>
          <w:vertAlign w:val="subscript"/>
        </w:rPr>
        <w:t>дл.пл.</w:t>
      </w:r>
      <w:r w:rsidR="00F13B05" w:rsidRPr="005C5ACA">
        <w:rPr>
          <w:color w:val="000000"/>
          <w:sz w:val="28"/>
          <w:szCs w:val="28"/>
        </w:rPr>
        <w:t xml:space="preserve"> = </w:t>
      </w:r>
      <m:oMath>
        <m:f>
          <m:fPr>
            <m:ctrlPr>
              <w:rPr>
                <w:rFonts w:ascii="Cambria Math" w:hAnsi="Cambria Math"/>
                <w:i/>
                <w:color w:val="000000"/>
                <w:sz w:val="36"/>
                <w:szCs w:val="36"/>
              </w:rPr>
            </m:ctrlPr>
          </m:fPr>
          <m:num>
            <m:r>
              <w:rPr>
                <w:rFonts w:ascii="Cambria Math" w:hAnsi="Cambria Math"/>
                <w:color w:val="000000"/>
                <w:sz w:val="36"/>
                <w:szCs w:val="36"/>
              </w:rPr>
              <m:t>360</m:t>
            </m:r>
          </m:num>
          <m:den>
            <m:r>
              <w:rPr>
                <w:rFonts w:ascii="Cambria Math" w:hAnsi="Cambria Math"/>
                <w:color w:val="000000"/>
                <w:sz w:val="36"/>
                <w:szCs w:val="36"/>
              </w:rPr>
              <m:t>5</m:t>
            </m:r>
          </m:den>
        </m:f>
      </m:oMath>
      <w:r w:rsidR="00F13B05" w:rsidRPr="005C5ACA">
        <w:rPr>
          <w:color w:val="000000"/>
          <w:sz w:val="28"/>
          <w:szCs w:val="28"/>
          <w:vertAlign w:val="subscript"/>
        </w:rPr>
        <w:t xml:space="preserve">   =</w:t>
      </w:r>
      <w:r w:rsidR="00F13B05" w:rsidRPr="005C5ACA">
        <w:rPr>
          <w:color w:val="000000"/>
          <w:sz w:val="28"/>
          <w:szCs w:val="28"/>
        </w:rPr>
        <w:t xml:space="preserve"> 72 дня</w:t>
      </w:r>
    </w:p>
    <w:p w14:paraId="6FECFC7D" w14:textId="77777777" w:rsidR="00F13B05" w:rsidRPr="005C5ACA" w:rsidRDefault="00F13B05" w:rsidP="00CE51E6">
      <w:pPr>
        <w:shd w:val="clear" w:color="auto" w:fill="FFFFFF"/>
        <w:ind w:left="-567" w:right="-425" w:firstLine="567"/>
        <w:jc w:val="both"/>
        <w:rPr>
          <w:color w:val="000000"/>
          <w:sz w:val="29"/>
          <w:szCs w:val="29"/>
        </w:rPr>
      </w:pPr>
    </w:p>
    <w:p w14:paraId="719F4510" w14:textId="77777777" w:rsidR="00DC46D4" w:rsidRPr="005C5ACA" w:rsidRDefault="00DC46D4" w:rsidP="00CE51E6">
      <w:pPr>
        <w:shd w:val="clear" w:color="auto" w:fill="FFFFFF"/>
        <w:ind w:left="-567" w:right="-425" w:firstLine="567"/>
        <w:jc w:val="both"/>
        <w:rPr>
          <w:color w:val="000000"/>
          <w:sz w:val="29"/>
          <w:szCs w:val="29"/>
        </w:rPr>
      </w:pPr>
      <w:r w:rsidRPr="005C5ACA">
        <w:rPr>
          <w:color w:val="000000"/>
          <w:sz w:val="29"/>
          <w:szCs w:val="29"/>
        </w:rPr>
        <w:t>                                                                                                 </w:t>
      </w:r>
    </w:p>
    <w:p w14:paraId="0629682F" w14:textId="77777777" w:rsidR="00DC46D4" w:rsidRPr="005C5ACA" w:rsidRDefault="00DC46D4" w:rsidP="00CE51E6">
      <w:pPr>
        <w:shd w:val="clear" w:color="auto" w:fill="FFFFFF"/>
        <w:ind w:left="-567" w:right="-425" w:firstLine="567"/>
        <w:jc w:val="both"/>
        <w:rPr>
          <w:color w:val="000000"/>
          <w:sz w:val="28"/>
          <w:szCs w:val="28"/>
        </w:rPr>
      </w:pPr>
      <w:r w:rsidRPr="005C5ACA">
        <w:rPr>
          <w:color w:val="000000"/>
          <w:sz w:val="29"/>
          <w:szCs w:val="29"/>
        </w:rPr>
        <w:t xml:space="preserve"> </w:t>
      </w:r>
      <w:r w:rsidRPr="005C5ACA">
        <w:rPr>
          <w:color w:val="000000"/>
          <w:sz w:val="28"/>
          <w:szCs w:val="28"/>
        </w:rPr>
        <w:t xml:space="preserve">Ускорение оборачиваемости оборотных средств, </w:t>
      </w:r>
      <w:r w:rsidR="00F13B05" w:rsidRPr="005C5ACA">
        <w:rPr>
          <w:color w:val="000000"/>
          <w:sz w:val="28"/>
          <w:szCs w:val="28"/>
        </w:rPr>
        <w:t>составит</w:t>
      </w:r>
    </w:p>
    <w:p w14:paraId="7D8E7FCE" w14:textId="77777777" w:rsidR="00F13B05" w:rsidRPr="005C5ACA" w:rsidRDefault="00F13B05" w:rsidP="00CE51E6">
      <w:pPr>
        <w:shd w:val="clear" w:color="auto" w:fill="FFFFFF"/>
        <w:ind w:left="-567" w:right="-425" w:firstLine="567"/>
        <w:jc w:val="both"/>
        <w:rPr>
          <w:color w:val="000000"/>
          <w:sz w:val="28"/>
          <w:szCs w:val="28"/>
        </w:rPr>
      </w:pPr>
    </w:p>
    <w:p w14:paraId="5EC9EC88" w14:textId="77777777" w:rsidR="00F13B05"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13B05" w:rsidRPr="005C5ACA">
        <w:rPr>
          <w:color w:val="000000"/>
          <w:sz w:val="28"/>
          <w:szCs w:val="28"/>
        </w:rPr>
        <w:t>90-72 =18 дней</w:t>
      </w:r>
    </w:p>
    <w:p w14:paraId="0384106D" w14:textId="77777777" w:rsidR="00F13B05" w:rsidRPr="005C5ACA" w:rsidRDefault="00DC46D4" w:rsidP="00CE51E6">
      <w:pPr>
        <w:shd w:val="clear" w:color="auto" w:fill="FFFFFF"/>
        <w:ind w:left="-567" w:right="-425" w:firstLine="567"/>
        <w:jc w:val="both"/>
        <w:rPr>
          <w:color w:val="000000"/>
          <w:sz w:val="29"/>
          <w:szCs w:val="29"/>
        </w:rPr>
      </w:pPr>
      <w:r w:rsidRPr="005C5ACA">
        <w:rPr>
          <w:color w:val="000000"/>
          <w:sz w:val="29"/>
          <w:szCs w:val="29"/>
        </w:rPr>
        <w:br/>
      </w:r>
      <w:r w:rsidRPr="005C5ACA">
        <w:rPr>
          <w:color w:val="000000"/>
          <w:sz w:val="28"/>
          <w:szCs w:val="28"/>
        </w:rPr>
        <w:t>Сумма высвободившихся из оборота оборотных средств</w:t>
      </w:r>
      <w:r w:rsidR="00F13B05" w:rsidRPr="005C5ACA">
        <w:rPr>
          <w:color w:val="000000"/>
          <w:sz w:val="29"/>
          <w:szCs w:val="29"/>
        </w:rPr>
        <w:t>:</w:t>
      </w:r>
    </w:p>
    <w:p w14:paraId="7C76D21A" w14:textId="77777777" w:rsidR="00F13B05" w:rsidRPr="005C5ACA" w:rsidRDefault="00F13B05" w:rsidP="00CE51E6">
      <w:pPr>
        <w:shd w:val="clear" w:color="auto" w:fill="FFFFFF"/>
        <w:ind w:left="-567" w:right="-425" w:firstLine="567"/>
        <w:jc w:val="both"/>
        <w:rPr>
          <w:color w:val="000000"/>
          <w:sz w:val="29"/>
          <w:szCs w:val="29"/>
        </w:rPr>
      </w:pPr>
    </w:p>
    <w:p w14:paraId="75672B99" w14:textId="77777777" w:rsidR="00DC46D4"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DC46D4" w:rsidRPr="005C5ACA">
        <w:rPr>
          <w:color w:val="000000"/>
          <w:sz w:val="28"/>
          <w:szCs w:val="28"/>
        </w:rPr>
        <w:t xml:space="preserve"> </w:t>
      </w:r>
      <w:r w:rsidR="00F13B05" w:rsidRPr="005C5ACA">
        <w:rPr>
          <w:color w:val="000000"/>
          <w:sz w:val="28"/>
          <w:szCs w:val="28"/>
        </w:rPr>
        <w:t>В</w:t>
      </w:r>
      <w:r w:rsidR="00F13B05" w:rsidRPr="005C5ACA">
        <w:rPr>
          <w:color w:val="000000"/>
          <w:sz w:val="28"/>
          <w:szCs w:val="28"/>
          <w:vertAlign w:val="subscript"/>
        </w:rPr>
        <w:t>ос</w:t>
      </w:r>
      <w:r w:rsidR="00F13B05"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125</m:t>
            </m:r>
          </m:num>
          <m:den>
            <m:r>
              <w:rPr>
                <w:rFonts w:ascii="Cambria Math" w:hAnsi="Cambria Math"/>
                <w:color w:val="000000"/>
                <w:sz w:val="36"/>
                <w:szCs w:val="36"/>
              </w:rPr>
              <m:t>360</m:t>
            </m:r>
          </m:den>
        </m:f>
      </m:oMath>
      <w:r w:rsidR="00F13B05" w:rsidRPr="005C5ACA">
        <w:rPr>
          <w:color w:val="000000"/>
          <w:sz w:val="28"/>
          <w:szCs w:val="28"/>
        </w:rPr>
        <w:t xml:space="preserve"> × (90-72) = 6,25 тыс.ден.ед.</w:t>
      </w:r>
    </w:p>
    <w:p w14:paraId="12008C0A" w14:textId="77777777" w:rsidR="003B25D2" w:rsidRPr="005C5ACA" w:rsidRDefault="003B25D2" w:rsidP="00CE51E6">
      <w:pPr>
        <w:shd w:val="clear" w:color="auto" w:fill="FFFFFF"/>
        <w:ind w:left="-567" w:right="-425" w:firstLine="567"/>
        <w:jc w:val="both"/>
        <w:rPr>
          <w:color w:val="000000"/>
          <w:sz w:val="29"/>
          <w:szCs w:val="29"/>
        </w:rPr>
      </w:pPr>
    </w:p>
    <w:p w14:paraId="3A090E0F" w14:textId="77777777" w:rsidR="00DC46D4" w:rsidRPr="004C1C46" w:rsidRDefault="003B25D2" w:rsidP="004C1C46">
      <w:pPr>
        <w:shd w:val="clear" w:color="auto" w:fill="FFFFFF"/>
        <w:ind w:left="-567" w:right="-425" w:firstLine="567"/>
        <w:jc w:val="both"/>
        <w:rPr>
          <w:color w:val="000000"/>
          <w:sz w:val="28"/>
          <w:szCs w:val="28"/>
        </w:rPr>
      </w:pPr>
      <w:r w:rsidRPr="005C5ACA">
        <w:rPr>
          <w:bCs/>
          <w:color w:val="000000"/>
          <w:sz w:val="28"/>
          <w:szCs w:val="28"/>
        </w:rPr>
        <w:t>Таким образом,</w:t>
      </w:r>
      <w:r w:rsidR="00DC46D4" w:rsidRPr="005C5ACA">
        <w:rPr>
          <w:color w:val="000000"/>
          <w:sz w:val="28"/>
          <w:szCs w:val="28"/>
        </w:rPr>
        <w:t xml:space="preserve"> за счет сокращения продолжительности 1 оборота на </w:t>
      </w:r>
      <w:r w:rsidRPr="005C5ACA">
        <w:rPr>
          <w:color w:val="000000"/>
          <w:sz w:val="28"/>
          <w:szCs w:val="28"/>
        </w:rPr>
        <w:t>18</w:t>
      </w:r>
      <w:r w:rsidR="00DC46D4" w:rsidRPr="005C5ACA">
        <w:rPr>
          <w:color w:val="000000"/>
          <w:sz w:val="28"/>
          <w:szCs w:val="28"/>
        </w:rPr>
        <w:t xml:space="preserve"> дн</w:t>
      </w:r>
      <w:r w:rsidRPr="005C5ACA">
        <w:rPr>
          <w:color w:val="000000"/>
          <w:sz w:val="28"/>
          <w:szCs w:val="28"/>
        </w:rPr>
        <w:t>ей</w:t>
      </w:r>
      <w:r w:rsidR="004C1C46">
        <w:rPr>
          <w:color w:val="000000"/>
          <w:sz w:val="28"/>
          <w:szCs w:val="28"/>
        </w:rPr>
        <w:t xml:space="preserve"> </w:t>
      </w:r>
      <w:r w:rsidR="00DC46D4" w:rsidRPr="005C5ACA">
        <w:rPr>
          <w:color w:val="000000"/>
          <w:sz w:val="28"/>
          <w:szCs w:val="28"/>
        </w:rPr>
        <w:t>из оборота планируется высвободить 6,25 тыс. д.ед   оборотных средств.</w:t>
      </w:r>
    </w:p>
    <w:p w14:paraId="086D38A8" w14:textId="77777777" w:rsidR="002F4F25" w:rsidRPr="005C5ACA" w:rsidRDefault="002F4F25" w:rsidP="00CE51E6">
      <w:pPr>
        <w:ind w:left="-567" w:right="-425" w:firstLine="567"/>
        <w:jc w:val="both"/>
        <w:rPr>
          <w:sz w:val="28"/>
          <w:szCs w:val="28"/>
        </w:rPr>
      </w:pPr>
      <w:r w:rsidRPr="005C5ACA">
        <w:rPr>
          <w:sz w:val="28"/>
          <w:szCs w:val="28"/>
        </w:rPr>
        <w:t xml:space="preserve">Повышение эффективности использования оборотных средств является одним из направлений повышения эффективности производства. Экономическое значение ускорения оборачиваемости оборотных средств состоит в том, что благодаря </w:t>
      </w:r>
      <w:r w:rsidRPr="005C5ACA">
        <w:rPr>
          <w:sz w:val="28"/>
          <w:szCs w:val="28"/>
        </w:rPr>
        <w:lastRenderedPageBreak/>
        <w:t xml:space="preserve">повышению скорости оборота оборотных средств достигается увеличение объемов </w:t>
      </w:r>
      <w:r w:rsidR="00090F39" w:rsidRPr="005C5ACA">
        <w:rPr>
          <w:sz w:val="28"/>
          <w:szCs w:val="28"/>
        </w:rPr>
        <w:t>доходов от основной деятельности</w:t>
      </w:r>
      <w:r w:rsidRPr="005C5ACA">
        <w:rPr>
          <w:sz w:val="28"/>
          <w:szCs w:val="28"/>
        </w:rPr>
        <w:t xml:space="preserve"> при неизменных средствах, вкладываемых в создание оборотных средств, или снижаются затраты на оборотные средства при неизменном объеме </w:t>
      </w:r>
      <w:r w:rsidR="00090F39" w:rsidRPr="005C5ACA">
        <w:rPr>
          <w:sz w:val="28"/>
          <w:szCs w:val="28"/>
        </w:rPr>
        <w:t>доходов.</w:t>
      </w:r>
    </w:p>
    <w:p w14:paraId="61234B63" w14:textId="77777777" w:rsidR="00A71EEA" w:rsidRPr="005C5ACA" w:rsidRDefault="00A71EEA" w:rsidP="00CE51E6">
      <w:pPr>
        <w:ind w:left="-567" w:right="-425" w:firstLine="567"/>
        <w:jc w:val="both"/>
        <w:rPr>
          <w:sz w:val="28"/>
          <w:szCs w:val="28"/>
        </w:rPr>
      </w:pPr>
      <w:r w:rsidRPr="005C5ACA">
        <w:rPr>
          <w:color w:val="000000"/>
          <w:sz w:val="28"/>
          <w:szCs w:val="28"/>
        </w:rPr>
        <w:t>На эффективность использования оборотных средств предпри</w:t>
      </w:r>
      <w:r w:rsidRPr="005C5ACA">
        <w:rPr>
          <w:color w:val="000000"/>
          <w:sz w:val="28"/>
          <w:szCs w:val="28"/>
        </w:rPr>
        <w:softHyphen/>
        <w:t>ятий оказывают влияние различные факторы (рисунок 3.3).</w:t>
      </w:r>
    </w:p>
    <w:p w14:paraId="2210044F" w14:textId="77777777" w:rsidR="003F0445" w:rsidRPr="005C5ACA" w:rsidRDefault="003F0445" w:rsidP="00CE51E6">
      <w:pPr>
        <w:ind w:left="-567" w:right="-425" w:firstLine="567"/>
        <w:jc w:val="both"/>
        <w:rPr>
          <w:sz w:val="28"/>
          <w:szCs w:val="28"/>
        </w:rPr>
      </w:pPr>
    </w:p>
    <w:p w14:paraId="5B822164" w14:textId="77777777" w:rsidR="003F0445" w:rsidRPr="005C5ACA" w:rsidRDefault="003F0445" w:rsidP="00CE51E6">
      <w:pPr>
        <w:ind w:left="-567" w:right="-425" w:firstLine="567"/>
        <w:jc w:val="both"/>
        <w:rPr>
          <w:sz w:val="28"/>
          <w:szCs w:val="28"/>
        </w:rPr>
      </w:pPr>
      <w:r w:rsidRPr="005C5ACA">
        <w:rPr>
          <w:noProof/>
          <w:sz w:val="28"/>
          <w:szCs w:val="28"/>
        </w:rPr>
        <w:drawing>
          <wp:inline distT="0" distB="0" distL="0" distR="0" wp14:anchorId="1AADE71C" wp14:editId="1C87DD8A">
            <wp:extent cx="6067425" cy="6715125"/>
            <wp:effectExtent l="0" t="0" r="9525" b="9525"/>
            <wp:docPr id="10" name="Рисунок 10" descr="https://kazedu.com/images/referats/a56/1680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azedu.com/images/referats/a56/168052/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7425" cy="6715125"/>
                    </a:xfrm>
                    <a:prstGeom prst="rect">
                      <a:avLst/>
                    </a:prstGeom>
                    <a:noFill/>
                    <a:ln>
                      <a:noFill/>
                    </a:ln>
                  </pic:spPr>
                </pic:pic>
              </a:graphicData>
            </a:graphic>
          </wp:inline>
        </w:drawing>
      </w:r>
    </w:p>
    <w:p w14:paraId="2A47D93D" w14:textId="77777777" w:rsidR="003F0445" w:rsidRPr="005C5ACA" w:rsidRDefault="003F0445" w:rsidP="00CE51E6">
      <w:pPr>
        <w:ind w:left="-567" w:right="-425" w:firstLine="567"/>
        <w:jc w:val="both"/>
        <w:rPr>
          <w:sz w:val="28"/>
          <w:szCs w:val="28"/>
        </w:rPr>
      </w:pPr>
    </w:p>
    <w:p w14:paraId="2165BFD2" w14:textId="77777777" w:rsidR="00CE51E6" w:rsidRDefault="00CE51E6" w:rsidP="00CE51E6">
      <w:pPr>
        <w:ind w:left="-567" w:right="-425" w:firstLine="567"/>
        <w:jc w:val="both"/>
        <w:rPr>
          <w:sz w:val="28"/>
          <w:szCs w:val="28"/>
        </w:rPr>
      </w:pPr>
    </w:p>
    <w:p w14:paraId="577C99C7" w14:textId="77777777" w:rsidR="00CE51E6" w:rsidRDefault="00CE51E6" w:rsidP="00CE51E6">
      <w:pPr>
        <w:ind w:left="-567" w:right="-425" w:firstLine="567"/>
        <w:jc w:val="both"/>
        <w:rPr>
          <w:sz w:val="28"/>
          <w:szCs w:val="28"/>
        </w:rPr>
      </w:pPr>
    </w:p>
    <w:p w14:paraId="622453DD" w14:textId="77777777" w:rsidR="003F0445" w:rsidRPr="005C5ACA" w:rsidRDefault="003F0445" w:rsidP="00CE51E6">
      <w:pPr>
        <w:ind w:left="-567" w:right="-425" w:firstLine="567"/>
        <w:jc w:val="both"/>
        <w:rPr>
          <w:sz w:val="28"/>
          <w:szCs w:val="28"/>
        </w:rPr>
      </w:pPr>
      <w:r w:rsidRPr="005C5ACA">
        <w:rPr>
          <w:sz w:val="28"/>
          <w:szCs w:val="28"/>
        </w:rPr>
        <w:t>Рисунок 3.3–Классификация факторов, оказывающих влияние на эффективность использования оборотных средств</w:t>
      </w:r>
      <w:r w:rsidR="00501AF2" w:rsidRPr="005C5ACA">
        <w:rPr>
          <w:sz w:val="28"/>
          <w:szCs w:val="28"/>
        </w:rPr>
        <w:t xml:space="preserve"> </w:t>
      </w:r>
      <w:r w:rsidRPr="005C5ACA">
        <w:rPr>
          <w:sz w:val="28"/>
          <w:szCs w:val="28"/>
        </w:rPr>
        <w:t>[</w:t>
      </w:r>
      <w:r w:rsidR="00A71EEA" w:rsidRPr="005C5ACA">
        <w:rPr>
          <w:sz w:val="28"/>
          <w:szCs w:val="28"/>
        </w:rPr>
        <w:t xml:space="preserve"> </w:t>
      </w:r>
      <w:r w:rsidR="00BA3B89">
        <w:rPr>
          <w:sz w:val="28"/>
          <w:szCs w:val="28"/>
        </w:rPr>
        <w:t>5</w:t>
      </w:r>
      <w:r w:rsidRPr="005C5ACA">
        <w:rPr>
          <w:sz w:val="28"/>
          <w:szCs w:val="28"/>
        </w:rPr>
        <w:t>]</w:t>
      </w:r>
    </w:p>
    <w:p w14:paraId="26B226B2" w14:textId="77777777" w:rsidR="00501AF2" w:rsidRPr="005C5ACA" w:rsidRDefault="00501AF2" w:rsidP="00CE51E6">
      <w:pPr>
        <w:ind w:left="-567" w:right="-425" w:firstLine="567"/>
        <w:jc w:val="both"/>
        <w:rPr>
          <w:sz w:val="28"/>
          <w:szCs w:val="28"/>
        </w:rPr>
      </w:pPr>
    </w:p>
    <w:p w14:paraId="1B83333D" w14:textId="77777777" w:rsidR="00A71EEA" w:rsidRPr="005C5ACA" w:rsidRDefault="00A71EEA" w:rsidP="00CE51E6">
      <w:pPr>
        <w:ind w:left="-567" w:right="-425" w:firstLine="567"/>
        <w:jc w:val="both"/>
        <w:rPr>
          <w:color w:val="000000"/>
          <w:sz w:val="28"/>
          <w:szCs w:val="28"/>
        </w:rPr>
      </w:pPr>
      <w:r w:rsidRPr="005C5ACA">
        <w:rPr>
          <w:color w:val="000000"/>
          <w:sz w:val="28"/>
          <w:szCs w:val="28"/>
        </w:rPr>
        <w:t>В зависимости от</w:t>
      </w:r>
      <w:r w:rsidR="00501AF2" w:rsidRPr="005C5ACA">
        <w:rPr>
          <w:color w:val="000000"/>
          <w:sz w:val="28"/>
          <w:szCs w:val="28"/>
        </w:rPr>
        <w:t xml:space="preserve"> широт</w:t>
      </w:r>
      <w:r w:rsidRPr="005C5ACA">
        <w:rPr>
          <w:color w:val="000000"/>
          <w:sz w:val="28"/>
          <w:szCs w:val="28"/>
        </w:rPr>
        <w:t>ы</w:t>
      </w:r>
      <w:r w:rsidR="00501AF2" w:rsidRPr="005C5ACA">
        <w:rPr>
          <w:color w:val="000000"/>
          <w:sz w:val="28"/>
          <w:szCs w:val="28"/>
        </w:rPr>
        <w:t xml:space="preserve"> влияния и степени управляемости </w:t>
      </w:r>
      <w:r w:rsidRPr="005C5ACA">
        <w:rPr>
          <w:color w:val="000000"/>
          <w:sz w:val="28"/>
          <w:szCs w:val="28"/>
        </w:rPr>
        <w:t>выделяют три группы факторов:</w:t>
      </w:r>
    </w:p>
    <w:p w14:paraId="135163F5" w14:textId="77777777" w:rsidR="00A71EEA" w:rsidRPr="005C5ACA" w:rsidRDefault="00A71EEA" w:rsidP="00CE51E6">
      <w:pPr>
        <w:ind w:left="-567" w:right="-425" w:firstLine="567"/>
        <w:jc w:val="both"/>
        <w:rPr>
          <w:color w:val="000000"/>
          <w:sz w:val="28"/>
          <w:szCs w:val="28"/>
        </w:rPr>
      </w:pPr>
      <w:r w:rsidRPr="005C5ACA">
        <w:rPr>
          <w:color w:val="000000"/>
          <w:sz w:val="28"/>
          <w:szCs w:val="28"/>
        </w:rPr>
        <w:t xml:space="preserve">– </w:t>
      </w:r>
      <w:r w:rsidR="00501AF2" w:rsidRPr="005C5ACA">
        <w:rPr>
          <w:color w:val="000000"/>
          <w:sz w:val="28"/>
          <w:szCs w:val="28"/>
        </w:rPr>
        <w:t>общеэкономиче</w:t>
      </w:r>
      <w:r w:rsidR="00501AF2" w:rsidRPr="005C5ACA">
        <w:rPr>
          <w:color w:val="000000"/>
          <w:sz w:val="28"/>
          <w:szCs w:val="28"/>
        </w:rPr>
        <w:softHyphen/>
        <w:t>ские</w:t>
      </w:r>
      <w:r w:rsidRPr="005C5ACA">
        <w:rPr>
          <w:color w:val="000000"/>
          <w:sz w:val="28"/>
          <w:szCs w:val="28"/>
        </w:rPr>
        <w:t xml:space="preserve"> – включают динамику изменения величины товарооборота и его структуры; размещение производительных сил; производительности общественного труда, занятого в сфере товарного обращения и в о</w:t>
      </w:r>
      <w:r w:rsidR="000A1753">
        <w:rPr>
          <w:color w:val="000000"/>
          <w:sz w:val="28"/>
          <w:szCs w:val="28"/>
        </w:rPr>
        <w:t>траслях, ее обслуживающих и др.</w:t>
      </w:r>
    </w:p>
    <w:p w14:paraId="34747BB5" w14:textId="77777777" w:rsidR="00467C19" w:rsidRPr="005C5ACA" w:rsidRDefault="00A71EEA" w:rsidP="00CE51E6">
      <w:pPr>
        <w:ind w:left="-567" w:right="-425" w:firstLine="567"/>
        <w:jc w:val="both"/>
        <w:rPr>
          <w:color w:val="000000"/>
          <w:sz w:val="28"/>
          <w:szCs w:val="28"/>
        </w:rPr>
      </w:pPr>
      <w:r w:rsidRPr="005C5ACA">
        <w:rPr>
          <w:color w:val="000000"/>
          <w:sz w:val="28"/>
          <w:szCs w:val="28"/>
        </w:rPr>
        <w:t>– экономико-организационные</w:t>
      </w:r>
      <w:r w:rsidR="00467C19" w:rsidRPr="005C5ACA">
        <w:rPr>
          <w:color w:val="000000"/>
          <w:sz w:val="28"/>
          <w:szCs w:val="28"/>
        </w:rPr>
        <w:t xml:space="preserve"> факторы</w:t>
      </w:r>
      <w:r w:rsidRPr="005C5ACA">
        <w:rPr>
          <w:color w:val="000000"/>
          <w:sz w:val="28"/>
          <w:szCs w:val="28"/>
        </w:rPr>
        <w:t xml:space="preserve"> –</w:t>
      </w:r>
      <w:r w:rsidR="00467C19" w:rsidRPr="005C5ACA">
        <w:rPr>
          <w:color w:val="000000"/>
          <w:sz w:val="28"/>
          <w:szCs w:val="28"/>
        </w:rPr>
        <w:t xml:space="preserve"> это факторы, связанные с измене</w:t>
      </w:r>
      <w:r w:rsidR="00467C19" w:rsidRPr="005C5ACA">
        <w:rPr>
          <w:color w:val="000000"/>
          <w:sz w:val="28"/>
          <w:szCs w:val="28"/>
        </w:rPr>
        <w:softHyphen/>
        <w:t xml:space="preserve">нием размеров торговых предприятий и их специализации (например, внедрение новых способов торговли) и др. </w:t>
      </w:r>
    </w:p>
    <w:p w14:paraId="73BA9017" w14:textId="77777777" w:rsidR="00467C19" w:rsidRPr="005C5ACA" w:rsidRDefault="00A71EEA" w:rsidP="00CE51E6">
      <w:pPr>
        <w:ind w:left="-567" w:right="-425" w:firstLine="567"/>
        <w:jc w:val="both"/>
        <w:rPr>
          <w:color w:val="000000"/>
          <w:sz w:val="28"/>
          <w:szCs w:val="28"/>
        </w:rPr>
      </w:pPr>
      <w:r w:rsidRPr="005C5ACA">
        <w:rPr>
          <w:color w:val="000000"/>
          <w:sz w:val="28"/>
          <w:szCs w:val="28"/>
        </w:rPr>
        <w:t>–</w:t>
      </w:r>
      <w:r w:rsidR="00501AF2" w:rsidRPr="005C5ACA">
        <w:rPr>
          <w:color w:val="000000"/>
          <w:sz w:val="28"/>
          <w:szCs w:val="28"/>
        </w:rPr>
        <w:t xml:space="preserve"> </w:t>
      </w:r>
      <w:r w:rsidR="00467C19" w:rsidRPr="005C5ACA">
        <w:rPr>
          <w:color w:val="000000"/>
          <w:sz w:val="28"/>
          <w:szCs w:val="28"/>
        </w:rPr>
        <w:t xml:space="preserve">факторы, </w:t>
      </w:r>
      <w:r w:rsidR="00501AF2" w:rsidRPr="005C5ACA">
        <w:rPr>
          <w:color w:val="000000"/>
          <w:sz w:val="28"/>
          <w:szCs w:val="28"/>
        </w:rPr>
        <w:t>свя</w:t>
      </w:r>
      <w:r w:rsidR="00467C19" w:rsidRPr="005C5ACA">
        <w:rPr>
          <w:color w:val="000000"/>
          <w:sz w:val="28"/>
          <w:szCs w:val="28"/>
        </w:rPr>
        <w:t>занные с техническим прогрессом, включают автоматизацию</w:t>
      </w:r>
    </w:p>
    <w:p w14:paraId="5736AB2E" w14:textId="77777777" w:rsidR="00501AF2" w:rsidRPr="005C5ACA" w:rsidRDefault="00467C19" w:rsidP="00CE51E6">
      <w:pPr>
        <w:ind w:left="-567" w:right="-425" w:firstLine="567"/>
        <w:jc w:val="both"/>
        <w:rPr>
          <w:color w:val="000000"/>
          <w:sz w:val="28"/>
          <w:szCs w:val="28"/>
        </w:rPr>
      </w:pPr>
      <w:r w:rsidRPr="005C5ACA">
        <w:rPr>
          <w:color w:val="000000"/>
          <w:sz w:val="28"/>
          <w:szCs w:val="28"/>
        </w:rPr>
        <w:t xml:space="preserve">торговых операций и процессов, использование новых технологий в обслуживающих торговлю отраслях–транспорте, связи, коммунальное хозяйство. автоматизация торговых процессов. </w:t>
      </w:r>
    </w:p>
    <w:p w14:paraId="6751E20B" w14:textId="77777777" w:rsidR="00501AF2" w:rsidRPr="005C5ACA" w:rsidRDefault="00501AF2" w:rsidP="00CE51E6">
      <w:pPr>
        <w:ind w:left="-567" w:right="-425" w:firstLine="567"/>
        <w:jc w:val="both"/>
        <w:rPr>
          <w:color w:val="000000"/>
          <w:sz w:val="28"/>
          <w:szCs w:val="28"/>
        </w:rPr>
      </w:pPr>
      <w:r w:rsidRPr="005C5ACA">
        <w:rPr>
          <w:color w:val="000000"/>
          <w:sz w:val="28"/>
          <w:szCs w:val="28"/>
        </w:rPr>
        <w:t>На эффективность использования оборотных средств и ускорение их оборачиваемости влияют факторы как повышающие их величину, так и снижающие.</w:t>
      </w:r>
    </w:p>
    <w:p w14:paraId="4B59B422" w14:textId="77777777" w:rsidR="00467C19" w:rsidRPr="005C5ACA" w:rsidRDefault="00501AF2" w:rsidP="00CE51E6">
      <w:pPr>
        <w:ind w:left="-567" w:right="-425" w:firstLine="567"/>
        <w:jc w:val="both"/>
        <w:rPr>
          <w:color w:val="000000"/>
          <w:sz w:val="28"/>
          <w:szCs w:val="28"/>
        </w:rPr>
      </w:pPr>
      <w:r w:rsidRPr="005C5ACA">
        <w:rPr>
          <w:color w:val="000000"/>
          <w:sz w:val="28"/>
          <w:szCs w:val="28"/>
        </w:rPr>
        <w:t>К факторам, повышающим величину оборотных средств, относят</w:t>
      </w:r>
      <w:r w:rsidRPr="005C5ACA">
        <w:rPr>
          <w:color w:val="000000"/>
          <w:sz w:val="28"/>
          <w:szCs w:val="28"/>
        </w:rPr>
        <w:softHyphen/>
        <w:t xml:space="preserve"> повышение качества торгового обслужива</w:t>
      </w:r>
      <w:r w:rsidR="00467C19" w:rsidRPr="005C5ACA">
        <w:rPr>
          <w:color w:val="000000"/>
          <w:sz w:val="28"/>
          <w:szCs w:val="28"/>
        </w:rPr>
        <w:t xml:space="preserve">ния, расширение сети сбыта, </w:t>
      </w:r>
      <w:r w:rsidRPr="005C5ACA">
        <w:rPr>
          <w:color w:val="000000"/>
          <w:sz w:val="28"/>
          <w:szCs w:val="28"/>
        </w:rPr>
        <w:t xml:space="preserve">изменение структуры товарооборота в сторону увеличения удельного веса товаров, имеющих замедленную оборачиваемость, и др. </w:t>
      </w:r>
    </w:p>
    <w:p w14:paraId="4B606B05" w14:textId="77777777" w:rsidR="00501AF2" w:rsidRPr="005C5ACA" w:rsidRDefault="00501AF2" w:rsidP="00CE51E6">
      <w:pPr>
        <w:ind w:left="-567" w:right="-425" w:firstLine="567"/>
        <w:jc w:val="both"/>
        <w:rPr>
          <w:color w:val="000000"/>
          <w:sz w:val="28"/>
          <w:szCs w:val="28"/>
        </w:rPr>
      </w:pPr>
      <w:r w:rsidRPr="005C5ACA">
        <w:rPr>
          <w:color w:val="000000"/>
          <w:sz w:val="28"/>
          <w:szCs w:val="28"/>
        </w:rPr>
        <w:t>Снижен</w:t>
      </w:r>
      <w:r w:rsidR="00467C19" w:rsidRPr="005C5ACA">
        <w:rPr>
          <w:color w:val="000000"/>
          <w:sz w:val="28"/>
          <w:szCs w:val="28"/>
        </w:rPr>
        <w:t>ию оборотных средств способствуе</w:t>
      </w:r>
      <w:r w:rsidRPr="005C5ACA">
        <w:rPr>
          <w:color w:val="000000"/>
          <w:sz w:val="28"/>
          <w:szCs w:val="28"/>
        </w:rPr>
        <w:t>т экономия материальных и финансовых ресурсов</w:t>
      </w:r>
      <w:r w:rsidR="00467C19" w:rsidRPr="005C5ACA">
        <w:rPr>
          <w:color w:val="000000"/>
          <w:sz w:val="28"/>
          <w:szCs w:val="28"/>
        </w:rPr>
        <w:t xml:space="preserve"> и т.п.</w:t>
      </w:r>
    </w:p>
    <w:p w14:paraId="4CF68385" w14:textId="77777777" w:rsidR="00467C19" w:rsidRPr="005C5ACA" w:rsidRDefault="00501AF2" w:rsidP="00CE51E6">
      <w:pPr>
        <w:ind w:left="-567" w:right="-425" w:firstLine="567"/>
        <w:jc w:val="both"/>
        <w:rPr>
          <w:color w:val="000000"/>
          <w:sz w:val="28"/>
          <w:szCs w:val="28"/>
        </w:rPr>
      </w:pPr>
      <w:r w:rsidRPr="005C5ACA">
        <w:rPr>
          <w:color w:val="000000"/>
          <w:sz w:val="28"/>
          <w:szCs w:val="28"/>
        </w:rPr>
        <w:t>Факторы, определяющие величину оборотных средств, могут быть объективными, не зависящими от деятельности данного предпри</w:t>
      </w:r>
      <w:r w:rsidRPr="005C5ACA">
        <w:rPr>
          <w:color w:val="000000"/>
          <w:sz w:val="28"/>
          <w:szCs w:val="28"/>
        </w:rPr>
        <w:softHyphen/>
        <w:t xml:space="preserve">ятия, и субъективными. </w:t>
      </w:r>
    </w:p>
    <w:p w14:paraId="282063F4" w14:textId="77777777" w:rsidR="00501AF2" w:rsidRPr="005C5ACA" w:rsidRDefault="00501AF2" w:rsidP="00CE51E6">
      <w:pPr>
        <w:ind w:left="-567" w:right="-425" w:firstLine="567"/>
        <w:jc w:val="both"/>
        <w:rPr>
          <w:color w:val="000000"/>
          <w:sz w:val="28"/>
          <w:szCs w:val="28"/>
        </w:rPr>
      </w:pPr>
      <w:r w:rsidRPr="005C5ACA">
        <w:rPr>
          <w:color w:val="000000"/>
          <w:sz w:val="28"/>
          <w:szCs w:val="28"/>
        </w:rPr>
        <w:t>К числу субъективных можно отнести, напри</w:t>
      </w:r>
      <w:r w:rsidRPr="005C5ACA">
        <w:rPr>
          <w:color w:val="000000"/>
          <w:sz w:val="28"/>
          <w:szCs w:val="28"/>
        </w:rPr>
        <w:softHyphen/>
        <w:t>мер, рациональность использования оборотных средств, выполнение плана товарооборота, применяемые формы обслуживания, соблюде</w:t>
      </w:r>
      <w:r w:rsidRPr="005C5ACA">
        <w:rPr>
          <w:color w:val="000000"/>
          <w:sz w:val="28"/>
          <w:szCs w:val="28"/>
        </w:rPr>
        <w:softHyphen/>
        <w:t>ние кредитной и финансовой дисциплины.</w:t>
      </w:r>
    </w:p>
    <w:p w14:paraId="7DA74AEC" w14:textId="77777777" w:rsidR="00501AF2" w:rsidRPr="005C5ACA" w:rsidRDefault="00501AF2" w:rsidP="00CE51E6">
      <w:pPr>
        <w:ind w:left="-567" w:right="-425" w:firstLine="567"/>
        <w:jc w:val="both"/>
        <w:rPr>
          <w:color w:val="000000"/>
          <w:sz w:val="28"/>
          <w:szCs w:val="28"/>
        </w:rPr>
      </w:pPr>
      <w:r w:rsidRPr="005C5ACA">
        <w:rPr>
          <w:color w:val="000000"/>
          <w:sz w:val="28"/>
          <w:szCs w:val="28"/>
        </w:rPr>
        <w:t>На длительность нахождения средств в обороте влияют факторы внешнего и внутреннего характера.</w:t>
      </w:r>
    </w:p>
    <w:p w14:paraId="15F24449" w14:textId="77777777" w:rsidR="00501AF2" w:rsidRPr="005C5ACA" w:rsidRDefault="00501AF2" w:rsidP="00CE51E6">
      <w:pPr>
        <w:ind w:left="-567" w:right="-425" w:firstLine="567"/>
        <w:jc w:val="both"/>
        <w:rPr>
          <w:color w:val="000000"/>
          <w:sz w:val="28"/>
          <w:szCs w:val="28"/>
        </w:rPr>
      </w:pPr>
      <w:r w:rsidRPr="005C5ACA">
        <w:rPr>
          <w:color w:val="000000"/>
          <w:sz w:val="28"/>
          <w:szCs w:val="28"/>
        </w:rPr>
        <w:t>К внешним </w:t>
      </w:r>
      <w:r w:rsidRPr="005C5ACA">
        <w:rPr>
          <w:bCs/>
          <w:color w:val="000000"/>
          <w:sz w:val="28"/>
          <w:szCs w:val="28"/>
        </w:rPr>
        <w:t>факторам относятся: </w:t>
      </w:r>
      <w:r w:rsidRPr="005C5ACA">
        <w:rPr>
          <w:color w:val="000000"/>
          <w:sz w:val="28"/>
          <w:szCs w:val="28"/>
        </w:rPr>
        <w:t>сфера деятельности организа</w:t>
      </w:r>
      <w:r w:rsidRPr="005C5ACA">
        <w:rPr>
          <w:color w:val="000000"/>
          <w:sz w:val="28"/>
          <w:szCs w:val="28"/>
        </w:rPr>
        <w:softHyphen/>
        <w:t>ции; отраслевая принадлежность; масштабы организации; экономиче</w:t>
      </w:r>
      <w:r w:rsidRPr="005C5ACA">
        <w:rPr>
          <w:color w:val="000000"/>
          <w:sz w:val="28"/>
          <w:szCs w:val="28"/>
        </w:rPr>
        <w:softHyphen/>
        <w:t>ская ситуация в стране и связанные с ней условия хозяйствования.</w:t>
      </w:r>
    </w:p>
    <w:p w14:paraId="0A326470" w14:textId="77777777" w:rsidR="00501AF2" w:rsidRPr="005C5ACA" w:rsidRDefault="00501AF2" w:rsidP="00CE51E6">
      <w:pPr>
        <w:ind w:left="-567" w:right="-425" w:firstLine="567"/>
        <w:jc w:val="both"/>
        <w:rPr>
          <w:color w:val="000000"/>
          <w:sz w:val="28"/>
          <w:szCs w:val="28"/>
        </w:rPr>
      </w:pPr>
      <w:r w:rsidRPr="005C5ACA">
        <w:rPr>
          <w:bCs/>
          <w:color w:val="000000"/>
          <w:sz w:val="28"/>
          <w:szCs w:val="28"/>
        </w:rPr>
        <w:t>Внутренние факторы — </w:t>
      </w:r>
      <w:r w:rsidRPr="005C5ACA">
        <w:rPr>
          <w:color w:val="000000"/>
          <w:sz w:val="28"/>
          <w:szCs w:val="28"/>
        </w:rPr>
        <w:t>ценовая политика организации, структура активов, методика оценки запасов.</w:t>
      </w:r>
    </w:p>
    <w:p w14:paraId="4A43CDD7" w14:textId="77777777" w:rsidR="00A71EEA" w:rsidRPr="005C5ACA" w:rsidRDefault="00A71EEA" w:rsidP="00CE51E6">
      <w:pPr>
        <w:ind w:left="-567" w:right="-425" w:firstLine="567"/>
        <w:jc w:val="both"/>
        <w:rPr>
          <w:sz w:val="28"/>
          <w:szCs w:val="28"/>
        </w:rPr>
      </w:pPr>
      <w:r w:rsidRPr="005C5ACA">
        <w:rPr>
          <w:sz w:val="28"/>
          <w:szCs w:val="28"/>
        </w:rPr>
        <w:t>Поиск основных направлений повышения эффективности использования оборотных средств на предприятиях осуществляется по стадиям их кругооборота с учетом отраслевой специфики.</w:t>
      </w:r>
    </w:p>
    <w:p w14:paraId="263C90F1" w14:textId="77777777" w:rsidR="00A71EEA" w:rsidRPr="005C5ACA" w:rsidRDefault="00A71EEA" w:rsidP="00CE51E6">
      <w:pPr>
        <w:ind w:left="-567" w:right="-425" w:firstLine="567"/>
        <w:jc w:val="both"/>
        <w:rPr>
          <w:sz w:val="28"/>
          <w:szCs w:val="28"/>
        </w:rPr>
      </w:pPr>
      <w:r w:rsidRPr="005C5ACA">
        <w:rPr>
          <w:sz w:val="28"/>
          <w:szCs w:val="28"/>
        </w:rPr>
        <w:t>Например, на стадии производственных запасов можно рекомендовать следующие мероприятия:</w:t>
      </w:r>
    </w:p>
    <w:p w14:paraId="7C912D3D" w14:textId="77777777" w:rsidR="00A71EEA" w:rsidRPr="005C5ACA" w:rsidRDefault="00A71EEA" w:rsidP="00CE51E6">
      <w:pPr>
        <w:ind w:left="-567" w:right="-425" w:firstLine="567"/>
        <w:jc w:val="both"/>
        <w:rPr>
          <w:sz w:val="28"/>
          <w:szCs w:val="28"/>
        </w:rPr>
      </w:pPr>
      <w:r w:rsidRPr="005C5ACA">
        <w:rPr>
          <w:sz w:val="28"/>
          <w:szCs w:val="28"/>
        </w:rPr>
        <w:t>– использование прогрессивных методов расчета норм расхода нормируемых оборотных средств;</w:t>
      </w:r>
    </w:p>
    <w:p w14:paraId="68816622" w14:textId="77777777" w:rsidR="00A71EEA" w:rsidRPr="005C5ACA" w:rsidRDefault="00A71EEA" w:rsidP="00CE51E6">
      <w:pPr>
        <w:ind w:left="-567" w:right="-425" w:firstLine="567"/>
        <w:jc w:val="both"/>
        <w:rPr>
          <w:sz w:val="28"/>
          <w:szCs w:val="28"/>
        </w:rPr>
      </w:pPr>
      <w:r w:rsidRPr="005C5ACA">
        <w:rPr>
          <w:sz w:val="28"/>
          <w:szCs w:val="28"/>
        </w:rPr>
        <w:softHyphen/>
        <w:t>– систематический контроль состояния складских запасов;</w:t>
      </w:r>
    </w:p>
    <w:p w14:paraId="4738129F" w14:textId="77777777" w:rsidR="00A71EEA" w:rsidRPr="005C5ACA" w:rsidRDefault="00A71EEA" w:rsidP="00CE51E6">
      <w:pPr>
        <w:ind w:left="-567" w:right="-425" w:firstLine="567"/>
        <w:jc w:val="both"/>
        <w:rPr>
          <w:sz w:val="28"/>
          <w:szCs w:val="28"/>
        </w:rPr>
      </w:pPr>
      <w:r w:rsidRPr="005C5ACA">
        <w:rPr>
          <w:sz w:val="28"/>
          <w:szCs w:val="28"/>
        </w:rPr>
        <w:t>–переход на использование более дешевых видов материалов и топлива, без ущерба качеству продукции, выполняемых работ и т.д.;</w:t>
      </w:r>
    </w:p>
    <w:p w14:paraId="4D2F49A8" w14:textId="77777777" w:rsidR="00A71EEA" w:rsidRPr="005C5ACA" w:rsidRDefault="00A71EEA" w:rsidP="00CE51E6">
      <w:pPr>
        <w:ind w:left="-567" w:right="-425" w:firstLine="567"/>
        <w:jc w:val="both"/>
        <w:rPr>
          <w:sz w:val="28"/>
          <w:szCs w:val="28"/>
        </w:rPr>
      </w:pPr>
      <w:r w:rsidRPr="005C5ACA">
        <w:rPr>
          <w:sz w:val="28"/>
          <w:szCs w:val="28"/>
        </w:rPr>
        <w:lastRenderedPageBreak/>
        <w:t>На производственной стадии целесообразно использовать следующие направления:</w:t>
      </w:r>
    </w:p>
    <w:p w14:paraId="2A29A174" w14:textId="77777777" w:rsidR="00A71EEA" w:rsidRPr="005C5ACA" w:rsidRDefault="00A71EEA" w:rsidP="00CE51E6">
      <w:pPr>
        <w:ind w:left="-567" w:right="-425" w:firstLine="567"/>
        <w:jc w:val="both"/>
        <w:rPr>
          <w:sz w:val="28"/>
          <w:szCs w:val="28"/>
        </w:rPr>
      </w:pPr>
      <w:r w:rsidRPr="005C5ACA">
        <w:rPr>
          <w:sz w:val="28"/>
          <w:szCs w:val="28"/>
        </w:rPr>
        <w:t>–рассмотрение возможности сокращения длительности производственного цикла;</w:t>
      </w:r>
    </w:p>
    <w:p w14:paraId="1A239671" w14:textId="77777777" w:rsidR="00A71EEA" w:rsidRPr="005C5ACA" w:rsidRDefault="00A71EEA" w:rsidP="00CE51E6">
      <w:pPr>
        <w:ind w:left="-567" w:right="-284" w:firstLine="567"/>
        <w:jc w:val="both"/>
        <w:rPr>
          <w:sz w:val="28"/>
          <w:szCs w:val="28"/>
        </w:rPr>
      </w:pPr>
      <w:r w:rsidRPr="005C5ACA">
        <w:rPr>
          <w:sz w:val="28"/>
          <w:szCs w:val="28"/>
        </w:rPr>
        <w:t>–обеспечение ритмичности работы предприятия;</w:t>
      </w:r>
    </w:p>
    <w:p w14:paraId="624F2279" w14:textId="77777777" w:rsidR="00A71EEA" w:rsidRPr="005C5ACA" w:rsidRDefault="00A71EEA" w:rsidP="00CE51E6">
      <w:pPr>
        <w:ind w:left="-567" w:right="-284" w:firstLine="567"/>
        <w:jc w:val="both"/>
        <w:rPr>
          <w:sz w:val="28"/>
          <w:szCs w:val="28"/>
        </w:rPr>
      </w:pPr>
      <w:r w:rsidRPr="005C5ACA">
        <w:rPr>
          <w:sz w:val="28"/>
          <w:szCs w:val="28"/>
        </w:rPr>
        <w:t>–применение прогрессивных безотходных или малоотходных технологий.</w:t>
      </w:r>
    </w:p>
    <w:p w14:paraId="10EA695B" w14:textId="77777777" w:rsidR="00A71EEA" w:rsidRPr="005C5ACA" w:rsidRDefault="00A71EEA" w:rsidP="00CE51E6">
      <w:pPr>
        <w:ind w:left="-567" w:right="-284" w:firstLine="567"/>
        <w:jc w:val="both"/>
        <w:rPr>
          <w:sz w:val="28"/>
          <w:szCs w:val="28"/>
        </w:rPr>
      </w:pPr>
      <w:r w:rsidRPr="005C5ACA">
        <w:rPr>
          <w:sz w:val="28"/>
          <w:szCs w:val="28"/>
        </w:rPr>
        <w:t>В сфере обращения повысить использование оборотных средств можно путем</w:t>
      </w:r>
    </w:p>
    <w:p w14:paraId="0BD88308" w14:textId="77777777" w:rsidR="00A71EEA" w:rsidRPr="005C5ACA" w:rsidRDefault="00A71EEA" w:rsidP="00CE51E6">
      <w:pPr>
        <w:ind w:left="-567" w:right="-284" w:firstLine="567"/>
        <w:jc w:val="both"/>
        <w:rPr>
          <w:sz w:val="28"/>
          <w:szCs w:val="28"/>
        </w:rPr>
      </w:pPr>
      <w:r w:rsidRPr="005C5ACA">
        <w:rPr>
          <w:sz w:val="28"/>
          <w:szCs w:val="28"/>
        </w:rPr>
        <w:t>сокращения сроков реализации продукции на основе проведения соответствующих маркетинговых исследований и мероприятий; использования обоснованного метода списания запасов.</w:t>
      </w:r>
    </w:p>
    <w:p w14:paraId="0C277B83" w14:textId="77777777" w:rsidR="00A71EEA" w:rsidRPr="005C5ACA" w:rsidRDefault="00A71EEA" w:rsidP="00CE51E6">
      <w:pPr>
        <w:ind w:left="-567" w:right="-284" w:firstLine="567"/>
        <w:jc w:val="both"/>
        <w:rPr>
          <w:sz w:val="28"/>
          <w:szCs w:val="28"/>
        </w:rPr>
      </w:pPr>
      <w:r w:rsidRPr="005C5ACA">
        <w:rPr>
          <w:sz w:val="28"/>
          <w:szCs w:val="28"/>
        </w:rPr>
        <w:t xml:space="preserve">В настоящее время Налоговый кодекс РФ (гл. 25, ст. 254) устанавливает следующие методы списания затрат на материалы. </w:t>
      </w:r>
    </w:p>
    <w:p w14:paraId="61BA0D81" w14:textId="77777777" w:rsidR="00A71EEA" w:rsidRPr="005C5ACA" w:rsidRDefault="00A71EEA" w:rsidP="00CE51E6">
      <w:pPr>
        <w:ind w:left="-567" w:right="-284" w:firstLine="567"/>
        <w:jc w:val="both"/>
        <w:rPr>
          <w:sz w:val="28"/>
          <w:szCs w:val="28"/>
        </w:rPr>
      </w:pPr>
      <w:r w:rsidRPr="005C5ACA">
        <w:rPr>
          <w:sz w:val="28"/>
          <w:szCs w:val="28"/>
        </w:rPr>
        <w:t>Метод оценки по себестоимости единицы запаса – предусматривает учет движения материалов по их фактической себестоимости. Данный метод является самым точным, но его применение ограничивается сложностью выполнения оценки в условиях крупносерийного и многономенклатурного производства.</w:t>
      </w:r>
    </w:p>
    <w:p w14:paraId="39A5018E" w14:textId="77777777" w:rsidR="00A71EEA" w:rsidRPr="005C5ACA" w:rsidRDefault="00A71EEA" w:rsidP="00CE51E6">
      <w:pPr>
        <w:ind w:left="-567" w:right="-284" w:firstLine="567"/>
        <w:jc w:val="both"/>
        <w:rPr>
          <w:sz w:val="28"/>
          <w:szCs w:val="28"/>
        </w:rPr>
      </w:pPr>
      <w:r w:rsidRPr="005C5ACA">
        <w:rPr>
          <w:sz w:val="28"/>
          <w:szCs w:val="28"/>
        </w:rPr>
        <w:t>Метод оценки по средней себестоимости – основан на определении средней себестоимости запаса материала путем расчета средневзвешенной его величины (с учетом частоты значения) или расчета скользящей средней величины (расчет заключается в определении</w:t>
      </w:r>
      <w:r w:rsidRPr="005C5ACA">
        <w:t xml:space="preserve"> </w:t>
      </w:r>
      <w:r w:rsidRPr="005C5ACA">
        <w:rPr>
          <w:sz w:val="28"/>
          <w:szCs w:val="28"/>
        </w:rPr>
        <w:t>усреднённых данных за определённый промежуток времени).</w:t>
      </w:r>
    </w:p>
    <w:p w14:paraId="0A396973" w14:textId="77777777" w:rsidR="00A71EEA" w:rsidRPr="005C5ACA" w:rsidRDefault="00A71EEA" w:rsidP="00CE51E6">
      <w:pPr>
        <w:shd w:val="clear" w:color="auto" w:fill="FFFFFF"/>
        <w:spacing w:line="330" w:lineRule="atLeast"/>
        <w:ind w:left="-567" w:right="-284" w:firstLine="567"/>
        <w:jc w:val="both"/>
        <w:rPr>
          <w:sz w:val="28"/>
          <w:szCs w:val="28"/>
        </w:rPr>
      </w:pPr>
      <w:r w:rsidRPr="005C5ACA">
        <w:rPr>
          <w:sz w:val="28"/>
          <w:szCs w:val="28"/>
        </w:rPr>
        <w:t>Метод оценки по себестоимости первых по времени приобретения запасов (ФИФО – «First In, First Out» – «первым прибыл, первым убыл») –   активы, поставленные на учет первыми, первыми и списываются. При этом методе устанавливается допущение, что запасы в производстве используются в той же последовательности, в какой осуществлялась их поставка.</w:t>
      </w:r>
    </w:p>
    <w:p w14:paraId="578F117B" w14:textId="77777777" w:rsidR="00A71EEA" w:rsidRPr="005C5ACA" w:rsidRDefault="00A71EEA" w:rsidP="00CE51E6">
      <w:pPr>
        <w:ind w:left="-567" w:right="-284" w:firstLine="567"/>
        <w:jc w:val="both"/>
        <w:rPr>
          <w:sz w:val="28"/>
          <w:szCs w:val="28"/>
        </w:rPr>
      </w:pPr>
      <w:r w:rsidRPr="005C5ACA">
        <w:rPr>
          <w:sz w:val="28"/>
          <w:szCs w:val="28"/>
        </w:rPr>
        <w:t>Метод оценки по себестоимости последних по времени приобретения запасов (ЛИФО –</w:t>
      </w:r>
      <w:r w:rsidRPr="005C5ACA">
        <w:rPr>
          <w:color w:val="333333"/>
          <w:shd w:val="clear" w:color="auto" w:fill="FFFFFF"/>
        </w:rPr>
        <w:t> </w:t>
      </w:r>
      <w:r w:rsidRPr="005C5ACA">
        <w:rPr>
          <w:sz w:val="28"/>
          <w:szCs w:val="28"/>
          <w:shd w:val="clear" w:color="auto" w:fill="FFFFFF"/>
        </w:rPr>
        <w:t>«Last In, First Out» – «последним прибыл, первым убыл»</w:t>
      </w:r>
      <w:r w:rsidRPr="005C5ACA">
        <w:rPr>
          <w:sz w:val="28"/>
          <w:szCs w:val="28"/>
        </w:rPr>
        <w:t>) – активы списываются по цене последней поставки.</w:t>
      </w:r>
    </w:p>
    <w:p w14:paraId="269E7812" w14:textId="77777777" w:rsidR="00A71EEA" w:rsidRPr="005C5ACA" w:rsidRDefault="00A71EEA" w:rsidP="00CE51E6">
      <w:pPr>
        <w:ind w:left="-567" w:right="-284" w:firstLine="567"/>
        <w:jc w:val="both"/>
        <w:rPr>
          <w:sz w:val="28"/>
          <w:szCs w:val="28"/>
        </w:rPr>
      </w:pPr>
      <w:r w:rsidRPr="005C5ACA">
        <w:rPr>
          <w:sz w:val="28"/>
          <w:szCs w:val="28"/>
        </w:rPr>
        <w:t>Предприятие самостоятельно выбирает свою учетную политику на основе анализа финансового состояния и возможных выгод или потерь от применения того или иного метода списания стоимости материалов в себестоимость продукции.</w:t>
      </w:r>
    </w:p>
    <w:p w14:paraId="287122F5" w14:textId="77777777" w:rsidR="001F4621" w:rsidRPr="005C5ACA" w:rsidRDefault="003F0445" w:rsidP="00CE51E6">
      <w:pPr>
        <w:ind w:left="-567" w:right="-284" w:firstLine="567"/>
        <w:jc w:val="both"/>
        <w:rPr>
          <w:sz w:val="28"/>
          <w:szCs w:val="28"/>
        </w:rPr>
      </w:pPr>
      <w:r w:rsidRPr="005C5ACA">
        <w:rPr>
          <w:sz w:val="28"/>
          <w:szCs w:val="28"/>
        </w:rPr>
        <w:t>Д</w:t>
      </w:r>
      <w:r w:rsidR="001F4621" w:rsidRPr="005C5ACA">
        <w:rPr>
          <w:sz w:val="28"/>
          <w:szCs w:val="28"/>
        </w:rPr>
        <w:t>ля организаций связи наиболее актуальными являются следующие направления:</w:t>
      </w:r>
    </w:p>
    <w:p w14:paraId="1756D15F" w14:textId="77777777" w:rsidR="00F04F6C" w:rsidRPr="005C5ACA" w:rsidRDefault="001F4621"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сокращение взаимных неплатежей с потреби</w:t>
      </w:r>
      <w:r w:rsidR="00F04F6C" w:rsidRPr="005C5ACA">
        <w:rPr>
          <w:color w:val="000000"/>
          <w:sz w:val="28"/>
          <w:szCs w:val="28"/>
        </w:rPr>
        <w:softHyphen/>
        <w:t>телями услуг на основе совершенствования законодатель</w:t>
      </w:r>
      <w:r w:rsidR="00F04F6C" w:rsidRPr="005C5ACA">
        <w:rPr>
          <w:color w:val="000000"/>
          <w:sz w:val="28"/>
          <w:szCs w:val="28"/>
        </w:rPr>
        <w:softHyphen/>
        <w:t>ной базы и повышения платежной дисциплины;</w:t>
      </w:r>
    </w:p>
    <w:p w14:paraId="78AADE1C" w14:textId="77777777" w:rsidR="00F04F6C" w:rsidRPr="005C5ACA" w:rsidRDefault="001F4621"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 xml:space="preserve">внедрение </w:t>
      </w:r>
      <w:r w:rsidR="008A4A99" w:rsidRPr="005C5ACA">
        <w:rPr>
          <w:color w:val="000000"/>
          <w:sz w:val="28"/>
          <w:szCs w:val="28"/>
        </w:rPr>
        <w:t xml:space="preserve">достижений научно-технического прогресса, </w:t>
      </w:r>
      <w:r w:rsidR="00F04F6C" w:rsidRPr="005C5ACA">
        <w:rPr>
          <w:color w:val="000000"/>
          <w:sz w:val="28"/>
          <w:szCs w:val="28"/>
        </w:rPr>
        <w:t>обеспечивающ</w:t>
      </w:r>
      <w:r w:rsidR="008A4A99" w:rsidRPr="005C5ACA">
        <w:rPr>
          <w:color w:val="000000"/>
          <w:sz w:val="28"/>
          <w:szCs w:val="28"/>
        </w:rPr>
        <w:t>их</w:t>
      </w:r>
      <w:r w:rsidR="00F04F6C" w:rsidRPr="005C5ACA">
        <w:rPr>
          <w:color w:val="000000"/>
          <w:sz w:val="28"/>
          <w:szCs w:val="28"/>
        </w:rPr>
        <w:t xml:space="preserve"> экономию ресурсов при обслуживании и эксплуатации средств связи;</w:t>
      </w:r>
    </w:p>
    <w:p w14:paraId="4E17C5A4" w14:textId="77777777" w:rsidR="00F04F6C" w:rsidRPr="005C5ACA" w:rsidRDefault="008A4A99"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совершенствование системы материально-технического снабже</w:t>
      </w:r>
      <w:r w:rsidR="00F04F6C" w:rsidRPr="005C5ACA">
        <w:rPr>
          <w:color w:val="000000"/>
          <w:sz w:val="28"/>
          <w:szCs w:val="28"/>
        </w:rPr>
        <w:softHyphen/>
        <w:t xml:space="preserve">ния </w:t>
      </w:r>
      <w:r w:rsidRPr="005C5ACA">
        <w:rPr>
          <w:color w:val="000000"/>
          <w:sz w:val="28"/>
          <w:szCs w:val="28"/>
        </w:rPr>
        <w:t>путем использования</w:t>
      </w:r>
      <w:r w:rsidR="00F04F6C" w:rsidRPr="005C5ACA">
        <w:rPr>
          <w:color w:val="000000"/>
          <w:sz w:val="28"/>
          <w:szCs w:val="28"/>
        </w:rPr>
        <w:t xml:space="preserve"> прямых длительных договоров с поставщиками, ком</w:t>
      </w:r>
      <w:r w:rsidR="00F04F6C" w:rsidRPr="005C5ACA">
        <w:rPr>
          <w:color w:val="000000"/>
          <w:sz w:val="28"/>
          <w:szCs w:val="28"/>
        </w:rPr>
        <w:softHyphen/>
        <w:t>плексности поставок, улучшения качества материалов и запасных частей;</w:t>
      </w:r>
    </w:p>
    <w:p w14:paraId="01060CF5" w14:textId="77777777" w:rsidR="00F04F6C" w:rsidRPr="005C5ACA" w:rsidRDefault="008A4A99" w:rsidP="00CE51E6">
      <w:pPr>
        <w:ind w:left="-567" w:right="-284" w:firstLine="567"/>
        <w:jc w:val="both"/>
        <w:rPr>
          <w:color w:val="000000"/>
          <w:sz w:val="28"/>
          <w:szCs w:val="28"/>
        </w:rPr>
      </w:pPr>
      <w:r w:rsidRPr="005C5ACA">
        <w:rPr>
          <w:color w:val="000000"/>
          <w:sz w:val="28"/>
          <w:szCs w:val="28"/>
        </w:rPr>
        <w:t>–включение</w:t>
      </w:r>
      <w:r w:rsidR="00F04F6C" w:rsidRPr="005C5ACA">
        <w:rPr>
          <w:color w:val="000000"/>
          <w:sz w:val="28"/>
          <w:szCs w:val="28"/>
        </w:rPr>
        <w:t xml:space="preserve"> в контракт</w:t>
      </w:r>
      <w:r w:rsidRPr="005C5ACA">
        <w:rPr>
          <w:color w:val="000000"/>
          <w:sz w:val="28"/>
          <w:szCs w:val="28"/>
        </w:rPr>
        <w:t>ы</w:t>
      </w:r>
      <w:r w:rsidR="00F04F6C" w:rsidRPr="005C5ACA">
        <w:rPr>
          <w:color w:val="000000"/>
          <w:sz w:val="28"/>
          <w:szCs w:val="28"/>
        </w:rPr>
        <w:t xml:space="preserve"> с производителями оборудования связи условий его сервисного обслуживания </w:t>
      </w:r>
      <w:r w:rsidRPr="005C5ACA">
        <w:rPr>
          <w:color w:val="000000"/>
          <w:sz w:val="28"/>
          <w:szCs w:val="28"/>
        </w:rPr>
        <w:t>в период времени эксплуатации</w:t>
      </w:r>
      <w:r w:rsidR="00F04F6C" w:rsidRPr="005C5ACA">
        <w:rPr>
          <w:color w:val="000000"/>
          <w:sz w:val="28"/>
          <w:szCs w:val="28"/>
        </w:rPr>
        <w:t>;</w:t>
      </w:r>
    </w:p>
    <w:p w14:paraId="602BC774" w14:textId="77777777" w:rsidR="00F04F6C" w:rsidRPr="005C5ACA" w:rsidRDefault="008A4A99"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 xml:space="preserve">совершенствование </w:t>
      </w:r>
      <w:r w:rsidRPr="005C5ACA">
        <w:rPr>
          <w:color w:val="000000"/>
          <w:sz w:val="28"/>
          <w:szCs w:val="28"/>
        </w:rPr>
        <w:t>методологии нормирования</w:t>
      </w:r>
      <w:r w:rsidR="00F04F6C" w:rsidRPr="005C5ACA">
        <w:rPr>
          <w:color w:val="000000"/>
          <w:sz w:val="28"/>
          <w:szCs w:val="28"/>
        </w:rPr>
        <w:t xml:space="preserve"> оборотных средств</w:t>
      </w:r>
      <w:r w:rsidRPr="005C5ACA">
        <w:rPr>
          <w:color w:val="000000"/>
          <w:sz w:val="28"/>
          <w:szCs w:val="28"/>
        </w:rPr>
        <w:t xml:space="preserve"> и др.</w:t>
      </w:r>
      <w:r w:rsidR="00F04F6C" w:rsidRPr="005C5ACA">
        <w:rPr>
          <w:color w:val="000000"/>
          <w:sz w:val="28"/>
          <w:szCs w:val="28"/>
        </w:rPr>
        <w:t xml:space="preserve"> </w:t>
      </w:r>
    </w:p>
    <w:p w14:paraId="0A8F8CAE" w14:textId="77777777" w:rsidR="00F04F6C" w:rsidRPr="005C5ACA" w:rsidRDefault="008A4A99" w:rsidP="00CE51E6">
      <w:pPr>
        <w:ind w:left="-567" w:right="-284" w:firstLine="567"/>
        <w:jc w:val="both"/>
        <w:rPr>
          <w:color w:val="000000"/>
          <w:sz w:val="28"/>
          <w:szCs w:val="28"/>
        </w:rPr>
      </w:pPr>
      <w:r w:rsidRPr="005C5ACA">
        <w:rPr>
          <w:color w:val="000000"/>
          <w:sz w:val="28"/>
          <w:szCs w:val="28"/>
        </w:rPr>
        <w:lastRenderedPageBreak/>
        <w:t>Э</w:t>
      </w:r>
      <w:r w:rsidR="00F04F6C" w:rsidRPr="005C5ACA">
        <w:rPr>
          <w:color w:val="000000"/>
          <w:sz w:val="28"/>
          <w:szCs w:val="28"/>
        </w:rPr>
        <w:t>ф</w:t>
      </w:r>
      <w:r w:rsidRPr="005C5ACA">
        <w:rPr>
          <w:color w:val="000000"/>
          <w:sz w:val="28"/>
          <w:szCs w:val="28"/>
        </w:rPr>
        <w:t>ф</w:t>
      </w:r>
      <w:r w:rsidR="00F04F6C" w:rsidRPr="005C5ACA">
        <w:rPr>
          <w:color w:val="000000"/>
          <w:sz w:val="28"/>
          <w:szCs w:val="28"/>
        </w:rPr>
        <w:t>ективное ис</w:t>
      </w:r>
      <w:r w:rsidRPr="005C5ACA">
        <w:rPr>
          <w:color w:val="000000"/>
          <w:sz w:val="28"/>
          <w:szCs w:val="28"/>
        </w:rPr>
        <w:t>пользование оборотного капитала позволяет</w:t>
      </w:r>
      <w:r w:rsidR="00F04F6C" w:rsidRPr="005C5ACA">
        <w:rPr>
          <w:color w:val="000000"/>
          <w:sz w:val="28"/>
          <w:szCs w:val="28"/>
        </w:rPr>
        <w:t xml:space="preserve"> </w:t>
      </w:r>
      <w:r w:rsidRPr="005C5ACA">
        <w:rPr>
          <w:color w:val="000000"/>
          <w:sz w:val="28"/>
          <w:szCs w:val="28"/>
        </w:rPr>
        <w:t xml:space="preserve">предприятию </w:t>
      </w:r>
      <w:r w:rsidR="00F04F6C" w:rsidRPr="005C5ACA">
        <w:rPr>
          <w:color w:val="000000"/>
          <w:sz w:val="28"/>
          <w:szCs w:val="28"/>
        </w:rPr>
        <w:t>улучш</w:t>
      </w:r>
      <w:r w:rsidRPr="005C5ACA">
        <w:rPr>
          <w:color w:val="000000"/>
          <w:sz w:val="28"/>
          <w:szCs w:val="28"/>
        </w:rPr>
        <w:t>ить</w:t>
      </w:r>
      <w:r w:rsidR="00F04F6C" w:rsidRPr="005C5ACA">
        <w:rPr>
          <w:color w:val="000000"/>
          <w:sz w:val="28"/>
          <w:szCs w:val="28"/>
        </w:rPr>
        <w:t xml:space="preserve"> все основны</w:t>
      </w:r>
      <w:r w:rsidRPr="005C5ACA">
        <w:rPr>
          <w:color w:val="000000"/>
          <w:sz w:val="28"/>
          <w:szCs w:val="28"/>
        </w:rPr>
        <w:t xml:space="preserve">е </w:t>
      </w:r>
      <w:r w:rsidR="00F04F6C" w:rsidRPr="005C5ACA">
        <w:rPr>
          <w:color w:val="000000"/>
          <w:sz w:val="28"/>
          <w:szCs w:val="28"/>
        </w:rPr>
        <w:t>экономически</w:t>
      </w:r>
      <w:r w:rsidRPr="005C5ACA">
        <w:rPr>
          <w:color w:val="000000"/>
          <w:sz w:val="28"/>
          <w:szCs w:val="28"/>
        </w:rPr>
        <w:t>е</w:t>
      </w:r>
      <w:r w:rsidR="00F04F6C" w:rsidRPr="005C5ACA">
        <w:rPr>
          <w:color w:val="000000"/>
          <w:sz w:val="28"/>
          <w:szCs w:val="28"/>
        </w:rPr>
        <w:t xml:space="preserve"> и финан</w:t>
      </w:r>
      <w:r w:rsidR="00F04F6C" w:rsidRPr="005C5ACA">
        <w:rPr>
          <w:color w:val="000000"/>
          <w:sz w:val="28"/>
          <w:szCs w:val="28"/>
        </w:rPr>
        <w:softHyphen/>
        <w:t>совы</w:t>
      </w:r>
      <w:r w:rsidRPr="005C5ACA">
        <w:rPr>
          <w:color w:val="000000"/>
          <w:sz w:val="28"/>
          <w:szCs w:val="28"/>
        </w:rPr>
        <w:t>е</w:t>
      </w:r>
      <w:r w:rsidR="00F04F6C" w:rsidRPr="005C5ACA">
        <w:rPr>
          <w:color w:val="000000"/>
          <w:sz w:val="28"/>
          <w:szCs w:val="28"/>
        </w:rPr>
        <w:t xml:space="preserve"> показател</w:t>
      </w:r>
      <w:r w:rsidRPr="005C5ACA">
        <w:rPr>
          <w:color w:val="000000"/>
          <w:sz w:val="28"/>
          <w:szCs w:val="28"/>
        </w:rPr>
        <w:t>и</w:t>
      </w:r>
      <w:r w:rsidR="00F04F6C" w:rsidRPr="005C5ACA">
        <w:rPr>
          <w:color w:val="000000"/>
          <w:sz w:val="28"/>
          <w:szCs w:val="28"/>
        </w:rPr>
        <w:t xml:space="preserve"> деятельности.</w:t>
      </w:r>
    </w:p>
    <w:p w14:paraId="40149E7E" w14:textId="77777777" w:rsidR="00DD04AC" w:rsidRPr="005C5ACA" w:rsidRDefault="00DD04AC" w:rsidP="00CE51E6">
      <w:pPr>
        <w:ind w:left="-567" w:right="-284" w:firstLine="567"/>
        <w:jc w:val="both"/>
        <w:rPr>
          <w:sz w:val="28"/>
          <w:szCs w:val="28"/>
        </w:rPr>
      </w:pPr>
    </w:p>
    <w:p w14:paraId="721112D9" w14:textId="77777777" w:rsidR="00CE51E6" w:rsidRDefault="00CE51E6" w:rsidP="00CE51E6">
      <w:pPr>
        <w:ind w:left="-567" w:right="-284" w:firstLine="567"/>
        <w:jc w:val="both"/>
        <w:rPr>
          <w:b/>
          <w:iCs/>
          <w:sz w:val="28"/>
          <w:szCs w:val="28"/>
        </w:rPr>
      </w:pPr>
    </w:p>
    <w:p w14:paraId="140D0F30" w14:textId="77777777" w:rsidR="00DD04AC" w:rsidRPr="005C5ACA" w:rsidRDefault="00DD04AC" w:rsidP="00CE51E6">
      <w:pPr>
        <w:ind w:left="-567" w:right="-284" w:firstLine="567"/>
        <w:jc w:val="both"/>
        <w:rPr>
          <w:b/>
          <w:iCs/>
          <w:sz w:val="28"/>
          <w:szCs w:val="28"/>
        </w:rPr>
      </w:pPr>
      <w:r w:rsidRPr="005C5ACA">
        <w:rPr>
          <w:b/>
          <w:iCs/>
          <w:sz w:val="28"/>
          <w:szCs w:val="28"/>
        </w:rPr>
        <w:t>Контрольные вопросы</w:t>
      </w:r>
    </w:p>
    <w:p w14:paraId="540C5DC2" w14:textId="77777777" w:rsidR="00DD04AC" w:rsidRPr="005C5ACA" w:rsidRDefault="00DD04AC" w:rsidP="00CE51E6">
      <w:pPr>
        <w:ind w:left="-567" w:right="-284" w:firstLine="567"/>
        <w:jc w:val="both"/>
        <w:rPr>
          <w:sz w:val="28"/>
          <w:szCs w:val="28"/>
        </w:rPr>
      </w:pPr>
    </w:p>
    <w:p w14:paraId="7975B397" w14:textId="77777777" w:rsidR="00DD04AC" w:rsidRPr="005C5ACA" w:rsidRDefault="00DD04AC" w:rsidP="00CE51E6">
      <w:pPr>
        <w:ind w:left="-567" w:right="-284" w:firstLine="567"/>
        <w:jc w:val="both"/>
        <w:rPr>
          <w:sz w:val="28"/>
          <w:szCs w:val="28"/>
        </w:rPr>
      </w:pPr>
      <w:r w:rsidRPr="005C5ACA">
        <w:rPr>
          <w:sz w:val="28"/>
          <w:szCs w:val="28"/>
        </w:rPr>
        <w:t>1. Дайте определение оборотным средствам предприятия.</w:t>
      </w:r>
    </w:p>
    <w:p w14:paraId="33779913" w14:textId="77777777" w:rsidR="00DD04AC" w:rsidRPr="005C5ACA" w:rsidRDefault="00DD04AC" w:rsidP="00CE51E6">
      <w:pPr>
        <w:ind w:left="-567" w:right="-284" w:firstLine="567"/>
        <w:jc w:val="both"/>
        <w:rPr>
          <w:sz w:val="28"/>
          <w:szCs w:val="28"/>
        </w:rPr>
      </w:pPr>
      <w:r w:rsidRPr="005C5ACA">
        <w:rPr>
          <w:sz w:val="28"/>
          <w:szCs w:val="28"/>
        </w:rPr>
        <w:t>2. Какие стадии кругооборота проходят оборотные средства предприятия.</w:t>
      </w:r>
    </w:p>
    <w:p w14:paraId="0E383311" w14:textId="77777777" w:rsidR="00DD04AC" w:rsidRPr="005C5ACA" w:rsidRDefault="00DD04AC" w:rsidP="00CE51E6">
      <w:pPr>
        <w:ind w:left="-567" w:right="-284" w:firstLine="567"/>
        <w:jc w:val="both"/>
        <w:rPr>
          <w:sz w:val="28"/>
          <w:szCs w:val="28"/>
        </w:rPr>
      </w:pPr>
      <w:r w:rsidRPr="005C5ACA">
        <w:rPr>
          <w:sz w:val="28"/>
          <w:szCs w:val="28"/>
        </w:rPr>
        <w:t>3. Что означает высвобождение оборотных средств из оборота?</w:t>
      </w:r>
    </w:p>
    <w:p w14:paraId="1D0BB964" w14:textId="77777777" w:rsidR="00DD04AC" w:rsidRPr="005C5ACA" w:rsidRDefault="00DD04AC" w:rsidP="00CE51E6">
      <w:pPr>
        <w:ind w:left="-567" w:right="-284" w:firstLine="567"/>
        <w:jc w:val="both"/>
        <w:rPr>
          <w:sz w:val="28"/>
          <w:szCs w:val="28"/>
        </w:rPr>
      </w:pPr>
      <w:r w:rsidRPr="005C5ACA">
        <w:rPr>
          <w:sz w:val="28"/>
          <w:szCs w:val="28"/>
        </w:rPr>
        <w:t xml:space="preserve">4. Какие показатели характеризуют эффективность использования оборотных средств и их положительная динамика. </w:t>
      </w:r>
    </w:p>
    <w:p w14:paraId="65D3FD3A" w14:textId="77777777" w:rsidR="00DD04AC" w:rsidRPr="005C5ACA" w:rsidRDefault="00DD04AC" w:rsidP="00CE51E6">
      <w:pPr>
        <w:ind w:left="-567" w:right="-284" w:firstLine="567"/>
        <w:jc w:val="both"/>
        <w:rPr>
          <w:sz w:val="28"/>
          <w:szCs w:val="28"/>
        </w:rPr>
      </w:pPr>
      <w:r w:rsidRPr="005C5ACA">
        <w:rPr>
          <w:sz w:val="28"/>
          <w:szCs w:val="28"/>
        </w:rPr>
        <w:t>5.Назовите основные направления улучшения использования оборотных средств.</w:t>
      </w:r>
    </w:p>
    <w:p w14:paraId="10A69A5A" w14:textId="77777777" w:rsidR="00DD04AC" w:rsidRPr="005C5ACA" w:rsidRDefault="008A4A99" w:rsidP="00CE51E6">
      <w:pPr>
        <w:ind w:left="-567" w:right="-284" w:firstLine="567"/>
        <w:jc w:val="both"/>
        <w:rPr>
          <w:sz w:val="28"/>
          <w:szCs w:val="28"/>
        </w:rPr>
      </w:pPr>
      <w:r w:rsidRPr="005C5ACA">
        <w:rPr>
          <w:sz w:val="28"/>
          <w:szCs w:val="28"/>
        </w:rPr>
        <w:t>6. Какие показатели используют для оценки эффективности использования оборотных средств? Дайте определение их положительной динамики.</w:t>
      </w:r>
    </w:p>
    <w:p w14:paraId="627C20F8" w14:textId="77777777" w:rsidR="008A4A99" w:rsidRPr="005C5ACA" w:rsidRDefault="008A4A99" w:rsidP="00CE51E6">
      <w:pPr>
        <w:ind w:left="-567" w:right="-284" w:firstLine="567"/>
        <w:jc w:val="both"/>
        <w:rPr>
          <w:sz w:val="28"/>
          <w:szCs w:val="28"/>
        </w:rPr>
      </w:pPr>
      <w:r w:rsidRPr="005C5ACA">
        <w:rPr>
          <w:sz w:val="28"/>
          <w:szCs w:val="28"/>
        </w:rPr>
        <w:t>7.В чем заключается различие между оборотными производственными фондами и фондами обращения?</w:t>
      </w:r>
    </w:p>
    <w:p w14:paraId="4F09C5BA" w14:textId="77777777" w:rsidR="008A4A99" w:rsidRDefault="008A4A99" w:rsidP="00CE51E6">
      <w:pPr>
        <w:ind w:left="-567" w:right="-284" w:firstLine="567"/>
        <w:jc w:val="both"/>
        <w:rPr>
          <w:sz w:val="28"/>
          <w:szCs w:val="28"/>
        </w:rPr>
      </w:pPr>
      <w:r w:rsidRPr="005C5ACA">
        <w:rPr>
          <w:sz w:val="28"/>
          <w:szCs w:val="28"/>
        </w:rPr>
        <w:t>8.С какой целью осуществляется нормирование оборотных средств?</w:t>
      </w:r>
    </w:p>
    <w:p w14:paraId="44F33F2C" w14:textId="77777777" w:rsidR="00F001EC" w:rsidRDefault="00F001EC" w:rsidP="00CE51E6">
      <w:pPr>
        <w:ind w:left="-567" w:right="-284" w:firstLine="567"/>
        <w:jc w:val="both"/>
        <w:rPr>
          <w:sz w:val="28"/>
          <w:szCs w:val="28"/>
        </w:rPr>
      </w:pPr>
      <w:r>
        <w:rPr>
          <w:sz w:val="28"/>
          <w:szCs w:val="28"/>
        </w:rPr>
        <w:t>9.Перечислите методы списания затрат на материалы.</w:t>
      </w:r>
    </w:p>
    <w:p w14:paraId="42CB4337" w14:textId="77777777" w:rsidR="00F001EC" w:rsidRDefault="00F001EC" w:rsidP="00CE51E6">
      <w:pPr>
        <w:ind w:left="-567" w:right="-284" w:firstLine="567"/>
        <w:jc w:val="both"/>
        <w:rPr>
          <w:sz w:val="28"/>
          <w:szCs w:val="28"/>
        </w:rPr>
      </w:pPr>
      <w:r>
        <w:rPr>
          <w:sz w:val="28"/>
          <w:szCs w:val="28"/>
        </w:rPr>
        <w:t>10.Сформулируйте достоинства и недостатки списания затрат на материалы с использованием</w:t>
      </w:r>
      <w:r w:rsidRPr="00F001EC">
        <w:rPr>
          <w:sz w:val="28"/>
          <w:szCs w:val="28"/>
        </w:rPr>
        <w:t xml:space="preserve"> </w:t>
      </w:r>
      <w:r>
        <w:rPr>
          <w:sz w:val="28"/>
          <w:szCs w:val="28"/>
        </w:rPr>
        <w:t>м</w:t>
      </w:r>
      <w:r w:rsidRPr="005C5ACA">
        <w:rPr>
          <w:sz w:val="28"/>
          <w:szCs w:val="28"/>
        </w:rPr>
        <w:t>етод</w:t>
      </w:r>
      <w:r>
        <w:rPr>
          <w:sz w:val="28"/>
          <w:szCs w:val="28"/>
        </w:rPr>
        <w:t>а</w:t>
      </w:r>
      <w:r w:rsidRPr="005C5ACA">
        <w:rPr>
          <w:sz w:val="28"/>
          <w:szCs w:val="28"/>
        </w:rPr>
        <w:t xml:space="preserve"> оценки по себестоимости единицы запаса</w:t>
      </w:r>
      <w:r>
        <w:rPr>
          <w:sz w:val="28"/>
          <w:szCs w:val="28"/>
        </w:rPr>
        <w:t>.</w:t>
      </w:r>
    </w:p>
    <w:p w14:paraId="0ADE72B8" w14:textId="77777777" w:rsidR="00F001EC" w:rsidRDefault="00F001EC" w:rsidP="00CE51E6">
      <w:pPr>
        <w:ind w:left="-567" w:right="-284" w:firstLine="567"/>
        <w:jc w:val="both"/>
        <w:rPr>
          <w:sz w:val="28"/>
          <w:szCs w:val="28"/>
        </w:rPr>
      </w:pPr>
      <w:r>
        <w:rPr>
          <w:sz w:val="28"/>
          <w:szCs w:val="28"/>
        </w:rPr>
        <w:t>11. Какой из методов списания затрат на материалы получил наибольшее распространение? Поясните сложившуюся ситуацию.</w:t>
      </w:r>
    </w:p>
    <w:p w14:paraId="12E3B93D" w14:textId="77777777" w:rsidR="00F378D5" w:rsidRPr="005C5ACA" w:rsidRDefault="00F378D5" w:rsidP="00CE51E6">
      <w:pPr>
        <w:ind w:left="-567" w:right="-284" w:firstLine="567"/>
        <w:jc w:val="both"/>
        <w:rPr>
          <w:sz w:val="28"/>
          <w:szCs w:val="28"/>
        </w:rPr>
      </w:pPr>
      <w:r>
        <w:rPr>
          <w:sz w:val="28"/>
          <w:szCs w:val="28"/>
        </w:rPr>
        <w:t>12.Какие направления повышения эффективности использования оборотных средств, с Вашей точки зрения, наиболее продуктивны?</w:t>
      </w:r>
    </w:p>
    <w:p w14:paraId="45461C12" w14:textId="77777777" w:rsidR="00DD04AC" w:rsidRPr="005C5ACA" w:rsidRDefault="00DD04AC" w:rsidP="00B969EC">
      <w:pPr>
        <w:ind w:left="-567" w:firstLine="567"/>
        <w:jc w:val="both"/>
        <w:rPr>
          <w:sz w:val="28"/>
          <w:szCs w:val="28"/>
        </w:rPr>
      </w:pPr>
      <w:r w:rsidRPr="005C5ACA">
        <w:rPr>
          <w:sz w:val="28"/>
          <w:szCs w:val="28"/>
        </w:rPr>
        <w:br w:type="page"/>
      </w:r>
    </w:p>
    <w:p w14:paraId="2DAFC03F" w14:textId="77777777" w:rsidR="00114049" w:rsidRDefault="00114049" w:rsidP="00B969EC">
      <w:pPr>
        <w:widowControl w:val="0"/>
        <w:spacing w:before="160"/>
        <w:ind w:left="-567" w:firstLine="567"/>
        <w:jc w:val="both"/>
        <w:rPr>
          <w:b/>
          <w:snapToGrid w:val="0"/>
          <w:sz w:val="28"/>
          <w:szCs w:val="20"/>
        </w:rPr>
      </w:pPr>
    </w:p>
    <w:p w14:paraId="4A6F0555" w14:textId="77777777" w:rsidR="00090F39" w:rsidRPr="005C5ACA" w:rsidRDefault="00090F39" w:rsidP="00B969EC">
      <w:pPr>
        <w:widowControl w:val="0"/>
        <w:spacing w:before="160"/>
        <w:ind w:left="-567" w:firstLine="567"/>
        <w:jc w:val="both"/>
        <w:rPr>
          <w:b/>
          <w:snapToGrid w:val="0"/>
          <w:sz w:val="28"/>
          <w:szCs w:val="20"/>
        </w:rPr>
      </w:pPr>
      <w:r w:rsidRPr="005C5ACA">
        <w:rPr>
          <w:b/>
          <w:snapToGrid w:val="0"/>
          <w:sz w:val="28"/>
          <w:szCs w:val="20"/>
        </w:rPr>
        <w:t xml:space="preserve">4 Производительность труда </w:t>
      </w:r>
    </w:p>
    <w:p w14:paraId="202C5C8E" w14:textId="77777777" w:rsidR="00090F39" w:rsidRPr="005C5ACA" w:rsidRDefault="00090F39" w:rsidP="00CE51E6">
      <w:pPr>
        <w:widowControl w:val="0"/>
        <w:spacing w:before="240"/>
        <w:ind w:left="-567" w:right="-284" w:firstLine="567"/>
        <w:jc w:val="both"/>
        <w:rPr>
          <w:snapToGrid w:val="0"/>
          <w:sz w:val="28"/>
          <w:szCs w:val="20"/>
        </w:rPr>
      </w:pPr>
      <w:r w:rsidRPr="005C5ACA">
        <w:rPr>
          <w:snapToGrid w:val="0"/>
          <w:sz w:val="28"/>
          <w:szCs w:val="20"/>
        </w:rPr>
        <w:t>Производительность труда является основным показателем оценки использования трудовых ресурсов и одним из важнейших показателей эффективности производственной деятельности организаций связи.  Производительность труда характеризует объем услуг в натуральном или денежном измерении, который производится одним работником за единицу времени (час, смену, год). О производительности труда можно судить и по обратному показателю, выражающему затраты времени на создание единицы услуг (трудоемкость).</w:t>
      </w:r>
    </w:p>
    <w:p w14:paraId="60E782C9"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Повышение производительности труда ведет к экономии трудо</w:t>
      </w:r>
      <w:r w:rsidRPr="005C5ACA">
        <w:rPr>
          <w:snapToGrid w:val="0"/>
          <w:sz w:val="28"/>
          <w:szCs w:val="20"/>
        </w:rPr>
        <w:softHyphen/>
        <w:t>вых ресурсов, сокращению затрат на заработную плату и общих за</w:t>
      </w:r>
      <w:r w:rsidRPr="005C5ACA">
        <w:rPr>
          <w:snapToGrid w:val="0"/>
          <w:sz w:val="28"/>
          <w:szCs w:val="20"/>
        </w:rPr>
        <w:softHyphen/>
        <w:t>трат на производство, что в конечном итоге способствует росту при</w:t>
      </w:r>
      <w:r w:rsidRPr="005C5ACA">
        <w:rPr>
          <w:snapToGrid w:val="0"/>
          <w:sz w:val="28"/>
          <w:szCs w:val="20"/>
        </w:rPr>
        <w:softHyphen/>
        <w:t>были и рентабельности, т.е. повышению эффективности деятельно</w:t>
      </w:r>
      <w:r w:rsidRPr="005C5ACA">
        <w:rPr>
          <w:snapToGrid w:val="0"/>
          <w:sz w:val="28"/>
          <w:szCs w:val="20"/>
        </w:rPr>
        <w:softHyphen/>
        <w:t>сти организаций связи. За счет роста производительно</w:t>
      </w:r>
      <w:r w:rsidRPr="005C5ACA">
        <w:rPr>
          <w:snapToGrid w:val="0"/>
          <w:sz w:val="28"/>
          <w:szCs w:val="20"/>
        </w:rPr>
        <w:softHyphen/>
        <w:t>сти труда они при неизменной или даже уменьшенной численности производственного персонала обеспечивают передачу большего объема информации, способствуют экономии времени потребителей, что ведет к росту производительности общественного труда.</w:t>
      </w:r>
    </w:p>
    <w:p w14:paraId="2C9132A3"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Производительность труда может измеряться в тех же единицах, что и объем услуг. Однако натуральный и условно-натуральный из</w:t>
      </w:r>
      <w:r w:rsidRPr="005C5ACA">
        <w:rPr>
          <w:snapToGrid w:val="0"/>
          <w:sz w:val="28"/>
          <w:szCs w:val="20"/>
        </w:rPr>
        <w:softHyphen/>
        <w:t>мерители используются для ее определения на отдельных рабочих местах или в цехах и на участках, создающих сходные по своей физической сущности ус</w:t>
      </w:r>
      <w:r w:rsidRPr="005C5ACA">
        <w:rPr>
          <w:snapToGrid w:val="0"/>
          <w:sz w:val="28"/>
          <w:szCs w:val="20"/>
        </w:rPr>
        <w:softHyphen/>
        <w:t>луги.</w:t>
      </w:r>
    </w:p>
    <w:p w14:paraId="595053FB"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В практике планово-аналитической работы используется стоимостной изме</w:t>
      </w:r>
      <w:r w:rsidR="005A7790" w:rsidRPr="005C5ACA">
        <w:rPr>
          <w:snapToGrid w:val="0"/>
          <w:sz w:val="28"/>
          <w:szCs w:val="20"/>
        </w:rPr>
        <w:t>ритель производительности труда, который дает возможность</w:t>
      </w:r>
      <w:r w:rsidRPr="005C5ACA">
        <w:rPr>
          <w:snapToGrid w:val="0"/>
          <w:sz w:val="28"/>
          <w:szCs w:val="20"/>
        </w:rPr>
        <w:t xml:space="preserve"> оценить эффективность применения живого труда в различных подотраслях и организациях связи, производящих услуги различных видов.</w:t>
      </w:r>
    </w:p>
    <w:p w14:paraId="79B2A9EF"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Показатель производительности труда определяется</w:t>
      </w:r>
      <w:r w:rsidR="005A7790" w:rsidRPr="005C5ACA">
        <w:rPr>
          <w:snapToGrid w:val="0"/>
          <w:sz w:val="28"/>
          <w:szCs w:val="20"/>
        </w:rPr>
        <w:t xml:space="preserve"> </w:t>
      </w:r>
      <w:r w:rsidRPr="005C5ACA">
        <w:rPr>
          <w:snapToGrid w:val="0"/>
          <w:sz w:val="28"/>
          <w:szCs w:val="20"/>
        </w:rPr>
        <w:t>путем деления доходов от основной деятельности (Дод) за оп</w:t>
      </w:r>
      <w:r w:rsidRPr="005C5ACA">
        <w:rPr>
          <w:snapToGrid w:val="0"/>
          <w:sz w:val="28"/>
          <w:szCs w:val="20"/>
        </w:rPr>
        <w:softHyphen/>
        <w:t>ределенный период времени на среднегодовую численность работников основной деятельности за тот же период (</w:t>
      </w:r>
      <w:r w:rsidRPr="005C5ACA">
        <w:rPr>
          <w:snapToGrid w:val="0"/>
          <w:sz w:val="28"/>
          <w:szCs w:val="20"/>
        </w:rPr>
        <w:sym w:font="Symbol" w:char="F060"/>
      </w:r>
      <w:r w:rsidR="005A7790" w:rsidRPr="005C5ACA">
        <w:rPr>
          <w:snapToGrid w:val="0"/>
          <w:sz w:val="28"/>
          <w:szCs w:val="20"/>
        </w:rPr>
        <w:t>Т):</w:t>
      </w:r>
    </w:p>
    <w:p w14:paraId="562E294A" w14:textId="77777777" w:rsidR="00D461B8" w:rsidRPr="005C5ACA" w:rsidRDefault="00D461B8" w:rsidP="00CE51E6">
      <w:pPr>
        <w:widowControl w:val="0"/>
        <w:ind w:left="-567" w:right="-284" w:firstLine="567"/>
        <w:jc w:val="both"/>
        <w:rPr>
          <w:snapToGrid w:val="0"/>
          <w:sz w:val="28"/>
          <w:szCs w:val="20"/>
        </w:rPr>
      </w:pPr>
    </w:p>
    <w:p w14:paraId="43F2D246" w14:textId="77777777" w:rsidR="005A7790" w:rsidRPr="005C5ACA" w:rsidRDefault="005A7790" w:rsidP="00CE51E6">
      <w:pPr>
        <w:widowControl w:val="0"/>
        <w:ind w:left="-567" w:right="-284" w:firstLine="567"/>
        <w:jc w:val="both"/>
        <w:rPr>
          <w:snapToGrid w:val="0"/>
          <w:sz w:val="28"/>
          <w:szCs w:val="20"/>
        </w:rPr>
      </w:pPr>
      <w:r w:rsidRPr="005C5ACA">
        <w:rPr>
          <w:snapToGrid w:val="0"/>
          <w:sz w:val="28"/>
          <w:szCs w:val="20"/>
        </w:rPr>
        <w:t xml:space="preserve">                                                    </w:t>
      </w:r>
      <w:r w:rsidRPr="005C5ACA">
        <w:rPr>
          <w:snapToGrid w:val="0"/>
          <w:sz w:val="36"/>
          <w:szCs w:val="36"/>
        </w:rPr>
        <w:t xml:space="preserve">  </w:t>
      </w:r>
      <m:oMath>
        <m:sSub>
          <m:sSubPr>
            <m:ctrlPr>
              <w:rPr>
                <w:rFonts w:ascii="Cambria Math" w:hAnsi="Cambria Math"/>
                <w:i/>
                <w:snapToGrid w:val="0"/>
                <w:sz w:val="36"/>
                <w:szCs w:val="36"/>
              </w:rPr>
            </m:ctrlPr>
          </m:sSubPr>
          <m:e>
            <m:r>
              <w:rPr>
                <w:rFonts w:ascii="Cambria Math" w:hAnsi="Cambria Math"/>
                <w:snapToGrid w:val="0"/>
                <w:sz w:val="36"/>
                <w:szCs w:val="36"/>
              </w:rPr>
              <m:t>П</m:t>
            </m:r>
          </m:e>
          <m:sub>
            <m:r>
              <w:rPr>
                <w:rFonts w:ascii="Cambria Math" w:hAnsi="Cambria Math"/>
                <w:snapToGrid w:val="0"/>
                <w:sz w:val="36"/>
                <w:szCs w:val="36"/>
              </w:rPr>
              <m:t>тр</m:t>
            </m:r>
          </m:sub>
        </m:sSub>
      </m:oMath>
      <w:r w:rsidR="00114049">
        <w:rPr>
          <w:snapToGrid w:val="0"/>
          <w:sz w:val="36"/>
          <w:szCs w:val="36"/>
        </w:rPr>
        <w:t xml:space="preserve"> =</w:t>
      </w:r>
      <m:oMath>
        <m:f>
          <m:fPr>
            <m:ctrlPr>
              <w:rPr>
                <w:rFonts w:ascii="Cambria Math" w:hAnsi="Cambria Math"/>
                <w:i/>
                <w:snapToGrid w:val="0"/>
                <w:sz w:val="36"/>
                <w:szCs w:val="36"/>
              </w:rPr>
            </m:ctrlPr>
          </m:fPr>
          <m:num>
            <m:sSub>
              <m:sSubPr>
                <m:ctrlPr>
                  <w:rPr>
                    <w:rFonts w:ascii="Cambria Math" w:hAnsi="Cambria Math"/>
                    <w:i/>
                    <w:snapToGrid w:val="0"/>
                    <w:sz w:val="36"/>
                    <w:szCs w:val="36"/>
                  </w:rPr>
                </m:ctrlPr>
              </m:sSubPr>
              <m:e>
                <m:r>
                  <w:rPr>
                    <w:rFonts w:ascii="Cambria Math" w:hAnsi="Cambria Math"/>
                    <w:snapToGrid w:val="0"/>
                    <w:sz w:val="36"/>
                    <w:szCs w:val="36"/>
                  </w:rPr>
                  <m:t>Д</m:t>
                </m:r>
              </m:e>
              <m:sub>
                <m:r>
                  <w:rPr>
                    <w:rFonts w:ascii="Cambria Math" w:hAnsi="Cambria Math"/>
                    <w:snapToGrid w:val="0"/>
                    <w:sz w:val="36"/>
                    <w:szCs w:val="36"/>
                  </w:rPr>
                  <m:t>од</m:t>
                </m:r>
              </m:sub>
            </m:sSub>
          </m:num>
          <m:den>
            <m:acc>
              <m:accPr>
                <m:chr m:val="̅"/>
                <m:ctrlPr>
                  <w:rPr>
                    <w:rFonts w:ascii="Cambria Math" w:hAnsi="Cambria Math"/>
                    <w:i/>
                    <w:snapToGrid w:val="0"/>
                    <w:sz w:val="36"/>
                    <w:szCs w:val="36"/>
                  </w:rPr>
                </m:ctrlPr>
              </m:accPr>
              <m:e>
                <m:r>
                  <w:rPr>
                    <w:rFonts w:ascii="Cambria Math" w:hAnsi="Cambria Math"/>
                    <w:snapToGrid w:val="0"/>
                    <w:sz w:val="36"/>
                    <w:szCs w:val="36"/>
                  </w:rPr>
                  <m:t>Т</m:t>
                </m:r>
              </m:e>
            </m:acc>
          </m:den>
        </m:f>
      </m:oMath>
      <w:r w:rsidRPr="005C5ACA">
        <w:rPr>
          <w:snapToGrid w:val="0"/>
          <w:sz w:val="36"/>
          <w:szCs w:val="36"/>
        </w:rPr>
        <w:t xml:space="preserve">                                     </w:t>
      </w:r>
      <w:r w:rsidRPr="005C5ACA">
        <w:rPr>
          <w:snapToGrid w:val="0"/>
          <w:sz w:val="28"/>
          <w:szCs w:val="28"/>
        </w:rPr>
        <w:t>(4.1)</w:t>
      </w:r>
    </w:p>
    <w:p w14:paraId="5579B1D4" w14:textId="77777777" w:rsidR="00D461B8" w:rsidRPr="005C5ACA" w:rsidRDefault="00D461B8" w:rsidP="00CE51E6">
      <w:pPr>
        <w:widowControl w:val="0"/>
        <w:ind w:left="-567" w:right="-284" w:firstLine="567"/>
        <w:jc w:val="both"/>
        <w:rPr>
          <w:snapToGrid w:val="0"/>
          <w:sz w:val="28"/>
          <w:szCs w:val="20"/>
        </w:rPr>
      </w:pPr>
    </w:p>
    <w:p w14:paraId="38A7E928" w14:textId="77777777" w:rsidR="009F37C3" w:rsidRPr="005C5ACA" w:rsidRDefault="009F37C3" w:rsidP="00CE51E6">
      <w:pPr>
        <w:widowControl w:val="0"/>
        <w:ind w:left="-567" w:right="-284" w:firstLine="567"/>
        <w:jc w:val="both"/>
        <w:rPr>
          <w:snapToGrid w:val="0"/>
          <w:sz w:val="28"/>
          <w:szCs w:val="20"/>
        </w:rPr>
      </w:pPr>
      <w:r w:rsidRPr="005C5ACA">
        <w:rPr>
          <w:snapToGrid w:val="0"/>
          <w:sz w:val="28"/>
          <w:szCs w:val="20"/>
        </w:rPr>
        <w:t>Среднесписочная численность работников включает всех работников предприятия, участвующих в производстве годового объема доходов. Расчет этого показателя осуществляется аналогично расчету среднегодовой стоимости ОПФ</w:t>
      </w:r>
      <w:r w:rsidR="009831D1" w:rsidRPr="005C5ACA">
        <w:rPr>
          <w:snapToGrid w:val="0"/>
          <w:sz w:val="28"/>
          <w:szCs w:val="20"/>
        </w:rPr>
        <w:t xml:space="preserve"> (</w:t>
      </w:r>
      <w:r w:rsidRPr="005C5ACA">
        <w:rPr>
          <w:snapToGrid w:val="0"/>
          <w:sz w:val="28"/>
          <w:szCs w:val="20"/>
        </w:rPr>
        <w:t>формулы</w:t>
      </w:r>
      <w:r w:rsidR="009831D1" w:rsidRPr="005C5ACA">
        <w:rPr>
          <w:snapToGrid w:val="0"/>
          <w:sz w:val="28"/>
          <w:szCs w:val="20"/>
        </w:rPr>
        <w:t xml:space="preserve"> 2.10, 2.12)</w:t>
      </w:r>
    </w:p>
    <w:p w14:paraId="1CA886E3" w14:textId="77777777" w:rsidR="009831D1" w:rsidRPr="005C5ACA" w:rsidRDefault="009831D1" w:rsidP="00CE51E6">
      <w:pPr>
        <w:widowControl w:val="0"/>
        <w:ind w:left="-567" w:right="-284" w:firstLine="567"/>
        <w:jc w:val="both"/>
        <w:rPr>
          <w:snapToGrid w:val="0"/>
          <w:sz w:val="28"/>
          <w:szCs w:val="20"/>
        </w:rPr>
      </w:pPr>
      <w:r w:rsidRPr="005C5ACA">
        <w:rPr>
          <w:snapToGrid w:val="0"/>
          <w:sz w:val="28"/>
          <w:szCs w:val="20"/>
        </w:rPr>
        <w:t>Рассмотрим простой пример расчета на основе исходных данных, представленных в таблице 4.1.</w:t>
      </w:r>
    </w:p>
    <w:p w14:paraId="084B86C3" w14:textId="77777777" w:rsidR="00D461B8" w:rsidRPr="005C5ACA" w:rsidRDefault="00D461B8" w:rsidP="00CE51E6">
      <w:pPr>
        <w:widowControl w:val="0"/>
        <w:ind w:left="-567" w:right="-284" w:firstLine="567"/>
        <w:jc w:val="both"/>
        <w:rPr>
          <w:snapToGrid w:val="0"/>
          <w:sz w:val="28"/>
          <w:szCs w:val="20"/>
        </w:rPr>
      </w:pPr>
    </w:p>
    <w:p w14:paraId="547DA794" w14:textId="77777777" w:rsidR="00D461B8" w:rsidRPr="005C5ACA" w:rsidRDefault="00D461B8" w:rsidP="00CE51E6">
      <w:pPr>
        <w:widowControl w:val="0"/>
        <w:ind w:left="-567" w:right="-284" w:firstLine="567"/>
        <w:jc w:val="both"/>
        <w:rPr>
          <w:snapToGrid w:val="0"/>
          <w:sz w:val="28"/>
          <w:szCs w:val="20"/>
        </w:rPr>
      </w:pPr>
    </w:p>
    <w:p w14:paraId="7392B034" w14:textId="77777777" w:rsidR="00D461B8" w:rsidRPr="005C5ACA" w:rsidRDefault="00D461B8" w:rsidP="00CE51E6">
      <w:pPr>
        <w:widowControl w:val="0"/>
        <w:ind w:left="-567" w:right="-284" w:firstLine="567"/>
        <w:jc w:val="both"/>
        <w:rPr>
          <w:snapToGrid w:val="0"/>
          <w:sz w:val="28"/>
          <w:szCs w:val="20"/>
        </w:rPr>
      </w:pPr>
    </w:p>
    <w:p w14:paraId="5D7EBA1E" w14:textId="77777777" w:rsidR="00D461B8" w:rsidRPr="005C5ACA" w:rsidRDefault="00D461B8" w:rsidP="00CE51E6">
      <w:pPr>
        <w:widowControl w:val="0"/>
        <w:ind w:left="-567" w:right="-284" w:firstLine="567"/>
        <w:jc w:val="both"/>
        <w:rPr>
          <w:snapToGrid w:val="0"/>
          <w:sz w:val="28"/>
          <w:szCs w:val="20"/>
        </w:rPr>
      </w:pPr>
    </w:p>
    <w:p w14:paraId="61B6FB38" w14:textId="77777777" w:rsidR="00D461B8" w:rsidRPr="005C5ACA" w:rsidRDefault="00D461B8" w:rsidP="00CE51E6">
      <w:pPr>
        <w:widowControl w:val="0"/>
        <w:ind w:left="-567" w:right="-284" w:firstLine="567"/>
        <w:jc w:val="both"/>
        <w:rPr>
          <w:snapToGrid w:val="0"/>
          <w:sz w:val="28"/>
          <w:szCs w:val="20"/>
        </w:rPr>
      </w:pPr>
    </w:p>
    <w:p w14:paraId="43D089E1" w14:textId="77777777" w:rsidR="00D2189E" w:rsidRPr="005C5ACA" w:rsidRDefault="00D2189E" w:rsidP="00B969EC">
      <w:pPr>
        <w:widowControl w:val="0"/>
        <w:ind w:left="-567" w:firstLine="567"/>
        <w:jc w:val="both"/>
        <w:rPr>
          <w:snapToGrid w:val="0"/>
          <w:sz w:val="28"/>
          <w:szCs w:val="20"/>
        </w:rPr>
      </w:pPr>
    </w:p>
    <w:p w14:paraId="32466437" w14:textId="77777777" w:rsidR="009831D1" w:rsidRPr="005C5ACA" w:rsidRDefault="009831D1" w:rsidP="00B969EC">
      <w:pPr>
        <w:widowControl w:val="0"/>
        <w:ind w:left="-567" w:firstLine="567"/>
        <w:jc w:val="both"/>
        <w:rPr>
          <w:snapToGrid w:val="0"/>
          <w:sz w:val="28"/>
          <w:szCs w:val="20"/>
        </w:rPr>
      </w:pPr>
    </w:p>
    <w:p w14:paraId="517F65E6" w14:textId="77777777" w:rsidR="009831D1" w:rsidRPr="005C5ACA" w:rsidRDefault="009831D1" w:rsidP="00B969EC">
      <w:pPr>
        <w:widowControl w:val="0"/>
        <w:ind w:left="-567" w:firstLine="567"/>
        <w:jc w:val="both"/>
        <w:rPr>
          <w:snapToGrid w:val="0"/>
          <w:sz w:val="28"/>
          <w:szCs w:val="20"/>
        </w:rPr>
      </w:pPr>
      <w:r w:rsidRPr="005C5ACA">
        <w:rPr>
          <w:snapToGrid w:val="0"/>
          <w:sz w:val="28"/>
          <w:szCs w:val="20"/>
        </w:rPr>
        <w:t>Таблица 4.1–Исходные данные для расчета среднесписочной численности работников</w:t>
      </w:r>
    </w:p>
    <w:p w14:paraId="1F75132E" w14:textId="77777777" w:rsidR="009831D1" w:rsidRPr="005C5ACA" w:rsidRDefault="009831D1" w:rsidP="00B969EC">
      <w:pPr>
        <w:widowControl w:val="0"/>
        <w:ind w:left="-567" w:firstLine="567"/>
        <w:jc w:val="both"/>
        <w:rPr>
          <w:snapToGrid w:val="0"/>
          <w:sz w:val="28"/>
          <w:szCs w:val="20"/>
        </w:rPr>
      </w:pPr>
    </w:p>
    <w:tbl>
      <w:tblPr>
        <w:tblStyle w:val="a3"/>
        <w:tblW w:w="0" w:type="auto"/>
        <w:tblInd w:w="-567" w:type="dxa"/>
        <w:tblLook w:val="04A0" w:firstRow="1" w:lastRow="0" w:firstColumn="1" w:lastColumn="0" w:noHBand="0" w:noVBand="1"/>
      </w:tblPr>
      <w:tblGrid>
        <w:gridCol w:w="6970"/>
        <w:gridCol w:w="2801"/>
      </w:tblGrid>
      <w:tr w:rsidR="009831D1" w:rsidRPr="005C5ACA" w14:paraId="755A5CFD" w14:textId="77777777" w:rsidTr="009831D1">
        <w:tc>
          <w:tcPr>
            <w:tcW w:w="7083" w:type="dxa"/>
          </w:tcPr>
          <w:p w14:paraId="696D9164"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Наименование показателя</w:t>
            </w:r>
          </w:p>
        </w:tc>
        <w:tc>
          <w:tcPr>
            <w:tcW w:w="2835" w:type="dxa"/>
          </w:tcPr>
          <w:p w14:paraId="2B6FA6AF"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Значение показателя</w:t>
            </w:r>
          </w:p>
        </w:tc>
      </w:tr>
      <w:tr w:rsidR="009831D1" w:rsidRPr="005C5ACA" w14:paraId="3CD65694" w14:textId="77777777" w:rsidTr="009831D1">
        <w:tc>
          <w:tcPr>
            <w:tcW w:w="7083" w:type="dxa"/>
          </w:tcPr>
          <w:p w14:paraId="26AE58D0"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1.Численность работников на начало года, чл.</w:t>
            </w:r>
          </w:p>
        </w:tc>
        <w:tc>
          <w:tcPr>
            <w:tcW w:w="2835" w:type="dxa"/>
          </w:tcPr>
          <w:p w14:paraId="0991E3A1"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1025</w:t>
            </w:r>
          </w:p>
        </w:tc>
      </w:tr>
      <w:tr w:rsidR="009831D1" w:rsidRPr="005C5ACA" w14:paraId="4DB739DA" w14:textId="77777777" w:rsidTr="009831D1">
        <w:tc>
          <w:tcPr>
            <w:tcW w:w="7083" w:type="dxa"/>
          </w:tcPr>
          <w:p w14:paraId="05C4435C"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2.Число принятых работников, чел.</w:t>
            </w:r>
          </w:p>
        </w:tc>
        <w:tc>
          <w:tcPr>
            <w:tcW w:w="2835" w:type="dxa"/>
          </w:tcPr>
          <w:p w14:paraId="5558E0DC"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120</w:t>
            </w:r>
          </w:p>
        </w:tc>
      </w:tr>
      <w:tr w:rsidR="009831D1" w:rsidRPr="005C5ACA" w14:paraId="058C6250" w14:textId="77777777" w:rsidTr="009831D1">
        <w:tc>
          <w:tcPr>
            <w:tcW w:w="7083" w:type="dxa"/>
          </w:tcPr>
          <w:p w14:paraId="0933498C"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3.Число уволенных работников, чел</w:t>
            </w:r>
          </w:p>
        </w:tc>
        <w:tc>
          <w:tcPr>
            <w:tcW w:w="2835" w:type="dxa"/>
          </w:tcPr>
          <w:p w14:paraId="0F99422D"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30</w:t>
            </w:r>
          </w:p>
        </w:tc>
      </w:tr>
    </w:tbl>
    <w:p w14:paraId="75A43FBF" w14:textId="77777777" w:rsidR="009831D1" w:rsidRPr="005C5ACA" w:rsidRDefault="009831D1" w:rsidP="00B969EC">
      <w:pPr>
        <w:widowControl w:val="0"/>
        <w:ind w:left="-567" w:firstLine="567"/>
        <w:jc w:val="both"/>
        <w:rPr>
          <w:snapToGrid w:val="0"/>
          <w:sz w:val="28"/>
          <w:szCs w:val="20"/>
        </w:rPr>
      </w:pPr>
    </w:p>
    <w:p w14:paraId="392E746E" w14:textId="77777777" w:rsidR="009831D1" w:rsidRPr="005C5ACA" w:rsidRDefault="009831D1" w:rsidP="00CE51E6">
      <w:pPr>
        <w:widowControl w:val="0"/>
        <w:ind w:left="-567" w:right="-425" w:firstLine="567"/>
        <w:jc w:val="both"/>
        <w:rPr>
          <w:snapToGrid w:val="0"/>
          <w:sz w:val="28"/>
          <w:szCs w:val="20"/>
        </w:rPr>
      </w:pPr>
      <w:r w:rsidRPr="005C5ACA">
        <w:rPr>
          <w:snapToGrid w:val="0"/>
          <w:sz w:val="28"/>
          <w:szCs w:val="20"/>
        </w:rPr>
        <w:t>Численность работников на конец года составит (по аналогии с формулой 2.11):</w:t>
      </w:r>
      <w:r w:rsidRPr="005C5ACA">
        <w:rPr>
          <w:snapToGrid w:val="0"/>
          <w:sz w:val="28"/>
          <w:szCs w:val="20"/>
        </w:rPr>
        <w:tab/>
      </w:r>
    </w:p>
    <w:p w14:paraId="4635651F" w14:textId="77777777" w:rsidR="009831D1" w:rsidRPr="005C5ACA" w:rsidRDefault="00114049" w:rsidP="00CE51E6">
      <w:pPr>
        <w:widowControl w:val="0"/>
        <w:ind w:left="-567" w:right="-425" w:firstLine="567"/>
        <w:jc w:val="both"/>
        <w:rPr>
          <w:snapToGrid w:val="0"/>
          <w:sz w:val="28"/>
          <w:szCs w:val="20"/>
        </w:rPr>
      </w:pPr>
      <w:r>
        <w:rPr>
          <w:snapToGrid w:val="0"/>
          <w:sz w:val="28"/>
          <w:szCs w:val="20"/>
        </w:rPr>
        <w:t xml:space="preserve">                                             </w:t>
      </w:r>
      <w:r w:rsidR="009831D1" w:rsidRPr="005C5ACA">
        <w:rPr>
          <w:snapToGrid w:val="0"/>
          <w:sz w:val="28"/>
          <w:szCs w:val="20"/>
        </w:rPr>
        <w:t>Тк.к = 1025+ 120 -  30 =1115 чел.</w:t>
      </w:r>
    </w:p>
    <w:p w14:paraId="097522D8" w14:textId="77777777" w:rsidR="009831D1" w:rsidRPr="005C5ACA" w:rsidRDefault="009831D1" w:rsidP="00CE51E6">
      <w:pPr>
        <w:widowControl w:val="0"/>
        <w:ind w:left="-567" w:right="-425" w:firstLine="567"/>
        <w:jc w:val="both"/>
        <w:rPr>
          <w:snapToGrid w:val="0"/>
          <w:sz w:val="28"/>
          <w:szCs w:val="20"/>
        </w:rPr>
      </w:pPr>
    </w:p>
    <w:p w14:paraId="6DC65E01" w14:textId="77777777" w:rsidR="009831D1" w:rsidRDefault="009831D1" w:rsidP="00CE51E6">
      <w:pPr>
        <w:widowControl w:val="0"/>
        <w:ind w:left="-567" w:right="-425" w:firstLine="567"/>
        <w:jc w:val="both"/>
        <w:rPr>
          <w:snapToGrid w:val="0"/>
          <w:sz w:val="28"/>
          <w:szCs w:val="20"/>
        </w:rPr>
      </w:pPr>
      <w:r w:rsidRPr="005C5ACA">
        <w:rPr>
          <w:snapToGrid w:val="0"/>
          <w:sz w:val="28"/>
          <w:szCs w:val="20"/>
        </w:rPr>
        <w:t xml:space="preserve">Среднесписочная численность </w:t>
      </w:r>
      <w:r w:rsidR="009B23FE" w:rsidRPr="005C5ACA">
        <w:rPr>
          <w:snapToGrid w:val="0"/>
          <w:sz w:val="28"/>
          <w:szCs w:val="20"/>
        </w:rPr>
        <w:t>(2.10):</w:t>
      </w:r>
    </w:p>
    <w:p w14:paraId="6E114CA3" w14:textId="77777777" w:rsidR="001B00C7" w:rsidRPr="005C5ACA" w:rsidRDefault="001B00C7" w:rsidP="00CE51E6">
      <w:pPr>
        <w:widowControl w:val="0"/>
        <w:ind w:left="-567" w:right="-425" w:firstLine="567"/>
        <w:jc w:val="both"/>
        <w:rPr>
          <w:snapToGrid w:val="0"/>
          <w:sz w:val="28"/>
          <w:szCs w:val="20"/>
        </w:rPr>
      </w:pPr>
    </w:p>
    <w:p w14:paraId="28B60838" w14:textId="77777777" w:rsidR="009B23FE" w:rsidRPr="005C5ACA" w:rsidRDefault="00114049" w:rsidP="00CE51E6">
      <w:pPr>
        <w:widowControl w:val="0"/>
        <w:ind w:left="-567" w:right="-425" w:firstLine="567"/>
        <w:jc w:val="both"/>
        <w:rPr>
          <w:snapToGrid w:val="0"/>
          <w:sz w:val="28"/>
          <w:szCs w:val="28"/>
        </w:rPr>
      </w:pPr>
      <w:r>
        <w:rPr>
          <w:snapToGrid w:val="0"/>
          <w:sz w:val="28"/>
          <w:szCs w:val="20"/>
        </w:rPr>
        <w:t xml:space="preserve">                                             </w:t>
      </w:r>
      <m:oMath>
        <m:acc>
          <m:accPr>
            <m:chr m:val="̅"/>
            <m:ctrlPr>
              <w:rPr>
                <w:rFonts w:ascii="Cambria Math" w:hAnsi="Cambria Math"/>
                <w:i/>
                <w:snapToGrid w:val="0"/>
                <w:sz w:val="28"/>
                <w:szCs w:val="20"/>
              </w:rPr>
            </m:ctrlPr>
          </m:accPr>
          <m:e>
            <m:r>
              <w:rPr>
                <w:rFonts w:ascii="Cambria Math" w:hAnsi="Cambria Math"/>
                <w:snapToGrid w:val="0"/>
                <w:sz w:val="28"/>
                <w:szCs w:val="20"/>
              </w:rPr>
              <m:t>Т</m:t>
            </m:r>
          </m:e>
        </m:acc>
      </m:oMath>
      <w:r w:rsidR="009B23FE" w:rsidRPr="005C5ACA">
        <w:rPr>
          <w:snapToGrid w:val="0"/>
          <w:sz w:val="28"/>
          <w:szCs w:val="20"/>
        </w:rPr>
        <w:t xml:space="preserve"> = </w:t>
      </w:r>
      <m:oMath>
        <m:f>
          <m:fPr>
            <m:ctrlPr>
              <w:rPr>
                <w:rFonts w:ascii="Cambria Math" w:hAnsi="Cambria Math"/>
                <w:i/>
                <w:snapToGrid w:val="0"/>
                <w:sz w:val="36"/>
                <w:szCs w:val="36"/>
              </w:rPr>
            </m:ctrlPr>
          </m:fPr>
          <m:num>
            <m:r>
              <w:rPr>
                <w:rFonts w:ascii="Cambria Math" w:hAnsi="Cambria Math"/>
                <w:snapToGrid w:val="0"/>
                <w:sz w:val="36"/>
                <w:szCs w:val="36"/>
              </w:rPr>
              <m:t>1025+1115</m:t>
            </m:r>
          </m:num>
          <m:den>
            <m:r>
              <w:rPr>
                <w:rFonts w:ascii="Cambria Math" w:hAnsi="Cambria Math"/>
                <w:snapToGrid w:val="0"/>
                <w:sz w:val="36"/>
                <w:szCs w:val="36"/>
              </w:rPr>
              <m:t>2</m:t>
            </m:r>
          </m:den>
        </m:f>
      </m:oMath>
      <w:r w:rsidR="009B23FE" w:rsidRPr="005C5ACA">
        <w:rPr>
          <w:snapToGrid w:val="0"/>
          <w:sz w:val="36"/>
          <w:szCs w:val="36"/>
        </w:rPr>
        <w:t xml:space="preserve"> =</w:t>
      </w:r>
      <w:r w:rsidR="009B23FE" w:rsidRPr="005C5ACA">
        <w:rPr>
          <w:snapToGrid w:val="0"/>
          <w:sz w:val="28"/>
          <w:szCs w:val="28"/>
        </w:rPr>
        <w:t>1070 чел.</w:t>
      </w:r>
    </w:p>
    <w:p w14:paraId="6A6621AF" w14:textId="77777777" w:rsidR="009B23FE" w:rsidRPr="005C5ACA" w:rsidRDefault="009B23FE" w:rsidP="00CE51E6">
      <w:pPr>
        <w:widowControl w:val="0"/>
        <w:ind w:left="-567" w:right="-425" w:firstLine="567"/>
        <w:jc w:val="both"/>
        <w:rPr>
          <w:snapToGrid w:val="0"/>
          <w:sz w:val="28"/>
          <w:szCs w:val="28"/>
        </w:rPr>
      </w:pPr>
    </w:p>
    <w:p w14:paraId="6B273281" w14:textId="77777777" w:rsidR="009B23FE" w:rsidRPr="005C5ACA" w:rsidRDefault="009B23FE" w:rsidP="00CE51E6">
      <w:pPr>
        <w:widowControl w:val="0"/>
        <w:ind w:left="-567" w:right="-425" w:firstLine="567"/>
        <w:jc w:val="both"/>
        <w:rPr>
          <w:snapToGrid w:val="0"/>
          <w:sz w:val="28"/>
          <w:szCs w:val="28"/>
        </w:rPr>
      </w:pPr>
      <w:r w:rsidRPr="005C5ACA">
        <w:rPr>
          <w:snapToGrid w:val="0"/>
          <w:sz w:val="28"/>
          <w:szCs w:val="28"/>
        </w:rPr>
        <w:t xml:space="preserve">Если имеются данные о сроках приема и увольнения (таблица 4.2), </w:t>
      </w:r>
      <w:r w:rsidR="00D461B8" w:rsidRPr="005C5ACA">
        <w:rPr>
          <w:snapToGrid w:val="0"/>
          <w:sz w:val="28"/>
          <w:szCs w:val="28"/>
        </w:rPr>
        <w:t>то расчет будет выглядеть так (</w:t>
      </w:r>
      <w:r w:rsidRPr="005C5ACA">
        <w:rPr>
          <w:snapToGrid w:val="0"/>
          <w:sz w:val="28"/>
          <w:szCs w:val="28"/>
        </w:rPr>
        <w:t>2.12).</w:t>
      </w:r>
    </w:p>
    <w:p w14:paraId="59C96956" w14:textId="77777777" w:rsidR="009B23FE" w:rsidRPr="005C5ACA" w:rsidRDefault="009B23FE" w:rsidP="00B969EC">
      <w:pPr>
        <w:widowControl w:val="0"/>
        <w:ind w:left="-567" w:firstLine="567"/>
        <w:jc w:val="both"/>
        <w:rPr>
          <w:snapToGrid w:val="0"/>
          <w:sz w:val="28"/>
          <w:szCs w:val="28"/>
        </w:rPr>
      </w:pPr>
    </w:p>
    <w:p w14:paraId="1EDAE66E" w14:textId="77777777" w:rsidR="009B23FE" w:rsidRPr="005C5ACA" w:rsidRDefault="009B23FE" w:rsidP="00B969EC">
      <w:pPr>
        <w:widowControl w:val="0"/>
        <w:ind w:left="-567" w:firstLine="567"/>
        <w:jc w:val="both"/>
        <w:rPr>
          <w:snapToGrid w:val="0"/>
          <w:sz w:val="28"/>
          <w:szCs w:val="20"/>
        </w:rPr>
      </w:pPr>
      <w:r w:rsidRPr="005C5ACA">
        <w:rPr>
          <w:snapToGrid w:val="0"/>
          <w:sz w:val="28"/>
          <w:szCs w:val="20"/>
        </w:rPr>
        <w:t>Таблица 4.2–Уточненные исходные данные для расчета среднесписочной численности работников</w:t>
      </w:r>
    </w:p>
    <w:p w14:paraId="4EC6C9CD" w14:textId="77777777" w:rsidR="009B23FE" w:rsidRPr="005C5ACA" w:rsidRDefault="009B23FE" w:rsidP="00B969EC">
      <w:pPr>
        <w:widowControl w:val="0"/>
        <w:ind w:left="-567" w:firstLine="567"/>
        <w:jc w:val="both"/>
        <w:rPr>
          <w:snapToGrid w:val="0"/>
          <w:sz w:val="28"/>
          <w:szCs w:val="20"/>
        </w:rPr>
      </w:pPr>
    </w:p>
    <w:tbl>
      <w:tblPr>
        <w:tblStyle w:val="a3"/>
        <w:tblW w:w="0" w:type="auto"/>
        <w:tblInd w:w="-567" w:type="dxa"/>
        <w:tblLook w:val="04A0" w:firstRow="1" w:lastRow="0" w:firstColumn="1" w:lastColumn="0" w:noHBand="0" w:noVBand="1"/>
      </w:tblPr>
      <w:tblGrid>
        <w:gridCol w:w="6970"/>
        <w:gridCol w:w="2801"/>
      </w:tblGrid>
      <w:tr w:rsidR="009B23FE" w:rsidRPr="005C5ACA" w14:paraId="278E203F" w14:textId="77777777" w:rsidTr="00716080">
        <w:tc>
          <w:tcPr>
            <w:tcW w:w="7083" w:type="dxa"/>
          </w:tcPr>
          <w:p w14:paraId="3B388E05"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Наименование показателя</w:t>
            </w:r>
          </w:p>
        </w:tc>
        <w:tc>
          <w:tcPr>
            <w:tcW w:w="2835" w:type="dxa"/>
          </w:tcPr>
          <w:p w14:paraId="03AD39C6"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Значение показателя</w:t>
            </w:r>
          </w:p>
        </w:tc>
      </w:tr>
      <w:tr w:rsidR="009B23FE" w:rsidRPr="005C5ACA" w14:paraId="56B661AB" w14:textId="77777777" w:rsidTr="00716080">
        <w:tc>
          <w:tcPr>
            <w:tcW w:w="7083" w:type="dxa"/>
          </w:tcPr>
          <w:p w14:paraId="1277D706"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1.Численность работников на начало года, чл.</w:t>
            </w:r>
          </w:p>
        </w:tc>
        <w:tc>
          <w:tcPr>
            <w:tcW w:w="2835" w:type="dxa"/>
          </w:tcPr>
          <w:p w14:paraId="1A80B542"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1025</w:t>
            </w:r>
          </w:p>
        </w:tc>
      </w:tr>
      <w:tr w:rsidR="009B23FE" w:rsidRPr="005C5ACA" w14:paraId="6A1E1ECE" w14:textId="77777777" w:rsidTr="00716080">
        <w:tc>
          <w:tcPr>
            <w:tcW w:w="7083" w:type="dxa"/>
          </w:tcPr>
          <w:p w14:paraId="2DCDBBE8"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2.Число принятых работников, чел.</w:t>
            </w:r>
          </w:p>
        </w:tc>
        <w:tc>
          <w:tcPr>
            <w:tcW w:w="2835" w:type="dxa"/>
          </w:tcPr>
          <w:p w14:paraId="48AE8481"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120</w:t>
            </w:r>
          </w:p>
        </w:tc>
      </w:tr>
      <w:tr w:rsidR="009B23FE" w:rsidRPr="005C5ACA" w14:paraId="52BC3E92" w14:textId="77777777" w:rsidTr="00716080">
        <w:tc>
          <w:tcPr>
            <w:tcW w:w="7083" w:type="dxa"/>
          </w:tcPr>
          <w:p w14:paraId="2090ABCA"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В том числе в феврале</w:t>
            </w:r>
          </w:p>
        </w:tc>
        <w:tc>
          <w:tcPr>
            <w:tcW w:w="2835" w:type="dxa"/>
          </w:tcPr>
          <w:p w14:paraId="691B2DE3"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40</w:t>
            </w:r>
          </w:p>
        </w:tc>
      </w:tr>
      <w:tr w:rsidR="009B23FE" w:rsidRPr="005C5ACA" w14:paraId="7C43A3CA" w14:textId="77777777" w:rsidTr="00716080">
        <w:tc>
          <w:tcPr>
            <w:tcW w:w="7083" w:type="dxa"/>
          </w:tcPr>
          <w:p w14:paraId="1AB95077"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июне</w:t>
            </w:r>
          </w:p>
        </w:tc>
        <w:tc>
          <w:tcPr>
            <w:tcW w:w="2835" w:type="dxa"/>
          </w:tcPr>
          <w:p w14:paraId="5250AE82"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60</w:t>
            </w:r>
          </w:p>
        </w:tc>
      </w:tr>
      <w:tr w:rsidR="009B23FE" w:rsidRPr="005C5ACA" w14:paraId="33869DD9" w14:textId="77777777" w:rsidTr="00716080">
        <w:tc>
          <w:tcPr>
            <w:tcW w:w="7083" w:type="dxa"/>
          </w:tcPr>
          <w:p w14:paraId="49EF722B"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ноябре</w:t>
            </w:r>
          </w:p>
        </w:tc>
        <w:tc>
          <w:tcPr>
            <w:tcW w:w="2835" w:type="dxa"/>
          </w:tcPr>
          <w:p w14:paraId="01FBCA25"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20</w:t>
            </w:r>
          </w:p>
        </w:tc>
      </w:tr>
      <w:tr w:rsidR="009B23FE" w:rsidRPr="005C5ACA" w14:paraId="2770982D" w14:textId="77777777" w:rsidTr="00716080">
        <w:tc>
          <w:tcPr>
            <w:tcW w:w="7083" w:type="dxa"/>
          </w:tcPr>
          <w:p w14:paraId="4E624E59"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3.Число уволенных работников, чел</w:t>
            </w:r>
          </w:p>
        </w:tc>
        <w:tc>
          <w:tcPr>
            <w:tcW w:w="2835" w:type="dxa"/>
          </w:tcPr>
          <w:p w14:paraId="2C6485DF"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30</w:t>
            </w:r>
          </w:p>
        </w:tc>
      </w:tr>
      <w:tr w:rsidR="009B23FE" w:rsidRPr="005C5ACA" w14:paraId="315E2F25" w14:textId="77777777" w:rsidTr="00716080">
        <w:tc>
          <w:tcPr>
            <w:tcW w:w="7083" w:type="dxa"/>
          </w:tcPr>
          <w:p w14:paraId="258AB9DC"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В том числе   в марте</w:t>
            </w:r>
          </w:p>
        </w:tc>
        <w:tc>
          <w:tcPr>
            <w:tcW w:w="2835" w:type="dxa"/>
          </w:tcPr>
          <w:p w14:paraId="5608F9A6"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10</w:t>
            </w:r>
          </w:p>
        </w:tc>
      </w:tr>
      <w:tr w:rsidR="009B23FE" w:rsidRPr="005C5ACA" w14:paraId="79580F52" w14:textId="77777777" w:rsidTr="00716080">
        <w:tc>
          <w:tcPr>
            <w:tcW w:w="7083" w:type="dxa"/>
          </w:tcPr>
          <w:p w14:paraId="0543701E"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в июле</w:t>
            </w:r>
          </w:p>
        </w:tc>
        <w:tc>
          <w:tcPr>
            <w:tcW w:w="2835" w:type="dxa"/>
          </w:tcPr>
          <w:p w14:paraId="0730E1EE"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15</w:t>
            </w:r>
          </w:p>
        </w:tc>
      </w:tr>
      <w:tr w:rsidR="009B23FE" w:rsidRPr="005C5ACA" w14:paraId="7E8F92BA" w14:textId="77777777" w:rsidTr="00716080">
        <w:tc>
          <w:tcPr>
            <w:tcW w:w="7083" w:type="dxa"/>
          </w:tcPr>
          <w:p w14:paraId="4250AEE8"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в сентябре</w:t>
            </w:r>
          </w:p>
        </w:tc>
        <w:tc>
          <w:tcPr>
            <w:tcW w:w="2835" w:type="dxa"/>
          </w:tcPr>
          <w:p w14:paraId="2C52C656"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5</w:t>
            </w:r>
          </w:p>
        </w:tc>
      </w:tr>
    </w:tbl>
    <w:p w14:paraId="64FCE054" w14:textId="77777777" w:rsidR="009B23FE" w:rsidRPr="005C5ACA" w:rsidRDefault="009B23FE" w:rsidP="00B969EC">
      <w:pPr>
        <w:widowControl w:val="0"/>
        <w:ind w:left="-567" w:firstLine="567"/>
        <w:jc w:val="both"/>
        <w:rPr>
          <w:snapToGrid w:val="0"/>
          <w:sz w:val="28"/>
          <w:szCs w:val="28"/>
        </w:rPr>
      </w:pPr>
    </w:p>
    <w:p w14:paraId="5436F2F8" w14:textId="77777777" w:rsidR="00BC5110" w:rsidRPr="005C5ACA" w:rsidRDefault="00BC5110" w:rsidP="00B969EC">
      <w:pPr>
        <w:widowControl w:val="0"/>
        <w:ind w:left="-567" w:firstLine="567"/>
        <w:jc w:val="both"/>
        <w:rPr>
          <w:snapToGrid w:val="0"/>
          <w:sz w:val="28"/>
          <w:szCs w:val="28"/>
        </w:rPr>
      </w:pPr>
    </w:p>
    <w:p w14:paraId="5B1408FB" w14:textId="77777777" w:rsidR="00D920BC" w:rsidRPr="005C5ACA" w:rsidRDefault="00BC5110" w:rsidP="00B969EC">
      <w:pPr>
        <w:widowControl w:val="0"/>
        <w:ind w:left="-567" w:firstLine="567"/>
        <w:jc w:val="both"/>
        <w:rPr>
          <w:snapToGrid w:val="0"/>
          <w:sz w:val="32"/>
          <w:szCs w:val="32"/>
        </w:rPr>
      </w:pPr>
      <w:r w:rsidRPr="005C5ACA">
        <w:rPr>
          <w:noProof/>
          <w:sz w:val="28"/>
          <w:szCs w:val="28"/>
        </w:rPr>
        <mc:AlternateContent>
          <mc:Choice Requires="wps">
            <w:drawing>
              <wp:anchor distT="0" distB="0" distL="114300" distR="114300" simplePos="0" relativeHeight="251731968" behindDoc="0" locked="0" layoutInCell="1" allowOverlap="1" wp14:anchorId="234AABBC" wp14:editId="02AB1268">
                <wp:simplePos x="0" y="0"/>
                <wp:positionH relativeFrom="column">
                  <wp:posOffset>558165</wp:posOffset>
                </wp:positionH>
                <wp:positionV relativeFrom="paragraph">
                  <wp:posOffset>95885</wp:posOffset>
                </wp:positionV>
                <wp:extent cx="104775" cy="0"/>
                <wp:effectExtent l="0" t="0" r="28575" b="19050"/>
                <wp:wrapNone/>
                <wp:docPr id="28" name="Прямая соединительная линия 28"/>
                <wp:cNvGraphicFramePr/>
                <a:graphic xmlns:a="http://schemas.openxmlformats.org/drawingml/2006/main">
                  <a:graphicData uri="http://schemas.microsoft.com/office/word/2010/wordprocessingShape">
                    <wps:wsp>
                      <wps:cNvCnPr/>
                      <wps:spPr>
                        <a:xfrm>
                          <a:off x="0" y="0"/>
                          <a:ext cx="104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279A61BA" id="Прямая соединительная линия 28" o:spid="_x0000_s1026" style="position:absolute;z-index:251731968;visibility:visible;mso-wrap-style:square;mso-wrap-distance-left:9pt;mso-wrap-distance-top:0;mso-wrap-distance-right:9pt;mso-wrap-distance-bottom:0;mso-position-horizontal:absolute;mso-position-horizontal-relative:text;mso-position-vertical:absolute;mso-position-vertical-relative:text" from="43.95pt,7.55pt" to="52.2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" strokecolor="black [3200]" strokeweight=".5pt">
                <v:stroke joinstyle="miter"/>
              </v:line>
            </w:pict>
          </mc:Fallback>
        </mc:AlternateContent>
      </w:r>
      <w:r w:rsidR="00882CB4">
        <w:rPr>
          <w:snapToGrid w:val="0"/>
          <w:sz w:val="28"/>
          <w:szCs w:val="28"/>
        </w:rPr>
        <w:t xml:space="preserve">             </w:t>
      </w:r>
      <w:r w:rsidRPr="005C5ACA">
        <w:rPr>
          <w:snapToGrid w:val="0"/>
          <w:sz w:val="28"/>
          <w:szCs w:val="28"/>
        </w:rPr>
        <w:t xml:space="preserve">Т  = 1025 + </w:t>
      </w:r>
      <m:oMath>
        <m:f>
          <m:fPr>
            <m:ctrlPr>
              <w:rPr>
                <w:rFonts w:ascii="Cambria Math" w:hAnsi="Cambria Math"/>
                <w:i/>
                <w:snapToGrid w:val="0"/>
                <w:sz w:val="36"/>
                <w:szCs w:val="36"/>
              </w:rPr>
            </m:ctrlPr>
          </m:fPr>
          <m:num>
            <m:r>
              <w:rPr>
                <w:rFonts w:ascii="Cambria Math" w:hAnsi="Cambria Math"/>
                <w:snapToGrid w:val="0"/>
                <w:sz w:val="36"/>
                <w:szCs w:val="36"/>
              </w:rPr>
              <m:t>40×11+60×7+20 ×2</m:t>
            </m:r>
          </m:num>
          <m:den>
            <m:r>
              <w:rPr>
                <w:rFonts w:ascii="Cambria Math" w:hAnsi="Cambria Math"/>
                <w:snapToGrid w:val="0"/>
                <w:sz w:val="36"/>
                <w:szCs w:val="36"/>
              </w:rPr>
              <m:t>12</m:t>
            </m:r>
          </m:den>
        </m:f>
      </m:oMath>
      <w:r w:rsidRPr="005C5ACA">
        <w:rPr>
          <w:snapToGrid w:val="0"/>
          <w:sz w:val="28"/>
          <w:szCs w:val="28"/>
        </w:rPr>
        <w:t xml:space="preserve">   -</w:t>
      </w:r>
      <m:oMath>
        <m:r>
          <w:rPr>
            <w:rFonts w:ascii="Cambria Math" w:hAnsi="Cambria Math"/>
            <w:snapToGrid w:val="0"/>
            <w:sz w:val="36"/>
            <w:szCs w:val="36"/>
          </w:rPr>
          <m:t xml:space="preserve">  </m:t>
        </m:r>
        <m:f>
          <m:fPr>
            <m:ctrlPr>
              <w:rPr>
                <w:rFonts w:ascii="Cambria Math" w:hAnsi="Cambria Math"/>
                <w:i/>
                <w:snapToGrid w:val="0"/>
                <w:sz w:val="36"/>
                <w:szCs w:val="36"/>
              </w:rPr>
            </m:ctrlPr>
          </m:fPr>
          <m:num>
            <m:r>
              <w:rPr>
                <w:rFonts w:ascii="Cambria Math" w:hAnsi="Cambria Math"/>
                <w:snapToGrid w:val="0"/>
                <w:sz w:val="36"/>
                <w:szCs w:val="36"/>
              </w:rPr>
              <m:t>10 ×10+15 ×6+5 ×4</m:t>
            </m:r>
          </m:num>
          <m:den>
            <m:r>
              <w:rPr>
                <w:rFonts w:ascii="Cambria Math" w:hAnsi="Cambria Math"/>
                <w:snapToGrid w:val="0"/>
                <w:sz w:val="36"/>
                <w:szCs w:val="36"/>
              </w:rPr>
              <m:t>12</m:t>
            </m:r>
          </m:den>
        </m:f>
      </m:oMath>
      <w:r w:rsidR="00D920BC" w:rsidRPr="005C5ACA">
        <w:rPr>
          <w:snapToGrid w:val="0"/>
          <w:sz w:val="32"/>
          <w:szCs w:val="32"/>
        </w:rPr>
        <w:t xml:space="preserve"> =</w:t>
      </w:r>
    </w:p>
    <w:p w14:paraId="2AA96CD0" w14:textId="77777777" w:rsidR="00D920BC" w:rsidRPr="005C5ACA" w:rsidRDefault="00D920BC" w:rsidP="00B969EC">
      <w:pPr>
        <w:widowControl w:val="0"/>
        <w:ind w:left="-567" w:firstLine="567"/>
        <w:jc w:val="both"/>
        <w:rPr>
          <w:snapToGrid w:val="0"/>
          <w:sz w:val="32"/>
          <w:szCs w:val="32"/>
        </w:rPr>
      </w:pPr>
    </w:p>
    <w:p w14:paraId="40C0230E" w14:textId="77777777" w:rsidR="00BC5110" w:rsidRPr="005C5ACA" w:rsidRDefault="00882CB4" w:rsidP="00B969EC">
      <w:pPr>
        <w:widowControl w:val="0"/>
        <w:ind w:left="-567" w:firstLine="567"/>
        <w:jc w:val="both"/>
        <w:rPr>
          <w:snapToGrid w:val="0"/>
          <w:sz w:val="28"/>
          <w:szCs w:val="28"/>
        </w:rPr>
      </w:pPr>
      <w:r>
        <w:rPr>
          <w:snapToGrid w:val="0"/>
          <w:sz w:val="32"/>
          <w:szCs w:val="32"/>
        </w:rPr>
        <w:t xml:space="preserve">                        </w:t>
      </w:r>
      <w:r w:rsidR="00D920BC" w:rsidRPr="005C5ACA">
        <w:rPr>
          <w:snapToGrid w:val="0"/>
          <w:sz w:val="32"/>
          <w:szCs w:val="32"/>
        </w:rPr>
        <w:t xml:space="preserve"> </w:t>
      </w:r>
      <w:r w:rsidR="00D920BC" w:rsidRPr="005C5ACA">
        <w:rPr>
          <w:snapToGrid w:val="0"/>
          <w:sz w:val="28"/>
          <w:szCs w:val="28"/>
        </w:rPr>
        <w:t>1025 +41,6 -17,5=1049,1 шт.ед.</w:t>
      </w:r>
      <w:r w:rsidR="00D920BC" w:rsidRPr="005C5ACA">
        <w:rPr>
          <w:color w:val="333333"/>
          <w:shd w:val="clear" w:color="auto" w:fill="FFFFFF"/>
        </w:rPr>
        <w:t xml:space="preserve"> ≈.</w:t>
      </w:r>
      <w:r w:rsidR="00D920BC" w:rsidRPr="005C5ACA">
        <w:rPr>
          <w:color w:val="333333"/>
          <w:sz w:val="28"/>
          <w:szCs w:val="28"/>
          <w:shd w:val="clear" w:color="auto" w:fill="FFFFFF"/>
        </w:rPr>
        <w:t>1049 чел</w:t>
      </w:r>
      <w:r w:rsidR="00D920BC" w:rsidRPr="005C5ACA">
        <w:rPr>
          <w:color w:val="333333"/>
          <w:shd w:val="clear" w:color="auto" w:fill="FFFFFF"/>
        </w:rPr>
        <w:t>.</w:t>
      </w:r>
    </w:p>
    <w:p w14:paraId="260DB278" w14:textId="77777777" w:rsidR="009B23FE" w:rsidRPr="005C5ACA" w:rsidRDefault="009B23FE" w:rsidP="00B969EC">
      <w:pPr>
        <w:widowControl w:val="0"/>
        <w:ind w:left="-567" w:firstLine="567"/>
        <w:jc w:val="both"/>
        <w:rPr>
          <w:snapToGrid w:val="0"/>
          <w:sz w:val="32"/>
          <w:szCs w:val="32"/>
        </w:rPr>
      </w:pPr>
    </w:p>
    <w:p w14:paraId="76846C06" w14:textId="77777777" w:rsidR="00090F39" w:rsidRPr="005C5ACA" w:rsidRDefault="009F37C3" w:rsidP="00CE51E6">
      <w:pPr>
        <w:widowControl w:val="0"/>
        <w:ind w:left="-567" w:right="-284" w:firstLine="567"/>
        <w:jc w:val="both"/>
        <w:rPr>
          <w:snapToGrid w:val="0"/>
          <w:sz w:val="28"/>
          <w:szCs w:val="20"/>
        </w:rPr>
      </w:pPr>
      <w:r w:rsidRPr="005C5ACA">
        <w:rPr>
          <w:snapToGrid w:val="0"/>
          <w:sz w:val="28"/>
          <w:szCs w:val="20"/>
        </w:rPr>
        <w:t>С целью</w:t>
      </w:r>
      <w:r w:rsidR="00090F39" w:rsidRPr="005C5ACA">
        <w:rPr>
          <w:snapToGrid w:val="0"/>
          <w:sz w:val="28"/>
          <w:szCs w:val="20"/>
        </w:rPr>
        <w:t xml:space="preserve"> оценки эффективности использования трудовых ресурсов </w:t>
      </w:r>
      <w:r w:rsidR="00D920BC" w:rsidRPr="005C5ACA">
        <w:rPr>
          <w:snapToGrid w:val="0"/>
          <w:sz w:val="28"/>
          <w:szCs w:val="20"/>
        </w:rPr>
        <w:t>рас</w:t>
      </w:r>
      <w:r w:rsidR="00D461B8" w:rsidRPr="005C5ACA">
        <w:rPr>
          <w:snapToGrid w:val="0"/>
          <w:sz w:val="28"/>
          <w:szCs w:val="20"/>
        </w:rPr>
        <w:t>с</w:t>
      </w:r>
      <w:r w:rsidR="00D920BC" w:rsidRPr="005C5ACA">
        <w:rPr>
          <w:snapToGrid w:val="0"/>
          <w:sz w:val="28"/>
          <w:szCs w:val="20"/>
        </w:rPr>
        <w:t>читывается</w:t>
      </w:r>
      <w:r w:rsidR="00090F39" w:rsidRPr="005C5ACA">
        <w:rPr>
          <w:snapToGrid w:val="0"/>
          <w:sz w:val="28"/>
          <w:szCs w:val="20"/>
        </w:rPr>
        <w:t xml:space="preserve"> показатель роста производительности труда </w:t>
      </w:r>
      <w:r w:rsidR="00090F39" w:rsidRPr="005C5ACA">
        <w:rPr>
          <w:snapToGrid w:val="0"/>
          <w:sz w:val="28"/>
          <w:szCs w:val="20"/>
          <w:lang w:val="en-US"/>
        </w:rPr>
        <w:t>I</w:t>
      </w:r>
      <w:r w:rsidR="00090F39" w:rsidRPr="005C5ACA">
        <w:rPr>
          <w:snapToGrid w:val="0"/>
          <w:sz w:val="28"/>
          <w:szCs w:val="20"/>
        </w:rPr>
        <w:t>п</w:t>
      </w:r>
      <w:r w:rsidR="00090F39" w:rsidRPr="005C5ACA">
        <w:rPr>
          <w:snapToGrid w:val="0"/>
          <w:sz w:val="28"/>
          <w:szCs w:val="20"/>
          <w:vertAlign w:val="subscript"/>
        </w:rPr>
        <w:t>тр</w:t>
      </w:r>
      <w:r w:rsidR="00D461B8" w:rsidRPr="005C5ACA">
        <w:rPr>
          <w:snapToGrid w:val="0"/>
          <w:sz w:val="28"/>
          <w:szCs w:val="20"/>
        </w:rPr>
        <w:t>,</w:t>
      </w:r>
      <w:r w:rsidR="00090F39" w:rsidRPr="005C5ACA">
        <w:rPr>
          <w:snapToGrid w:val="0"/>
          <w:sz w:val="28"/>
          <w:szCs w:val="20"/>
        </w:rPr>
        <w:t xml:space="preserve"> определяемый соотношением уровня производительности труда в те</w:t>
      </w:r>
      <w:r w:rsidR="00090F39" w:rsidRPr="005C5ACA">
        <w:rPr>
          <w:snapToGrid w:val="0"/>
          <w:sz w:val="28"/>
          <w:szCs w:val="20"/>
        </w:rPr>
        <w:softHyphen/>
        <w:t xml:space="preserve">кущем и предыдущем годах </w:t>
      </w:r>
      <w:r w:rsidR="00090F39" w:rsidRPr="005C5ACA">
        <w:rPr>
          <w:snapToGrid w:val="0"/>
          <w:sz w:val="28"/>
          <w:szCs w:val="20"/>
        </w:rPr>
        <w:lastRenderedPageBreak/>
        <w:t>(либо в планируемом и текущем годах):</w:t>
      </w:r>
    </w:p>
    <w:p w14:paraId="5131187E" w14:textId="77777777" w:rsidR="00090F39" w:rsidRPr="005C5ACA" w:rsidRDefault="00090F39" w:rsidP="00114049">
      <w:pPr>
        <w:ind w:left="-567" w:right="-284" w:firstLine="567"/>
        <w:jc w:val="both"/>
        <w:rPr>
          <w:sz w:val="28"/>
          <w:szCs w:val="20"/>
        </w:rPr>
      </w:pPr>
      <w:r w:rsidRPr="005C5ACA">
        <w:rPr>
          <w:sz w:val="28"/>
          <w:szCs w:val="20"/>
        </w:rPr>
        <w:t xml:space="preserve">     Рост и прирост производительности труда:</w:t>
      </w:r>
    </w:p>
    <w:p w14:paraId="63856C6B" w14:textId="77777777" w:rsidR="00E734B6" w:rsidRDefault="00090F39" w:rsidP="00114049">
      <w:pPr>
        <w:jc w:val="both"/>
        <w:rPr>
          <w:sz w:val="28"/>
          <w:szCs w:val="20"/>
        </w:rPr>
      </w:pPr>
      <w:r w:rsidRPr="005C5ACA">
        <w:rPr>
          <w:sz w:val="28"/>
          <w:szCs w:val="20"/>
        </w:rPr>
        <w:t xml:space="preserve">              </w:t>
      </w:r>
      <w:r w:rsidR="00C84F17">
        <w:rPr>
          <w:sz w:val="28"/>
          <w:szCs w:val="20"/>
        </w:rPr>
        <w:t xml:space="preserve">                    </w:t>
      </w:r>
    </w:p>
    <w:p w14:paraId="109D2C20" w14:textId="77777777" w:rsidR="00C84F17" w:rsidRPr="005C5ACA" w:rsidRDefault="007F12A4" w:rsidP="00114049">
      <w:pPr>
        <w:spacing w:before="240"/>
        <w:ind w:left="-567" w:firstLine="567"/>
        <w:jc w:val="both"/>
        <w:rPr>
          <w:sz w:val="28"/>
          <w:szCs w:val="20"/>
        </w:rPr>
      </w:pPr>
      <m:oMath>
        <m:sSub>
          <m:sSubPr>
            <m:ctrlPr>
              <w:rPr>
                <w:rFonts w:ascii="Cambria Math" w:hAnsi="Cambria Math"/>
                <w:i/>
                <w:sz w:val="28"/>
                <w:szCs w:val="20"/>
              </w:rPr>
            </m:ctrlPr>
          </m:sSubPr>
          <m:e>
            <m:r>
              <w:rPr>
                <w:rFonts w:ascii="Cambria Math" w:hAnsi="Cambria Math"/>
                <w:sz w:val="28"/>
                <w:szCs w:val="20"/>
              </w:rPr>
              <m:t>I</m:t>
            </m:r>
          </m:e>
          <m:sub>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m:t>
                </m:r>
              </m:sub>
            </m:sSub>
          </m:sub>
        </m:sSub>
        <m:r>
          <w:rPr>
            <w:rFonts w:ascii="Cambria Math" w:hAnsi="Cambria Math"/>
            <w:sz w:val="28"/>
            <w:szCs w:val="20"/>
          </w:rPr>
          <m:t>=</m:t>
        </m:r>
        <m:f>
          <m:fPr>
            <m:ctrlPr>
              <w:rPr>
                <w:rFonts w:ascii="Cambria Math" w:hAnsi="Cambria Math"/>
                <w:i/>
                <w:sz w:val="28"/>
                <w:szCs w:val="20"/>
              </w:rPr>
            </m:ctrlPr>
          </m:fPr>
          <m:num>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тр1</m:t>
                </m:r>
              </m:sub>
            </m:sSub>
          </m:num>
          <m:den>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тр0</m:t>
                </m:r>
              </m:sub>
            </m:sSub>
          </m:den>
        </m:f>
        <m:r>
          <w:rPr>
            <w:rFonts w:ascii="Cambria Math" w:hAnsi="Cambria Math"/>
            <w:sz w:val="28"/>
            <w:szCs w:val="20"/>
          </w:rPr>
          <m:t>×100% ;</m:t>
        </m:r>
      </m:oMath>
      <w:r w:rsidR="00C84F17">
        <w:rPr>
          <w:sz w:val="28"/>
          <w:szCs w:val="20"/>
        </w:rPr>
        <w:t xml:space="preserve">               </w:t>
      </w:r>
      <m:oMath>
        <m:r>
          <w:rPr>
            <w:rFonts w:ascii="Cambria Math" w:hAnsi="Cambria Math"/>
            <w:sz w:val="28"/>
            <w:szCs w:val="20"/>
          </w:rPr>
          <m:t>∆</m:t>
        </m:r>
        <m:sSub>
          <m:sSubPr>
            <m:ctrlPr>
              <w:rPr>
                <w:rFonts w:ascii="Cambria Math" w:hAnsi="Cambria Math"/>
                <w:i/>
                <w:sz w:val="28"/>
                <w:szCs w:val="20"/>
              </w:rPr>
            </m:ctrlPr>
          </m:sSubPr>
          <m:e>
            <m:r>
              <w:rPr>
                <w:rFonts w:ascii="Cambria Math" w:hAnsi="Cambria Math"/>
                <w:sz w:val="28"/>
                <w:szCs w:val="20"/>
                <w:lang w:val="en-US"/>
              </w:rPr>
              <m:t>I</m:t>
            </m:r>
          </m:e>
          <m:sub>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m:t>
                </m:r>
              </m:sub>
            </m:sSub>
          </m:sub>
        </m:sSub>
        <m:r>
          <w:rPr>
            <w:rFonts w:ascii="Cambria Math" w:hAnsi="Cambria Math"/>
            <w:sz w:val="28"/>
            <w:szCs w:val="20"/>
          </w:rPr>
          <m:t>=</m:t>
        </m:r>
        <m:d>
          <m:dPr>
            <m:ctrlPr>
              <w:rPr>
                <w:rFonts w:ascii="Cambria Math" w:hAnsi="Cambria Math"/>
                <w:i/>
                <w:sz w:val="28"/>
                <w:szCs w:val="20"/>
              </w:rPr>
            </m:ctrlPr>
          </m:dPr>
          <m:e>
            <m:f>
              <m:fPr>
                <m:ctrlPr>
                  <w:rPr>
                    <w:rFonts w:ascii="Cambria Math" w:hAnsi="Cambria Math"/>
                    <w:i/>
                    <w:sz w:val="28"/>
                    <w:szCs w:val="20"/>
                  </w:rPr>
                </m:ctrlPr>
              </m:fPr>
              <m:num>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тр1</m:t>
                    </m:r>
                  </m:sub>
                </m:sSub>
              </m:num>
              <m:den>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тр0</m:t>
                    </m:r>
                  </m:sub>
                </m:sSub>
              </m:den>
            </m:f>
            <m:r>
              <w:rPr>
                <w:rFonts w:ascii="Cambria Math" w:hAnsi="Cambria Math"/>
                <w:sz w:val="28"/>
                <w:szCs w:val="20"/>
              </w:rPr>
              <m:t>-1</m:t>
            </m:r>
          </m:e>
        </m:d>
        <m:r>
          <w:rPr>
            <w:rFonts w:ascii="Cambria Math" w:hAnsi="Cambria Math"/>
            <w:sz w:val="28"/>
            <w:szCs w:val="20"/>
          </w:rPr>
          <m:t>×100%</m:t>
        </m:r>
      </m:oMath>
    </w:p>
    <w:p w14:paraId="78B286A3" w14:textId="77777777" w:rsidR="00D920BC" w:rsidRPr="005C5ACA" w:rsidRDefault="00D920BC" w:rsidP="00114049">
      <w:pPr>
        <w:ind w:left="-567" w:firstLine="567"/>
        <w:jc w:val="both"/>
        <w:rPr>
          <w:sz w:val="28"/>
          <w:szCs w:val="20"/>
        </w:rPr>
      </w:pPr>
    </w:p>
    <w:p w14:paraId="73E41233" w14:textId="77777777" w:rsidR="00D920BC" w:rsidRPr="005C5ACA" w:rsidRDefault="00D920BC" w:rsidP="00CE51E6">
      <w:pPr>
        <w:widowControl w:val="0"/>
        <w:ind w:left="-567" w:right="-425" w:firstLine="567"/>
        <w:jc w:val="both"/>
        <w:rPr>
          <w:snapToGrid w:val="0"/>
          <w:sz w:val="28"/>
          <w:szCs w:val="20"/>
        </w:rPr>
      </w:pPr>
      <w:r w:rsidRPr="005C5ACA">
        <w:rPr>
          <w:snapToGrid w:val="0"/>
          <w:sz w:val="28"/>
          <w:szCs w:val="20"/>
        </w:rPr>
        <w:t>Предприятия всегда стремятся к повышению уровня производительности труда, но нельзя забывать о пропорциях эффективной экономики: темп роста производительно</w:t>
      </w:r>
      <w:r w:rsidRPr="005C5ACA">
        <w:rPr>
          <w:snapToGrid w:val="0"/>
          <w:sz w:val="28"/>
          <w:szCs w:val="20"/>
        </w:rPr>
        <w:softHyphen/>
        <w:t xml:space="preserve">сти труда должен опережать темп роста средней заработной платы. </w:t>
      </w:r>
    </w:p>
    <w:p w14:paraId="0F9B1974" w14:textId="77777777" w:rsidR="00CB1A1B" w:rsidRPr="005C5ACA" w:rsidRDefault="00D920BC" w:rsidP="00CE51E6">
      <w:pPr>
        <w:widowControl w:val="0"/>
        <w:ind w:left="-567" w:right="-425" w:firstLine="567"/>
        <w:jc w:val="both"/>
        <w:rPr>
          <w:snapToGrid w:val="0"/>
          <w:sz w:val="28"/>
          <w:szCs w:val="20"/>
        </w:rPr>
      </w:pPr>
      <w:r w:rsidRPr="005C5ACA">
        <w:rPr>
          <w:snapToGrid w:val="0"/>
          <w:sz w:val="28"/>
          <w:szCs w:val="20"/>
        </w:rPr>
        <w:t xml:space="preserve"> </w:t>
      </w:r>
      <w:r w:rsidR="00090F39" w:rsidRPr="005C5ACA">
        <w:rPr>
          <w:snapToGrid w:val="0"/>
          <w:sz w:val="28"/>
          <w:szCs w:val="20"/>
        </w:rPr>
        <w:t>Важными характеристиками эффективности повышения производительности труда являются доля доходов от основной деятельно</w:t>
      </w:r>
      <w:r w:rsidR="00090F39" w:rsidRPr="005C5ACA">
        <w:rPr>
          <w:snapToGrid w:val="0"/>
          <w:sz w:val="28"/>
          <w:szCs w:val="20"/>
        </w:rPr>
        <w:softHyphen/>
        <w:t xml:space="preserve">сти, полученная за счет роста производительности труда, и условная экономия штата в результате роста производительности труда. </w:t>
      </w:r>
    </w:p>
    <w:p w14:paraId="4C2C3269" w14:textId="77777777" w:rsidR="008E472B" w:rsidRPr="005C5ACA" w:rsidRDefault="008E472B" w:rsidP="00CE51E6">
      <w:pPr>
        <w:ind w:left="-567" w:right="-425" w:firstLine="567"/>
        <w:jc w:val="both"/>
        <w:rPr>
          <w:sz w:val="28"/>
          <w:szCs w:val="28"/>
        </w:rPr>
      </w:pPr>
      <w:r w:rsidRPr="005C5ACA">
        <w:rPr>
          <w:iCs/>
          <w:sz w:val="28"/>
          <w:szCs w:val="28"/>
        </w:rPr>
        <w:t>Доходами предприятия</w:t>
      </w:r>
      <w:r w:rsidRPr="005C5ACA">
        <w:rPr>
          <w:sz w:val="28"/>
          <w:szCs w:val="28"/>
        </w:rPr>
        <w:t xml:space="preserve"> являются денежные средства и (или) материальные ценности, полученные от реализации продукции (работ, услуг) и других видов деятельности.</w:t>
      </w:r>
    </w:p>
    <w:p w14:paraId="5696B39F" w14:textId="77777777" w:rsidR="008E472B" w:rsidRPr="005C5ACA" w:rsidRDefault="008E472B" w:rsidP="00CE51E6">
      <w:pPr>
        <w:ind w:left="-567" w:right="-425" w:firstLine="567"/>
        <w:jc w:val="both"/>
        <w:rPr>
          <w:sz w:val="28"/>
          <w:szCs w:val="28"/>
        </w:rPr>
      </w:pPr>
      <w:r w:rsidRPr="005C5ACA">
        <w:rPr>
          <w:sz w:val="28"/>
          <w:szCs w:val="28"/>
        </w:rPr>
        <w:t>Все доходы предприятия подразделяются, в соответствии со ст. 248 Налогового кодекса РФ, на две группы:</w:t>
      </w:r>
    </w:p>
    <w:p w14:paraId="6E75AD8E" w14:textId="77777777" w:rsidR="008E472B" w:rsidRPr="005C5ACA" w:rsidRDefault="008E472B" w:rsidP="00CE51E6">
      <w:pPr>
        <w:ind w:left="-567" w:right="-425" w:firstLine="567"/>
        <w:contextualSpacing/>
        <w:jc w:val="both"/>
        <w:rPr>
          <w:sz w:val="28"/>
          <w:szCs w:val="28"/>
        </w:rPr>
      </w:pPr>
      <w:r w:rsidRPr="005C5ACA">
        <w:rPr>
          <w:sz w:val="28"/>
          <w:szCs w:val="28"/>
        </w:rPr>
        <w:t>–доходы от реализации товаров (работ, услуг) и имущественных прав;</w:t>
      </w:r>
    </w:p>
    <w:p w14:paraId="339015C6" w14:textId="77777777" w:rsidR="008E472B" w:rsidRPr="005C5ACA" w:rsidRDefault="008E472B" w:rsidP="00CE51E6">
      <w:pPr>
        <w:ind w:left="-567" w:right="-425" w:firstLine="567"/>
        <w:contextualSpacing/>
        <w:jc w:val="both"/>
        <w:rPr>
          <w:sz w:val="28"/>
          <w:szCs w:val="28"/>
        </w:rPr>
      </w:pPr>
      <w:r w:rsidRPr="005C5ACA">
        <w:rPr>
          <w:sz w:val="28"/>
          <w:szCs w:val="28"/>
        </w:rPr>
        <w:t>–внереализационные доходы.</w:t>
      </w:r>
    </w:p>
    <w:p w14:paraId="39A02A11" w14:textId="77777777" w:rsidR="008E472B" w:rsidRPr="005C5ACA" w:rsidRDefault="008E472B" w:rsidP="00CE51E6">
      <w:pPr>
        <w:ind w:left="-567" w:right="-425" w:firstLine="567"/>
        <w:jc w:val="both"/>
        <w:rPr>
          <w:sz w:val="28"/>
          <w:szCs w:val="28"/>
        </w:rPr>
      </w:pPr>
      <w:r w:rsidRPr="005C5ACA">
        <w:rPr>
          <w:bCs/>
          <w:sz w:val="28"/>
          <w:szCs w:val="28"/>
        </w:rPr>
        <w:t>Доход от реализации</w:t>
      </w:r>
      <w:r w:rsidRPr="005C5ACA">
        <w:rPr>
          <w:sz w:val="28"/>
          <w:szCs w:val="28"/>
        </w:rPr>
        <w:t xml:space="preserve"> – это выручка от реализации товаров (работ, услуг) как собственного производства, так и ранее приобретенных, выручка от реализации имущественных прав.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выраженных в денежной и (или) натуральной формах. </w:t>
      </w:r>
    </w:p>
    <w:p w14:paraId="507A9F8C" w14:textId="77777777" w:rsidR="008E472B" w:rsidRPr="005C5ACA" w:rsidRDefault="008E472B" w:rsidP="00CE51E6">
      <w:pPr>
        <w:ind w:left="-567" w:right="-425" w:firstLine="567"/>
        <w:jc w:val="both"/>
        <w:rPr>
          <w:sz w:val="28"/>
          <w:szCs w:val="28"/>
        </w:rPr>
      </w:pPr>
      <w:r w:rsidRPr="005C5ACA">
        <w:rPr>
          <w:bCs/>
          <w:sz w:val="28"/>
          <w:szCs w:val="28"/>
        </w:rPr>
        <w:t>Внереализационными</w:t>
      </w:r>
      <w:r w:rsidRPr="005C5ACA">
        <w:rPr>
          <w:i/>
          <w:sz w:val="28"/>
          <w:szCs w:val="28"/>
        </w:rPr>
        <w:t xml:space="preserve"> </w:t>
      </w:r>
      <w:r w:rsidRPr="005C5ACA">
        <w:rPr>
          <w:sz w:val="28"/>
          <w:szCs w:val="28"/>
        </w:rPr>
        <w:t>признаются следующие доходы:</w:t>
      </w:r>
    </w:p>
    <w:p w14:paraId="0B47A1BE" w14:textId="77777777" w:rsidR="008E472B" w:rsidRPr="005C5ACA" w:rsidRDefault="008E472B" w:rsidP="00CE51E6">
      <w:pPr>
        <w:ind w:left="-567" w:right="-425" w:firstLine="567"/>
        <w:contextualSpacing/>
        <w:jc w:val="both"/>
        <w:rPr>
          <w:sz w:val="28"/>
          <w:szCs w:val="28"/>
        </w:rPr>
      </w:pPr>
      <w:r w:rsidRPr="005C5ACA">
        <w:rPr>
          <w:sz w:val="28"/>
          <w:szCs w:val="28"/>
        </w:rPr>
        <w:t>–от долевого участия в других организациях;</w:t>
      </w:r>
    </w:p>
    <w:p w14:paraId="5614AE5E" w14:textId="77777777" w:rsidR="008E472B" w:rsidRPr="005C5ACA" w:rsidRDefault="008E472B" w:rsidP="00CE51E6">
      <w:pPr>
        <w:ind w:left="-567" w:right="-425" w:firstLine="567"/>
        <w:contextualSpacing/>
        <w:jc w:val="both"/>
        <w:rPr>
          <w:sz w:val="28"/>
          <w:szCs w:val="28"/>
        </w:rPr>
      </w:pPr>
      <w:r w:rsidRPr="005C5ACA">
        <w:rPr>
          <w:sz w:val="28"/>
          <w:szCs w:val="28"/>
        </w:rPr>
        <w:t>–доходы, образовавшиеся в виде положительной (отрицательной) курсовой разницы, образующейся вследствие отклонения продажи (покупки) иностранной валюты от официального курса на дату перехода прав собственности на иностранную валюту;</w:t>
      </w:r>
    </w:p>
    <w:p w14:paraId="72723CC3" w14:textId="77777777" w:rsidR="008E472B" w:rsidRPr="005C5ACA" w:rsidRDefault="008E472B" w:rsidP="00CE51E6">
      <w:pPr>
        <w:ind w:left="-567" w:right="-425" w:firstLine="567"/>
        <w:contextualSpacing/>
        <w:jc w:val="both"/>
        <w:rPr>
          <w:sz w:val="28"/>
          <w:szCs w:val="28"/>
        </w:rPr>
      </w:pPr>
      <w:r w:rsidRPr="005C5ACA">
        <w:rPr>
          <w:sz w:val="28"/>
          <w:szCs w:val="28"/>
        </w:rPr>
        <w:t>–в виде признанных должником и</w:t>
      </w:r>
      <w:r w:rsidR="00DC1B78" w:rsidRPr="005C5ACA">
        <w:rPr>
          <w:sz w:val="28"/>
          <w:szCs w:val="28"/>
        </w:rPr>
        <w:t xml:space="preserve">ли подлежащих уплате должником </w:t>
      </w:r>
      <w:r w:rsidRPr="005C5ACA">
        <w:rPr>
          <w:sz w:val="28"/>
          <w:szCs w:val="28"/>
        </w:rPr>
        <w:t>штрафов, пеней и иных санкций за нарушение договорных обязательств, а также сумм возмещения убытка или ущерба;</w:t>
      </w:r>
    </w:p>
    <w:p w14:paraId="23920545" w14:textId="77777777" w:rsidR="008E472B" w:rsidRPr="005C5ACA" w:rsidRDefault="008E472B" w:rsidP="00CE51E6">
      <w:pPr>
        <w:ind w:left="-567" w:right="-425" w:firstLine="567"/>
        <w:contextualSpacing/>
        <w:jc w:val="both"/>
        <w:rPr>
          <w:sz w:val="28"/>
          <w:szCs w:val="28"/>
        </w:rPr>
      </w:pPr>
      <w:r w:rsidRPr="005C5ACA">
        <w:rPr>
          <w:sz w:val="28"/>
          <w:szCs w:val="28"/>
        </w:rPr>
        <w:t>–от сдачи имущества в аренду;</w:t>
      </w:r>
    </w:p>
    <w:p w14:paraId="33E0E86E" w14:textId="77777777" w:rsidR="008E472B" w:rsidRPr="005C5ACA" w:rsidRDefault="008E472B" w:rsidP="00CE51E6">
      <w:pPr>
        <w:ind w:left="-567" w:right="-425" w:firstLine="567"/>
        <w:contextualSpacing/>
        <w:jc w:val="both"/>
        <w:rPr>
          <w:sz w:val="28"/>
          <w:szCs w:val="28"/>
        </w:rPr>
      </w:pPr>
      <w:r w:rsidRPr="005C5ACA">
        <w:rPr>
          <w:sz w:val="28"/>
          <w:szCs w:val="28"/>
        </w:rPr>
        <w:t>–в виде процентов, полученных по договорам займа, кредита, банковского счета, банковского вклада, а также по ценным бумагам и другим долговым обязательствам;</w:t>
      </w:r>
    </w:p>
    <w:p w14:paraId="56419EEC" w14:textId="77777777" w:rsidR="008E472B" w:rsidRPr="005C5ACA" w:rsidRDefault="008E472B" w:rsidP="00CE51E6">
      <w:pPr>
        <w:ind w:left="-567" w:right="-425" w:firstLine="567"/>
        <w:contextualSpacing/>
        <w:jc w:val="both"/>
        <w:rPr>
          <w:sz w:val="28"/>
          <w:szCs w:val="28"/>
        </w:rPr>
      </w:pPr>
      <w:r w:rsidRPr="005C5ACA">
        <w:rPr>
          <w:sz w:val="28"/>
          <w:szCs w:val="28"/>
        </w:rPr>
        <w:t>–в виде безвозмездно полученного имущества или имущественных прав;</w:t>
      </w:r>
    </w:p>
    <w:p w14:paraId="2E7AB135" w14:textId="77777777" w:rsidR="008E472B" w:rsidRPr="005C5ACA" w:rsidRDefault="008E472B" w:rsidP="00CE51E6">
      <w:pPr>
        <w:ind w:left="-567" w:right="-425" w:firstLine="567"/>
        <w:contextualSpacing/>
        <w:jc w:val="both"/>
        <w:rPr>
          <w:sz w:val="28"/>
          <w:szCs w:val="28"/>
        </w:rPr>
      </w:pPr>
      <w:r w:rsidRPr="005C5ACA">
        <w:rPr>
          <w:sz w:val="28"/>
          <w:szCs w:val="28"/>
        </w:rPr>
        <w:t>– в виде доходов прошлых лет, выявленных в отчетном году;</w:t>
      </w:r>
    </w:p>
    <w:p w14:paraId="33ED0031" w14:textId="77777777" w:rsidR="008E472B" w:rsidRPr="005C5ACA" w:rsidRDefault="00D2189E" w:rsidP="00CE51E6">
      <w:pPr>
        <w:ind w:left="-567" w:right="-425" w:firstLine="567"/>
        <w:jc w:val="both"/>
        <w:rPr>
          <w:sz w:val="28"/>
          <w:szCs w:val="28"/>
        </w:rPr>
      </w:pPr>
      <w:r w:rsidRPr="005C5ACA">
        <w:rPr>
          <w:sz w:val="28"/>
          <w:szCs w:val="28"/>
        </w:rPr>
        <w:t>–</w:t>
      </w:r>
      <w:r w:rsidR="008E472B" w:rsidRPr="005C5ACA">
        <w:rPr>
          <w:sz w:val="28"/>
          <w:szCs w:val="28"/>
        </w:rPr>
        <w:t xml:space="preserve"> в виде основных средств и нематериальных активов, безвозмездно полученных в соответствии с международными договорами;</w:t>
      </w:r>
    </w:p>
    <w:p w14:paraId="262D2BA6" w14:textId="77777777" w:rsidR="008E472B" w:rsidRPr="005C5ACA" w:rsidRDefault="00D2189E" w:rsidP="00CE51E6">
      <w:pPr>
        <w:ind w:left="-567" w:right="-425" w:firstLine="567"/>
        <w:jc w:val="both"/>
        <w:rPr>
          <w:sz w:val="28"/>
          <w:szCs w:val="28"/>
        </w:rPr>
      </w:pPr>
      <w:r w:rsidRPr="005C5ACA">
        <w:rPr>
          <w:sz w:val="28"/>
          <w:szCs w:val="28"/>
        </w:rPr>
        <w:t>–</w:t>
      </w:r>
      <w:r w:rsidR="008E472B" w:rsidRPr="005C5ACA">
        <w:rPr>
          <w:sz w:val="28"/>
          <w:szCs w:val="28"/>
        </w:rPr>
        <w:t>в виде стоимости полученных материалов или иного имущества при демонтаже или разборке при ликвидац</w:t>
      </w:r>
      <w:r w:rsidRPr="005C5ACA">
        <w:rPr>
          <w:sz w:val="28"/>
          <w:szCs w:val="28"/>
        </w:rPr>
        <w:t>ии выводимых из эксплуатации ос</w:t>
      </w:r>
      <w:r w:rsidR="008E472B" w:rsidRPr="005C5ACA">
        <w:rPr>
          <w:sz w:val="28"/>
          <w:szCs w:val="28"/>
        </w:rPr>
        <w:t>новных средств;</w:t>
      </w:r>
    </w:p>
    <w:p w14:paraId="2DF03C99" w14:textId="77777777" w:rsidR="008E472B" w:rsidRPr="005C5ACA" w:rsidRDefault="00D2189E" w:rsidP="00CE51E6">
      <w:pPr>
        <w:ind w:left="-567" w:right="-425" w:firstLine="567"/>
        <w:jc w:val="both"/>
        <w:rPr>
          <w:sz w:val="28"/>
          <w:szCs w:val="28"/>
        </w:rPr>
      </w:pPr>
      <w:r w:rsidRPr="005C5ACA">
        <w:rPr>
          <w:sz w:val="28"/>
          <w:szCs w:val="28"/>
        </w:rPr>
        <w:lastRenderedPageBreak/>
        <w:t>–</w:t>
      </w:r>
      <w:r w:rsidR="008E472B" w:rsidRPr="005C5ACA">
        <w:rPr>
          <w:sz w:val="28"/>
          <w:szCs w:val="28"/>
        </w:rPr>
        <w:t xml:space="preserve">в виде использованных не по целевому назначению имущества (в том числе денежных средств), работ, услуг, </w:t>
      </w:r>
      <w:r w:rsidRPr="005C5ACA">
        <w:rPr>
          <w:sz w:val="28"/>
          <w:szCs w:val="28"/>
        </w:rPr>
        <w:t>которые получены в рамках благо</w:t>
      </w:r>
      <w:r w:rsidR="008E472B" w:rsidRPr="005C5ACA">
        <w:rPr>
          <w:sz w:val="28"/>
          <w:szCs w:val="28"/>
        </w:rPr>
        <w:t>творительной деятельности, целевых поступлений, целевого финансирования, за исключением бюджетных средств;</w:t>
      </w:r>
    </w:p>
    <w:p w14:paraId="74518362" w14:textId="77777777" w:rsidR="008E472B" w:rsidRPr="005C5ACA" w:rsidRDefault="008E472B" w:rsidP="00CE51E6">
      <w:pPr>
        <w:ind w:left="-567" w:right="-425" w:firstLine="567"/>
        <w:jc w:val="both"/>
        <w:rPr>
          <w:sz w:val="28"/>
          <w:szCs w:val="28"/>
        </w:rPr>
      </w:pPr>
      <w:r w:rsidRPr="005C5ACA">
        <w:rPr>
          <w:sz w:val="28"/>
          <w:szCs w:val="28"/>
        </w:rPr>
        <w:t>-  другие внереализационные доходы.</w:t>
      </w:r>
    </w:p>
    <w:p w14:paraId="762A4394" w14:textId="77777777" w:rsidR="008E472B" w:rsidRPr="005C5ACA" w:rsidRDefault="008E472B" w:rsidP="00CE51E6">
      <w:pPr>
        <w:ind w:left="-567" w:right="-425" w:firstLine="567"/>
        <w:jc w:val="both"/>
        <w:rPr>
          <w:sz w:val="28"/>
          <w:szCs w:val="28"/>
        </w:rPr>
      </w:pPr>
      <w:r w:rsidRPr="005C5ACA">
        <w:rPr>
          <w:sz w:val="28"/>
          <w:szCs w:val="28"/>
        </w:rPr>
        <w:t>В Российской Федерации устано</w:t>
      </w:r>
      <w:r w:rsidR="00D2189E" w:rsidRPr="005C5ACA">
        <w:rPr>
          <w:sz w:val="28"/>
          <w:szCs w:val="28"/>
        </w:rPr>
        <w:t>влены два метода отражения дохо</w:t>
      </w:r>
      <w:r w:rsidRPr="005C5ACA">
        <w:rPr>
          <w:sz w:val="28"/>
          <w:szCs w:val="28"/>
        </w:rPr>
        <w:t>да в отчетности пред</w:t>
      </w:r>
      <w:r w:rsidR="00D2189E" w:rsidRPr="005C5ACA">
        <w:rPr>
          <w:sz w:val="28"/>
          <w:szCs w:val="28"/>
        </w:rPr>
        <w:t xml:space="preserve">приятия: метод начисления; </w:t>
      </w:r>
      <w:r w:rsidRPr="005C5ACA">
        <w:rPr>
          <w:sz w:val="28"/>
          <w:szCs w:val="28"/>
        </w:rPr>
        <w:t>кассовый метод.</w:t>
      </w:r>
    </w:p>
    <w:p w14:paraId="4E6F8411" w14:textId="77777777" w:rsidR="00D2189E" w:rsidRPr="005C5ACA" w:rsidRDefault="00D2189E" w:rsidP="00CE51E6">
      <w:pPr>
        <w:ind w:left="-567" w:right="-425" w:firstLine="567"/>
        <w:jc w:val="both"/>
        <w:rPr>
          <w:sz w:val="28"/>
          <w:szCs w:val="28"/>
        </w:rPr>
      </w:pPr>
      <w:r w:rsidRPr="005C5ACA">
        <w:rPr>
          <w:sz w:val="28"/>
          <w:szCs w:val="28"/>
        </w:rPr>
        <w:t>При методе начисления доходы при</w:t>
      </w:r>
      <w:r w:rsidR="008E472B" w:rsidRPr="005C5ACA">
        <w:rPr>
          <w:sz w:val="28"/>
          <w:szCs w:val="28"/>
        </w:rPr>
        <w:t xml:space="preserve">знаются в том отчетном периоде, в котором они имели место независимо от фактического поступления денежных средств и иного имущества. </w:t>
      </w:r>
    </w:p>
    <w:p w14:paraId="272A7165" w14:textId="77777777" w:rsidR="008E472B" w:rsidRPr="005C5ACA" w:rsidRDefault="008E472B" w:rsidP="00CE51E6">
      <w:pPr>
        <w:ind w:left="-567" w:right="-425" w:firstLine="567"/>
        <w:jc w:val="both"/>
        <w:rPr>
          <w:sz w:val="28"/>
          <w:szCs w:val="28"/>
        </w:rPr>
      </w:pPr>
      <w:r w:rsidRPr="005C5ACA">
        <w:rPr>
          <w:sz w:val="28"/>
          <w:szCs w:val="28"/>
        </w:rPr>
        <w:t>Кассовый метод</w:t>
      </w:r>
      <w:r w:rsidR="00D2189E" w:rsidRPr="005C5ACA">
        <w:rPr>
          <w:sz w:val="28"/>
          <w:szCs w:val="28"/>
        </w:rPr>
        <w:t xml:space="preserve"> </w:t>
      </w:r>
      <w:r w:rsidRPr="005C5ACA">
        <w:rPr>
          <w:sz w:val="28"/>
          <w:szCs w:val="28"/>
        </w:rPr>
        <w:t>связывает момент возник</w:t>
      </w:r>
      <w:r w:rsidR="00D2189E" w:rsidRPr="005C5ACA">
        <w:rPr>
          <w:sz w:val="28"/>
          <w:szCs w:val="28"/>
        </w:rPr>
        <w:t>новения дохода с фактическим по</w:t>
      </w:r>
      <w:r w:rsidRPr="005C5ACA">
        <w:rPr>
          <w:sz w:val="28"/>
          <w:szCs w:val="28"/>
        </w:rPr>
        <w:t>ступлением денежных средств и иного им</w:t>
      </w:r>
      <w:r w:rsidR="00D2189E" w:rsidRPr="005C5ACA">
        <w:rPr>
          <w:sz w:val="28"/>
          <w:szCs w:val="28"/>
        </w:rPr>
        <w:t>ущества.  Выбор метода учета по</w:t>
      </w:r>
      <w:r w:rsidRPr="005C5ACA">
        <w:rPr>
          <w:sz w:val="28"/>
          <w:szCs w:val="28"/>
        </w:rPr>
        <w:t xml:space="preserve">ступления доходов выбирается предприятием самостоятельно ежегодно до 1 января. </w:t>
      </w:r>
    </w:p>
    <w:p w14:paraId="224CF4C7" w14:textId="77777777" w:rsidR="008E472B" w:rsidRPr="005C5ACA" w:rsidRDefault="008E472B" w:rsidP="00CE51E6">
      <w:pPr>
        <w:ind w:left="-567" w:right="-425" w:firstLine="567"/>
        <w:jc w:val="both"/>
        <w:rPr>
          <w:sz w:val="28"/>
          <w:szCs w:val="28"/>
        </w:rPr>
      </w:pPr>
      <w:r w:rsidRPr="005C5ACA">
        <w:rPr>
          <w:sz w:val="28"/>
          <w:szCs w:val="28"/>
        </w:rPr>
        <w:t xml:space="preserve">Отметим, что общая сумма доходов еще не отражает тот доход, по </w:t>
      </w:r>
      <w:r w:rsidR="00D2189E" w:rsidRPr="005C5ACA">
        <w:rPr>
          <w:sz w:val="28"/>
          <w:szCs w:val="28"/>
        </w:rPr>
        <w:t>которому определяется конечный финансовый результат: в</w:t>
      </w:r>
      <w:r w:rsidRPr="005C5ACA">
        <w:rPr>
          <w:sz w:val="28"/>
          <w:szCs w:val="28"/>
        </w:rPr>
        <w:t xml:space="preserve"> статистической отчетности предприятия доход показывается без НДС и акцизных налогов.</w:t>
      </w:r>
    </w:p>
    <w:p w14:paraId="7D573BE6" w14:textId="77777777" w:rsidR="003B7FB7" w:rsidRPr="005C5ACA" w:rsidRDefault="00DC1B78" w:rsidP="00CE51E6">
      <w:pPr>
        <w:shd w:val="clear" w:color="auto" w:fill="FFFFFF"/>
        <w:ind w:left="-567" w:right="-425" w:firstLine="567"/>
        <w:jc w:val="both"/>
        <w:rPr>
          <w:sz w:val="28"/>
          <w:szCs w:val="28"/>
        </w:rPr>
      </w:pPr>
      <w:r w:rsidRPr="005C5ACA">
        <w:rPr>
          <w:sz w:val="28"/>
          <w:szCs w:val="28"/>
        </w:rPr>
        <w:t>Доходы, получаемые организациями связи за весь объем реализованных потребителям услуг по действующим тарифам, принято называть </w:t>
      </w:r>
      <w:r w:rsidRPr="005C5ACA">
        <w:rPr>
          <w:iCs/>
          <w:sz w:val="28"/>
          <w:szCs w:val="28"/>
        </w:rPr>
        <w:t>доходами от основной деятельности.</w:t>
      </w:r>
      <w:r w:rsidRPr="005C5ACA">
        <w:rPr>
          <w:sz w:val="28"/>
          <w:szCs w:val="28"/>
        </w:rPr>
        <w:t> </w:t>
      </w:r>
    </w:p>
    <w:p w14:paraId="16A1DCF2" w14:textId="77777777" w:rsidR="00DC1B78" w:rsidRPr="005C5ACA" w:rsidRDefault="00DC1B78" w:rsidP="00EB55EC">
      <w:pPr>
        <w:ind w:left="-567" w:right="-425" w:firstLine="567"/>
        <w:jc w:val="both"/>
        <w:rPr>
          <w:sz w:val="28"/>
          <w:szCs w:val="28"/>
        </w:rPr>
      </w:pPr>
      <w:r w:rsidRPr="005C5ACA">
        <w:rPr>
          <w:sz w:val="28"/>
          <w:szCs w:val="28"/>
        </w:rPr>
        <w:t>Общая сумма доходов от основной деятельности представляет собой денежное выражение стоимости всего объема реализованных услуг связи:</w:t>
      </w:r>
    </w:p>
    <w:p w14:paraId="5AA5E317" w14:textId="77777777" w:rsidR="003B7FB7" w:rsidRPr="005C5ACA" w:rsidRDefault="003B7FB7" w:rsidP="00EB55EC">
      <w:pPr>
        <w:ind w:left="-567" w:right="-425" w:firstLine="567"/>
        <w:jc w:val="both"/>
        <w:rPr>
          <w:sz w:val="28"/>
          <w:szCs w:val="28"/>
        </w:rPr>
      </w:pPr>
    </w:p>
    <w:p w14:paraId="2905C585" w14:textId="77777777" w:rsidR="00DC1B78" w:rsidRPr="005C5ACA" w:rsidRDefault="003B7FB7" w:rsidP="00EB55EC">
      <w:pPr>
        <w:ind w:left="-567" w:right="-425" w:firstLine="567"/>
        <w:jc w:val="both"/>
        <w:rPr>
          <w:sz w:val="28"/>
          <w:szCs w:val="28"/>
        </w:rPr>
      </w:pPr>
      <w:r w:rsidRPr="005C5ACA">
        <w:rPr>
          <w:sz w:val="28"/>
          <w:szCs w:val="28"/>
        </w:rPr>
        <w:t xml:space="preserve">               </w:t>
      </w:r>
      <w:r w:rsidR="00EB55EC">
        <w:rPr>
          <w:sz w:val="28"/>
          <w:szCs w:val="28"/>
        </w:rPr>
        <w:t xml:space="preserve">             </w:t>
      </w:r>
      <w:r w:rsidRPr="005C5ACA">
        <w:rPr>
          <w:sz w:val="28"/>
          <w:szCs w:val="28"/>
        </w:rPr>
        <w:t xml:space="preserve"> </w:t>
      </w:r>
      <m:oMath>
        <m:r>
          <w:rPr>
            <w:rFonts w:ascii="Cambria Math" w:hAnsi="Cambria Math"/>
            <w:sz w:val="28"/>
            <w:szCs w:val="28"/>
          </w:rPr>
          <m:t>Дод=</m:t>
        </m:r>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lang w:val="en-US"/>
              </w:rPr>
              <m:t>n</m:t>
            </m:r>
          </m:sup>
          <m:e>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i</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ц</m:t>
                </m:r>
              </m:e>
              <m:sub>
                <m:r>
                  <w:rPr>
                    <w:rFonts w:ascii="Cambria Math" w:hAnsi="Cambria Math"/>
                    <w:sz w:val="28"/>
                    <w:szCs w:val="28"/>
                  </w:rPr>
                  <m:t>i</m:t>
                </m:r>
              </m:sub>
            </m:sSub>
          </m:e>
        </m:nary>
      </m:oMath>
      <w:r w:rsidRPr="005C5ACA">
        <w:rPr>
          <w:sz w:val="28"/>
          <w:szCs w:val="28"/>
        </w:rPr>
        <w:t xml:space="preserve">                                                                         (4.3)</w:t>
      </w:r>
    </w:p>
    <w:p w14:paraId="5D7742D3" w14:textId="77777777" w:rsidR="003B7FB7" w:rsidRPr="005C5ACA" w:rsidRDefault="003B7FB7" w:rsidP="00CE51E6">
      <w:pPr>
        <w:shd w:val="clear" w:color="auto" w:fill="FFFFFF"/>
        <w:ind w:left="-567" w:right="-425" w:firstLine="567"/>
        <w:jc w:val="both"/>
        <w:rPr>
          <w:sz w:val="28"/>
          <w:szCs w:val="28"/>
        </w:rPr>
      </w:pPr>
    </w:p>
    <w:p w14:paraId="434B8BBE" w14:textId="77777777" w:rsidR="003B7FB7" w:rsidRPr="005C5ACA" w:rsidRDefault="00DC1B78" w:rsidP="00CE51E6">
      <w:pPr>
        <w:shd w:val="clear" w:color="auto" w:fill="FFFFFF"/>
        <w:ind w:left="-567" w:right="-425" w:firstLine="567"/>
        <w:jc w:val="both"/>
        <w:rPr>
          <w:sz w:val="28"/>
          <w:szCs w:val="28"/>
        </w:rPr>
      </w:pPr>
      <w:r w:rsidRPr="005C5ACA">
        <w:rPr>
          <w:sz w:val="28"/>
          <w:szCs w:val="28"/>
        </w:rPr>
        <w:t>где </w:t>
      </w:r>
      <w:r w:rsidRPr="005C5ACA">
        <w:rPr>
          <w:iCs/>
          <w:sz w:val="28"/>
          <w:szCs w:val="28"/>
        </w:rPr>
        <w:t>Дод</w:t>
      </w:r>
      <w:r w:rsidRPr="005C5ACA">
        <w:rPr>
          <w:sz w:val="28"/>
          <w:szCs w:val="28"/>
        </w:rPr>
        <w:t> - общая сумма доходов от основной деятельности, тыс. руб.; </w:t>
      </w:r>
    </w:p>
    <w:p w14:paraId="443CD1DD" w14:textId="77777777" w:rsidR="003B7FB7" w:rsidRPr="005C5ACA" w:rsidRDefault="00DC1B78" w:rsidP="00CE51E6">
      <w:pPr>
        <w:shd w:val="clear" w:color="auto" w:fill="FFFFFF"/>
        <w:ind w:left="-567" w:right="-425" w:firstLine="567"/>
        <w:jc w:val="both"/>
        <w:rPr>
          <w:sz w:val="28"/>
          <w:szCs w:val="28"/>
        </w:rPr>
      </w:pPr>
      <w:r w:rsidRPr="005C5ACA">
        <w:rPr>
          <w:iCs/>
          <w:sz w:val="28"/>
          <w:szCs w:val="28"/>
        </w:rPr>
        <w:t>q</w:t>
      </w:r>
      <w:r w:rsidRPr="005C5ACA">
        <w:rPr>
          <w:iCs/>
          <w:sz w:val="28"/>
          <w:szCs w:val="28"/>
          <w:vertAlign w:val="subscript"/>
        </w:rPr>
        <w:t>i</w:t>
      </w:r>
      <w:r w:rsidRPr="005C5ACA">
        <w:rPr>
          <w:sz w:val="28"/>
          <w:szCs w:val="28"/>
        </w:rPr>
        <w:t> - объем </w:t>
      </w:r>
      <w:r w:rsidRPr="005C5ACA">
        <w:rPr>
          <w:iCs/>
          <w:sz w:val="28"/>
          <w:szCs w:val="28"/>
        </w:rPr>
        <w:t>i-гo</w:t>
      </w:r>
      <w:r w:rsidRPr="005C5ACA">
        <w:rPr>
          <w:sz w:val="28"/>
          <w:szCs w:val="28"/>
        </w:rPr>
        <w:t> вида услуг в натуральном выражении (ед., шт., кан.-час, и т.д.); </w:t>
      </w:r>
    </w:p>
    <w:p w14:paraId="6C4BDCF4" w14:textId="77777777" w:rsidR="003B7FB7" w:rsidRPr="005C5ACA" w:rsidRDefault="00DC1B78" w:rsidP="00CE51E6">
      <w:pPr>
        <w:shd w:val="clear" w:color="auto" w:fill="FFFFFF"/>
        <w:ind w:left="-567" w:right="-425" w:firstLine="567"/>
        <w:jc w:val="both"/>
        <w:rPr>
          <w:sz w:val="28"/>
          <w:szCs w:val="28"/>
        </w:rPr>
      </w:pPr>
      <w:r w:rsidRPr="005C5ACA">
        <w:rPr>
          <w:iCs/>
          <w:sz w:val="28"/>
          <w:szCs w:val="28"/>
        </w:rPr>
        <w:t>ц</w:t>
      </w:r>
      <w:r w:rsidRPr="005C5ACA">
        <w:rPr>
          <w:iCs/>
          <w:sz w:val="28"/>
          <w:szCs w:val="28"/>
          <w:vertAlign w:val="subscript"/>
        </w:rPr>
        <w:t>i</w:t>
      </w:r>
      <w:r w:rsidRPr="005C5ACA">
        <w:rPr>
          <w:sz w:val="28"/>
          <w:szCs w:val="28"/>
        </w:rPr>
        <w:t> - тариф на </w:t>
      </w:r>
      <w:r w:rsidRPr="005C5ACA">
        <w:rPr>
          <w:iCs/>
          <w:sz w:val="28"/>
          <w:szCs w:val="28"/>
        </w:rPr>
        <w:t>i-й</w:t>
      </w:r>
      <w:r w:rsidRPr="005C5ACA">
        <w:rPr>
          <w:sz w:val="28"/>
          <w:szCs w:val="28"/>
        </w:rPr>
        <w:t> вид услуг, руб.; </w:t>
      </w:r>
    </w:p>
    <w:p w14:paraId="35687C65" w14:textId="77777777" w:rsidR="00DC1B78" w:rsidRPr="005C5ACA" w:rsidRDefault="00DC1B78" w:rsidP="00CE51E6">
      <w:pPr>
        <w:shd w:val="clear" w:color="auto" w:fill="FFFFFF"/>
        <w:ind w:left="-567" w:right="-425" w:firstLine="567"/>
        <w:jc w:val="both"/>
        <w:rPr>
          <w:sz w:val="28"/>
          <w:szCs w:val="28"/>
        </w:rPr>
      </w:pPr>
      <w:r w:rsidRPr="005C5ACA">
        <w:rPr>
          <w:iCs/>
          <w:sz w:val="28"/>
          <w:szCs w:val="28"/>
        </w:rPr>
        <w:t>n</w:t>
      </w:r>
      <w:r w:rsidRPr="005C5ACA">
        <w:rPr>
          <w:sz w:val="28"/>
          <w:szCs w:val="28"/>
        </w:rPr>
        <w:t xml:space="preserve"> — номенклатура </w:t>
      </w:r>
      <w:r w:rsidR="003B7FB7" w:rsidRPr="005C5ACA">
        <w:rPr>
          <w:sz w:val="28"/>
          <w:szCs w:val="28"/>
        </w:rPr>
        <w:t xml:space="preserve">предоставляемых </w:t>
      </w:r>
      <w:r w:rsidRPr="005C5ACA">
        <w:rPr>
          <w:sz w:val="28"/>
          <w:szCs w:val="28"/>
        </w:rPr>
        <w:t>услуг.</w:t>
      </w:r>
    </w:p>
    <w:p w14:paraId="0478FCFF" w14:textId="77777777" w:rsidR="00DC1B78" w:rsidRPr="005C5ACA" w:rsidRDefault="00DC1B78" w:rsidP="00CE51E6">
      <w:pPr>
        <w:ind w:left="-567" w:right="-425" w:firstLine="567"/>
        <w:jc w:val="both"/>
        <w:rPr>
          <w:sz w:val="28"/>
          <w:szCs w:val="28"/>
        </w:rPr>
      </w:pPr>
    </w:p>
    <w:p w14:paraId="308E6EFF" w14:textId="77777777" w:rsidR="00DC1B78" w:rsidRPr="005C5ACA" w:rsidRDefault="003B11AA" w:rsidP="00CE51E6">
      <w:pPr>
        <w:ind w:left="-567" w:right="-425" w:firstLine="567"/>
        <w:jc w:val="both"/>
        <w:rPr>
          <w:sz w:val="28"/>
          <w:szCs w:val="28"/>
        </w:rPr>
      </w:pPr>
      <w:r w:rsidRPr="005C5ACA">
        <w:rPr>
          <w:sz w:val="28"/>
          <w:szCs w:val="28"/>
        </w:rPr>
        <w:t>Х</w:t>
      </w:r>
      <w:r w:rsidR="003B7FB7" w:rsidRPr="005C5ACA">
        <w:rPr>
          <w:sz w:val="28"/>
          <w:szCs w:val="28"/>
        </w:rPr>
        <w:t>арактеристики одной и той же услуги, предоставленной разным потребителям или в разное время, могут отличаться, например, длительность</w:t>
      </w:r>
      <w:r w:rsidRPr="005C5ACA">
        <w:rPr>
          <w:sz w:val="28"/>
          <w:szCs w:val="28"/>
        </w:rPr>
        <w:t>ю</w:t>
      </w:r>
      <w:r w:rsidR="003B7FB7" w:rsidRPr="005C5ACA">
        <w:rPr>
          <w:sz w:val="28"/>
          <w:szCs w:val="28"/>
        </w:rPr>
        <w:t xml:space="preserve"> разговора, скорость</w:t>
      </w:r>
      <w:r w:rsidRPr="005C5ACA">
        <w:rPr>
          <w:sz w:val="28"/>
          <w:szCs w:val="28"/>
        </w:rPr>
        <w:t>ю передачи</w:t>
      </w:r>
      <w:r w:rsidR="003B7FB7" w:rsidRPr="005C5ACA">
        <w:rPr>
          <w:sz w:val="28"/>
          <w:szCs w:val="28"/>
        </w:rPr>
        <w:t xml:space="preserve"> т.д., </w:t>
      </w:r>
      <w:r w:rsidRPr="005C5ACA">
        <w:rPr>
          <w:sz w:val="28"/>
          <w:szCs w:val="28"/>
        </w:rPr>
        <w:t xml:space="preserve">поэтому </w:t>
      </w:r>
      <w:r w:rsidR="003B7FB7" w:rsidRPr="005C5ACA">
        <w:rPr>
          <w:sz w:val="28"/>
          <w:szCs w:val="28"/>
        </w:rPr>
        <w:t>отличается и получаемый от предоставления одной и той же услуги доход.</w:t>
      </w:r>
      <w:r w:rsidRPr="005C5ACA">
        <w:rPr>
          <w:sz w:val="28"/>
          <w:szCs w:val="28"/>
        </w:rPr>
        <w:t xml:space="preserve"> В связи с этим, на предприятиях отрасли для расчета доходов от основной деятельности используют среднюю доходную таксу – средний доход, который получает предприятие от предоставления одной платной укрупненной услуги.</w:t>
      </w:r>
    </w:p>
    <w:p w14:paraId="6344F47E" w14:textId="77777777" w:rsidR="003B7FB7" w:rsidRDefault="003B7FB7" w:rsidP="00EB55EC">
      <w:pPr>
        <w:ind w:left="-567" w:right="-425" w:firstLine="567"/>
        <w:jc w:val="both"/>
        <w:rPr>
          <w:sz w:val="28"/>
          <w:szCs w:val="28"/>
        </w:rPr>
      </w:pPr>
      <w:r w:rsidRPr="005C5ACA">
        <w:rPr>
          <w:sz w:val="28"/>
          <w:szCs w:val="28"/>
        </w:rPr>
        <w:t>С учетом средней доходной таксы планируются доходы, руб., получаемые от предоставления разовых услуг связи:</w:t>
      </w:r>
    </w:p>
    <w:p w14:paraId="67646707" w14:textId="77777777" w:rsidR="001B00C7" w:rsidRPr="005C5ACA" w:rsidRDefault="001B00C7" w:rsidP="00EB55EC">
      <w:pPr>
        <w:ind w:left="-567" w:right="-425" w:firstLine="567"/>
        <w:jc w:val="both"/>
        <w:rPr>
          <w:sz w:val="28"/>
          <w:szCs w:val="28"/>
        </w:rPr>
      </w:pPr>
    </w:p>
    <w:p w14:paraId="11D16EE8" w14:textId="77777777" w:rsidR="003B7FB7" w:rsidRPr="005C5ACA" w:rsidRDefault="003B7FB7" w:rsidP="00CE51E6">
      <w:pPr>
        <w:shd w:val="clear" w:color="auto" w:fill="FFFFFF"/>
        <w:spacing w:before="150" w:after="225"/>
        <w:ind w:left="-567" w:right="-425" w:firstLine="567"/>
        <w:jc w:val="both"/>
        <w:rPr>
          <w:sz w:val="28"/>
          <w:szCs w:val="28"/>
        </w:rPr>
      </w:pPr>
      <w:r w:rsidRPr="005C5ACA">
        <w:rPr>
          <w:sz w:val="28"/>
          <w:szCs w:val="28"/>
        </w:rPr>
        <w:t xml:space="preserve">  </w:t>
      </w:r>
      <w:r w:rsidR="00EB55EC" w:rsidRPr="00EB55EC">
        <w:rPr>
          <w:sz w:val="28"/>
          <w:szCs w:val="28"/>
        </w:rPr>
        <w:t xml:space="preserve">                   </w:t>
      </w:r>
      <w:r w:rsidRPr="005C5ACA">
        <w:rPr>
          <w:sz w:val="28"/>
          <w:szCs w:val="28"/>
        </w:rPr>
        <w:t xml:space="preserve"> </w:t>
      </w:r>
      <m:oMath>
        <m:sSub>
          <m:sSubPr>
            <m:ctrlPr>
              <w:rPr>
                <w:rFonts w:ascii="Cambria Math" w:hAnsi="Cambria Math"/>
                <w:i/>
                <w:sz w:val="28"/>
                <w:szCs w:val="28"/>
              </w:rPr>
            </m:ctrlPr>
          </m:sSubPr>
          <m:e>
            <m:r>
              <w:rPr>
                <w:rFonts w:ascii="Cambria Math" w:hAnsi="Cambria Math"/>
                <w:sz w:val="28"/>
                <w:szCs w:val="28"/>
              </w:rPr>
              <m:t>Д</m:t>
            </m:r>
          </m:e>
          <m:sub>
            <m:sSub>
              <m:sSubPr>
                <m:ctrlPr>
                  <w:rPr>
                    <w:rFonts w:ascii="Cambria Math" w:hAnsi="Cambria Math"/>
                    <w:i/>
                    <w:sz w:val="28"/>
                    <w:szCs w:val="28"/>
                  </w:rPr>
                </m:ctrlPr>
              </m:sSubPr>
              <m:e>
                <m:r>
                  <w:rPr>
                    <w:rFonts w:ascii="Cambria Math" w:hAnsi="Cambria Math"/>
                    <w:sz w:val="28"/>
                    <w:szCs w:val="28"/>
                  </w:rPr>
                  <m:t>од</m:t>
                </m:r>
              </m:e>
              <m:sub>
                <m:r>
                  <w:rPr>
                    <w:rFonts w:ascii="Cambria Math" w:hAnsi="Cambria Math"/>
                    <w:sz w:val="28"/>
                    <w:szCs w:val="28"/>
                  </w:rPr>
                  <m:t xml:space="preserve">i </m:t>
                </m:r>
              </m:sub>
            </m:sSub>
          </m:sub>
        </m:sSub>
      </m:oMath>
      <w:r w:rsidRPr="005C5ACA">
        <w:rPr>
          <w:sz w:val="28"/>
          <w:szCs w:val="28"/>
        </w:rPr>
        <w:t xml:space="preserve"> </w:t>
      </w:r>
      <w:r w:rsidR="00EB55EC" w:rsidRPr="00EB55EC">
        <w:rPr>
          <w:sz w:val="28"/>
          <w:szCs w:val="28"/>
        </w:rPr>
        <w:t>=</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g</m:t>
                </m:r>
              </m:e>
              <m:sub>
                <m:sSub>
                  <m:sSubPr>
                    <m:ctrlPr>
                      <w:rPr>
                        <w:rFonts w:ascii="Cambria Math" w:hAnsi="Cambria Math"/>
                        <w:i/>
                        <w:sz w:val="28"/>
                        <w:szCs w:val="28"/>
                        <w:lang w:val="en-US"/>
                      </w:rPr>
                    </m:ctrlPr>
                  </m:sSubPr>
                  <m:e>
                    <m:r>
                      <w:rPr>
                        <w:rFonts w:ascii="Cambria Math" w:hAnsi="Cambria Math"/>
                        <w:sz w:val="28"/>
                        <w:szCs w:val="28"/>
                      </w:rPr>
                      <m:t>исх</m:t>
                    </m:r>
                  </m:e>
                  <m:sub>
                    <m:r>
                      <w:rPr>
                        <w:rFonts w:ascii="Cambria Math" w:hAnsi="Cambria Math"/>
                        <w:sz w:val="28"/>
                        <w:szCs w:val="28"/>
                        <w:lang w:val="en-US"/>
                      </w:rPr>
                      <m:t>i</m:t>
                    </m:r>
                  </m:sub>
                </m:sSub>
              </m:sub>
            </m:sSub>
          </m:e>
        </m:nary>
      </m:oMath>
      <w:r w:rsidRPr="005C5ACA">
        <w:rPr>
          <w:sz w:val="28"/>
          <w:szCs w:val="28"/>
        </w:rPr>
        <w:t xml:space="preserve">  </w:t>
      </w:r>
      <w:r w:rsidR="00EB55EC">
        <w:rPr>
          <w:sz w:val="28"/>
          <w:szCs w:val="28"/>
        </w:rPr>
        <w:t>×</w:t>
      </w:r>
      <w:r w:rsidRPr="005C5ACA">
        <w:rPr>
          <w:sz w:val="28"/>
          <w:szCs w:val="28"/>
        </w:rPr>
        <w:t xml:space="preserve">   </w:t>
      </w:r>
      <m:oMath>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dm</m:t>
                </m:r>
              </m:e>
              <m:sub>
                <m:r>
                  <w:rPr>
                    <w:rFonts w:ascii="Cambria Math" w:hAnsi="Cambria Math"/>
                    <w:sz w:val="28"/>
                    <w:szCs w:val="28"/>
                  </w:rPr>
                  <m:t>i</m:t>
                </m:r>
              </m:sub>
            </m:sSub>
          </m:e>
        </m:acc>
      </m:oMath>
      <w:r w:rsidRPr="005C5ACA">
        <w:rPr>
          <w:sz w:val="28"/>
          <w:szCs w:val="28"/>
        </w:rPr>
        <w:t xml:space="preserve"> </w:t>
      </w:r>
      <w:r w:rsidR="00EB55EC">
        <w:rPr>
          <w:sz w:val="28"/>
          <w:szCs w:val="28"/>
        </w:rPr>
        <w:t>,</w:t>
      </w:r>
      <w:r w:rsidRPr="005C5ACA">
        <w:rPr>
          <w:sz w:val="28"/>
          <w:szCs w:val="28"/>
        </w:rPr>
        <w:t xml:space="preserve">                                                                </w:t>
      </w:r>
      <w:r w:rsidR="004C1C46">
        <w:rPr>
          <w:sz w:val="28"/>
          <w:szCs w:val="28"/>
        </w:rPr>
        <w:t xml:space="preserve">  </w:t>
      </w:r>
      <w:r w:rsidRPr="005C5ACA">
        <w:rPr>
          <w:sz w:val="28"/>
          <w:szCs w:val="28"/>
        </w:rPr>
        <w:t xml:space="preserve"> (4.4)</w:t>
      </w:r>
    </w:p>
    <w:p w14:paraId="2A987B52" w14:textId="77777777" w:rsidR="003B11AA" w:rsidRPr="005C5ACA" w:rsidRDefault="003B7FB7" w:rsidP="00CE51E6">
      <w:pPr>
        <w:shd w:val="clear" w:color="auto" w:fill="FFFFFF"/>
        <w:ind w:left="-567" w:right="-425" w:firstLine="567"/>
        <w:jc w:val="both"/>
        <w:rPr>
          <w:sz w:val="28"/>
          <w:szCs w:val="28"/>
        </w:rPr>
      </w:pPr>
      <w:r w:rsidRPr="005C5ACA">
        <w:rPr>
          <w:sz w:val="28"/>
          <w:szCs w:val="28"/>
        </w:rPr>
        <w:t>где </w:t>
      </w:r>
      <w:r w:rsidRPr="005C5ACA">
        <w:rPr>
          <w:i/>
          <w:iCs/>
          <w:sz w:val="28"/>
          <w:szCs w:val="28"/>
        </w:rPr>
        <w:t>п -</w:t>
      </w:r>
      <w:r w:rsidRPr="005C5ACA">
        <w:rPr>
          <w:sz w:val="28"/>
          <w:szCs w:val="28"/>
        </w:rPr>
        <w:t> номенклатура исходящего платного обмена; </w:t>
      </w:r>
    </w:p>
    <w:p w14:paraId="36BFC5BE" w14:textId="77777777" w:rsidR="003B11AA" w:rsidRPr="005C5ACA" w:rsidRDefault="003B7FB7" w:rsidP="00CE51E6">
      <w:pPr>
        <w:shd w:val="clear" w:color="auto" w:fill="FFFFFF"/>
        <w:ind w:left="-567" w:right="-425" w:firstLine="567"/>
        <w:jc w:val="both"/>
        <w:rPr>
          <w:sz w:val="28"/>
          <w:szCs w:val="28"/>
        </w:rPr>
      </w:pPr>
      <w:r w:rsidRPr="005C5ACA">
        <w:rPr>
          <w:i/>
          <w:iCs/>
          <w:sz w:val="28"/>
          <w:szCs w:val="28"/>
        </w:rPr>
        <w:t>q</w:t>
      </w:r>
      <w:r w:rsidRPr="005C5ACA">
        <w:rPr>
          <w:i/>
          <w:iCs/>
          <w:sz w:val="28"/>
          <w:szCs w:val="28"/>
          <w:vertAlign w:val="subscript"/>
        </w:rPr>
        <w:t>исхi </w:t>
      </w:r>
      <w:r w:rsidRPr="005C5ACA">
        <w:rPr>
          <w:i/>
          <w:iCs/>
          <w:sz w:val="28"/>
          <w:szCs w:val="28"/>
        </w:rPr>
        <w:t>-</w:t>
      </w:r>
      <w:r w:rsidRPr="005C5ACA">
        <w:rPr>
          <w:sz w:val="28"/>
          <w:szCs w:val="28"/>
        </w:rPr>
        <w:t> исх</w:t>
      </w:r>
      <w:r w:rsidR="00EB55EC">
        <w:rPr>
          <w:sz w:val="28"/>
          <w:szCs w:val="28"/>
        </w:rPr>
        <w:t>одящий платный обмен по видам (</w:t>
      </w:r>
      <w:r w:rsidRPr="005C5ACA">
        <w:rPr>
          <w:sz w:val="28"/>
          <w:szCs w:val="28"/>
        </w:rPr>
        <w:t>телеграммы, посылки и т.п.); </w:t>
      </w:r>
    </w:p>
    <w:p w14:paraId="7611D267" w14:textId="77777777" w:rsidR="003B7FB7" w:rsidRPr="005C5ACA" w:rsidRDefault="003B7FB7" w:rsidP="00CE51E6">
      <w:pPr>
        <w:shd w:val="clear" w:color="auto" w:fill="FFFFFF"/>
        <w:ind w:left="-567" w:right="-425" w:firstLine="567"/>
        <w:jc w:val="both"/>
        <w:rPr>
          <w:sz w:val="28"/>
          <w:szCs w:val="28"/>
        </w:rPr>
      </w:pPr>
      <w:r w:rsidRPr="005C5ACA">
        <w:rPr>
          <w:i/>
          <w:iCs/>
          <w:sz w:val="28"/>
          <w:szCs w:val="28"/>
        </w:rPr>
        <w:lastRenderedPageBreak/>
        <w:t>dт</w:t>
      </w:r>
      <w:r w:rsidRPr="005C5ACA">
        <w:rPr>
          <w:sz w:val="28"/>
          <w:szCs w:val="28"/>
        </w:rPr>
        <w:t> - средняя доходная такса по </w:t>
      </w:r>
      <w:r w:rsidRPr="005C5ACA">
        <w:rPr>
          <w:i/>
          <w:iCs/>
          <w:sz w:val="28"/>
          <w:szCs w:val="28"/>
        </w:rPr>
        <w:t>i-му</w:t>
      </w:r>
      <w:r w:rsidRPr="005C5ACA">
        <w:rPr>
          <w:sz w:val="28"/>
          <w:szCs w:val="28"/>
        </w:rPr>
        <w:t> виду услуг связи.</w:t>
      </w:r>
    </w:p>
    <w:p w14:paraId="24C1A518" w14:textId="77777777" w:rsidR="008E472B" w:rsidRPr="005C5ACA" w:rsidRDefault="008E472B" w:rsidP="00CE51E6">
      <w:pPr>
        <w:widowControl w:val="0"/>
        <w:ind w:left="-567" w:right="-425" w:firstLine="567"/>
        <w:jc w:val="both"/>
        <w:rPr>
          <w:snapToGrid w:val="0"/>
          <w:sz w:val="28"/>
          <w:szCs w:val="28"/>
        </w:rPr>
      </w:pPr>
    </w:p>
    <w:p w14:paraId="33E73DF2" w14:textId="77777777" w:rsidR="001B00C7" w:rsidRDefault="001B00C7" w:rsidP="00CE51E6">
      <w:pPr>
        <w:widowControl w:val="0"/>
        <w:ind w:left="-567" w:right="-425" w:firstLine="567"/>
        <w:jc w:val="both"/>
        <w:rPr>
          <w:snapToGrid w:val="0"/>
          <w:sz w:val="28"/>
          <w:szCs w:val="20"/>
        </w:rPr>
      </w:pPr>
    </w:p>
    <w:p w14:paraId="4940378B" w14:textId="77777777" w:rsidR="003B11AA" w:rsidRPr="005C5ACA" w:rsidRDefault="003B11AA" w:rsidP="00CE51E6">
      <w:pPr>
        <w:widowControl w:val="0"/>
        <w:ind w:left="-567" w:right="-425" w:firstLine="567"/>
        <w:jc w:val="both"/>
        <w:rPr>
          <w:snapToGrid w:val="0"/>
          <w:sz w:val="28"/>
          <w:szCs w:val="20"/>
        </w:rPr>
      </w:pPr>
      <w:r w:rsidRPr="005C5ACA">
        <w:rPr>
          <w:snapToGrid w:val="0"/>
          <w:sz w:val="28"/>
          <w:szCs w:val="20"/>
        </w:rPr>
        <w:t>Рост доходов является положительным моментом в деятельности предприятия и может быть обусловлен как повышением тарифов на услуги связи, средней доходной таксы, так и ростом производительности туда.</w:t>
      </w:r>
    </w:p>
    <w:p w14:paraId="3F9FA60A" w14:textId="77777777" w:rsidR="00CB1A1B" w:rsidRPr="005C5ACA" w:rsidRDefault="00CB1A1B" w:rsidP="00CE51E6">
      <w:pPr>
        <w:widowControl w:val="0"/>
        <w:ind w:left="-567" w:right="-425" w:firstLine="567"/>
        <w:jc w:val="both"/>
        <w:rPr>
          <w:snapToGrid w:val="0"/>
          <w:sz w:val="28"/>
          <w:szCs w:val="20"/>
        </w:rPr>
      </w:pPr>
      <w:r w:rsidRPr="005C5ACA">
        <w:rPr>
          <w:snapToGrid w:val="0"/>
          <w:sz w:val="28"/>
          <w:szCs w:val="20"/>
        </w:rPr>
        <w:t xml:space="preserve">Для определения прироста доходов от основной деятельности, связанного с ростом производительности труда, используется следующая формула: </w:t>
      </w:r>
    </w:p>
    <w:p w14:paraId="6AB19F9A" w14:textId="77777777" w:rsidR="00CB1A1B" w:rsidRPr="005C5ACA" w:rsidRDefault="00CB1A1B" w:rsidP="00CE51E6">
      <w:pPr>
        <w:widowControl w:val="0"/>
        <w:ind w:left="-567" w:right="-425" w:firstLine="567"/>
        <w:jc w:val="both"/>
        <w:rPr>
          <w:snapToGrid w:val="0"/>
          <w:sz w:val="28"/>
          <w:szCs w:val="20"/>
        </w:rPr>
      </w:pPr>
      <w:r w:rsidRPr="005C5ACA">
        <w:rPr>
          <w:snapToGrid w:val="0"/>
          <w:sz w:val="28"/>
          <w:szCs w:val="20"/>
        </w:rPr>
        <w:t>–для выполнения расчетов в абсолютном выражении</w:t>
      </w:r>
    </w:p>
    <w:p w14:paraId="3B44CC35" w14:textId="77777777" w:rsidR="00677C29" w:rsidRPr="005C5ACA" w:rsidRDefault="00677C29" w:rsidP="00CE51E6">
      <w:pPr>
        <w:widowControl w:val="0"/>
        <w:ind w:left="-567" w:right="-425" w:firstLine="567"/>
        <w:jc w:val="both"/>
        <w:rPr>
          <w:snapToGrid w:val="0"/>
          <w:sz w:val="28"/>
          <w:szCs w:val="20"/>
        </w:rPr>
      </w:pPr>
    </w:p>
    <w:p w14:paraId="595AF15B" w14:textId="77777777" w:rsidR="00677C29" w:rsidRPr="005C5ACA" w:rsidRDefault="00EB55EC" w:rsidP="00CE51E6">
      <w:pPr>
        <w:widowControl w:val="0"/>
        <w:ind w:left="-567" w:right="-425" w:firstLine="567"/>
        <w:jc w:val="both"/>
        <w:rPr>
          <w:sz w:val="32"/>
          <w:szCs w:val="32"/>
          <w:shd w:val="clear" w:color="auto" w:fill="FEFCFC"/>
          <w:vertAlign w:val="subscript"/>
        </w:rPr>
      </w:pPr>
      <w:r>
        <w:rPr>
          <w:sz w:val="20"/>
          <w:szCs w:val="20"/>
          <w:shd w:val="clear" w:color="auto" w:fill="FEFCFC"/>
        </w:rPr>
        <w:t xml:space="preserve">                                             </w:t>
      </w:r>
      <w:r w:rsidRPr="001B00C7">
        <w:rPr>
          <w:sz w:val="32"/>
          <w:szCs w:val="32"/>
          <w:shd w:val="clear" w:color="auto" w:fill="FEFCFC"/>
        </w:rPr>
        <w:t xml:space="preserve">    </w:t>
      </w:r>
      <m:oMath>
        <m:r>
          <w:rPr>
            <w:rFonts w:ascii="Cambria Math" w:hAnsi="Cambria Math"/>
            <w:snapToGrid w:val="0"/>
            <w:sz w:val="32"/>
            <w:szCs w:val="32"/>
          </w:rPr>
          <m:t>∆</m:t>
        </m:r>
        <m:sSup>
          <m:sSupPr>
            <m:ctrlPr>
              <w:rPr>
                <w:rFonts w:ascii="Cambria Math" w:hAnsi="Cambria Math"/>
                <w:i/>
                <w:snapToGrid w:val="0"/>
                <w:sz w:val="32"/>
                <w:szCs w:val="32"/>
              </w:rPr>
            </m:ctrlPr>
          </m:sSupPr>
          <m:e>
            <m:r>
              <w:rPr>
                <w:rFonts w:ascii="Cambria Math" w:hAnsi="Cambria Math"/>
                <w:snapToGrid w:val="0"/>
                <w:sz w:val="32"/>
                <w:szCs w:val="32"/>
              </w:rPr>
              <m:t>Д</m:t>
            </m:r>
          </m:e>
          <m:sup>
            <m:r>
              <w:rPr>
                <w:rFonts w:ascii="Cambria Math" w:hAnsi="Cambria Math"/>
                <w:snapToGrid w:val="0"/>
                <w:sz w:val="32"/>
                <w:szCs w:val="32"/>
              </w:rPr>
              <m:t>Птр</m:t>
            </m:r>
          </m:sup>
        </m:sSup>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Д</m:t>
            </m:r>
          </m:e>
          <m:sub>
            <m:r>
              <w:rPr>
                <w:rFonts w:ascii="Cambria Math" w:hAnsi="Cambria Math"/>
                <w:snapToGrid w:val="0"/>
                <w:sz w:val="32"/>
                <w:szCs w:val="32"/>
              </w:rPr>
              <m:t>од1</m:t>
            </m:r>
          </m:sub>
        </m:sSub>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Д</m:t>
            </m:r>
          </m:e>
          <m:sub>
            <m:r>
              <w:rPr>
                <w:rFonts w:ascii="Cambria Math" w:hAnsi="Cambria Math"/>
                <w:snapToGrid w:val="0"/>
                <w:sz w:val="32"/>
                <w:szCs w:val="32"/>
              </w:rPr>
              <m:t>од0</m:t>
            </m:r>
          </m:sub>
        </m:sSub>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I</m:t>
            </m:r>
          </m:e>
          <m:sub>
            <m:r>
              <w:rPr>
                <w:rFonts w:ascii="Cambria Math" w:hAnsi="Cambria Math"/>
                <w:snapToGrid w:val="0"/>
                <w:sz w:val="32"/>
                <w:szCs w:val="32"/>
              </w:rPr>
              <m:t>t</m:t>
            </m:r>
          </m:sub>
        </m:sSub>
        <m:r>
          <w:rPr>
            <w:rFonts w:ascii="Cambria Math" w:hAnsi="Cambria Math"/>
            <w:snapToGrid w:val="0"/>
            <w:sz w:val="32"/>
            <w:szCs w:val="32"/>
          </w:rPr>
          <m:t>,</m:t>
        </m:r>
      </m:oMath>
      <w:r w:rsidR="00FF6930" w:rsidRPr="001B00C7">
        <w:rPr>
          <w:snapToGrid w:val="0"/>
          <w:sz w:val="32"/>
          <w:szCs w:val="32"/>
        </w:rPr>
        <w:t xml:space="preserve">   </w:t>
      </w:r>
      <w:r w:rsidR="00FF6930" w:rsidRPr="005C5ACA">
        <w:rPr>
          <w:snapToGrid w:val="0"/>
          <w:sz w:val="28"/>
          <w:szCs w:val="20"/>
        </w:rPr>
        <w:t xml:space="preserve">                                               </w:t>
      </w:r>
      <w:r w:rsidR="004C1C46">
        <w:rPr>
          <w:snapToGrid w:val="0"/>
          <w:sz w:val="28"/>
          <w:szCs w:val="20"/>
        </w:rPr>
        <w:t xml:space="preserve">  </w:t>
      </w:r>
      <w:r w:rsidR="00FF6930" w:rsidRPr="005C5ACA">
        <w:rPr>
          <w:snapToGrid w:val="0"/>
          <w:sz w:val="28"/>
          <w:szCs w:val="20"/>
        </w:rPr>
        <w:t xml:space="preserve">  (4.</w:t>
      </w:r>
      <w:r w:rsidR="003B7FB7" w:rsidRPr="005C5ACA">
        <w:rPr>
          <w:snapToGrid w:val="0"/>
          <w:sz w:val="28"/>
          <w:szCs w:val="20"/>
        </w:rPr>
        <w:t>5</w:t>
      </w:r>
      <w:r w:rsidR="00FF6930" w:rsidRPr="005C5ACA">
        <w:rPr>
          <w:snapToGrid w:val="0"/>
          <w:sz w:val="28"/>
          <w:szCs w:val="20"/>
        </w:rPr>
        <w:t>)</w:t>
      </w:r>
    </w:p>
    <w:p w14:paraId="10EA23AD" w14:textId="77777777" w:rsidR="00CB1A1B" w:rsidRPr="005C5ACA" w:rsidRDefault="00CB1A1B" w:rsidP="00CE51E6">
      <w:pPr>
        <w:widowControl w:val="0"/>
        <w:ind w:left="-567" w:right="-425" w:firstLine="567"/>
        <w:jc w:val="both"/>
        <w:rPr>
          <w:snapToGrid w:val="0"/>
          <w:sz w:val="28"/>
          <w:szCs w:val="20"/>
        </w:rPr>
      </w:pPr>
    </w:p>
    <w:p w14:paraId="016761BE" w14:textId="77777777" w:rsidR="00677C29" w:rsidRPr="005C5ACA" w:rsidRDefault="001B00C7" w:rsidP="00CE51E6">
      <w:pPr>
        <w:widowControl w:val="0"/>
        <w:ind w:left="-567" w:right="-425" w:firstLine="567"/>
        <w:jc w:val="both"/>
        <w:rPr>
          <w:sz w:val="32"/>
          <w:szCs w:val="32"/>
          <w:shd w:val="clear" w:color="auto" w:fill="FEFCFC"/>
        </w:rPr>
      </w:pPr>
      <w:r>
        <w:rPr>
          <w:sz w:val="32"/>
          <w:szCs w:val="32"/>
          <w:shd w:val="clear" w:color="auto" w:fill="FEFCFC"/>
        </w:rPr>
        <w:t xml:space="preserve">                            </w:t>
      </w:r>
      <m:oMath>
        <m:r>
          <w:rPr>
            <w:rFonts w:ascii="Cambria Math" w:hAnsi="Cambria Math"/>
            <w:sz w:val="32"/>
            <w:szCs w:val="32"/>
            <w:shd w:val="clear" w:color="auto" w:fill="FEFCFC"/>
          </w:rPr>
          <m:t>∆</m:t>
        </m:r>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Д</m:t>
            </m:r>
          </m:e>
          <m:sup>
            <m:r>
              <w:rPr>
                <w:rFonts w:ascii="Cambria Math" w:hAnsi="Cambria Math"/>
                <w:sz w:val="32"/>
                <w:szCs w:val="32"/>
                <w:shd w:val="clear" w:color="auto" w:fill="FEFCFC"/>
              </w:rPr>
              <m:t>Птр</m:t>
            </m:r>
          </m:sup>
        </m:sSup>
      </m:oMath>
      <w:r w:rsidR="00FF6930" w:rsidRPr="005C5ACA">
        <w:rPr>
          <w:sz w:val="32"/>
          <w:szCs w:val="32"/>
          <w:shd w:val="clear" w:color="auto" w:fill="FEFCFC"/>
        </w:rPr>
        <w:t xml:space="preserve"> </w:t>
      </w:r>
      <w:r w:rsidR="00EB55EC">
        <w:rPr>
          <w:sz w:val="32"/>
          <w:szCs w:val="32"/>
          <w:shd w:val="clear" w:color="auto" w:fill="FEFCFC"/>
        </w:rPr>
        <w:t>=(</w:t>
      </w:r>
      <m:oMath>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П</m:t>
            </m:r>
          </m:e>
          <m:sub>
            <m:r>
              <w:rPr>
                <w:rFonts w:ascii="Cambria Math" w:hAnsi="Cambria Math"/>
                <w:sz w:val="32"/>
                <w:szCs w:val="32"/>
                <w:shd w:val="clear" w:color="auto" w:fill="FEFCFC"/>
              </w:rPr>
              <m:t>тр1</m:t>
            </m:r>
          </m:sub>
        </m:sSub>
        <m:r>
          <w:rPr>
            <w:rFonts w:ascii="Cambria Math" w:hAnsi="Cambria Math"/>
            <w:sz w:val="32"/>
            <w:szCs w:val="32"/>
            <w:shd w:val="clear" w:color="auto" w:fill="FEFCFC"/>
          </w:rPr>
          <m:t>-</m:t>
        </m:r>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П</m:t>
            </m:r>
          </m:e>
          <m:sub>
            <m:r>
              <w:rPr>
                <w:rFonts w:ascii="Cambria Math" w:hAnsi="Cambria Math"/>
                <w:sz w:val="32"/>
                <w:szCs w:val="32"/>
                <w:shd w:val="clear" w:color="auto" w:fill="FEFCFC"/>
              </w:rPr>
              <m:t>тр0</m:t>
            </m:r>
          </m:sub>
        </m:sSub>
      </m:oMath>
      <w:r>
        <w:rPr>
          <w:sz w:val="32"/>
          <w:szCs w:val="32"/>
          <w:shd w:val="clear" w:color="auto" w:fill="FEFCFC"/>
        </w:rPr>
        <w:t>)×</w:t>
      </w:r>
      <m:oMath>
        <m:acc>
          <m:accPr>
            <m:chr m:val="̅"/>
            <m:ctrlPr>
              <w:rPr>
                <w:rFonts w:ascii="Cambria Math" w:hAnsi="Cambria Math"/>
                <w:i/>
                <w:sz w:val="32"/>
                <w:szCs w:val="32"/>
                <w:shd w:val="clear" w:color="auto" w:fill="FEFCFC"/>
              </w:rPr>
            </m:ctrlPr>
          </m:accPr>
          <m:e>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Т</m:t>
                </m:r>
              </m:e>
              <m:sub>
                <m:r>
                  <w:rPr>
                    <w:rFonts w:ascii="Cambria Math" w:hAnsi="Cambria Math"/>
                    <w:sz w:val="32"/>
                    <w:szCs w:val="32"/>
                    <w:shd w:val="clear" w:color="auto" w:fill="FEFCFC"/>
                  </w:rPr>
                  <m:t>1</m:t>
                </m:r>
              </m:sub>
            </m:sSub>
          </m:e>
        </m:acc>
      </m:oMath>
      <w:r>
        <w:rPr>
          <w:sz w:val="32"/>
          <w:szCs w:val="32"/>
          <w:shd w:val="clear" w:color="auto" w:fill="FEFCFC"/>
        </w:rPr>
        <w:t>;</w:t>
      </w:r>
      <w:r w:rsidR="00FF6930" w:rsidRPr="005C5ACA">
        <w:rPr>
          <w:sz w:val="32"/>
          <w:szCs w:val="32"/>
          <w:shd w:val="clear" w:color="auto" w:fill="FEFCFC"/>
        </w:rPr>
        <w:t xml:space="preserve">                                  </w:t>
      </w:r>
      <w:r w:rsidR="004C1C46">
        <w:rPr>
          <w:sz w:val="32"/>
          <w:szCs w:val="32"/>
          <w:shd w:val="clear" w:color="auto" w:fill="FEFCFC"/>
        </w:rPr>
        <w:t xml:space="preserve">      </w:t>
      </w:r>
      <w:r w:rsidR="00FF6930" w:rsidRPr="005C5ACA">
        <w:rPr>
          <w:sz w:val="32"/>
          <w:szCs w:val="32"/>
          <w:shd w:val="clear" w:color="auto" w:fill="FEFCFC"/>
        </w:rPr>
        <w:t xml:space="preserve"> </w:t>
      </w:r>
      <w:r w:rsidR="00FF6930" w:rsidRPr="005C5ACA">
        <w:rPr>
          <w:sz w:val="28"/>
          <w:szCs w:val="28"/>
          <w:shd w:val="clear" w:color="auto" w:fill="FEFCFC"/>
        </w:rPr>
        <w:t>(4.</w:t>
      </w:r>
      <w:r w:rsidR="003B7FB7" w:rsidRPr="005C5ACA">
        <w:rPr>
          <w:sz w:val="28"/>
          <w:szCs w:val="28"/>
          <w:shd w:val="clear" w:color="auto" w:fill="FEFCFC"/>
        </w:rPr>
        <w:t>6</w:t>
      </w:r>
      <w:r w:rsidR="00FF6930" w:rsidRPr="005C5ACA">
        <w:rPr>
          <w:sz w:val="28"/>
          <w:szCs w:val="28"/>
          <w:shd w:val="clear" w:color="auto" w:fill="FEFCFC"/>
        </w:rPr>
        <w:t>)</w:t>
      </w:r>
    </w:p>
    <w:p w14:paraId="761D6AD8" w14:textId="77777777" w:rsidR="00561C02" w:rsidRPr="004C1C46" w:rsidRDefault="00090F39" w:rsidP="004C1C46">
      <w:pPr>
        <w:ind w:left="-567" w:right="-425" w:firstLine="567"/>
        <w:jc w:val="both"/>
        <w:rPr>
          <w:sz w:val="28"/>
          <w:szCs w:val="20"/>
        </w:rPr>
      </w:pPr>
      <w:r w:rsidRPr="005C5ACA">
        <w:rPr>
          <w:sz w:val="28"/>
          <w:szCs w:val="20"/>
        </w:rPr>
        <w:t xml:space="preserve">                         </w:t>
      </w:r>
      <w:r w:rsidR="00677C29" w:rsidRPr="005C5ACA">
        <w:rPr>
          <w:sz w:val="28"/>
          <w:szCs w:val="20"/>
        </w:rPr>
        <w:t xml:space="preserve"> </w:t>
      </w:r>
    </w:p>
    <w:p w14:paraId="6198E2D8" w14:textId="77777777" w:rsidR="00561C02" w:rsidRPr="005C5ACA" w:rsidRDefault="00561C02" w:rsidP="00CE51E6">
      <w:pPr>
        <w:widowControl w:val="0"/>
        <w:ind w:left="-567" w:right="-425" w:firstLine="567"/>
        <w:jc w:val="both"/>
        <w:rPr>
          <w:snapToGrid w:val="0"/>
          <w:sz w:val="28"/>
          <w:szCs w:val="20"/>
        </w:rPr>
      </w:pPr>
      <w:r w:rsidRPr="005C5ACA">
        <w:rPr>
          <w:snapToGrid w:val="0"/>
          <w:sz w:val="28"/>
          <w:szCs w:val="28"/>
        </w:rPr>
        <w:t>–для</w:t>
      </w:r>
      <w:r w:rsidRPr="005C5ACA">
        <w:rPr>
          <w:snapToGrid w:val="0"/>
          <w:sz w:val="28"/>
          <w:szCs w:val="20"/>
        </w:rPr>
        <w:t xml:space="preserve"> выпо</w:t>
      </w:r>
      <w:r w:rsidR="00677C29" w:rsidRPr="005C5ACA">
        <w:rPr>
          <w:snapToGrid w:val="0"/>
          <w:sz w:val="28"/>
          <w:szCs w:val="20"/>
        </w:rPr>
        <w:t>лнения расчетов в относительном</w:t>
      </w:r>
      <w:r w:rsidRPr="005C5ACA">
        <w:rPr>
          <w:snapToGrid w:val="0"/>
          <w:sz w:val="28"/>
          <w:szCs w:val="20"/>
        </w:rPr>
        <w:t xml:space="preserve"> выражении</w:t>
      </w:r>
    </w:p>
    <w:p w14:paraId="41435FF2" w14:textId="77777777" w:rsidR="00677C29" w:rsidRPr="005C5ACA" w:rsidRDefault="00677C29" w:rsidP="00CE51E6">
      <w:pPr>
        <w:widowControl w:val="0"/>
        <w:ind w:left="-567" w:right="-425" w:firstLine="567"/>
        <w:jc w:val="both"/>
        <w:rPr>
          <w:snapToGrid w:val="0"/>
          <w:sz w:val="28"/>
          <w:szCs w:val="20"/>
        </w:rPr>
      </w:pPr>
    </w:p>
    <w:p w14:paraId="50C49AD5" w14:textId="77777777" w:rsidR="00677C29" w:rsidRPr="005C5ACA" w:rsidRDefault="00A9096F" w:rsidP="00CE51E6">
      <w:pPr>
        <w:widowControl w:val="0"/>
        <w:ind w:left="-567" w:right="-425" w:firstLine="567"/>
        <w:jc w:val="both"/>
        <w:rPr>
          <w:snapToGrid w:val="0"/>
          <w:sz w:val="28"/>
          <w:szCs w:val="20"/>
        </w:rPr>
      </w:pPr>
      <w:r>
        <w:rPr>
          <w:sz w:val="22"/>
          <w:szCs w:val="22"/>
          <w:shd w:val="clear" w:color="auto" w:fill="FEFCFC"/>
        </w:rPr>
        <w:t xml:space="preserve">                                </w:t>
      </w:r>
      <w:r w:rsidR="00FF6930" w:rsidRPr="005C5ACA">
        <w:rPr>
          <w:sz w:val="22"/>
          <w:szCs w:val="22"/>
          <w:shd w:val="clear" w:color="auto" w:fill="FEFCFC"/>
        </w:rPr>
        <w:t>Δ</w:t>
      </w:r>
      <w:r w:rsidR="00FF6930" w:rsidRPr="005C5ACA">
        <w:rPr>
          <w:sz w:val="32"/>
          <w:szCs w:val="32"/>
          <w:shd w:val="clear" w:color="auto" w:fill="FEFCFC"/>
        </w:rPr>
        <w:t xml:space="preserve"> </w:t>
      </w:r>
      <m:oMath>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I</m:t>
            </m:r>
          </m:e>
          <m:sup>
            <m:r>
              <w:rPr>
                <w:rFonts w:ascii="Cambria Math" w:hAnsi="Cambria Math"/>
                <w:sz w:val="32"/>
                <w:szCs w:val="32"/>
                <w:shd w:val="clear" w:color="auto" w:fill="FEFCFC"/>
              </w:rPr>
              <m:t>Птр</m:t>
            </m:r>
          </m:sup>
        </m:sSup>
      </m:oMath>
      <w:r w:rsidR="00677C29" w:rsidRPr="005C5ACA">
        <w:rPr>
          <w:snapToGrid w:val="0"/>
          <w:sz w:val="28"/>
          <w:szCs w:val="20"/>
        </w:rPr>
        <w:t>= (</w:t>
      </w:r>
      <w:r w:rsidR="00677C29" w:rsidRPr="005C5ACA">
        <w:rPr>
          <w:snapToGrid w:val="0"/>
          <w:sz w:val="36"/>
          <w:szCs w:val="36"/>
        </w:rPr>
        <w:t>1-</w:t>
      </w:r>
      <w:r w:rsidR="00FF6930" w:rsidRPr="005C5ACA">
        <w:rPr>
          <w:snapToGrid w:val="0"/>
          <w:sz w:val="36"/>
          <w:szCs w:val="36"/>
        </w:rPr>
        <w:t xml:space="preserve">  </w:t>
      </w:r>
      <m:oMath>
        <m:f>
          <m:fPr>
            <m:ctrlPr>
              <w:rPr>
                <w:rFonts w:ascii="Cambria Math" w:hAnsi="Cambria Math"/>
                <w:i/>
                <w:snapToGrid w:val="0"/>
                <w:sz w:val="36"/>
                <w:szCs w:val="36"/>
              </w:rPr>
            </m:ctrlPr>
          </m:fPr>
          <m:num>
            <m:r>
              <m:rPr>
                <m:sty m:val="p"/>
              </m:rPr>
              <w:rPr>
                <w:rFonts w:ascii="Cambria Math" w:hAnsi="Cambria Math"/>
                <w:sz w:val="36"/>
                <w:szCs w:val="36"/>
                <w:shd w:val="clear" w:color="auto" w:fill="FEFCFC"/>
              </w:rPr>
              <m:t>Δ</m:t>
            </m:r>
            <m:r>
              <w:rPr>
                <w:rFonts w:ascii="Cambria Math" w:hAnsi="Cambria Math"/>
                <w:snapToGrid w:val="0"/>
                <w:sz w:val="36"/>
                <w:szCs w:val="36"/>
              </w:rPr>
              <m:t>Iт</m:t>
            </m:r>
          </m:num>
          <m:den>
            <m:r>
              <m:rPr>
                <m:sty m:val="p"/>
              </m:rPr>
              <w:rPr>
                <w:rFonts w:ascii="Cambria Math" w:hAnsi="Cambria Math"/>
                <w:sz w:val="36"/>
                <w:szCs w:val="36"/>
                <w:shd w:val="clear" w:color="auto" w:fill="FEFCFC"/>
              </w:rPr>
              <m:t>Δ</m:t>
            </m:r>
            <m:r>
              <w:rPr>
                <w:rFonts w:ascii="Cambria Math" w:hAnsi="Cambria Math"/>
                <w:snapToGrid w:val="0"/>
                <w:sz w:val="36"/>
                <w:szCs w:val="36"/>
              </w:rPr>
              <m:t>Iдод</m:t>
            </m:r>
          </m:den>
        </m:f>
      </m:oMath>
      <w:r w:rsidR="00FF6930" w:rsidRPr="005C5ACA">
        <w:rPr>
          <w:snapToGrid w:val="0"/>
          <w:sz w:val="36"/>
          <w:szCs w:val="36"/>
        </w:rPr>
        <w:t xml:space="preserve"> )×</w:t>
      </w:r>
      <w:r w:rsidR="00FF6930" w:rsidRPr="005C5ACA">
        <w:rPr>
          <w:snapToGrid w:val="0"/>
          <w:sz w:val="28"/>
          <w:szCs w:val="20"/>
        </w:rPr>
        <w:t xml:space="preserve">100%;                                               </w:t>
      </w:r>
      <w:r w:rsidR="004C1C46">
        <w:rPr>
          <w:snapToGrid w:val="0"/>
          <w:sz w:val="28"/>
          <w:szCs w:val="20"/>
        </w:rPr>
        <w:t xml:space="preserve">      </w:t>
      </w:r>
      <w:r w:rsidR="00FF6930" w:rsidRPr="005C5ACA">
        <w:rPr>
          <w:snapToGrid w:val="0"/>
          <w:sz w:val="28"/>
          <w:szCs w:val="20"/>
        </w:rPr>
        <w:t xml:space="preserve"> (4.</w:t>
      </w:r>
      <w:r w:rsidR="003B7FB7" w:rsidRPr="005C5ACA">
        <w:rPr>
          <w:snapToGrid w:val="0"/>
          <w:sz w:val="28"/>
          <w:szCs w:val="20"/>
        </w:rPr>
        <w:t>7</w:t>
      </w:r>
      <w:r w:rsidR="00FF6930" w:rsidRPr="005C5ACA">
        <w:rPr>
          <w:snapToGrid w:val="0"/>
          <w:sz w:val="28"/>
          <w:szCs w:val="20"/>
        </w:rPr>
        <w:t>)</w:t>
      </w:r>
    </w:p>
    <w:p w14:paraId="2174C801" w14:textId="77777777" w:rsidR="00FF6930" w:rsidRPr="005C5ACA" w:rsidRDefault="00A9096F" w:rsidP="00CE51E6">
      <w:pPr>
        <w:widowControl w:val="0"/>
        <w:ind w:left="-567" w:right="-425" w:firstLine="567"/>
        <w:jc w:val="both"/>
        <w:rPr>
          <w:snapToGrid w:val="0"/>
          <w:sz w:val="28"/>
          <w:szCs w:val="28"/>
        </w:rPr>
      </w:pPr>
      <w:r w:rsidRPr="005C5ACA">
        <w:rPr>
          <w:noProof/>
          <w:sz w:val="22"/>
          <w:szCs w:val="22"/>
        </w:rPr>
        <mc:AlternateContent>
          <mc:Choice Requires="wps">
            <w:drawing>
              <wp:anchor distT="0" distB="0" distL="114300" distR="114300" simplePos="0" relativeHeight="251738112" behindDoc="0" locked="0" layoutInCell="1" allowOverlap="1" wp14:anchorId="77EDE1B7" wp14:editId="7BF923B0">
                <wp:simplePos x="0" y="0"/>
                <wp:positionH relativeFrom="column">
                  <wp:posOffset>2767964</wp:posOffset>
                </wp:positionH>
                <wp:positionV relativeFrom="paragraph">
                  <wp:posOffset>201294</wp:posOffset>
                </wp:positionV>
                <wp:extent cx="142875" cy="9525"/>
                <wp:effectExtent l="0" t="0" r="28575" b="28575"/>
                <wp:wrapNone/>
                <wp:docPr id="898" name="Прямая соединительная линия 898"/>
                <wp:cNvGraphicFramePr/>
                <a:graphic xmlns:a="http://schemas.openxmlformats.org/drawingml/2006/main">
                  <a:graphicData uri="http://schemas.microsoft.com/office/word/2010/wordprocessingShape">
                    <wps:wsp>
                      <wps:cNvCnPr/>
                      <wps:spPr>
                        <a:xfrm flipH="1" flipV="1">
                          <a:off x="0" y="0"/>
                          <a:ext cx="14287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5B1C6A07" id="Прямая соединительная линия 898" o:spid="_x0000_s1026" style="position:absolute;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95pt,15.85pt" to="229.2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" strokecolor="black [3200]" strokeweight=".5pt">
                <v:stroke joinstyle="miter"/>
              </v:line>
            </w:pict>
          </mc:Fallback>
        </mc:AlternateContent>
      </w:r>
    </w:p>
    <w:p w14:paraId="1829940D" w14:textId="77777777" w:rsidR="00FF6930" w:rsidRPr="005C5ACA" w:rsidRDefault="00A9096F" w:rsidP="00CE51E6">
      <w:pPr>
        <w:widowControl w:val="0"/>
        <w:ind w:left="-567" w:right="-425" w:firstLine="567"/>
        <w:jc w:val="both"/>
        <w:rPr>
          <w:snapToGrid w:val="0"/>
          <w:sz w:val="28"/>
          <w:szCs w:val="28"/>
        </w:rPr>
      </w:pPr>
      <w:r>
        <w:rPr>
          <w:sz w:val="22"/>
          <w:szCs w:val="22"/>
          <w:shd w:val="clear" w:color="auto" w:fill="FEFCFC"/>
        </w:rPr>
        <w:t xml:space="preserve">                            </w:t>
      </w:r>
      <w:r w:rsidR="00FF6930" w:rsidRPr="005C5ACA">
        <w:rPr>
          <w:sz w:val="22"/>
          <w:szCs w:val="22"/>
          <w:shd w:val="clear" w:color="auto" w:fill="FEFCFC"/>
        </w:rPr>
        <w:t>Δ</w:t>
      </w:r>
      <w:r w:rsidR="00FF6930" w:rsidRPr="005C5ACA">
        <w:rPr>
          <w:sz w:val="32"/>
          <w:szCs w:val="32"/>
          <w:shd w:val="clear" w:color="auto" w:fill="FEFCFC"/>
        </w:rPr>
        <w:t xml:space="preserve"> </w:t>
      </w:r>
      <m:oMath>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I</m:t>
            </m:r>
          </m:e>
          <m:sup>
            <m:r>
              <w:rPr>
                <w:rFonts w:ascii="Cambria Math" w:hAnsi="Cambria Math"/>
                <w:sz w:val="32"/>
                <w:szCs w:val="32"/>
                <w:shd w:val="clear" w:color="auto" w:fill="FEFCFC"/>
              </w:rPr>
              <m:t>Птр</m:t>
            </m:r>
          </m:sup>
        </m:sSup>
      </m:oMath>
      <w:r w:rsidR="00FF6930" w:rsidRPr="005C5ACA">
        <w:rPr>
          <w:snapToGrid w:val="0"/>
          <w:sz w:val="28"/>
          <w:szCs w:val="20"/>
        </w:rPr>
        <w:t xml:space="preserve">= </w:t>
      </w:r>
      <m:oMath>
        <m:f>
          <m:fPr>
            <m:ctrlPr>
              <w:rPr>
                <w:rFonts w:ascii="Cambria Math" w:hAnsi="Cambria Math"/>
                <w:i/>
                <w:snapToGrid w:val="0"/>
                <w:sz w:val="36"/>
                <w:szCs w:val="36"/>
              </w:rPr>
            </m:ctrlPr>
          </m:fPr>
          <m:num>
            <m:r>
              <w:rPr>
                <w:rFonts w:ascii="Cambria Math" w:hAnsi="Cambria Math"/>
                <w:snapToGrid w:val="0"/>
                <w:sz w:val="36"/>
                <w:szCs w:val="36"/>
              </w:rPr>
              <m:t>(Птр1-Птр0)×Т1</m:t>
            </m:r>
          </m:num>
          <m:den>
            <m:r>
              <w:rPr>
                <w:rFonts w:ascii="Cambria Math" w:hAnsi="Cambria Math"/>
                <w:snapToGrid w:val="0"/>
                <w:sz w:val="36"/>
                <w:szCs w:val="36"/>
              </w:rPr>
              <m:t>(Дод1-Дод0)</m:t>
            </m:r>
          </m:den>
        </m:f>
      </m:oMath>
      <w:r w:rsidR="00FF6930" w:rsidRPr="005C5ACA">
        <w:rPr>
          <w:snapToGrid w:val="0"/>
          <w:sz w:val="36"/>
          <w:szCs w:val="36"/>
        </w:rPr>
        <w:t xml:space="preserve">×100%.                        </w:t>
      </w:r>
      <w:r w:rsidR="004C1C46">
        <w:rPr>
          <w:snapToGrid w:val="0"/>
          <w:sz w:val="36"/>
          <w:szCs w:val="36"/>
        </w:rPr>
        <w:t xml:space="preserve">     </w:t>
      </w:r>
      <w:r w:rsidR="001B00C7">
        <w:rPr>
          <w:snapToGrid w:val="0"/>
          <w:sz w:val="36"/>
          <w:szCs w:val="36"/>
        </w:rPr>
        <w:t xml:space="preserve">     </w:t>
      </w:r>
      <w:r w:rsidR="004C1C46">
        <w:rPr>
          <w:snapToGrid w:val="0"/>
          <w:sz w:val="36"/>
          <w:szCs w:val="36"/>
        </w:rPr>
        <w:t xml:space="preserve"> </w:t>
      </w:r>
      <w:r w:rsidR="00FF6930" w:rsidRPr="005C5ACA">
        <w:rPr>
          <w:snapToGrid w:val="0"/>
          <w:sz w:val="36"/>
          <w:szCs w:val="36"/>
        </w:rPr>
        <w:t xml:space="preserve"> </w:t>
      </w:r>
      <w:r w:rsidR="00FF6930" w:rsidRPr="005C5ACA">
        <w:rPr>
          <w:snapToGrid w:val="0"/>
          <w:sz w:val="28"/>
          <w:szCs w:val="28"/>
        </w:rPr>
        <w:t>(4.</w:t>
      </w:r>
      <w:r w:rsidR="003B7FB7" w:rsidRPr="005C5ACA">
        <w:rPr>
          <w:snapToGrid w:val="0"/>
          <w:sz w:val="28"/>
          <w:szCs w:val="28"/>
        </w:rPr>
        <w:t>8</w:t>
      </w:r>
      <w:r w:rsidR="00FF6930" w:rsidRPr="005C5ACA">
        <w:rPr>
          <w:snapToGrid w:val="0"/>
          <w:sz w:val="28"/>
          <w:szCs w:val="28"/>
        </w:rPr>
        <w:t>)</w:t>
      </w:r>
    </w:p>
    <w:p w14:paraId="0E21675B" w14:textId="77777777" w:rsidR="00837B57" w:rsidRPr="005C5ACA" w:rsidRDefault="00837B57" w:rsidP="00CE51E6">
      <w:pPr>
        <w:widowControl w:val="0"/>
        <w:ind w:left="-567" w:right="-425" w:firstLine="567"/>
        <w:jc w:val="both"/>
        <w:rPr>
          <w:snapToGrid w:val="0"/>
          <w:sz w:val="28"/>
          <w:szCs w:val="20"/>
        </w:rPr>
      </w:pPr>
    </w:p>
    <w:p w14:paraId="3286BD1D" w14:textId="77777777" w:rsidR="00837B57" w:rsidRPr="005C5ACA" w:rsidRDefault="00FF6930" w:rsidP="00CE51E6">
      <w:pPr>
        <w:widowControl w:val="0"/>
        <w:ind w:left="-567" w:right="-425" w:firstLine="567"/>
        <w:jc w:val="both"/>
        <w:rPr>
          <w:snapToGrid w:val="0"/>
          <w:sz w:val="28"/>
          <w:szCs w:val="20"/>
        </w:rPr>
      </w:pPr>
      <w:r w:rsidRPr="005C5ACA">
        <w:rPr>
          <w:snapToGrid w:val="0"/>
          <w:sz w:val="28"/>
          <w:szCs w:val="28"/>
        </w:rPr>
        <w:t xml:space="preserve">Где </w:t>
      </w:r>
      <w:r w:rsidRPr="005C5ACA">
        <w:rPr>
          <w:sz w:val="20"/>
          <w:szCs w:val="20"/>
          <w:shd w:val="clear" w:color="auto" w:fill="FEFCFC"/>
        </w:rPr>
        <w:t xml:space="preserve">Δ </w:t>
      </w:r>
      <w:r w:rsidRPr="005C5ACA">
        <w:rPr>
          <w:sz w:val="32"/>
          <w:szCs w:val="32"/>
          <w:shd w:val="clear" w:color="auto" w:fill="FEFCFC"/>
        </w:rPr>
        <w:t>Д</w:t>
      </w:r>
      <w:r w:rsidRPr="005C5ACA">
        <w:rPr>
          <w:sz w:val="32"/>
          <w:szCs w:val="32"/>
          <w:shd w:val="clear" w:color="auto" w:fill="FEFCFC"/>
          <w:vertAlign w:val="superscript"/>
        </w:rPr>
        <w:t>Птр</w:t>
      </w:r>
      <w:r w:rsidRPr="005C5ACA">
        <w:rPr>
          <w:sz w:val="32"/>
          <w:szCs w:val="32"/>
          <w:shd w:val="clear" w:color="auto" w:fill="FEFCFC"/>
          <w:vertAlign w:val="subscript"/>
        </w:rPr>
        <w:t xml:space="preserve"> </w:t>
      </w:r>
      <w:r w:rsidRPr="005C5ACA">
        <w:rPr>
          <w:snapToGrid w:val="0"/>
          <w:sz w:val="28"/>
          <w:szCs w:val="20"/>
        </w:rPr>
        <w:t xml:space="preserve"> -прирост доходов за счет роста производительности труда;</w:t>
      </w:r>
    </w:p>
    <w:p w14:paraId="7611DE12" w14:textId="77777777" w:rsidR="00FF6930" w:rsidRPr="005C5ACA" w:rsidRDefault="00FF6930" w:rsidP="00CE51E6">
      <w:pPr>
        <w:widowControl w:val="0"/>
        <w:ind w:left="-567" w:right="-425" w:firstLine="567"/>
        <w:jc w:val="both"/>
        <w:rPr>
          <w:snapToGrid w:val="0"/>
          <w:sz w:val="28"/>
          <w:szCs w:val="28"/>
        </w:rPr>
      </w:pPr>
      <w:r w:rsidRPr="005C5ACA">
        <w:rPr>
          <w:snapToGrid w:val="0"/>
          <w:sz w:val="28"/>
          <w:szCs w:val="20"/>
        </w:rPr>
        <w:t xml:space="preserve">          Д</w:t>
      </w:r>
      <w:r w:rsidRPr="005C5ACA">
        <w:rPr>
          <w:snapToGrid w:val="0"/>
          <w:sz w:val="28"/>
          <w:szCs w:val="20"/>
          <w:vertAlign w:val="subscript"/>
        </w:rPr>
        <w:t>од1</w:t>
      </w:r>
      <w:r w:rsidRPr="005C5ACA">
        <w:rPr>
          <w:snapToGrid w:val="0"/>
          <w:sz w:val="28"/>
          <w:szCs w:val="20"/>
        </w:rPr>
        <w:t>, Д</w:t>
      </w:r>
      <w:r w:rsidRPr="005C5ACA">
        <w:rPr>
          <w:snapToGrid w:val="0"/>
          <w:sz w:val="28"/>
          <w:szCs w:val="20"/>
          <w:vertAlign w:val="subscript"/>
        </w:rPr>
        <w:t>од0</w:t>
      </w:r>
      <w:r w:rsidRPr="005C5ACA">
        <w:rPr>
          <w:snapToGrid w:val="0"/>
          <w:sz w:val="28"/>
          <w:szCs w:val="20"/>
        </w:rPr>
        <w:t xml:space="preserve">-величина доходов от основной деятельности в </w:t>
      </w:r>
      <w:r w:rsidR="00716080" w:rsidRPr="005C5ACA">
        <w:rPr>
          <w:snapToGrid w:val="0"/>
          <w:sz w:val="28"/>
          <w:szCs w:val="20"/>
        </w:rPr>
        <w:t>текущем (или плановом) и предыдущем (или текущем) году;</w:t>
      </w:r>
    </w:p>
    <w:p w14:paraId="26813EE5" w14:textId="77777777" w:rsidR="00837B57" w:rsidRPr="005C5ACA" w:rsidRDefault="00716080" w:rsidP="00CE51E6">
      <w:pPr>
        <w:widowControl w:val="0"/>
        <w:ind w:left="-567" w:right="-425" w:firstLine="567"/>
        <w:jc w:val="both"/>
        <w:rPr>
          <w:snapToGrid w:val="0"/>
          <w:sz w:val="28"/>
          <w:szCs w:val="28"/>
        </w:rPr>
      </w:pPr>
      <w:r w:rsidRPr="005C5ACA">
        <w:rPr>
          <w:snapToGrid w:val="0"/>
          <w:sz w:val="28"/>
          <w:szCs w:val="28"/>
        </w:rPr>
        <w:t xml:space="preserve">          </w:t>
      </w:r>
      <m:oMath>
        <m:r>
          <w:rPr>
            <w:rFonts w:ascii="Cambria Math" w:hAnsi="Cambria Math"/>
            <w:snapToGrid w:val="0"/>
            <w:sz w:val="28"/>
            <w:szCs w:val="28"/>
          </w:rPr>
          <m:t>Iт,</m:t>
        </m:r>
      </m:oMath>
      <w:r w:rsidRPr="005C5ACA">
        <w:rPr>
          <w:snapToGrid w:val="0"/>
          <w:sz w:val="28"/>
          <w:szCs w:val="28"/>
        </w:rPr>
        <w:t xml:space="preserve"> </w:t>
      </w:r>
      <m:oMath>
        <m:r>
          <w:rPr>
            <w:rFonts w:ascii="Cambria Math" w:hAnsi="Cambria Math"/>
            <w:snapToGrid w:val="0"/>
            <w:sz w:val="28"/>
            <w:szCs w:val="28"/>
          </w:rPr>
          <m:t>Iдод</m:t>
        </m:r>
      </m:oMath>
      <w:r w:rsidRPr="005C5ACA">
        <w:rPr>
          <w:snapToGrid w:val="0"/>
          <w:sz w:val="28"/>
          <w:szCs w:val="28"/>
        </w:rPr>
        <w:t xml:space="preserve">- индекс изменения среднесписочной численности работников и доходов от основной деятельности </w:t>
      </w:r>
    </w:p>
    <w:p w14:paraId="47568F76" w14:textId="77777777" w:rsidR="003B11AA" w:rsidRPr="005C5ACA" w:rsidRDefault="003B11AA" w:rsidP="00CE51E6">
      <w:pPr>
        <w:widowControl w:val="0"/>
        <w:ind w:left="-567" w:right="-425" w:firstLine="567"/>
        <w:jc w:val="both"/>
        <w:rPr>
          <w:snapToGrid w:val="0"/>
          <w:sz w:val="28"/>
          <w:szCs w:val="28"/>
        </w:rPr>
      </w:pPr>
    </w:p>
    <w:p w14:paraId="5ECA8B84" w14:textId="77777777" w:rsidR="005B0C57" w:rsidRDefault="003B11AA" w:rsidP="004C1C46">
      <w:pPr>
        <w:widowControl w:val="0"/>
        <w:ind w:left="-567" w:right="-425" w:firstLine="567"/>
        <w:jc w:val="both"/>
        <w:rPr>
          <w:snapToGrid w:val="0"/>
          <w:sz w:val="28"/>
          <w:szCs w:val="28"/>
        </w:rPr>
      </w:pPr>
      <w:r w:rsidRPr="005C5ACA">
        <w:rPr>
          <w:snapToGrid w:val="0"/>
          <w:sz w:val="28"/>
          <w:szCs w:val="28"/>
        </w:rPr>
        <w:t>Рассмотрим несколько примеров.</w:t>
      </w:r>
      <w:r w:rsidR="004C1C46">
        <w:rPr>
          <w:snapToGrid w:val="0"/>
          <w:sz w:val="28"/>
          <w:szCs w:val="28"/>
        </w:rPr>
        <w:t xml:space="preserve"> </w:t>
      </w:r>
      <w:r w:rsidR="005B0C57">
        <w:rPr>
          <w:snapToGrid w:val="0"/>
          <w:sz w:val="28"/>
          <w:szCs w:val="28"/>
        </w:rPr>
        <w:t>Имеются следующие исходные данные, представленные в таблице 4.3.</w:t>
      </w:r>
    </w:p>
    <w:p w14:paraId="1B572524" w14:textId="77777777" w:rsidR="004C1C46" w:rsidRDefault="004C1C46" w:rsidP="004C1C46">
      <w:pPr>
        <w:widowControl w:val="0"/>
        <w:ind w:left="-567" w:right="-425" w:firstLine="567"/>
        <w:jc w:val="both"/>
        <w:rPr>
          <w:snapToGrid w:val="0"/>
          <w:sz w:val="28"/>
          <w:szCs w:val="28"/>
        </w:rPr>
      </w:pPr>
    </w:p>
    <w:p w14:paraId="793895EA" w14:textId="77777777" w:rsidR="005B0C57" w:rsidRDefault="005B0C57" w:rsidP="00B969EC">
      <w:pPr>
        <w:widowControl w:val="0"/>
        <w:ind w:left="-567" w:firstLine="567"/>
        <w:jc w:val="both"/>
        <w:rPr>
          <w:snapToGrid w:val="0"/>
          <w:sz w:val="28"/>
          <w:szCs w:val="28"/>
        </w:rPr>
      </w:pPr>
      <w:r>
        <w:rPr>
          <w:snapToGrid w:val="0"/>
          <w:sz w:val="28"/>
          <w:szCs w:val="28"/>
        </w:rPr>
        <w:t>Таблица 4.3–Исходные данные к выполнению расчетов</w:t>
      </w:r>
    </w:p>
    <w:p w14:paraId="0ADC28EC" w14:textId="77777777" w:rsidR="004312C4" w:rsidRDefault="004312C4" w:rsidP="00B969EC">
      <w:pPr>
        <w:widowControl w:val="0"/>
        <w:ind w:left="-567" w:firstLine="567"/>
        <w:jc w:val="both"/>
        <w:rPr>
          <w:snapToGrid w:val="0"/>
          <w:sz w:val="28"/>
          <w:szCs w:val="28"/>
        </w:rPr>
      </w:pPr>
    </w:p>
    <w:tbl>
      <w:tblPr>
        <w:tblStyle w:val="a3"/>
        <w:tblW w:w="0" w:type="auto"/>
        <w:tblInd w:w="-567" w:type="dxa"/>
        <w:tblLayout w:type="fixed"/>
        <w:tblLook w:val="04A0" w:firstRow="1" w:lastRow="0" w:firstColumn="1" w:lastColumn="0" w:noHBand="0" w:noVBand="1"/>
      </w:tblPr>
      <w:tblGrid>
        <w:gridCol w:w="2832"/>
        <w:gridCol w:w="1984"/>
        <w:gridCol w:w="2268"/>
        <w:gridCol w:w="2687"/>
      </w:tblGrid>
      <w:tr w:rsidR="004312C4" w14:paraId="6BE287F7" w14:textId="77777777" w:rsidTr="00CE51E6">
        <w:tc>
          <w:tcPr>
            <w:tcW w:w="2832" w:type="dxa"/>
            <w:vMerge w:val="restart"/>
          </w:tcPr>
          <w:p w14:paraId="3B1AA367"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Наименование показателя</w:t>
            </w:r>
          </w:p>
        </w:tc>
        <w:tc>
          <w:tcPr>
            <w:tcW w:w="1984" w:type="dxa"/>
            <w:vMerge w:val="restart"/>
          </w:tcPr>
          <w:p w14:paraId="07FB6CB4"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Условное</w:t>
            </w:r>
          </w:p>
          <w:p w14:paraId="5385F767"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обозначение</w:t>
            </w:r>
          </w:p>
        </w:tc>
        <w:tc>
          <w:tcPr>
            <w:tcW w:w="4955" w:type="dxa"/>
            <w:gridSpan w:val="2"/>
          </w:tcPr>
          <w:p w14:paraId="5571053B"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Значение показателя</w:t>
            </w:r>
          </w:p>
        </w:tc>
      </w:tr>
      <w:tr w:rsidR="004312C4" w14:paraId="5A88DEFE" w14:textId="77777777" w:rsidTr="00CE51E6">
        <w:tc>
          <w:tcPr>
            <w:tcW w:w="2832" w:type="dxa"/>
            <w:vMerge/>
          </w:tcPr>
          <w:p w14:paraId="6C86FF45" w14:textId="77777777" w:rsidR="004312C4" w:rsidRPr="00CE51E6" w:rsidRDefault="004312C4" w:rsidP="00B16988">
            <w:pPr>
              <w:widowControl w:val="0"/>
              <w:ind w:left="28" w:firstLine="142"/>
              <w:jc w:val="both"/>
              <w:rPr>
                <w:snapToGrid w:val="0"/>
                <w:sz w:val="28"/>
                <w:szCs w:val="28"/>
              </w:rPr>
            </w:pPr>
          </w:p>
        </w:tc>
        <w:tc>
          <w:tcPr>
            <w:tcW w:w="1984" w:type="dxa"/>
            <w:vMerge/>
          </w:tcPr>
          <w:p w14:paraId="11FBF3AE" w14:textId="77777777" w:rsidR="004312C4" w:rsidRPr="00CE51E6" w:rsidRDefault="004312C4" w:rsidP="00B969EC">
            <w:pPr>
              <w:widowControl w:val="0"/>
              <w:ind w:left="-567" w:firstLine="567"/>
              <w:jc w:val="both"/>
              <w:rPr>
                <w:snapToGrid w:val="0"/>
                <w:sz w:val="28"/>
                <w:szCs w:val="28"/>
              </w:rPr>
            </w:pPr>
          </w:p>
        </w:tc>
        <w:tc>
          <w:tcPr>
            <w:tcW w:w="2268" w:type="dxa"/>
          </w:tcPr>
          <w:p w14:paraId="09C00633" w14:textId="77777777" w:rsidR="004312C4" w:rsidRPr="00CE51E6" w:rsidRDefault="004312C4" w:rsidP="00B969EC">
            <w:pPr>
              <w:widowControl w:val="0"/>
              <w:ind w:left="385" w:hanging="385"/>
              <w:jc w:val="both"/>
              <w:rPr>
                <w:snapToGrid w:val="0"/>
                <w:sz w:val="28"/>
                <w:szCs w:val="28"/>
              </w:rPr>
            </w:pPr>
            <w:r w:rsidRPr="00CE51E6">
              <w:rPr>
                <w:snapToGrid w:val="0"/>
                <w:sz w:val="28"/>
                <w:szCs w:val="28"/>
              </w:rPr>
              <w:t>В предыдущем году</w:t>
            </w:r>
          </w:p>
        </w:tc>
        <w:tc>
          <w:tcPr>
            <w:tcW w:w="2687" w:type="dxa"/>
          </w:tcPr>
          <w:p w14:paraId="26BA778B"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В отчетном году</w:t>
            </w:r>
          </w:p>
        </w:tc>
      </w:tr>
      <w:tr w:rsidR="00A702B3" w14:paraId="49D83369" w14:textId="77777777" w:rsidTr="00CE51E6">
        <w:tc>
          <w:tcPr>
            <w:tcW w:w="2832" w:type="dxa"/>
          </w:tcPr>
          <w:p w14:paraId="4FDFABC3"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1.Доходы от основной деятельности, тыс.руб.</w:t>
            </w:r>
          </w:p>
        </w:tc>
        <w:tc>
          <w:tcPr>
            <w:tcW w:w="1984" w:type="dxa"/>
          </w:tcPr>
          <w:p w14:paraId="52CD2A7C" w14:textId="77777777" w:rsidR="004312C4" w:rsidRPr="00CE51E6" w:rsidRDefault="004312C4" w:rsidP="00B969EC">
            <w:pPr>
              <w:widowControl w:val="0"/>
              <w:ind w:left="-567" w:firstLine="567"/>
              <w:jc w:val="both"/>
              <w:rPr>
                <w:snapToGrid w:val="0"/>
                <w:sz w:val="28"/>
                <w:szCs w:val="28"/>
              </w:rPr>
            </w:pPr>
          </w:p>
          <w:p w14:paraId="23E3BE4D" w14:textId="77777777" w:rsidR="004312C4" w:rsidRPr="00CE51E6" w:rsidRDefault="004312C4" w:rsidP="00B969EC">
            <w:pPr>
              <w:widowControl w:val="0"/>
              <w:ind w:left="-567" w:firstLine="567"/>
              <w:jc w:val="both"/>
              <w:rPr>
                <w:snapToGrid w:val="0"/>
                <w:sz w:val="28"/>
                <w:szCs w:val="28"/>
                <w:vertAlign w:val="subscript"/>
              </w:rPr>
            </w:pPr>
            <w:r w:rsidRPr="00CE51E6">
              <w:rPr>
                <w:snapToGrid w:val="0"/>
                <w:sz w:val="28"/>
                <w:szCs w:val="28"/>
              </w:rPr>
              <w:t>Д</w:t>
            </w:r>
            <w:r w:rsidRPr="00CE51E6">
              <w:rPr>
                <w:snapToGrid w:val="0"/>
                <w:sz w:val="28"/>
                <w:szCs w:val="28"/>
                <w:vertAlign w:val="subscript"/>
              </w:rPr>
              <w:t>од</w:t>
            </w:r>
          </w:p>
        </w:tc>
        <w:tc>
          <w:tcPr>
            <w:tcW w:w="2268" w:type="dxa"/>
          </w:tcPr>
          <w:p w14:paraId="73084EFC" w14:textId="77777777" w:rsidR="004312C4" w:rsidRPr="00CE51E6" w:rsidRDefault="004312C4" w:rsidP="00B969EC">
            <w:pPr>
              <w:widowControl w:val="0"/>
              <w:ind w:left="-567" w:firstLine="567"/>
              <w:jc w:val="both"/>
              <w:rPr>
                <w:snapToGrid w:val="0"/>
                <w:sz w:val="28"/>
                <w:szCs w:val="28"/>
              </w:rPr>
            </w:pPr>
          </w:p>
          <w:p w14:paraId="20CB1089"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1000,00</w:t>
            </w:r>
          </w:p>
        </w:tc>
        <w:tc>
          <w:tcPr>
            <w:tcW w:w="2687" w:type="dxa"/>
          </w:tcPr>
          <w:p w14:paraId="29461C55" w14:textId="77777777" w:rsidR="004312C4" w:rsidRPr="00CE51E6" w:rsidRDefault="004312C4" w:rsidP="00B969EC">
            <w:pPr>
              <w:widowControl w:val="0"/>
              <w:ind w:left="-567" w:firstLine="567"/>
              <w:jc w:val="both"/>
              <w:rPr>
                <w:snapToGrid w:val="0"/>
                <w:sz w:val="28"/>
                <w:szCs w:val="28"/>
              </w:rPr>
            </w:pPr>
          </w:p>
          <w:p w14:paraId="01B9A414"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1495,00</w:t>
            </w:r>
          </w:p>
        </w:tc>
      </w:tr>
      <w:tr w:rsidR="00A702B3" w14:paraId="2C1AEF3C" w14:textId="77777777" w:rsidTr="00CE51E6">
        <w:tc>
          <w:tcPr>
            <w:tcW w:w="2832" w:type="dxa"/>
          </w:tcPr>
          <w:p w14:paraId="06391A11"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2. Среднесписочная численность работников, ед.</w:t>
            </w:r>
          </w:p>
        </w:tc>
        <w:tc>
          <w:tcPr>
            <w:tcW w:w="1984" w:type="dxa"/>
          </w:tcPr>
          <w:p w14:paraId="57A9BD44" w14:textId="77777777" w:rsidR="004312C4" w:rsidRPr="00CE51E6" w:rsidRDefault="004312C4" w:rsidP="00B969EC">
            <w:pPr>
              <w:widowControl w:val="0"/>
              <w:ind w:left="-567" w:firstLine="567"/>
              <w:jc w:val="both"/>
              <w:rPr>
                <w:snapToGrid w:val="0"/>
                <w:sz w:val="28"/>
                <w:szCs w:val="28"/>
              </w:rPr>
            </w:pPr>
            <w:r w:rsidRPr="00CE51E6">
              <w:rPr>
                <w:noProof/>
                <w:sz w:val="28"/>
                <w:szCs w:val="28"/>
              </w:rPr>
              <mc:AlternateContent>
                <mc:Choice Requires="wps">
                  <w:drawing>
                    <wp:anchor distT="0" distB="0" distL="114300" distR="114300" simplePos="0" relativeHeight="251744256" behindDoc="0" locked="0" layoutInCell="1" allowOverlap="1" wp14:anchorId="1FDB1199" wp14:editId="323EDB65">
                      <wp:simplePos x="0" y="0"/>
                      <wp:positionH relativeFrom="column">
                        <wp:posOffset>25681</wp:posOffset>
                      </wp:positionH>
                      <wp:positionV relativeFrom="paragraph">
                        <wp:posOffset>146375</wp:posOffset>
                      </wp:positionV>
                      <wp:extent cx="95693" cy="10632"/>
                      <wp:effectExtent l="0" t="0" r="19050" b="27940"/>
                      <wp:wrapNone/>
                      <wp:docPr id="29" name="Прямая соединительная линия 29"/>
                      <wp:cNvGraphicFramePr/>
                      <a:graphic xmlns:a="http://schemas.openxmlformats.org/drawingml/2006/main">
                        <a:graphicData uri="http://schemas.microsoft.com/office/word/2010/wordprocessingShape">
                          <wps:wsp>
                            <wps:cNvCnPr/>
                            <wps:spPr>
                              <a:xfrm>
                                <a:off x="0" y="0"/>
                                <a:ext cx="95693" cy="106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2ABDB674" id="Прямая соединительная линия 29"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2pt,11.55pt" to="9.5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" strokecolor="black [3200]" strokeweight=".5pt">
                      <v:stroke joinstyle="miter"/>
                    </v:line>
                  </w:pict>
                </mc:Fallback>
              </mc:AlternateContent>
            </w:r>
          </w:p>
          <w:p w14:paraId="25CEB14C"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Т</w:t>
            </w:r>
          </w:p>
        </w:tc>
        <w:tc>
          <w:tcPr>
            <w:tcW w:w="2268" w:type="dxa"/>
          </w:tcPr>
          <w:p w14:paraId="0574710D" w14:textId="77777777" w:rsidR="004312C4" w:rsidRPr="00CE51E6" w:rsidRDefault="00A702B3" w:rsidP="00B969EC">
            <w:pPr>
              <w:widowControl w:val="0"/>
              <w:ind w:left="-567" w:firstLine="567"/>
              <w:jc w:val="both"/>
              <w:rPr>
                <w:snapToGrid w:val="0"/>
                <w:sz w:val="28"/>
                <w:szCs w:val="28"/>
              </w:rPr>
            </w:pPr>
            <w:r w:rsidRPr="00CE51E6">
              <w:rPr>
                <w:snapToGrid w:val="0"/>
                <w:sz w:val="28"/>
                <w:szCs w:val="28"/>
              </w:rPr>
              <w:t>100,00</w:t>
            </w:r>
          </w:p>
        </w:tc>
        <w:tc>
          <w:tcPr>
            <w:tcW w:w="2687" w:type="dxa"/>
          </w:tcPr>
          <w:p w14:paraId="5F21BB4A" w14:textId="77777777" w:rsidR="004312C4" w:rsidRPr="00CE51E6" w:rsidRDefault="00A702B3" w:rsidP="00B969EC">
            <w:pPr>
              <w:widowControl w:val="0"/>
              <w:ind w:left="-567" w:firstLine="567"/>
              <w:jc w:val="both"/>
              <w:rPr>
                <w:snapToGrid w:val="0"/>
                <w:sz w:val="28"/>
                <w:szCs w:val="28"/>
              </w:rPr>
            </w:pPr>
            <w:r w:rsidRPr="00CE51E6">
              <w:rPr>
                <w:snapToGrid w:val="0"/>
                <w:sz w:val="28"/>
                <w:szCs w:val="28"/>
              </w:rPr>
              <w:t>115,00</w:t>
            </w:r>
          </w:p>
        </w:tc>
      </w:tr>
    </w:tbl>
    <w:p w14:paraId="2058931C" w14:textId="77777777" w:rsidR="000A1753" w:rsidRDefault="000A1753" w:rsidP="00B969EC">
      <w:pPr>
        <w:widowControl w:val="0"/>
        <w:ind w:left="-567" w:firstLine="567"/>
        <w:jc w:val="both"/>
        <w:rPr>
          <w:snapToGrid w:val="0"/>
          <w:sz w:val="28"/>
          <w:szCs w:val="28"/>
        </w:rPr>
      </w:pPr>
    </w:p>
    <w:p w14:paraId="01106980" w14:textId="77777777" w:rsidR="005B0C57" w:rsidRDefault="00A702B3" w:rsidP="00B969EC">
      <w:pPr>
        <w:widowControl w:val="0"/>
        <w:ind w:left="-567" w:firstLine="567"/>
        <w:jc w:val="both"/>
        <w:rPr>
          <w:snapToGrid w:val="0"/>
          <w:sz w:val="28"/>
          <w:szCs w:val="28"/>
        </w:rPr>
      </w:pPr>
      <w:r>
        <w:rPr>
          <w:snapToGrid w:val="0"/>
          <w:sz w:val="28"/>
          <w:szCs w:val="28"/>
        </w:rPr>
        <w:lastRenderedPageBreak/>
        <w:t>Производительность труда составит:</w:t>
      </w:r>
    </w:p>
    <w:p w14:paraId="6DABFC2F" w14:textId="77777777" w:rsidR="00A702B3" w:rsidRDefault="00A702B3" w:rsidP="00B969EC">
      <w:pPr>
        <w:widowControl w:val="0"/>
        <w:ind w:left="-567" w:firstLine="567"/>
        <w:jc w:val="both"/>
        <w:rPr>
          <w:snapToGrid w:val="0"/>
          <w:sz w:val="28"/>
          <w:szCs w:val="28"/>
        </w:rPr>
      </w:pPr>
      <w:r>
        <w:rPr>
          <w:snapToGrid w:val="0"/>
          <w:sz w:val="28"/>
          <w:szCs w:val="28"/>
        </w:rPr>
        <w:t>–в предыдущем году</w:t>
      </w:r>
    </w:p>
    <w:p w14:paraId="79F6891D" w14:textId="77777777" w:rsidR="00A702B3" w:rsidRDefault="007A031F" w:rsidP="00B969EC">
      <w:pPr>
        <w:widowControl w:val="0"/>
        <w:ind w:left="-567" w:firstLine="567"/>
        <w:jc w:val="both"/>
        <w:rPr>
          <w:snapToGrid w:val="0"/>
          <w:sz w:val="28"/>
          <w:szCs w:val="28"/>
        </w:rPr>
      </w:pPr>
      <w:r>
        <w:rPr>
          <w:snapToGrid w:val="0"/>
          <w:sz w:val="40"/>
          <w:szCs w:val="40"/>
        </w:rPr>
        <w:t xml:space="preserve">                               </w:t>
      </w:r>
      <m:oMath>
        <m:f>
          <m:fPr>
            <m:ctrlPr>
              <w:rPr>
                <w:rFonts w:ascii="Cambria Math" w:hAnsi="Cambria Math"/>
                <w:i/>
                <w:snapToGrid w:val="0"/>
                <w:sz w:val="40"/>
                <w:szCs w:val="40"/>
              </w:rPr>
            </m:ctrlPr>
          </m:fPr>
          <m:num>
            <m:r>
              <w:rPr>
                <w:rFonts w:ascii="Cambria Math" w:hAnsi="Cambria Math"/>
                <w:snapToGrid w:val="0"/>
                <w:sz w:val="40"/>
                <w:szCs w:val="40"/>
              </w:rPr>
              <m:t>1000,00</m:t>
            </m:r>
          </m:num>
          <m:den>
            <m:r>
              <w:rPr>
                <w:rFonts w:ascii="Cambria Math" w:hAnsi="Cambria Math"/>
                <w:snapToGrid w:val="0"/>
                <w:sz w:val="40"/>
                <w:szCs w:val="40"/>
              </w:rPr>
              <m:t>100,00</m:t>
            </m:r>
          </m:den>
        </m:f>
        <m:r>
          <w:rPr>
            <w:rFonts w:ascii="Cambria Math" w:hAnsi="Cambria Math"/>
            <w:snapToGrid w:val="0"/>
            <w:sz w:val="40"/>
            <w:szCs w:val="40"/>
          </w:rPr>
          <m:t xml:space="preserve"> </m:t>
        </m:r>
      </m:oMath>
      <w:r w:rsidR="00A702B3">
        <w:rPr>
          <w:snapToGrid w:val="0"/>
          <w:sz w:val="28"/>
          <w:szCs w:val="28"/>
        </w:rPr>
        <w:t>= 10,00 тыс.руб.</w:t>
      </w:r>
    </w:p>
    <w:p w14:paraId="01F71473" w14:textId="77777777" w:rsidR="00A702B3" w:rsidRDefault="00A702B3" w:rsidP="00B969EC">
      <w:pPr>
        <w:widowControl w:val="0"/>
        <w:ind w:left="-567" w:firstLine="567"/>
        <w:jc w:val="both"/>
        <w:rPr>
          <w:snapToGrid w:val="0"/>
          <w:sz w:val="28"/>
          <w:szCs w:val="28"/>
        </w:rPr>
      </w:pPr>
    </w:p>
    <w:p w14:paraId="7ED83D71" w14:textId="77777777" w:rsidR="00A702B3" w:rsidRDefault="00A702B3" w:rsidP="00B969EC">
      <w:pPr>
        <w:widowControl w:val="0"/>
        <w:ind w:left="-567" w:firstLine="567"/>
        <w:jc w:val="both"/>
        <w:rPr>
          <w:snapToGrid w:val="0"/>
          <w:sz w:val="28"/>
          <w:szCs w:val="28"/>
        </w:rPr>
      </w:pPr>
      <w:r>
        <w:rPr>
          <w:snapToGrid w:val="0"/>
          <w:sz w:val="28"/>
          <w:szCs w:val="28"/>
        </w:rPr>
        <w:t>- в отчетном году</w:t>
      </w:r>
    </w:p>
    <w:p w14:paraId="48BA04B3" w14:textId="77777777" w:rsidR="00A702B3" w:rsidRDefault="00A702B3" w:rsidP="00B969EC">
      <w:pPr>
        <w:widowControl w:val="0"/>
        <w:ind w:left="-567" w:firstLine="567"/>
        <w:jc w:val="both"/>
        <w:rPr>
          <w:snapToGrid w:val="0"/>
          <w:sz w:val="28"/>
          <w:szCs w:val="28"/>
        </w:rPr>
      </w:pPr>
    </w:p>
    <w:p w14:paraId="2353201F" w14:textId="77777777" w:rsidR="00A702B3" w:rsidRDefault="007A031F" w:rsidP="00B969EC">
      <w:pPr>
        <w:widowControl w:val="0"/>
        <w:ind w:left="-567" w:firstLine="567"/>
        <w:jc w:val="both"/>
        <w:rPr>
          <w:snapToGrid w:val="0"/>
          <w:sz w:val="28"/>
          <w:szCs w:val="28"/>
        </w:rPr>
      </w:pPr>
      <w:r>
        <w:rPr>
          <w:snapToGrid w:val="0"/>
          <w:sz w:val="28"/>
          <w:szCs w:val="28"/>
        </w:rPr>
        <w:t xml:space="preserve">                                      </w:t>
      </w:r>
      <m:oMath>
        <m:r>
          <w:rPr>
            <w:rFonts w:ascii="Cambria Math" w:hAnsi="Cambria Math"/>
            <w:snapToGrid w:val="0"/>
            <w:sz w:val="40"/>
            <w:szCs w:val="40"/>
          </w:rPr>
          <m:t xml:space="preserve">    </m:t>
        </m:r>
        <m:f>
          <m:fPr>
            <m:ctrlPr>
              <w:rPr>
                <w:rFonts w:ascii="Cambria Math" w:hAnsi="Cambria Math"/>
                <w:i/>
                <w:snapToGrid w:val="0"/>
                <w:sz w:val="40"/>
                <w:szCs w:val="40"/>
              </w:rPr>
            </m:ctrlPr>
          </m:fPr>
          <m:num>
            <m:r>
              <w:rPr>
                <w:rFonts w:ascii="Cambria Math" w:hAnsi="Cambria Math"/>
                <w:snapToGrid w:val="0"/>
                <w:sz w:val="40"/>
                <w:szCs w:val="40"/>
              </w:rPr>
              <m:t>1495,00</m:t>
            </m:r>
          </m:num>
          <m:den>
            <m:r>
              <w:rPr>
                <w:rFonts w:ascii="Cambria Math" w:hAnsi="Cambria Math"/>
                <w:snapToGrid w:val="0"/>
                <w:sz w:val="40"/>
                <w:szCs w:val="40"/>
              </w:rPr>
              <m:t>115,00</m:t>
            </m:r>
          </m:den>
        </m:f>
      </m:oMath>
      <w:r>
        <w:rPr>
          <w:snapToGrid w:val="0"/>
          <w:sz w:val="40"/>
          <w:szCs w:val="40"/>
        </w:rPr>
        <w:t xml:space="preserve"> = </w:t>
      </w:r>
      <w:r>
        <w:rPr>
          <w:snapToGrid w:val="0"/>
          <w:sz w:val="28"/>
          <w:szCs w:val="28"/>
        </w:rPr>
        <w:t>13,00 тыс.руб</w:t>
      </w:r>
    </w:p>
    <w:p w14:paraId="4703F79D" w14:textId="77777777" w:rsidR="00A702B3" w:rsidRDefault="00A702B3" w:rsidP="00B969EC">
      <w:pPr>
        <w:widowControl w:val="0"/>
        <w:ind w:left="-567" w:firstLine="567"/>
        <w:jc w:val="both"/>
        <w:rPr>
          <w:snapToGrid w:val="0"/>
          <w:sz w:val="28"/>
          <w:szCs w:val="28"/>
        </w:rPr>
      </w:pPr>
    </w:p>
    <w:p w14:paraId="7E3F1E45" w14:textId="77777777" w:rsidR="00A702B3" w:rsidRDefault="00A702B3" w:rsidP="00B969EC">
      <w:pPr>
        <w:widowControl w:val="0"/>
        <w:ind w:left="-567" w:firstLine="567"/>
        <w:jc w:val="both"/>
        <w:rPr>
          <w:snapToGrid w:val="0"/>
          <w:sz w:val="28"/>
          <w:szCs w:val="28"/>
        </w:rPr>
      </w:pPr>
      <w:r>
        <w:rPr>
          <w:snapToGrid w:val="0"/>
          <w:sz w:val="28"/>
          <w:szCs w:val="28"/>
        </w:rPr>
        <w:t>Прирост доходов за счет роста производительности труда (формула 4.</w:t>
      </w:r>
      <w:r w:rsidR="006950E1">
        <w:rPr>
          <w:snapToGrid w:val="0"/>
          <w:sz w:val="28"/>
          <w:szCs w:val="28"/>
        </w:rPr>
        <w:t>5</w:t>
      </w:r>
      <w:r>
        <w:rPr>
          <w:snapToGrid w:val="0"/>
          <w:sz w:val="28"/>
          <w:szCs w:val="28"/>
        </w:rPr>
        <w:t>):</w:t>
      </w:r>
    </w:p>
    <w:p w14:paraId="56792DE8" w14:textId="77777777" w:rsidR="006950E1" w:rsidRDefault="00580B84" w:rsidP="00B969EC">
      <w:pPr>
        <w:widowControl w:val="0"/>
        <w:ind w:left="-567" w:firstLine="567"/>
        <w:jc w:val="both"/>
        <w:rPr>
          <w:snapToGrid w:val="0"/>
          <w:sz w:val="28"/>
          <w:szCs w:val="28"/>
        </w:rPr>
      </w:pPr>
      <w:r>
        <w:rPr>
          <w:snapToGrid w:val="0"/>
          <w:sz w:val="28"/>
          <w:szCs w:val="28"/>
        </w:rPr>
        <w:t xml:space="preserve">                  </w:t>
      </w:r>
      <w:r w:rsidR="006950E1">
        <w:rPr>
          <w:snapToGrid w:val="0"/>
          <w:sz w:val="28"/>
          <w:szCs w:val="28"/>
        </w:rPr>
        <w:t xml:space="preserve">1495,00-1000,00× </w:t>
      </w:r>
      <m:oMath>
        <m:f>
          <m:fPr>
            <m:ctrlPr>
              <w:rPr>
                <w:rFonts w:ascii="Cambria Math" w:hAnsi="Cambria Math"/>
                <w:snapToGrid w:val="0"/>
                <w:sz w:val="36"/>
                <w:szCs w:val="36"/>
              </w:rPr>
            </m:ctrlPr>
          </m:fPr>
          <m:num>
            <m:r>
              <m:rPr>
                <m:sty m:val="p"/>
              </m:rPr>
              <w:rPr>
                <w:rFonts w:ascii="Cambria Math" w:hAnsi="Cambria Math"/>
                <w:snapToGrid w:val="0"/>
                <w:sz w:val="36"/>
                <w:szCs w:val="36"/>
              </w:rPr>
              <m:t>115</m:t>
            </m:r>
          </m:num>
          <m:den>
            <m:r>
              <m:rPr>
                <m:sty m:val="p"/>
              </m:rPr>
              <w:rPr>
                <w:rFonts w:ascii="Cambria Math" w:hAnsi="Cambria Math"/>
                <w:snapToGrid w:val="0"/>
                <w:sz w:val="36"/>
                <w:szCs w:val="36"/>
              </w:rPr>
              <m:t>100</m:t>
            </m:r>
          </m:den>
        </m:f>
      </m:oMath>
      <w:r w:rsidR="006950E1">
        <w:rPr>
          <w:snapToGrid w:val="0"/>
          <w:sz w:val="36"/>
          <w:szCs w:val="36"/>
        </w:rPr>
        <w:t xml:space="preserve"> </w:t>
      </w:r>
      <w:r w:rsidR="006950E1" w:rsidRPr="006950E1">
        <w:rPr>
          <w:snapToGrid w:val="0"/>
          <w:sz w:val="28"/>
          <w:szCs w:val="28"/>
        </w:rPr>
        <w:t>=</w:t>
      </w:r>
      <w:r w:rsidR="006950E1">
        <w:rPr>
          <w:snapToGrid w:val="0"/>
          <w:sz w:val="28"/>
          <w:szCs w:val="28"/>
        </w:rPr>
        <w:t xml:space="preserve"> 1495,00 – 1150 =345 тыс.руб.</w:t>
      </w:r>
    </w:p>
    <w:p w14:paraId="01E30C67" w14:textId="77777777" w:rsidR="006950E1" w:rsidRDefault="006950E1" w:rsidP="00B969EC">
      <w:pPr>
        <w:widowControl w:val="0"/>
        <w:ind w:left="-567" w:firstLine="567"/>
        <w:jc w:val="both"/>
        <w:rPr>
          <w:snapToGrid w:val="0"/>
          <w:sz w:val="28"/>
          <w:szCs w:val="28"/>
        </w:rPr>
      </w:pPr>
    </w:p>
    <w:p w14:paraId="7E5F8D34" w14:textId="77777777" w:rsidR="006950E1" w:rsidRDefault="006950E1" w:rsidP="00B969EC">
      <w:pPr>
        <w:widowControl w:val="0"/>
        <w:ind w:left="-567" w:firstLine="567"/>
        <w:jc w:val="both"/>
        <w:rPr>
          <w:snapToGrid w:val="0"/>
          <w:sz w:val="28"/>
          <w:szCs w:val="28"/>
        </w:rPr>
      </w:pPr>
      <w:r>
        <w:rPr>
          <w:snapToGrid w:val="0"/>
          <w:sz w:val="28"/>
          <w:szCs w:val="28"/>
        </w:rPr>
        <w:t>Или (формула 4.6):</w:t>
      </w:r>
    </w:p>
    <w:p w14:paraId="32B8F02A" w14:textId="77777777" w:rsidR="00A702B3" w:rsidRDefault="00A702B3" w:rsidP="00B969EC">
      <w:pPr>
        <w:widowControl w:val="0"/>
        <w:ind w:left="-567" w:firstLine="567"/>
        <w:jc w:val="both"/>
        <w:rPr>
          <w:snapToGrid w:val="0"/>
          <w:sz w:val="28"/>
          <w:szCs w:val="28"/>
        </w:rPr>
      </w:pPr>
    </w:p>
    <w:p w14:paraId="7BE257CA" w14:textId="77777777" w:rsidR="00A702B3" w:rsidRDefault="00580B84" w:rsidP="00B969EC">
      <w:pPr>
        <w:widowControl w:val="0"/>
        <w:ind w:left="-567" w:firstLine="567"/>
        <w:jc w:val="both"/>
        <w:rPr>
          <w:snapToGrid w:val="0"/>
          <w:sz w:val="28"/>
          <w:szCs w:val="28"/>
        </w:rPr>
      </w:pPr>
      <w:r>
        <w:rPr>
          <w:snapToGrid w:val="0"/>
          <w:sz w:val="28"/>
          <w:szCs w:val="28"/>
        </w:rPr>
        <w:t xml:space="preserve">                                       </w:t>
      </w:r>
      <w:r w:rsidR="00A702B3">
        <w:rPr>
          <w:snapToGrid w:val="0"/>
          <w:sz w:val="28"/>
          <w:szCs w:val="28"/>
        </w:rPr>
        <w:t>(13,00 -10,00)×115 = 345 тыс.руб.</w:t>
      </w:r>
    </w:p>
    <w:p w14:paraId="354EED19" w14:textId="77777777" w:rsidR="00A702B3" w:rsidRDefault="00A702B3" w:rsidP="00B969EC">
      <w:pPr>
        <w:widowControl w:val="0"/>
        <w:ind w:left="-567" w:right="-143" w:firstLine="567"/>
        <w:jc w:val="both"/>
        <w:rPr>
          <w:snapToGrid w:val="0"/>
          <w:sz w:val="28"/>
          <w:szCs w:val="28"/>
        </w:rPr>
      </w:pPr>
    </w:p>
    <w:p w14:paraId="2FEAB6B8" w14:textId="77777777" w:rsidR="00A702B3" w:rsidRDefault="00A702B3" w:rsidP="00B969EC">
      <w:pPr>
        <w:widowControl w:val="0"/>
        <w:ind w:left="-567" w:right="-143" w:firstLine="567"/>
        <w:jc w:val="both"/>
        <w:rPr>
          <w:snapToGrid w:val="0"/>
          <w:sz w:val="28"/>
          <w:szCs w:val="28"/>
        </w:rPr>
      </w:pPr>
      <w:r>
        <w:rPr>
          <w:snapToGrid w:val="0"/>
          <w:sz w:val="28"/>
          <w:szCs w:val="28"/>
        </w:rPr>
        <w:t>Процент прироста доходов за счет роста производительности труда (формула 4.8):</w:t>
      </w:r>
    </w:p>
    <w:p w14:paraId="5A707421" w14:textId="77777777" w:rsidR="00A702B3" w:rsidRDefault="00A702B3" w:rsidP="00B969EC">
      <w:pPr>
        <w:widowControl w:val="0"/>
        <w:ind w:left="-567" w:right="-143" w:firstLine="567"/>
        <w:jc w:val="both"/>
        <w:rPr>
          <w:snapToGrid w:val="0"/>
          <w:sz w:val="28"/>
          <w:szCs w:val="28"/>
        </w:rPr>
      </w:pPr>
    </w:p>
    <w:p w14:paraId="2723F42D" w14:textId="77777777" w:rsidR="00A702B3" w:rsidRDefault="00580B84" w:rsidP="00B969EC">
      <w:pPr>
        <w:widowControl w:val="0"/>
        <w:ind w:left="-567" w:right="-143" w:firstLine="567"/>
        <w:jc w:val="both"/>
        <w:rPr>
          <w:snapToGrid w:val="0"/>
          <w:sz w:val="36"/>
          <w:szCs w:val="36"/>
        </w:rPr>
      </w:pPr>
      <w:r>
        <w:rPr>
          <w:snapToGrid w:val="0"/>
          <w:sz w:val="36"/>
          <w:szCs w:val="36"/>
        </w:rPr>
        <w:t xml:space="preserve">                 </w:t>
      </w:r>
      <m:oMath>
        <m:f>
          <m:fPr>
            <m:ctrlPr>
              <w:rPr>
                <w:rFonts w:ascii="Cambria Math" w:hAnsi="Cambria Math"/>
                <w:i/>
                <w:snapToGrid w:val="0"/>
                <w:sz w:val="36"/>
                <w:szCs w:val="36"/>
              </w:rPr>
            </m:ctrlPr>
          </m:fPr>
          <m:num>
            <m:r>
              <w:rPr>
                <w:rFonts w:ascii="Cambria Math" w:hAnsi="Cambria Math"/>
                <w:snapToGrid w:val="0"/>
                <w:sz w:val="36"/>
                <w:szCs w:val="36"/>
              </w:rPr>
              <m:t>345,00</m:t>
            </m:r>
          </m:num>
          <m:den>
            <m:r>
              <w:rPr>
                <w:rFonts w:ascii="Cambria Math" w:hAnsi="Cambria Math"/>
                <w:snapToGrid w:val="0"/>
                <w:sz w:val="36"/>
                <w:szCs w:val="36"/>
              </w:rPr>
              <m:t>1495,00-1000,00</m:t>
            </m:r>
          </m:den>
        </m:f>
      </m:oMath>
      <w:r w:rsidR="00A702B3" w:rsidRPr="00A702B3">
        <w:rPr>
          <w:snapToGrid w:val="0"/>
          <w:sz w:val="36"/>
          <w:szCs w:val="36"/>
        </w:rPr>
        <w:t xml:space="preserve"> </w:t>
      </w:r>
      <w:r w:rsidR="00A702B3">
        <w:rPr>
          <w:snapToGrid w:val="0"/>
          <w:sz w:val="36"/>
          <w:szCs w:val="36"/>
        </w:rPr>
        <w:t>×</w:t>
      </w:r>
      <w:r w:rsidR="00A702B3" w:rsidRPr="008E48F1">
        <w:rPr>
          <w:snapToGrid w:val="0"/>
          <w:sz w:val="28"/>
          <w:szCs w:val="28"/>
        </w:rPr>
        <w:t>100%</w:t>
      </w:r>
      <w:r w:rsidR="00A702B3">
        <w:rPr>
          <w:snapToGrid w:val="0"/>
          <w:sz w:val="36"/>
          <w:szCs w:val="36"/>
        </w:rPr>
        <w:t xml:space="preserve"> = </w:t>
      </w:r>
      <w:r w:rsidR="008E48F1">
        <w:rPr>
          <w:snapToGrid w:val="0"/>
          <w:sz w:val="36"/>
          <w:szCs w:val="36"/>
        </w:rPr>
        <w:t xml:space="preserve"> </w:t>
      </w:r>
      <m:oMath>
        <m:f>
          <m:fPr>
            <m:ctrlPr>
              <w:rPr>
                <w:rFonts w:ascii="Cambria Math" w:hAnsi="Cambria Math"/>
                <w:i/>
                <w:snapToGrid w:val="0"/>
                <w:sz w:val="36"/>
                <w:szCs w:val="36"/>
              </w:rPr>
            </m:ctrlPr>
          </m:fPr>
          <m:num>
            <m:r>
              <w:rPr>
                <w:rFonts w:ascii="Cambria Math" w:hAnsi="Cambria Math"/>
                <w:snapToGrid w:val="0"/>
                <w:sz w:val="36"/>
                <w:szCs w:val="36"/>
              </w:rPr>
              <m:t>345,00</m:t>
            </m:r>
          </m:num>
          <m:den>
            <m:r>
              <w:rPr>
                <w:rFonts w:ascii="Cambria Math" w:hAnsi="Cambria Math"/>
                <w:snapToGrid w:val="0"/>
                <w:sz w:val="36"/>
                <w:szCs w:val="36"/>
              </w:rPr>
              <m:t xml:space="preserve">495,00 </m:t>
            </m:r>
          </m:den>
        </m:f>
      </m:oMath>
      <w:r w:rsidR="008E48F1">
        <w:rPr>
          <w:snapToGrid w:val="0"/>
          <w:sz w:val="36"/>
          <w:szCs w:val="36"/>
        </w:rPr>
        <w:t xml:space="preserve">  × </w:t>
      </w:r>
      <w:r w:rsidR="008E48F1" w:rsidRPr="008E48F1">
        <w:rPr>
          <w:snapToGrid w:val="0"/>
          <w:sz w:val="28"/>
          <w:szCs w:val="28"/>
        </w:rPr>
        <w:t>100%</w:t>
      </w:r>
      <w:r w:rsidR="008E48F1">
        <w:rPr>
          <w:snapToGrid w:val="0"/>
          <w:sz w:val="36"/>
          <w:szCs w:val="36"/>
        </w:rPr>
        <w:t xml:space="preserve"> =</w:t>
      </w:r>
      <w:r w:rsidR="00A702B3" w:rsidRPr="008E48F1">
        <w:rPr>
          <w:snapToGrid w:val="0"/>
          <w:sz w:val="28"/>
          <w:szCs w:val="28"/>
        </w:rPr>
        <w:t>69.</w:t>
      </w:r>
      <w:r w:rsidR="008E48F1" w:rsidRPr="008E48F1">
        <w:rPr>
          <w:snapToGrid w:val="0"/>
          <w:sz w:val="28"/>
          <w:szCs w:val="28"/>
        </w:rPr>
        <w:t>7%</w:t>
      </w:r>
    </w:p>
    <w:p w14:paraId="295B2230" w14:textId="77777777" w:rsidR="008E48F1" w:rsidRDefault="008E48F1" w:rsidP="00B969EC">
      <w:pPr>
        <w:widowControl w:val="0"/>
        <w:ind w:left="-567" w:right="-143" w:firstLine="567"/>
        <w:jc w:val="both"/>
        <w:rPr>
          <w:snapToGrid w:val="0"/>
          <w:sz w:val="36"/>
          <w:szCs w:val="36"/>
        </w:rPr>
      </w:pPr>
    </w:p>
    <w:p w14:paraId="283B5BFD" w14:textId="77777777" w:rsidR="008E48F1" w:rsidRDefault="008E48F1" w:rsidP="00B969EC">
      <w:pPr>
        <w:widowControl w:val="0"/>
        <w:ind w:left="-567" w:right="-143" w:firstLine="567"/>
        <w:jc w:val="both"/>
        <w:rPr>
          <w:snapToGrid w:val="0"/>
          <w:sz w:val="28"/>
          <w:szCs w:val="28"/>
        </w:rPr>
      </w:pPr>
      <w:r>
        <w:rPr>
          <w:snapToGrid w:val="0"/>
          <w:sz w:val="28"/>
          <w:szCs w:val="28"/>
        </w:rPr>
        <w:t>Прир</w:t>
      </w:r>
      <w:r w:rsidRPr="008E48F1">
        <w:rPr>
          <w:snapToGrid w:val="0"/>
          <w:sz w:val="28"/>
          <w:szCs w:val="28"/>
        </w:rPr>
        <w:t xml:space="preserve">ост доходов </w:t>
      </w:r>
      <w:r>
        <w:rPr>
          <w:snapToGrid w:val="0"/>
          <w:sz w:val="28"/>
          <w:szCs w:val="28"/>
        </w:rPr>
        <w:t>за счет увеличения численности работников составит:</w:t>
      </w:r>
    </w:p>
    <w:p w14:paraId="0844B681" w14:textId="77777777" w:rsidR="008E48F1" w:rsidRDefault="008E48F1" w:rsidP="00B969EC">
      <w:pPr>
        <w:widowControl w:val="0"/>
        <w:ind w:left="-567" w:right="-143" w:firstLine="567"/>
        <w:jc w:val="both"/>
        <w:rPr>
          <w:snapToGrid w:val="0"/>
          <w:sz w:val="28"/>
          <w:szCs w:val="28"/>
        </w:rPr>
      </w:pPr>
    </w:p>
    <w:p w14:paraId="4F1A322D" w14:textId="77777777" w:rsidR="008E48F1" w:rsidRDefault="00580B84" w:rsidP="00B969EC">
      <w:pPr>
        <w:widowControl w:val="0"/>
        <w:ind w:left="-567" w:right="-143" w:firstLine="567"/>
        <w:jc w:val="both"/>
        <w:rPr>
          <w:snapToGrid w:val="0"/>
          <w:sz w:val="28"/>
          <w:szCs w:val="28"/>
        </w:rPr>
      </w:pPr>
      <w:r>
        <w:rPr>
          <w:snapToGrid w:val="0"/>
          <w:sz w:val="28"/>
          <w:szCs w:val="28"/>
        </w:rPr>
        <w:t xml:space="preserve">                                    </w:t>
      </w:r>
      <w:r w:rsidR="008E48F1">
        <w:rPr>
          <w:snapToGrid w:val="0"/>
          <w:sz w:val="28"/>
          <w:szCs w:val="28"/>
        </w:rPr>
        <w:t>(115-110)×10 = 150 тыс.руб.</w:t>
      </w:r>
    </w:p>
    <w:p w14:paraId="3B03D4D8" w14:textId="77777777" w:rsidR="008E48F1" w:rsidRDefault="008E48F1" w:rsidP="00B969EC">
      <w:pPr>
        <w:widowControl w:val="0"/>
        <w:ind w:left="-567" w:right="-143" w:firstLine="567"/>
        <w:jc w:val="both"/>
        <w:rPr>
          <w:snapToGrid w:val="0"/>
          <w:sz w:val="28"/>
          <w:szCs w:val="28"/>
        </w:rPr>
      </w:pPr>
    </w:p>
    <w:p w14:paraId="1D093CE9" w14:textId="77777777" w:rsidR="008E48F1" w:rsidRDefault="008E48F1" w:rsidP="00B969EC">
      <w:pPr>
        <w:widowControl w:val="0"/>
        <w:ind w:left="-567" w:right="-143" w:firstLine="567"/>
        <w:jc w:val="both"/>
        <w:rPr>
          <w:snapToGrid w:val="0"/>
          <w:sz w:val="28"/>
          <w:szCs w:val="28"/>
        </w:rPr>
      </w:pPr>
      <w:r>
        <w:rPr>
          <w:snapToGrid w:val="0"/>
          <w:sz w:val="28"/>
          <w:szCs w:val="28"/>
        </w:rPr>
        <w:t>Общий прирост доходов:</w:t>
      </w:r>
    </w:p>
    <w:p w14:paraId="06727357" w14:textId="77777777" w:rsidR="008E48F1" w:rsidRDefault="008E48F1" w:rsidP="00B969EC">
      <w:pPr>
        <w:widowControl w:val="0"/>
        <w:ind w:left="-567" w:right="-143" w:firstLine="567"/>
        <w:jc w:val="both"/>
        <w:rPr>
          <w:snapToGrid w:val="0"/>
          <w:sz w:val="28"/>
          <w:szCs w:val="28"/>
        </w:rPr>
      </w:pPr>
    </w:p>
    <w:p w14:paraId="6FBF8906" w14:textId="77777777" w:rsidR="008E48F1" w:rsidRPr="008E48F1" w:rsidRDefault="00580B84" w:rsidP="00B969EC">
      <w:pPr>
        <w:widowControl w:val="0"/>
        <w:ind w:left="-567" w:right="-143" w:firstLine="567"/>
        <w:jc w:val="both"/>
        <w:rPr>
          <w:snapToGrid w:val="0"/>
          <w:sz w:val="28"/>
          <w:szCs w:val="28"/>
        </w:rPr>
      </w:pPr>
      <w:r>
        <w:rPr>
          <w:snapToGrid w:val="0"/>
          <w:sz w:val="28"/>
          <w:szCs w:val="28"/>
        </w:rPr>
        <w:t xml:space="preserve">                </w:t>
      </w:r>
      <w:r w:rsidR="008E48F1">
        <w:rPr>
          <w:snapToGrid w:val="0"/>
          <w:sz w:val="28"/>
          <w:szCs w:val="28"/>
        </w:rPr>
        <w:t>1495,00-1000,00 =495.00 = 345.00 +150,00 = 49,00 тыс.руб.</w:t>
      </w:r>
    </w:p>
    <w:p w14:paraId="21F8A2C4" w14:textId="77777777" w:rsidR="00A702B3" w:rsidRDefault="00A702B3" w:rsidP="00B969EC">
      <w:pPr>
        <w:widowControl w:val="0"/>
        <w:ind w:left="-567" w:right="-143" w:firstLine="567"/>
        <w:jc w:val="both"/>
        <w:rPr>
          <w:snapToGrid w:val="0"/>
          <w:sz w:val="28"/>
          <w:szCs w:val="28"/>
        </w:rPr>
      </w:pPr>
    </w:p>
    <w:p w14:paraId="5A890F25" w14:textId="77777777" w:rsidR="00A702B3" w:rsidRDefault="008E48F1" w:rsidP="00B969EC">
      <w:pPr>
        <w:widowControl w:val="0"/>
        <w:ind w:left="-567" w:right="-143" w:firstLine="567"/>
        <w:jc w:val="both"/>
        <w:rPr>
          <w:snapToGrid w:val="0"/>
          <w:sz w:val="28"/>
          <w:szCs w:val="28"/>
        </w:rPr>
      </w:pPr>
      <w:r>
        <w:rPr>
          <w:snapToGrid w:val="0"/>
          <w:sz w:val="28"/>
          <w:szCs w:val="28"/>
        </w:rPr>
        <w:t>Процент прироста доходов за счет роста численности работников:</w:t>
      </w:r>
    </w:p>
    <w:p w14:paraId="5716E564" w14:textId="77777777" w:rsidR="008E48F1" w:rsidRDefault="008E48F1" w:rsidP="00B969EC">
      <w:pPr>
        <w:widowControl w:val="0"/>
        <w:ind w:left="-567" w:right="-143" w:firstLine="567"/>
        <w:jc w:val="both"/>
        <w:rPr>
          <w:snapToGrid w:val="0"/>
          <w:sz w:val="28"/>
          <w:szCs w:val="28"/>
        </w:rPr>
      </w:pPr>
    </w:p>
    <w:p w14:paraId="246B1D33" w14:textId="77777777" w:rsidR="008E48F1" w:rsidRDefault="008E48F1" w:rsidP="00B969EC">
      <w:pPr>
        <w:widowControl w:val="0"/>
        <w:ind w:left="-567" w:right="-143" w:firstLine="567"/>
        <w:jc w:val="both"/>
        <w:rPr>
          <w:snapToGrid w:val="0"/>
          <w:sz w:val="28"/>
          <w:szCs w:val="28"/>
        </w:rPr>
      </w:pPr>
    </w:p>
    <w:p w14:paraId="3C4BE846" w14:textId="77777777" w:rsidR="00A702B3" w:rsidRDefault="00580B84" w:rsidP="00B969EC">
      <w:pPr>
        <w:widowControl w:val="0"/>
        <w:ind w:left="-567" w:right="-143" w:firstLine="567"/>
        <w:jc w:val="both"/>
        <w:rPr>
          <w:snapToGrid w:val="0"/>
          <w:sz w:val="28"/>
          <w:szCs w:val="28"/>
        </w:rPr>
      </w:pPr>
      <w:r>
        <w:rPr>
          <w:snapToGrid w:val="0"/>
          <w:sz w:val="28"/>
          <w:szCs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150,00</m:t>
            </m:r>
          </m:num>
          <m:den>
            <m:r>
              <w:rPr>
                <w:rFonts w:ascii="Cambria Math" w:hAnsi="Cambria Math"/>
                <w:snapToGrid w:val="0"/>
                <w:sz w:val="36"/>
                <w:szCs w:val="36"/>
              </w:rPr>
              <m:t>495,00</m:t>
            </m:r>
          </m:den>
        </m:f>
      </m:oMath>
      <w:r>
        <w:rPr>
          <w:snapToGrid w:val="0"/>
          <w:sz w:val="28"/>
          <w:szCs w:val="28"/>
        </w:rPr>
        <w:t>×100% = 30,3%</w:t>
      </w:r>
    </w:p>
    <w:p w14:paraId="471A887E" w14:textId="77777777" w:rsidR="005B0C57" w:rsidRPr="005C5ACA" w:rsidRDefault="005B0C57" w:rsidP="00B969EC">
      <w:pPr>
        <w:widowControl w:val="0"/>
        <w:ind w:left="-567" w:right="-143" w:firstLine="567"/>
        <w:jc w:val="both"/>
        <w:rPr>
          <w:snapToGrid w:val="0"/>
          <w:sz w:val="28"/>
          <w:szCs w:val="28"/>
        </w:rPr>
      </w:pPr>
    </w:p>
    <w:p w14:paraId="5FF3130D" w14:textId="77777777" w:rsidR="00561C02" w:rsidRPr="005C5ACA" w:rsidRDefault="00561C02" w:rsidP="00B969EC">
      <w:pPr>
        <w:widowControl w:val="0"/>
        <w:ind w:left="-567" w:right="-143" w:firstLine="567"/>
        <w:jc w:val="both"/>
        <w:rPr>
          <w:snapToGrid w:val="0"/>
          <w:sz w:val="28"/>
          <w:szCs w:val="20"/>
        </w:rPr>
      </w:pPr>
    </w:p>
    <w:p w14:paraId="0B2ECC4B" w14:textId="77777777" w:rsidR="00716080" w:rsidRPr="002D202C" w:rsidRDefault="00090F39" w:rsidP="00F47F17">
      <w:pPr>
        <w:widowControl w:val="0"/>
        <w:ind w:left="-567" w:right="-143" w:firstLine="567"/>
        <w:jc w:val="both"/>
        <w:rPr>
          <w:sz w:val="28"/>
          <w:szCs w:val="20"/>
        </w:rPr>
      </w:pPr>
      <w:r w:rsidRPr="005C5ACA">
        <w:rPr>
          <w:snapToGrid w:val="0"/>
          <w:sz w:val="28"/>
          <w:szCs w:val="20"/>
        </w:rPr>
        <w:t>Условная экономия штата за счет роста производительности тру</w:t>
      </w:r>
      <w:r w:rsidRPr="005C5ACA">
        <w:rPr>
          <w:snapToGrid w:val="0"/>
          <w:sz w:val="28"/>
          <w:szCs w:val="20"/>
        </w:rPr>
        <w:softHyphen/>
        <w:t>да определяется как</w:t>
      </w:r>
    </w:p>
    <w:p w14:paraId="1D60024F" w14:textId="77777777" w:rsidR="00090F39" w:rsidRPr="00F47F17" w:rsidRDefault="00090F39" w:rsidP="00B969EC">
      <w:pPr>
        <w:ind w:left="-567" w:right="-143" w:firstLine="567"/>
        <w:jc w:val="both"/>
        <w:rPr>
          <w:i/>
          <w:sz w:val="36"/>
          <w:szCs w:val="36"/>
        </w:rPr>
      </w:pPr>
      <w:r w:rsidRPr="00F47F17">
        <w:rPr>
          <w:sz w:val="36"/>
          <w:szCs w:val="36"/>
        </w:rPr>
        <w:t xml:space="preserve"> </w:t>
      </w:r>
      <w:r w:rsidR="00F47F17">
        <w:rPr>
          <w:sz w:val="36"/>
          <w:szCs w:val="36"/>
        </w:rPr>
        <w:t xml:space="preserve">                    </w:t>
      </w:r>
      <w:r w:rsidRPr="00F47F17">
        <w:rPr>
          <w:sz w:val="36"/>
          <w:szCs w:val="36"/>
        </w:rPr>
        <w:t xml:space="preserve"> </w:t>
      </w:r>
      <m:oMath>
        <m:r>
          <w:rPr>
            <w:rFonts w:ascii="Cambria Math" w:hAnsi="Cambria Math"/>
            <w:sz w:val="36"/>
            <w:szCs w:val="36"/>
          </w:rPr>
          <m:t>∆</m:t>
        </m:r>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усл</m:t>
            </m:r>
          </m:sub>
        </m:sSub>
      </m:oMath>
      <w:r w:rsidR="001B00C7" w:rsidRPr="00F47F17">
        <w:rPr>
          <w:sz w:val="36"/>
          <w:szCs w:val="36"/>
        </w:rPr>
        <w:t xml:space="preserve"> =</w:t>
      </w:r>
      <m:oMath>
        <m:f>
          <m:fPr>
            <m:ctrlPr>
              <w:rPr>
                <w:rFonts w:ascii="Cambria Math" w:hAnsi="Cambria Math"/>
                <w:i/>
                <w:sz w:val="36"/>
                <w:szCs w:val="36"/>
              </w:rPr>
            </m:ctrlPr>
          </m:fPr>
          <m:num>
            <m:sSub>
              <m:sSubPr>
                <m:ctrlPr>
                  <w:rPr>
                    <w:rFonts w:ascii="Cambria Math" w:hAnsi="Cambria Math"/>
                    <w:i/>
                    <w:sz w:val="36"/>
                    <w:szCs w:val="36"/>
                  </w:rPr>
                </m:ctrlPr>
              </m:sSubPr>
              <m:e>
                <m:r>
                  <w:rPr>
                    <w:rFonts w:ascii="Cambria Math" w:hAnsi="Cambria Math"/>
                    <w:sz w:val="36"/>
                    <w:szCs w:val="36"/>
                  </w:rPr>
                  <m:t>Д</m:t>
                </m:r>
              </m:e>
              <m:sub>
                <m:r>
                  <w:rPr>
                    <w:rFonts w:ascii="Cambria Math" w:hAnsi="Cambria Math"/>
                    <w:sz w:val="36"/>
                    <w:szCs w:val="36"/>
                  </w:rPr>
                  <m:t>од1</m:t>
                </m:r>
              </m:sub>
            </m:sSub>
          </m:num>
          <m:den>
            <m:r>
              <w:rPr>
                <w:rFonts w:ascii="Cambria Math" w:hAnsi="Cambria Math"/>
                <w:sz w:val="36"/>
                <w:szCs w:val="36"/>
              </w:rPr>
              <m:t>Птро</m:t>
            </m:r>
          </m:den>
        </m:f>
      </m:oMath>
      <w:r w:rsidR="001B00C7" w:rsidRPr="00F47F17">
        <w:rPr>
          <w:sz w:val="36"/>
          <w:szCs w:val="36"/>
        </w:rPr>
        <w:t xml:space="preserve"> - </w:t>
      </w:r>
      <m:oMath>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1</m:t>
            </m:r>
          </m:sub>
        </m:sSub>
      </m:oMath>
      <w:r w:rsidR="001B00C7" w:rsidRPr="00F47F17">
        <w:rPr>
          <w:sz w:val="36"/>
          <w:szCs w:val="36"/>
        </w:rPr>
        <w:t>=</w:t>
      </w:r>
      <m:oMath>
        <m:sSub>
          <m:sSubPr>
            <m:ctrlPr>
              <w:rPr>
                <w:rFonts w:ascii="Cambria Math" w:hAnsi="Cambria Math"/>
                <w:i/>
                <w:sz w:val="36"/>
                <w:szCs w:val="36"/>
              </w:rPr>
            </m:ctrlPr>
          </m:sSubPr>
          <m:e>
            <m:r>
              <w:rPr>
                <w:rFonts w:ascii="Cambria Math" w:hAnsi="Cambria Math"/>
                <w:sz w:val="36"/>
                <w:szCs w:val="36"/>
              </w:rPr>
              <m:t>I</m:t>
            </m:r>
          </m:e>
          <m:sub>
            <m:r>
              <w:rPr>
                <w:rFonts w:ascii="Cambria Math" w:hAnsi="Cambria Math"/>
                <w:sz w:val="36"/>
                <w:szCs w:val="36"/>
              </w:rPr>
              <m:t>дод</m:t>
            </m:r>
          </m:sub>
        </m:sSub>
      </m:oMath>
      <w:r w:rsidR="00F47F17" w:rsidRPr="00F47F17">
        <w:rPr>
          <w:sz w:val="36"/>
          <w:szCs w:val="36"/>
        </w:rPr>
        <w:t>×</w:t>
      </w:r>
      <m:oMath>
        <m:acc>
          <m:accPr>
            <m:chr m:val="̅"/>
            <m:ctrlPr>
              <w:rPr>
                <w:rFonts w:ascii="Cambria Math" w:hAnsi="Cambria Math"/>
                <w:i/>
                <w:sz w:val="36"/>
                <w:szCs w:val="36"/>
              </w:rPr>
            </m:ctrlPr>
          </m:accPr>
          <m:e>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о</m:t>
                </m:r>
              </m:sub>
            </m:sSub>
          </m:e>
        </m:acc>
      </m:oMath>
      <w:r w:rsidR="00F47F17" w:rsidRPr="00F47F17">
        <w:rPr>
          <w:sz w:val="36"/>
          <w:szCs w:val="36"/>
        </w:rPr>
        <w:t xml:space="preserve"> -</w:t>
      </w:r>
      <m:oMath>
        <m:acc>
          <m:accPr>
            <m:chr m:val="̅"/>
            <m:ctrlPr>
              <w:rPr>
                <w:rFonts w:ascii="Cambria Math" w:hAnsi="Cambria Math"/>
                <w:i/>
                <w:sz w:val="36"/>
                <w:szCs w:val="36"/>
              </w:rPr>
            </m:ctrlPr>
          </m:accPr>
          <m:e>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1</m:t>
                </m:r>
              </m:sub>
            </m:sSub>
          </m:e>
        </m:acc>
        <m:r>
          <w:rPr>
            <w:rFonts w:ascii="Cambria Math" w:hAnsi="Cambria Math"/>
            <w:sz w:val="36"/>
            <w:szCs w:val="36"/>
          </w:rPr>
          <m:t>,</m:t>
        </m:r>
      </m:oMath>
      <w:r w:rsidR="00F47F17">
        <w:rPr>
          <w:sz w:val="36"/>
          <w:szCs w:val="36"/>
        </w:rPr>
        <w:t xml:space="preserve">                             </w:t>
      </w:r>
      <w:r w:rsidR="00F47F17" w:rsidRPr="00F47F17">
        <w:rPr>
          <w:sz w:val="28"/>
          <w:szCs w:val="28"/>
        </w:rPr>
        <w:t>(4.9)</w:t>
      </w:r>
      <w:r w:rsidR="00F47F17">
        <w:rPr>
          <w:sz w:val="36"/>
          <w:szCs w:val="36"/>
        </w:rPr>
        <w:t xml:space="preserve">           </w:t>
      </w:r>
    </w:p>
    <w:p w14:paraId="074558DC" w14:textId="77777777" w:rsidR="00837B57" w:rsidRPr="005C5ACA" w:rsidRDefault="00837B57" w:rsidP="00B969EC">
      <w:pPr>
        <w:ind w:left="-567" w:right="-143" w:firstLine="567"/>
        <w:jc w:val="both"/>
        <w:rPr>
          <w:sz w:val="20"/>
          <w:szCs w:val="20"/>
        </w:rPr>
      </w:pPr>
    </w:p>
    <w:p w14:paraId="0A6EA054" w14:textId="77777777" w:rsidR="003B7B16" w:rsidRDefault="003B7B16" w:rsidP="00B969EC">
      <w:pPr>
        <w:widowControl w:val="0"/>
        <w:spacing w:before="140"/>
        <w:ind w:left="-567" w:right="-143" w:firstLine="567"/>
        <w:jc w:val="both"/>
        <w:rPr>
          <w:sz w:val="28"/>
          <w:szCs w:val="20"/>
        </w:rPr>
      </w:pPr>
      <w:r w:rsidRPr="005C5ACA">
        <w:rPr>
          <w:sz w:val="28"/>
          <w:szCs w:val="20"/>
        </w:rPr>
        <w:lastRenderedPageBreak/>
        <w:t xml:space="preserve">                  </w:t>
      </w:r>
      <w:r w:rsidRPr="005C5ACA">
        <w:rPr>
          <w:sz w:val="22"/>
          <w:szCs w:val="22"/>
          <w:shd w:val="clear" w:color="auto" w:fill="FEFCFC"/>
        </w:rPr>
        <w:t>Δ</w:t>
      </w:r>
      <w:r w:rsidRPr="005C5ACA">
        <w:rPr>
          <w:sz w:val="32"/>
          <w:szCs w:val="32"/>
          <w:shd w:val="clear" w:color="auto" w:fill="FEFCFC"/>
        </w:rPr>
        <w:t xml:space="preserve"> </w:t>
      </w:r>
      <w:r w:rsidRPr="005C5ACA">
        <w:rPr>
          <w:snapToGrid w:val="0"/>
          <w:sz w:val="32"/>
          <w:szCs w:val="32"/>
        </w:rPr>
        <w:t>Т</w:t>
      </w:r>
      <w:r w:rsidRPr="005C5ACA">
        <w:rPr>
          <w:snapToGrid w:val="0"/>
          <w:sz w:val="32"/>
          <w:szCs w:val="32"/>
          <w:vertAlign w:val="subscript"/>
        </w:rPr>
        <w:t>усл</w:t>
      </w:r>
      <w:r w:rsidRPr="005C5ACA">
        <w:rPr>
          <w:sz w:val="28"/>
          <w:szCs w:val="20"/>
        </w:rPr>
        <w:t xml:space="preserve">   </w:t>
      </w:r>
      <w:r>
        <w:rPr>
          <w:sz w:val="28"/>
          <w:szCs w:val="20"/>
        </w:rPr>
        <w:t xml:space="preserve"> =</w:t>
      </w:r>
      <m:oMath>
        <m:f>
          <m:fPr>
            <m:ctrlPr>
              <w:rPr>
                <w:rFonts w:ascii="Cambria Math" w:hAnsi="Cambria Math"/>
                <w:i/>
                <w:sz w:val="36"/>
                <w:szCs w:val="36"/>
              </w:rPr>
            </m:ctrlPr>
          </m:fPr>
          <m:num>
            <m:r>
              <w:rPr>
                <w:rFonts w:ascii="Cambria Math" w:hAnsi="Cambria Math"/>
                <w:sz w:val="36"/>
                <w:szCs w:val="36"/>
              </w:rPr>
              <m:t>1495,00</m:t>
            </m:r>
          </m:num>
          <m:den>
            <m:r>
              <w:rPr>
                <w:rFonts w:ascii="Cambria Math" w:hAnsi="Cambria Math"/>
                <w:sz w:val="36"/>
                <w:szCs w:val="36"/>
              </w:rPr>
              <m:t>10,00</m:t>
            </m:r>
          </m:den>
        </m:f>
      </m:oMath>
      <w:r>
        <w:rPr>
          <w:sz w:val="28"/>
          <w:szCs w:val="20"/>
        </w:rPr>
        <w:t xml:space="preserve">  - 115 ,00 = 34,5 ед.</w:t>
      </w:r>
      <w:r w:rsidR="006950E1">
        <w:rPr>
          <w:sz w:val="28"/>
          <w:szCs w:val="20"/>
        </w:rPr>
        <w:t xml:space="preserve"> или</w:t>
      </w:r>
    </w:p>
    <w:p w14:paraId="51097707" w14:textId="77777777" w:rsidR="006950E1" w:rsidRDefault="006950E1" w:rsidP="00B969EC">
      <w:pPr>
        <w:widowControl w:val="0"/>
        <w:spacing w:before="140"/>
        <w:ind w:left="-567" w:right="-143" w:firstLine="567"/>
        <w:jc w:val="both"/>
        <w:rPr>
          <w:snapToGrid w:val="0"/>
          <w:sz w:val="28"/>
          <w:szCs w:val="20"/>
        </w:rPr>
      </w:pPr>
    </w:p>
    <w:p w14:paraId="73283071" w14:textId="77777777" w:rsidR="006950E1" w:rsidRDefault="006950E1" w:rsidP="00B969EC">
      <w:pPr>
        <w:widowControl w:val="0"/>
        <w:spacing w:before="140"/>
        <w:ind w:left="-567" w:right="-143" w:firstLine="567"/>
        <w:jc w:val="both"/>
        <w:rPr>
          <w:snapToGrid w:val="0"/>
          <w:sz w:val="28"/>
          <w:szCs w:val="20"/>
        </w:rPr>
      </w:pPr>
      <w:r w:rsidRPr="005C5ACA">
        <w:rPr>
          <w:sz w:val="28"/>
          <w:szCs w:val="20"/>
        </w:rPr>
        <w:t xml:space="preserve">                  </w:t>
      </w:r>
      <w:r w:rsidRPr="005C5ACA">
        <w:rPr>
          <w:sz w:val="22"/>
          <w:szCs w:val="22"/>
          <w:shd w:val="clear" w:color="auto" w:fill="FEFCFC"/>
        </w:rPr>
        <w:t>Δ</w:t>
      </w:r>
      <w:r w:rsidRPr="005C5ACA">
        <w:rPr>
          <w:sz w:val="32"/>
          <w:szCs w:val="32"/>
          <w:shd w:val="clear" w:color="auto" w:fill="FEFCFC"/>
        </w:rPr>
        <w:t xml:space="preserve"> </w:t>
      </w:r>
      <w:r w:rsidRPr="005C5ACA">
        <w:rPr>
          <w:snapToGrid w:val="0"/>
          <w:sz w:val="32"/>
          <w:szCs w:val="32"/>
        </w:rPr>
        <w:t>Т</w:t>
      </w:r>
      <w:r w:rsidRPr="005C5ACA">
        <w:rPr>
          <w:snapToGrid w:val="0"/>
          <w:sz w:val="32"/>
          <w:szCs w:val="32"/>
          <w:vertAlign w:val="subscript"/>
        </w:rPr>
        <w:t>усл</w:t>
      </w:r>
      <w:r w:rsidRPr="005C5ACA">
        <w:rPr>
          <w:sz w:val="28"/>
          <w:szCs w:val="20"/>
        </w:rPr>
        <w:t xml:space="preserve">   </w:t>
      </w:r>
      <w:r>
        <w:rPr>
          <w:sz w:val="28"/>
          <w:szCs w:val="20"/>
        </w:rPr>
        <w:t>= (</w:t>
      </w:r>
      <m:oMath>
        <m:f>
          <m:fPr>
            <m:ctrlPr>
              <w:rPr>
                <w:rFonts w:ascii="Cambria Math" w:hAnsi="Cambria Math"/>
                <w:sz w:val="40"/>
                <w:szCs w:val="40"/>
              </w:rPr>
            </m:ctrlPr>
          </m:fPr>
          <m:num>
            <m:r>
              <m:rPr>
                <m:sty m:val="p"/>
              </m:rPr>
              <w:rPr>
                <w:rFonts w:ascii="Cambria Math" w:hAnsi="Cambria Math"/>
                <w:sz w:val="40"/>
                <w:szCs w:val="40"/>
              </w:rPr>
              <m:t>1495,00</m:t>
            </m:r>
          </m:num>
          <m:den>
            <m:r>
              <m:rPr>
                <m:sty m:val="p"/>
              </m:rPr>
              <w:rPr>
                <w:rFonts w:ascii="Cambria Math" w:hAnsi="Cambria Math"/>
                <w:sz w:val="40"/>
                <w:szCs w:val="40"/>
              </w:rPr>
              <m:t>1000,00</m:t>
            </m:r>
          </m:den>
        </m:f>
      </m:oMath>
      <w:r>
        <w:rPr>
          <w:sz w:val="28"/>
          <w:szCs w:val="20"/>
        </w:rPr>
        <w:t xml:space="preserve"> )×100 -115 =149,5 -115 =34,5 ед.</w:t>
      </w:r>
    </w:p>
    <w:p w14:paraId="67D74447" w14:textId="77777777" w:rsidR="003B7B16" w:rsidRDefault="003B7B16" w:rsidP="00B969EC">
      <w:pPr>
        <w:widowControl w:val="0"/>
        <w:spacing w:before="140"/>
        <w:ind w:left="-567" w:right="-143" w:firstLine="567"/>
        <w:jc w:val="both"/>
        <w:rPr>
          <w:snapToGrid w:val="0"/>
          <w:sz w:val="28"/>
          <w:szCs w:val="20"/>
        </w:rPr>
      </w:pPr>
    </w:p>
    <w:p w14:paraId="486340EB" w14:textId="77777777" w:rsidR="00090F39" w:rsidRPr="005C5ACA" w:rsidRDefault="00090F39" w:rsidP="00CE51E6">
      <w:pPr>
        <w:widowControl w:val="0"/>
        <w:spacing w:before="140"/>
        <w:ind w:left="-567" w:right="-284" w:firstLine="567"/>
        <w:jc w:val="both"/>
        <w:rPr>
          <w:snapToGrid w:val="0"/>
          <w:sz w:val="28"/>
          <w:szCs w:val="20"/>
        </w:rPr>
      </w:pPr>
      <w:r w:rsidRPr="005C5ACA">
        <w:rPr>
          <w:snapToGrid w:val="0"/>
          <w:sz w:val="28"/>
          <w:szCs w:val="20"/>
        </w:rPr>
        <w:t>Показатель называется условным, поскольку он характеризует тот дополнительный штат, который потребовался бы для получения доходов от основной деятельности текущего года при сохранении производительности труда на уровне предыдущего года.</w:t>
      </w:r>
    </w:p>
    <w:p w14:paraId="22BE4B25"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При планировании производительности труда следует также учитывать необходимость поддержания правильных пропорций меж</w:t>
      </w:r>
      <w:r w:rsidRPr="005C5ACA">
        <w:rPr>
          <w:snapToGrid w:val="0"/>
          <w:sz w:val="28"/>
          <w:szCs w:val="20"/>
        </w:rPr>
        <w:softHyphen/>
        <w:t xml:space="preserve">ду </w:t>
      </w:r>
      <w:r w:rsidR="00561C02" w:rsidRPr="005C5ACA">
        <w:rPr>
          <w:snapToGrid w:val="0"/>
          <w:sz w:val="28"/>
          <w:szCs w:val="20"/>
        </w:rPr>
        <w:t xml:space="preserve">темпами роста </w:t>
      </w:r>
      <w:r w:rsidRPr="005C5ACA">
        <w:rPr>
          <w:snapToGrid w:val="0"/>
          <w:sz w:val="28"/>
          <w:szCs w:val="20"/>
        </w:rPr>
        <w:t>производительности труда и показателями использо</w:t>
      </w:r>
      <w:r w:rsidRPr="005C5ACA">
        <w:rPr>
          <w:snapToGrid w:val="0"/>
          <w:sz w:val="28"/>
          <w:szCs w:val="20"/>
        </w:rPr>
        <w:softHyphen/>
        <w:t>вания основных производственных фондов</w:t>
      </w:r>
      <w:r w:rsidR="00561C02" w:rsidRPr="005C5ACA">
        <w:rPr>
          <w:snapToGrid w:val="0"/>
          <w:sz w:val="28"/>
          <w:szCs w:val="20"/>
        </w:rPr>
        <w:t>:</w:t>
      </w:r>
      <w:r w:rsidRPr="005C5ACA">
        <w:rPr>
          <w:snapToGrid w:val="0"/>
          <w:sz w:val="28"/>
          <w:szCs w:val="20"/>
        </w:rPr>
        <w:t xml:space="preserve"> темп роста про</w:t>
      </w:r>
      <w:r w:rsidRPr="005C5ACA">
        <w:rPr>
          <w:snapToGrid w:val="0"/>
          <w:sz w:val="28"/>
          <w:szCs w:val="20"/>
        </w:rPr>
        <w:softHyphen/>
        <w:t>изводительности труда должен опережать темп роста фондовооруженности (</w:t>
      </w:r>
      <w:r w:rsidRPr="005C5ACA">
        <w:rPr>
          <w:snapToGrid w:val="0"/>
          <w:sz w:val="28"/>
          <w:szCs w:val="20"/>
          <w:lang w:val="en-US"/>
        </w:rPr>
        <w:t>I</w:t>
      </w:r>
      <w:r w:rsidRPr="005C5ACA">
        <w:rPr>
          <w:snapToGrid w:val="0"/>
          <w:sz w:val="28"/>
          <w:szCs w:val="20"/>
        </w:rPr>
        <w:t>п</w:t>
      </w:r>
      <w:r w:rsidRPr="005C5ACA">
        <w:rPr>
          <w:snapToGrid w:val="0"/>
          <w:sz w:val="28"/>
          <w:szCs w:val="20"/>
          <w:vertAlign w:val="subscript"/>
        </w:rPr>
        <w:t>тр</w:t>
      </w:r>
      <w:r w:rsidRPr="005C5ACA">
        <w:rPr>
          <w:snapToGrid w:val="0"/>
          <w:sz w:val="28"/>
          <w:szCs w:val="20"/>
        </w:rPr>
        <w:t xml:space="preserve"> &gt; I</w:t>
      </w:r>
      <w:r w:rsidRPr="005C5ACA">
        <w:rPr>
          <w:snapToGrid w:val="0"/>
          <w:sz w:val="28"/>
          <w:szCs w:val="20"/>
          <w:vertAlign w:val="subscript"/>
        </w:rPr>
        <w:t>V</w:t>
      </w:r>
      <w:r w:rsidRPr="005C5ACA">
        <w:rPr>
          <w:snapToGrid w:val="0"/>
          <w:sz w:val="28"/>
          <w:szCs w:val="20"/>
        </w:rPr>
        <w:t>). а фондоотдача должна увеличиваться более вы</w:t>
      </w:r>
      <w:r w:rsidRPr="005C5ACA">
        <w:rPr>
          <w:snapToGrid w:val="0"/>
          <w:sz w:val="28"/>
          <w:szCs w:val="20"/>
        </w:rPr>
        <w:softHyphen/>
        <w:t>сокими темпами, чем производительность труда (</w:t>
      </w:r>
      <w:r w:rsidRPr="005C5ACA">
        <w:rPr>
          <w:snapToGrid w:val="0"/>
          <w:sz w:val="28"/>
          <w:szCs w:val="20"/>
          <w:lang w:val="en-US"/>
        </w:rPr>
        <w:t>I</w:t>
      </w:r>
      <w:r w:rsidRPr="005C5ACA">
        <w:rPr>
          <w:snapToGrid w:val="0"/>
          <w:sz w:val="28"/>
          <w:szCs w:val="20"/>
        </w:rPr>
        <w:t>к</w:t>
      </w:r>
      <w:r w:rsidRPr="005C5ACA">
        <w:rPr>
          <w:snapToGrid w:val="0"/>
          <w:sz w:val="28"/>
          <w:szCs w:val="20"/>
          <w:vertAlign w:val="subscript"/>
        </w:rPr>
        <w:t>и</w:t>
      </w:r>
      <w:r w:rsidRPr="005C5ACA">
        <w:rPr>
          <w:snapToGrid w:val="0"/>
          <w:sz w:val="28"/>
          <w:szCs w:val="20"/>
        </w:rPr>
        <w:t xml:space="preserve"> </w:t>
      </w:r>
      <w:r w:rsidRPr="005C5ACA">
        <w:rPr>
          <w:snapToGrid w:val="0"/>
          <w:sz w:val="28"/>
          <w:szCs w:val="20"/>
        </w:rPr>
        <w:sym w:font="Symbol" w:char="F03E"/>
      </w:r>
      <w:r w:rsidRPr="005C5ACA">
        <w:rPr>
          <w:snapToGrid w:val="0"/>
          <w:sz w:val="28"/>
          <w:szCs w:val="20"/>
        </w:rPr>
        <w:t xml:space="preserve"> </w:t>
      </w:r>
      <w:r w:rsidRPr="005C5ACA">
        <w:rPr>
          <w:snapToGrid w:val="0"/>
          <w:sz w:val="28"/>
          <w:szCs w:val="20"/>
          <w:lang w:val="en-US"/>
        </w:rPr>
        <w:t>I</w:t>
      </w:r>
      <w:r w:rsidRPr="005C5ACA">
        <w:rPr>
          <w:snapToGrid w:val="0"/>
          <w:sz w:val="28"/>
          <w:szCs w:val="20"/>
        </w:rPr>
        <w:t>п</w:t>
      </w:r>
      <w:r w:rsidRPr="005C5ACA">
        <w:rPr>
          <w:snapToGrid w:val="0"/>
          <w:sz w:val="28"/>
          <w:szCs w:val="20"/>
          <w:vertAlign w:val="subscript"/>
        </w:rPr>
        <w:t>тр</w:t>
      </w:r>
      <w:r w:rsidRPr="005C5ACA">
        <w:rPr>
          <w:snapToGrid w:val="0"/>
          <w:sz w:val="28"/>
          <w:szCs w:val="20"/>
        </w:rPr>
        <w:t>)</w:t>
      </w:r>
      <w:r w:rsidR="00561C02" w:rsidRPr="005C5ACA">
        <w:rPr>
          <w:snapToGrid w:val="0"/>
          <w:sz w:val="28"/>
          <w:szCs w:val="20"/>
        </w:rPr>
        <w:t>.</w:t>
      </w:r>
      <w:r w:rsidRPr="005C5ACA">
        <w:rPr>
          <w:snapToGrid w:val="0"/>
          <w:sz w:val="28"/>
          <w:szCs w:val="20"/>
        </w:rPr>
        <w:t xml:space="preserve"> Выпол</w:t>
      </w:r>
      <w:r w:rsidRPr="005C5ACA">
        <w:rPr>
          <w:snapToGrid w:val="0"/>
          <w:sz w:val="28"/>
          <w:szCs w:val="20"/>
        </w:rPr>
        <w:softHyphen/>
        <w:t>нение этих пропорций будет соответствовать интенсивному исполь</w:t>
      </w:r>
      <w:r w:rsidRPr="005C5ACA">
        <w:rPr>
          <w:snapToGrid w:val="0"/>
          <w:sz w:val="28"/>
          <w:szCs w:val="20"/>
        </w:rPr>
        <w:softHyphen/>
        <w:t>зованию производственных ресурсов предприятий связи.</w:t>
      </w:r>
    </w:p>
    <w:p w14:paraId="795580C3"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Производительность труда непосредственно зависит от объема создаваемых услуг и численности работников, занятых при их про</w:t>
      </w:r>
      <w:r w:rsidRPr="005C5ACA">
        <w:rPr>
          <w:snapToGrid w:val="0"/>
          <w:sz w:val="28"/>
          <w:szCs w:val="20"/>
        </w:rPr>
        <w:softHyphen/>
        <w:t>изводстве. Все факторы, определяющие уровень и темпы изменения производительности труда в организациях связи связаны с изысканием и использованием резервов по этим двум на</w:t>
      </w:r>
      <w:r w:rsidRPr="005C5ACA">
        <w:rPr>
          <w:snapToGrid w:val="0"/>
          <w:sz w:val="28"/>
          <w:szCs w:val="20"/>
        </w:rPr>
        <w:softHyphen/>
        <w:t>правлениям.</w:t>
      </w:r>
    </w:p>
    <w:p w14:paraId="6039AD20"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К технико-технологическим факторам относятся:</w:t>
      </w:r>
    </w:p>
    <w:p w14:paraId="1FB3A13C"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механизация и автоматизация произ</w:t>
      </w:r>
      <w:r>
        <w:rPr>
          <w:snapToGrid w:val="0"/>
          <w:sz w:val="28"/>
          <w:szCs w:val="20"/>
        </w:rPr>
        <w:t xml:space="preserve">водственных процессов на основе </w:t>
      </w:r>
      <w:r w:rsidR="00090F39" w:rsidRPr="005C5ACA">
        <w:rPr>
          <w:snapToGrid w:val="0"/>
          <w:sz w:val="28"/>
          <w:szCs w:val="20"/>
        </w:rPr>
        <w:t>более прогрессивной техники и технологии;</w:t>
      </w:r>
    </w:p>
    <w:p w14:paraId="493D30E5"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реконструкция и модернизация действующих средств связи;</w:t>
      </w:r>
    </w:p>
    <w:p w14:paraId="4B89A093"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компьютеризация производственных процессов по передаче сооб</w:t>
      </w:r>
      <w:r w:rsidR="00090F39" w:rsidRPr="005C5ACA">
        <w:rPr>
          <w:snapToGrid w:val="0"/>
          <w:sz w:val="28"/>
          <w:szCs w:val="20"/>
        </w:rPr>
        <w:softHyphen/>
        <w:t>щений.</w:t>
      </w:r>
    </w:p>
    <w:p w14:paraId="79E20A01" w14:textId="77777777" w:rsidR="00090F39" w:rsidRPr="005C5ACA" w:rsidRDefault="003B7B16" w:rsidP="00CE51E6">
      <w:pPr>
        <w:widowControl w:val="0"/>
        <w:ind w:left="-567" w:right="-284" w:firstLine="567"/>
        <w:jc w:val="both"/>
        <w:rPr>
          <w:snapToGrid w:val="0"/>
          <w:sz w:val="28"/>
          <w:szCs w:val="20"/>
        </w:rPr>
      </w:pPr>
      <w:r>
        <w:rPr>
          <w:snapToGrid w:val="0"/>
          <w:sz w:val="28"/>
          <w:szCs w:val="20"/>
        </w:rPr>
        <w:t xml:space="preserve">  </w:t>
      </w:r>
      <w:r w:rsidR="00090F39" w:rsidRPr="005C5ACA">
        <w:rPr>
          <w:snapToGrid w:val="0"/>
          <w:sz w:val="28"/>
          <w:szCs w:val="20"/>
        </w:rPr>
        <w:t>Все эти факторы способствуют сокращению трудовых затрат на производство единицы работ или услуг связи, делают труд более ин</w:t>
      </w:r>
      <w:r w:rsidR="00090F39" w:rsidRPr="005C5ACA">
        <w:rPr>
          <w:snapToGrid w:val="0"/>
          <w:sz w:val="28"/>
          <w:szCs w:val="20"/>
        </w:rPr>
        <w:softHyphen/>
        <w:t>тенсивным и производительным.</w:t>
      </w:r>
    </w:p>
    <w:p w14:paraId="6FA6CA10" w14:textId="77777777" w:rsidR="00090F39" w:rsidRPr="005C5ACA" w:rsidRDefault="003B7B16" w:rsidP="00CE51E6">
      <w:pPr>
        <w:widowControl w:val="0"/>
        <w:ind w:left="-567" w:right="-284" w:firstLine="567"/>
        <w:jc w:val="both"/>
        <w:rPr>
          <w:snapToGrid w:val="0"/>
          <w:sz w:val="28"/>
          <w:szCs w:val="20"/>
        </w:rPr>
      </w:pPr>
      <w:r>
        <w:rPr>
          <w:snapToGrid w:val="0"/>
          <w:sz w:val="28"/>
          <w:szCs w:val="20"/>
        </w:rPr>
        <w:t xml:space="preserve">  </w:t>
      </w:r>
      <w:r w:rsidR="00090F39" w:rsidRPr="005C5ACA">
        <w:rPr>
          <w:snapToGrid w:val="0"/>
          <w:sz w:val="28"/>
          <w:szCs w:val="20"/>
        </w:rPr>
        <w:t>Среди организационных факторов повышения производительности труда наиболее важное значение имеют совершенствование систе</w:t>
      </w:r>
      <w:r w:rsidR="00090F39" w:rsidRPr="005C5ACA">
        <w:rPr>
          <w:snapToGrid w:val="0"/>
          <w:sz w:val="28"/>
          <w:szCs w:val="20"/>
        </w:rPr>
        <w:softHyphen/>
        <w:t>мы управления и улучшение организации труда и производства.</w:t>
      </w:r>
    </w:p>
    <w:p w14:paraId="6CA2B1D5" w14:textId="77777777" w:rsidR="00090F39" w:rsidRPr="003B7B16" w:rsidRDefault="00090F39" w:rsidP="00CE51E6">
      <w:pPr>
        <w:widowControl w:val="0"/>
        <w:ind w:left="-567" w:right="-284" w:firstLine="567"/>
        <w:jc w:val="both"/>
        <w:rPr>
          <w:snapToGrid w:val="0"/>
          <w:sz w:val="28"/>
          <w:szCs w:val="20"/>
        </w:rPr>
      </w:pPr>
      <w:r w:rsidRPr="005C5ACA">
        <w:rPr>
          <w:snapToGrid w:val="0"/>
          <w:sz w:val="28"/>
          <w:szCs w:val="20"/>
        </w:rPr>
        <w:t xml:space="preserve">     Комплексное внедрение мероприятий по совершенствованию ор</w:t>
      </w:r>
      <w:r w:rsidRPr="005C5ACA">
        <w:rPr>
          <w:snapToGrid w:val="0"/>
          <w:sz w:val="28"/>
          <w:szCs w:val="20"/>
        </w:rPr>
        <w:softHyphen/>
        <w:t>ганизации труда позволяет решать экономические, психофизио</w:t>
      </w:r>
      <w:r w:rsidR="003B7B16">
        <w:rPr>
          <w:snapToGrid w:val="0"/>
          <w:sz w:val="28"/>
          <w:szCs w:val="20"/>
        </w:rPr>
        <w:t>логические и социальные задачи.</w:t>
      </w:r>
    </w:p>
    <w:p w14:paraId="388D397B" w14:textId="77777777" w:rsidR="004C1C46" w:rsidRDefault="004C1C46" w:rsidP="00CE51E6">
      <w:pPr>
        <w:ind w:left="-567" w:right="-284" w:firstLine="567"/>
        <w:jc w:val="both"/>
        <w:rPr>
          <w:b/>
          <w:sz w:val="28"/>
          <w:szCs w:val="28"/>
        </w:rPr>
      </w:pPr>
    </w:p>
    <w:p w14:paraId="1CE2FC54" w14:textId="77777777" w:rsidR="00090F39" w:rsidRDefault="00791725" w:rsidP="00CE51E6">
      <w:pPr>
        <w:ind w:left="-567" w:right="-284" w:firstLine="567"/>
        <w:jc w:val="both"/>
        <w:rPr>
          <w:b/>
          <w:sz w:val="28"/>
          <w:szCs w:val="28"/>
        </w:rPr>
      </w:pPr>
      <w:r w:rsidRPr="005C5ACA">
        <w:rPr>
          <w:b/>
          <w:sz w:val="28"/>
          <w:szCs w:val="28"/>
        </w:rPr>
        <w:t>Контрольные вопросы</w:t>
      </w:r>
    </w:p>
    <w:p w14:paraId="4AF6D16C" w14:textId="77777777" w:rsidR="006950E1" w:rsidRDefault="006950E1" w:rsidP="00CE51E6">
      <w:pPr>
        <w:ind w:left="-567" w:right="-284" w:firstLine="567"/>
        <w:jc w:val="both"/>
        <w:rPr>
          <w:b/>
          <w:sz w:val="28"/>
          <w:szCs w:val="28"/>
        </w:rPr>
      </w:pPr>
    </w:p>
    <w:p w14:paraId="79CCEAD5" w14:textId="77777777" w:rsidR="006950E1" w:rsidRDefault="006950E1" w:rsidP="00CE51E6">
      <w:pPr>
        <w:ind w:left="-567" w:right="-284" w:firstLine="567"/>
        <w:jc w:val="both"/>
        <w:rPr>
          <w:sz w:val="28"/>
          <w:szCs w:val="28"/>
        </w:rPr>
      </w:pPr>
      <w:r w:rsidRPr="006950E1">
        <w:rPr>
          <w:sz w:val="28"/>
          <w:szCs w:val="28"/>
        </w:rPr>
        <w:t>1.</w:t>
      </w:r>
      <w:r w:rsidR="002748E0">
        <w:rPr>
          <w:sz w:val="28"/>
          <w:szCs w:val="28"/>
        </w:rPr>
        <w:t>Назовите способы измерения производительности труда.</w:t>
      </w:r>
    </w:p>
    <w:p w14:paraId="4559DBF9" w14:textId="77777777" w:rsidR="002748E0" w:rsidRDefault="002748E0" w:rsidP="00CE51E6">
      <w:pPr>
        <w:ind w:left="-567" w:right="-284" w:firstLine="567"/>
        <w:jc w:val="both"/>
        <w:rPr>
          <w:sz w:val="28"/>
          <w:szCs w:val="28"/>
        </w:rPr>
      </w:pPr>
      <w:r>
        <w:rPr>
          <w:sz w:val="28"/>
          <w:szCs w:val="28"/>
        </w:rPr>
        <w:t>2.Как определяется производительность труда?</w:t>
      </w:r>
    </w:p>
    <w:p w14:paraId="2358BD32" w14:textId="77777777" w:rsidR="002748E0" w:rsidRDefault="002748E0" w:rsidP="00CE51E6">
      <w:pPr>
        <w:ind w:left="-567" w:right="-284" w:firstLine="567"/>
        <w:jc w:val="both"/>
        <w:rPr>
          <w:sz w:val="28"/>
          <w:szCs w:val="28"/>
        </w:rPr>
      </w:pPr>
      <w:r>
        <w:rPr>
          <w:sz w:val="28"/>
          <w:szCs w:val="28"/>
        </w:rPr>
        <w:t>3.Что представляют собой доходы от основной деятельности?</w:t>
      </w:r>
    </w:p>
    <w:p w14:paraId="1E5EE38F" w14:textId="77777777" w:rsidR="002748E0" w:rsidRDefault="002748E0" w:rsidP="00CE51E6">
      <w:pPr>
        <w:ind w:left="-567" w:right="-284" w:firstLine="567"/>
        <w:jc w:val="both"/>
        <w:rPr>
          <w:sz w:val="28"/>
          <w:szCs w:val="28"/>
        </w:rPr>
      </w:pPr>
      <w:r>
        <w:rPr>
          <w:sz w:val="28"/>
          <w:szCs w:val="28"/>
        </w:rPr>
        <w:lastRenderedPageBreak/>
        <w:t>4.Перечислите основные факторы роста производительности труда.</w:t>
      </w:r>
    </w:p>
    <w:p w14:paraId="394CA7DC" w14:textId="77777777" w:rsidR="002748E0" w:rsidRDefault="002748E0" w:rsidP="00CE51E6">
      <w:pPr>
        <w:ind w:left="-567" w:right="-284" w:firstLine="567"/>
        <w:jc w:val="both"/>
        <w:rPr>
          <w:sz w:val="28"/>
          <w:szCs w:val="28"/>
        </w:rPr>
      </w:pPr>
      <w:r>
        <w:rPr>
          <w:sz w:val="28"/>
          <w:szCs w:val="28"/>
        </w:rPr>
        <w:t>5.Сформулируйте сущность экономического эффекта от роста производительности труда.</w:t>
      </w:r>
    </w:p>
    <w:p w14:paraId="4CD084A1" w14:textId="77777777" w:rsidR="002748E0" w:rsidRDefault="002748E0" w:rsidP="00CE51E6">
      <w:pPr>
        <w:ind w:left="-567" w:right="-284" w:firstLine="567"/>
        <w:jc w:val="both"/>
        <w:rPr>
          <w:sz w:val="28"/>
          <w:szCs w:val="28"/>
        </w:rPr>
      </w:pPr>
      <w:r>
        <w:rPr>
          <w:sz w:val="28"/>
          <w:szCs w:val="28"/>
        </w:rPr>
        <w:t>6.Дайте определение среднесписочной численности работников.</w:t>
      </w:r>
    </w:p>
    <w:p w14:paraId="767CE8EE" w14:textId="77777777" w:rsidR="002748E0" w:rsidRDefault="002748E0" w:rsidP="00CE51E6">
      <w:pPr>
        <w:ind w:left="-567" w:right="-284" w:firstLine="567"/>
        <w:jc w:val="both"/>
        <w:rPr>
          <w:sz w:val="28"/>
          <w:szCs w:val="28"/>
        </w:rPr>
      </w:pPr>
      <w:r>
        <w:rPr>
          <w:sz w:val="28"/>
          <w:szCs w:val="28"/>
        </w:rPr>
        <w:t>7.Как рассчитывается среднесписочная численность работников?</w:t>
      </w:r>
    </w:p>
    <w:p w14:paraId="3100E780" w14:textId="77777777" w:rsidR="002748E0" w:rsidRDefault="002748E0" w:rsidP="00CE51E6">
      <w:pPr>
        <w:ind w:left="-567" w:right="-284" w:firstLine="567"/>
        <w:jc w:val="both"/>
        <w:rPr>
          <w:sz w:val="28"/>
          <w:szCs w:val="28"/>
        </w:rPr>
      </w:pPr>
      <w:r>
        <w:rPr>
          <w:sz w:val="28"/>
          <w:szCs w:val="28"/>
        </w:rPr>
        <w:t>8.Что характеризует условная экономия численности работников?</w:t>
      </w:r>
    </w:p>
    <w:p w14:paraId="0ABDE8DA" w14:textId="77777777" w:rsidR="00CE51E6" w:rsidRDefault="00CE51E6" w:rsidP="00CE51E6">
      <w:pPr>
        <w:ind w:left="-567" w:right="-284" w:firstLine="567"/>
        <w:jc w:val="both"/>
        <w:rPr>
          <w:snapToGrid w:val="0"/>
          <w:sz w:val="28"/>
          <w:szCs w:val="20"/>
        </w:rPr>
      </w:pPr>
      <w:r>
        <w:rPr>
          <w:sz w:val="28"/>
          <w:szCs w:val="28"/>
        </w:rPr>
        <w:t>9.</w:t>
      </w:r>
      <w:r w:rsidR="00EE145B">
        <w:rPr>
          <w:sz w:val="28"/>
          <w:szCs w:val="28"/>
        </w:rPr>
        <w:t xml:space="preserve">Поясните сущность </w:t>
      </w:r>
      <w:r w:rsidR="00EE145B" w:rsidRPr="005C5ACA">
        <w:rPr>
          <w:snapToGrid w:val="0"/>
          <w:sz w:val="28"/>
          <w:szCs w:val="20"/>
        </w:rPr>
        <w:t>правильных пропорций меж</w:t>
      </w:r>
      <w:r w:rsidR="00EE145B" w:rsidRPr="005C5ACA">
        <w:rPr>
          <w:snapToGrid w:val="0"/>
          <w:sz w:val="28"/>
          <w:szCs w:val="20"/>
        </w:rPr>
        <w:softHyphen/>
        <w:t>ду темпами роста производительности труда и показателями использо</w:t>
      </w:r>
      <w:r w:rsidR="00EE145B" w:rsidRPr="005C5ACA">
        <w:rPr>
          <w:snapToGrid w:val="0"/>
          <w:sz w:val="28"/>
          <w:szCs w:val="20"/>
        </w:rPr>
        <w:softHyphen/>
        <w:t>вания основных производственных фондов</w:t>
      </w:r>
      <w:r w:rsidR="00EE145B">
        <w:rPr>
          <w:snapToGrid w:val="0"/>
          <w:sz w:val="28"/>
          <w:szCs w:val="20"/>
        </w:rPr>
        <w:t>.</w:t>
      </w:r>
    </w:p>
    <w:p w14:paraId="329AB462" w14:textId="77777777" w:rsidR="00EE145B" w:rsidRDefault="00EE145B" w:rsidP="00CE51E6">
      <w:pPr>
        <w:ind w:left="-567" w:right="-284" w:firstLine="567"/>
        <w:jc w:val="both"/>
        <w:rPr>
          <w:snapToGrid w:val="0"/>
          <w:sz w:val="28"/>
          <w:szCs w:val="20"/>
        </w:rPr>
      </w:pPr>
      <w:r>
        <w:rPr>
          <w:snapToGrid w:val="0"/>
          <w:sz w:val="28"/>
          <w:szCs w:val="20"/>
        </w:rPr>
        <w:t>10.Почему темпы роста производительности труда должны опережать темпы роста средней заработной платы?</w:t>
      </w:r>
    </w:p>
    <w:p w14:paraId="7406EE7D" w14:textId="77777777" w:rsidR="00EE145B" w:rsidRPr="006950E1" w:rsidRDefault="00EE145B" w:rsidP="00CE51E6">
      <w:pPr>
        <w:ind w:left="-567" w:right="-284" w:firstLine="567"/>
        <w:jc w:val="both"/>
        <w:rPr>
          <w:sz w:val="28"/>
          <w:szCs w:val="28"/>
        </w:rPr>
      </w:pPr>
      <w:r>
        <w:rPr>
          <w:snapToGrid w:val="0"/>
          <w:sz w:val="28"/>
          <w:szCs w:val="20"/>
        </w:rPr>
        <w:t>11. Перечислите основные направления рабоы по повышению производительности труда.</w:t>
      </w:r>
    </w:p>
    <w:p w14:paraId="48F817E9" w14:textId="77777777" w:rsidR="002F4F25" w:rsidRPr="005C5ACA" w:rsidRDefault="002F4F25" w:rsidP="00CE51E6">
      <w:pPr>
        <w:ind w:left="-567" w:right="-284" w:firstLine="567"/>
        <w:jc w:val="both"/>
        <w:rPr>
          <w:b/>
          <w:sz w:val="28"/>
          <w:szCs w:val="28"/>
        </w:rPr>
      </w:pPr>
    </w:p>
    <w:p w14:paraId="70BA3210" w14:textId="77777777" w:rsidR="002F4F25" w:rsidRDefault="002F4F25" w:rsidP="00CE51E6">
      <w:pPr>
        <w:ind w:left="-567" w:right="-284" w:firstLine="567"/>
        <w:jc w:val="both"/>
        <w:rPr>
          <w:sz w:val="28"/>
          <w:szCs w:val="28"/>
        </w:rPr>
      </w:pPr>
    </w:p>
    <w:p w14:paraId="321F89A6" w14:textId="77777777" w:rsidR="002748E0" w:rsidRDefault="002748E0" w:rsidP="00CE51E6">
      <w:pPr>
        <w:ind w:left="-567" w:right="-284" w:firstLine="567"/>
        <w:jc w:val="both"/>
        <w:rPr>
          <w:sz w:val="28"/>
          <w:szCs w:val="28"/>
        </w:rPr>
      </w:pPr>
    </w:p>
    <w:p w14:paraId="7EF06644" w14:textId="77777777" w:rsidR="002748E0" w:rsidRDefault="002748E0" w:rsidP="00CE51E6">
      <w:pPr>
        <w:ind w:left="-567" w:right="-284" w:firstLine="567"/>
        <w:jc w:val="both"/>
        <w:rPr>
          <w:sz w:val="28"/>
          <w:szCs w:val="28"/>
        </w:rPr>
      </w:pPr>
    </w:p>
    <w:p w14:paraId="67902B0C" w14:textId="77777777" w:rsidR="002748E0" w:rsidRDefault="002748E0" w:rsidP="00CE51E6">
      <w:pPr>
        <w:ind w:left="-567" w:right="-284" w:firstLine="567"/>
        <w:jc w:val="both"/>
        <w:rPr>
          <w:sz w:val="28"/>
          <w:szCs w:val="28"/>
        </w:rPr>
      </w:pPr>
    </w:p>
    <w:p w14:paraId="20D05E60" w14:textId="77777777" w:rsidR="002748E0" w:rsidRDefault="002748E0" w:rsidP="00B969EC">
      <w:pPr>
        <w:ind w:left="-567" w:firstLine="567"/>
        <w:jc w:val="both"/>
        <w:rPr>
          <w:sz w:val="28"/>
          <w:szCs w:val="28"/>
        </w:rPr>
      </w:pPr>
    </w:p>
    <w:p w14:paraId="74C15BBE" w14:textId="77777777" w:rsidR="002748E0" w:rsidRDefault="002748E0" w:rsidP="00B969EC">
      <w:pPr>
        <w:ind w:left="-567" w:firstLine="567"/>
        <w:jc w:val="both"/>
        <w:rPr>
          <w:sz w:val="28"/>
          <w:szCs w:val="28"/>
        </w:rPr>
      </w:pPr>
    </w:p>
    <w:p w14:paraId="38E9842E" w14:textId="77777777" w:rsidR="002748E0" w:rsidRDefault="002748E0" w:rsidP="00B969EC">
      <w:pPr>
        <w:ind w:left="-567" w:firstLine="567"/>
        <w:jc w:val="both"/>
        <w:rPr>
          <w:sz w:val="28"/>
          <w:szCs w:val="28"/>
        </w:rPr>
      </w:pPr>
    </w:p>
    <w:p w14:paraId="7180B1CC" w14:textId="77777777" w:rsidR="002748E0" w:rsidRDefault="002748E0" w:rsidP="00B969EC">
      <w:pPr>
        <w:ind w:left="-567" w:firstLine="567"/>
        <w:jc w:val="both"/>
        <w:rPr>
          <w:sz w:val="28"/>
          <w:szCs w:val="28"/>
        </w:rPr>
      </w:pPr>
    </w:p>
    <w:p w14:paraId="7131DE2F" w14:textId="77777777" w:rsidR="002748E0" w:rsidRDefault="002748E0" w:rsidP="00B969EC">
      <w:pPr>
        <w:ind w:left="-567" w:firstLine="567"/>
        <w:jc w:val="both"/>
        <w:rPr>
          <w:sz w:val="28"/>
          <w:szCs w:val="28"/>
        </w:rPr>
      </w:pPr>
    </w:p>
    <w:p w14:paraId="2125B3AD" w14:textId="77777777" w:rsidR="002748E0" w:rsidRDefault="002748E0" w:rsidP="00B969EC">
      <w:pPr>
        <w:ind w:left="-567" w:firstLine="567"/>
        <w:jc w:val="both"/>
        <w:rPr>
          <w:sz w:val="28"/>
          <w:szCs w:val="28"/>
        </w:rPr>
      </w:pPr>
    </w:p>
    <w:p w14:paraId="3E6ABE67" w14:textId="77777777" w:rsidR="0071666C" w:rsidRDefault="0071666C" w:rsidP="00B969EC">
      <w:pPr>
        <w:ind w:left="-567" w:firstLine="567"/>
        <w:jc w:val="both"/>
        <w:rPr>
          <w:sz w:val="28"/>
          <w:szCs w:val="28"/>
        </w:rPr>
      </w:pPr>
    </w:p>
    <w:p w14:paraId="201744FE" w14:textId="77777777" w:rsidR="0071666C" w:rsidRDefault="0071666C" w:rsidP="00B969EC">
      <w:pPr>
        <w:ind w:left="-567" w:firstLine="567"/>
        <w:jc w:val="both"/>
        <w:rPr>
          <w:sz w:val="28"/>
          <w:szCs w:val="28"/>
        </w:rPr>
      </w:pPr>
    </w:p>
    <w:p w14:paraId="37BE9A5E" w14:textId="77777777" w:rsidR="0071666C" w:rsidRDefault="0071666C" w:rsidP="00B969EC">
      <w:pPr>
        <w:ind w:left="-567" w:firstLine="567"/>
        <w:jc w:val="both"/>
        <w:rPr>
          <w:sz w:val="28"/>
          <w:szCs w:val="28"/>
        </w:rPr>
      </w:pPr>
    </w:p>
    <w:p w14:paraId="2634D6AD" w14:textId="77777777" w:rsidR="0071666C" w:rsidRDefault="0071666C" w:rsidP="00B969EC">
      <w:pPr>
        <w:ind w:left="-567" w:firstLine="567"/>
        <w:jc w:val="both"/>
        <w:rPr>
          <w:sz w:val="28"/>
          <w:szCs w:val="28"/>
        </w:rPr>
      </w:pPr>
    </w:p>
    <w:p w14:paraId="541C6C1C" w14:textId="77777777" w:rsidR="0071666C" w:rsidRDefault="0071666C" w:rsidP="00B969EC">
      <w:pPr>
        <w:ind w:left="-567" w:firstLine="567"/>
        <w:jc w:val="both"/>
        <w:rPr>
          <w:sz w:val="28"/>
          <w:szCs w:val="28"/>
        </w:rPr>
      </w:pPr>
    </w:p>
    <w:p w14:paraId="616C5007" w14:textId="77777777" w:rsidR="0071666C" w:rsidRDefault="0071666C" w:rsidP="00B969EC">
      <w:pPr>
        <w:ind w:left="-567" w:firstLine="567"/>
        <w:jc w:val="both"/>
        <w:rPr>
          <w:sz w:val="28"/>
          <w:szCs w:val="28"/>
        </w:rPr>
      </w:pPr>
    </w:p>
    <w:p w14:paraId="1346FEED" w14:textId="77777777" w:rsidR="0071666C" w:rsidRDefault="0071666C" w:rsidP="00B969EC">
      <w:pPr>
        <w:ind w:left="-567" w:firstLine="567"/>
        <w:jc w:val="both"/>
        <w:rPr>
          <w:sz w:val="28"/>
          <w:szCs w:val="28"/>
        </w:rPr>
      </w:pPr>
    </w:p>
    <w:p w14:paraId="25AE9088" w14:textId="77777777" w:rsidR="0071666C" w:rsidRDefault="0071666C" w:rsidP="00B969EC">
      <w:pPr>
        <w:ind w:left="-567" w:firstLine="567"/>
        <w:jc w:val="both"/>
        <w:rPr>
          <w:sz w:val="28"/>
          <w:szCs w:val="28"/>
        </w:rPr>
      </w:pPr>
    </w:p>
    <w:p w14:paraId="34EB815B" w14:textId="77777777" w:rsidR="0071666C" w:rsidRDefault="0071666C" w:rsidP="00B969EC">
      <w:pPr>
        <w:ind w:left="-567" w:firstLine="567"/>
        <w:jc w:val="both"/>
        <w:rPr>
          <w:sz w:val="28"/>
          <w:szCs w:val="28"/>
        </w:rPr>
      </w:pPr>
    </w:p>
    <w:p w14:paraId="49CE52A1" w14:textId="77777777" w:rsidR="0071666C" w:rsidRDefault="0071666C" w:rsidP="00B969EC">
      <w:pPr>
        <w:ind w:left="-567" w:firstLine="567"/>
        <w:jc w:val="both"/>
        <w:rPr>
          <w:sz w:val="28"/>
          <w:szCs w:val="28"/>
        </w:rPr>
      </w:pPr>
    </w:p>
    <w:p w14:paraId="0B44CAC6" w14:textId="77777777" w:rsidR="0071666C" w:rsidRDefault="0071666C" w:rsidP="00B969EC">
      <w:pPr>
        <w:ind w:left="-567" w:firstLine="567"/>
        <w:jc w:val="both"/>
        <w:rPr>
          <w:sz w:val="28"/>
          <w:szCs w:val="28"/>
        </w:rPr>
      </w:pPr>
    </w:p>
    <w:p w14:paraId="6923D110" w14:textId="77777777" w:rsidR="0071666C" w:rsidRDefault="0071666C" w:rsidP="00B969EC">
      <w:pPr>
        <w:ind w:left="-567" w:firstLine="567"/>
        <w:jc w:val="both"/>
        <w:rPr>
          <w:sz w:val="28"/>
          <w:szCs w:val="28"/>
        </w:rPr>
      </w:pPr>
    </w:p>
    <w:p w14:paraId="1E18496D" w14:textId="77777777" w:rsidR="0071666C" w:rsidRDefault="0071666C" w:rsidP="00B969EC">
      <w:pPr>
        <w:ind w:left="-567" w:firstLine="567"/>
        <w:jc w:val="both"/>
        <w:rPr>
          <w:sz w:val="28"/>
          <w:szCs w:val="28"/>
        </w:rPr>
      </w:pPr>
    </w:p>
    <w:p w14:paraId="24C5A2AE" w14:textId="77777777" w:rsidR="0071666C" w:rsidRDefault="0071666C" w:rsidP="00B969EC">
      <w:pPr>
        <w:ind w:left="-567" w:firstLine="567"/>
        <w:jc w:val="both"/>
        <w:rPr>
          <w:sz w:val="28"/>
          <w:szCs w:val="28"/>
        </w:rPr>
      </w:pPr>
    </w:p>
    <w:p w14:paraId="4CFEBD02" w14:textId="77777777" w:rsidR="0071666C" w:rsidRDefault="0071666C" w:rsidP="00B969EC">
      <w:pPr>
        <w:ind w:left="-567" w:firstLine="567"/>
        <w:jc w:val="both"/>
        <w:rPr>
          <w:sz w:val="28"/>
          <w:szCs w:val="28"/>
        </w:rPr>
      </w:pPr>
    </w:p>
    <w:p w14:paraId="63A5E0B9" w14:textId="77777777" w:rsidR="0071666C" w:rsidRDefault="0071666C" w:rsidP="00B969EC">
      <w:pPr>
        <w:ind w:left="-567" w:firstLine="567"/>
        <w:jc w:val="both"/>
        <w:rPr>
          <w:sz w:val="28"/>
          <w:szCs w:val="28"/>
        </w:rPr>
      </w:pPr>
    </w:p>
    <w:p w14:paraId="6DAB01BB" w14:textId="77777777" w:rsidR="00580B84" w:rsidRDefault="00580B84" w:rsidP="00B969EC">
      <w:pPr>
        <w:ind w:left="-567" w:firstLine="567"/>
        <w:jc w:val="both"/>
        <w:rPr>
          <w:b/>
          <w:sz w:val="28"/>
          <w:szCs w:val="28"/>
        </w:rPr>
      </w:pPr>
    </w:p>
    <w:p w14:paraId="546E4BAF" w14:textId="77777777" w:rsidR="00580B84" w:rsidRDefault="00580B84" w:rsidP="00B969EC">
      <w:pPr>
        <w:ind w:left="-567" w:firstLine="567"/>
        <w:jc w:val="both"/>
        <w:rPr>
          <w:b/>
          <w:sz w:val="28"/>
          <w:szCs w:val="28"/>
        </w:rPr>
      </w:pPr>
    </w:p>
    <w:p w14:paraId="265A5004" w14:textId="77777777" w:rsidR="00580B84" w:rsidRDefault="00580B84" w:rsidP="00B969EC">
      <w:pPr>
        <w:ind w:left="-567" w:firstLine="567"/>
        <w:jc w:val="both"/>
        <w:rPr>
          <w:b/>
          <w:sz w:val="28"/>
          <w:szCs w:val="28"/>
        </w:rPr>
      </w:pPr>
    </w:p>
    <w:p w14:paraId="71BC8251" w14:textId="77777777" w:rsidR="00F47F17" w:rsidRDefault="00F47F17" w:rsidP="00B969EC">
      <w:pPr>
        <w:ind w:left="-567" w:firstLine="567"/>
        <w:jc w:val="both"/>
        <w:rPr>
          <w:b/>
          <w:sz w:val="28"/>
          <w:szCs w:val="28"/>
        </w:rPr>
      </w:pPr>
    </w:p>
    <w:p w14:paraId="67E04799" w14:textId="77777777" w:rsidR="00F47F17" w:rsidRDefault="00F47F17" w:rsidP="00B969EC">
      <w:pPr>
        <w:ind w:left="-567" w:firstLine="567"/>
        <w:jc w:val="both"/>
        <w:rPr>
          <w:b/>
          <w:sz w:val="28"/>
          <w:szCs w:val="28"/>
        </w:rPr>
      </w:pPr>
    </w:p>
    <w:p w14:paraId="2227A142" w14:textId="77777777" w:rsidR="002748E0" w:rsidRDefault="0071666C" w:rsidP="00B969EC">
      <w:pPr>
        <w:ind w:left="-567" w:firstLine="567"/>
        <w:jc w:val="both"/>
        <w:rPr>
          <w:b/>
          <w:sz w:val="28"/>
          <w:szCs w:val="28"/>
        </w:rPr>
      </w:pPr>
      <w:r w:rsidRPr="0071666C">
        <w:rPr>
          <w:b/>
          <w:sz w:val="28"/>
          <w:szCs w:val="28"/>
        </w:rPr>
        <w:lastRenderedPageBreak/>
        <w:t>5 Себестоимость услуг связи</w:t>
      </w:r>
    </w:p>
    <w:p w14:paraId="6562314C" w14:textId="77777777" w:rsidR="0071666C" w:rsidRDefault="0071666C" w:rsidP="00B969EC">
      <w:pPr>
        <w:ind w:left="-567" w:firstLine="567"/>
        <w:jc w:val="both"/>
        <w:rPr>
          <w:b/>
          <w:sz w:val="28"/>
          <w:szCs w:val="28"/>
        </w:rPr>
      </w:pPr>
    </w:p>
    <w:p w14:paraId="030A2607" w14:textId="77777777" w:rsidR="0071666C" w:rsidRDefault="003D3BC1" w:rsidP="003D3BC1">
      <w:pPr>
        <w:ind w:left="-567" w:firstLine="567"/>
        <w:jc w:val="both"/>
        <w:rPr>
          <w:b/>
          <w:sz w:val="28"/>
          <w:szCs w:val="28"/>
        </w:rPr>
      </w:pPr>
      <w:r>
        <w:rPr>
          <w:b/>
          <w:sz w:val="28"/>
          <w:szCs w:val="28"/>
        </w:rPr>
        <w:t>5.1 Сущность себестоимости</w:t>
      </w:r>
    </w:p>
    <w:p w14:paraId="37617FDC" w14:textId="77777777" w:rsidR="0071666C" w:rsidRPr="00AB6F7C" w:rsidRDefault="00AB6F7C" w:rsidP="00B969EC">
      <w:pPr>
        <w:pStyle w:val="11"/>
        <w:spacing w:before="220"/>
        <w:ind w:left="-567" w:right="-284" w:firstLine="567"/>
      </w:pPr>
      <w:r>
        <w:t xml:space="preserve">   </w:t>
      </w:r>
      <w:r w:rsidR="0071666C" w:rsidRPr="00AB6F7C">
        <w:t xml:space="preserve">Себестоимость </w:t>
      </w:r>
      <w:r>
        <w:t xml:space="preserve">–представляет выражение в денежной форме </w:t>
      </w:r>
      <w:r w:rsidR="0071666C" w:rsidRPr="00AB6F7C">
        <w:t>част</w:t>
      </w:r>
      <w:r>
        <w:t>и</w:t>
      </w:r>
      <w:r w:rsidR="0071666C" w:rsidRPr="00AB6F7C">
        <w:t xml:space="preserve"> стоимости, которая включает затраты на потребленные средства производства, оплату труда и другие факторы производства и реализации.</w:t>
      </w:r>
    </w:p>
    <w:p w14:paraId="3272DFEF" w14:textId="77777777" w:rsidR="00AB6F7C" w:rsidRDefault="00AB6F7C" w:rsidP="00B969EC">
      <w:pPr>
        <w:ind w:left="-567" w:right="-284" w:firstLine="567"/>
        <w:jc w:val="both"/>
        <w:rPr>
          <w:sz w:val="28"/>
        </w:rPr>
      </w:pPr>
      <w:r>
        <w:rPr>
          <w:sz w:val="28"/>
        </w:rPr>
        <w:t xml:space="preserve">  </w:t>
      </w:r>
      <w:r w:rsidR="0071666C" w:rsidRPr="00AB6F7C">
        <w:rPr>
          <w:sz w:val="28"/>
        </w:rPr>
        <w:t xml:space="preserve">Себестоимость показывает, во что конкретно обходится создание услуг или содержание и предоставление потребителям технических устройств. </w:t>
      </w:r>
    </w:p>
    <w:p w14:paraId="7C05A977" w14:textId="77777777" w:rsidR="0071666C" w:rsidRPr="00AB6F7C" w:rsidRDefault="0071666C" w:rsidP="00B969EC">
      <w:pPr>
        <w:ind w:left="-567" w:right="-284" w:firstLine="567"/>
        <w:jc w:val="both"/>
        <w:rPr>
          <w:sz w:val="28"/>
        </w:rPr>
      </w:pPr>
      <w:r w:rsidRPr="00AB6F7C">
        <w:rPr>
          <w:sz w:val="28"/>
        </w:rPr>
        <w:t xml:space="preserve">Себестоимость </w:t>
      </w:r>
      <w:r w:rsidR="00AB6F7C">
        <w:rPr>
          <w:sz w:val="28"/>
        </w:rPr>
        <w:t xml:space="preserve">является </w:t>
      </w:r>
      <w:r w:rsidRPr="00AB6F7C">
        <w:rPr>
          <w:sz w:val="28"/>
        </w:rPr>
        <w:t>отраж</w:t>
      </w:r>
      <w:r w:rsidR="00AB6F7C">
        <w:rPr>
          <w:sz w:val="28"/>
        </w:rPr>
        <w:t>ением уров</w:t>
      </w:r>
      <w:r w:rsidRPr="00AB6F7C">
        <w:rPr>
          <w:sz w:val="28"/>
        </w:rPr>
        <w:t>н</w:t>
      </w:r>
      <w:r w:rsidR="00AB6F7C">
        <w:rPr>
          <w:sz w:val="28"/>
        </w:rPr>
        <w:t>я</w:t>
      </w:r>
      <w:r w:rsidRPr="00AB6F7C">
        <w:rPr>
          <w:sz w:val="28"/>
        </w:rPr>
        <w:t xml:space="preserve"> технической оснащенности и технологии производства</w:t>
      </w:r>
      <w:r w:rsidR="00AB6F7C">
        <w:rPr>
          <w:sz w:val="28"/>
        </w:rPr>
        <w:t xml:space="preserve"> отрасли</w:t>
      </w:r>
      <w:r w:rsidRPr="00AB6F7C">
        <w:rPr>
          <w:sz w:val="28"/>
        </w:rPr>
        <w:t xml:space="preserve">, </w:t>
      </w:r>
      <w:r w:rsidR="00AB6F7C">
        <w:rPr>
          <w:sz w:val="28"/>
        </w:rPr>
        <w:t xml:space="preserve">эффективности </w:t>
      </w:r>
      <w:r w:rsidRPr="00AB6F7C">
        <w:rPr>
          <w:sz w:val="28"/>
        </w:rPr>
        <w:t>использовани</w:t>
      </w:r>
      <w:r w:rsidR="00AB6F7C">
        <w:rPr>
          <w:sz w:val="28"/>
        </w:rPr>
        <w:t>я ресурсов, уров</w:t>
      </w:r>
      <w:r w:rsidRPr="00AB6F7C">
        <w:rPr>
          <w:sz w:val="28"/>
        </w:rPr>
        <w:t>н</w:t>
      </w:r>
      <w:r w:rsidR="00AB6F7C">
        <w:rPr>
          <w:sz w:val="28"/>
        </w:rPr>
        <w:t xml:space="preserve">я </w:t>
      </w:r>
      <w:r w:rsidRPr="00AB6F7C">
        <w:rPr>
          <w:sz w:val="28"/>
        </w:rPr>
        <w:t>производительности труда.</w:t>
      </w:r>
    </w:p>
    <w:p w14:paraId="00432BAD" w14:textId="77777777" w:rsidR="0071666C" w:rsidRPr="00AB6F7C" w:rsidRDefault="0071666C" w:rsidP="00B969EC">
      <w:pPr>
        <w:ind w:left="-567" w:right="-284" w:firstLine="567"/>
        <w:jc w:val="both"/>
        <w:rPr>
          <w:sz w:val="28"/>
        </w:rPr>
      </w:pPr>
      <w:r w:rsidRPr="00AB6F7C">
        <w:rPr>
          <w:sz w:val="28"/>
        </w:rPr>
        <w:t xml:space="preserve">     В настоящее вр</w:t>
      </w:r>
      <w:r w:rsidR="00AB6F7C">
        <w:rPr>
          <w:sz w:val="28"/>
        </w:rPr>
        <w:t xml:space="preserve">емя в целом по отрасли связи и по ее </w:t>
      </w:r>
      <w:r w:rsidRPr="00AB6F7C">
        <w:rPr>
          <w:sz w:val="28"/>
        </w:rPr>
        <w:t xml:space="preserve">подотраслям </w:t>
      </w:r>
      <w:r w:rsidR="005B6829">
        <w:rPr>
          <w:sz w:val="28"/>
        </w:rPr>
        <w:t xml:space="preserve">рассчитывается </w:t>
      </w:r>
      <w:r w:rsidRPr="00AB6F7C">
        <w:rPr>
          <w:sz w:val="28"/>
        </w:rPr>
        <w:t>укрупненный стоимостной показатель – себестоимость 100 руб. доходов:</w:t>
      </w:r>
    </w:p>
    <w:p w14:paraId="2BEF3FA0" w14:textId="77777777" w:rsidR="0071666C" w:rsidRPr="00AB6F7C" w:rsidRDefault="0071666C" w:rsidP="00B969EC">
      <w:pPr>
        <w:pStyle w:val="4"/>
        <w:ind w:left="-567" w:right="-284" w:firstLine="567"/>
      </w:pPr>
      <w:r>
        <w:rPr>
          <w:i/>
        </w:rPr>
        <w:t xml:space="preserve">                                        С = Э </w:t>
      </w:r>
      <w:r>
        <w:rPr>
          <w:i/>
        </w:rPr>
        <w:sym w:font="Symbol" w:char="F0B4"/>
      </w:r>
      <w:r>
        <w:rPr>
          <w:i/>
        </w:rPr>
        <w:t xml:space="preserve"> 100 / Дод</w:t>
      </w:r>
      <w:r w:rsidR="00AB6F7C">
        <w:rPr>
          <w:i/>
        </w:rPr>
        <w:t xml:space="preserve">  </w:t>
      </w:r>
      <w:r w:rsidR="00F47F17">
        <w:rPr>
          <w:i/>
        </w:rPr>
        <w:t xml:space="preserve">                                                      </w:t>
      </w:r>
      <w:r w:rsidR="00AB6F7C">
        <w:t>(5.1)</w:t>
      </w:r>
    </w:p>
    <w:p w14:paraId="1468A450" w14:textId="77777777" w:rsidR="00AB6F7C" w:rsidRPr="00AB6F7C" w:rsidRDefault="00AB6F7C" w:rsidP="00AB6F7C"/>
    <w:p w14:paraId="0D7441FE" w14:textId="77777777" w:rsidR="0071666C" w:rsidRDefault="0071666C" w:rsidP="00B969EC">
      <w:pPr>
        <w:ind w:left="-567" w:right="-284" w:firstLine="567"/>
        <w:jc w:val="both"/>
        <w:rPr>
          <w:sz w:val="28"/>
        </w:rPr>
      </w:pPr>
      <w:r>
        <w:rPr>
          <w:sz w:val="28"/>
        </w:rPr>
        <w:t xml:space="preserve">     где   </w:t>
      </w:r>
      <w:r>
        <w:rPr>
          <w:i/>
          <w:sz w:val="28"/>
        </w:rPr>
        <w:t>С</w:t>
      </w:r>
      <w:r>
        <w:rPr>
          <w:sz w:val="28"/>
        </w:rPr>
        <w:t xml:space="preserve"> – себестоимость 100 руб. доходов</w:t>
      </w:r>
      <w:r w:rsidR="00AB6F7C">
        <w:rPr>
          <w:sz w:val="28"/>
        </w:rPr>
        <w:t>, руб.</w:t>
      </w:r>
    </w:p>
    <w:p w14:paraId="40147834" w14:textId="77777777" w:rsidR="0071666C" w:rsidRDefault="0071666C" w:rsidP="00B969EC">
      <w:pPr>
        <w:ind w:left="-567" w:right="-284" w:firstLine="567"/>
        <w:jc w:val="both"/>
        <w:rPr>
          <w:sz w:val="28"/>
        </w:rPr>
      </w:pPr>
      <w:r>
        <w:rPr>
          <w:sz w:val="28"/>
        </w:rPr>
        <w:t xml:space="preserve">             </w:t>
      </w:r>
      <w:r>
        <w:rPr>
          <w:i/>
          <w:sz w:val="28"/>
        </w:rPr>
        <w:t>Э</w:t>
      </w:r>
      <w:r>
        <w:rPr>
          <w:sz w:val="28"/>
        </w:rPr>
        <w:t xml:space="preserve"> – эксплуатационные затраты, руб.,</w:t>
      </w:r>
    </w:p>
    <w:p w14:paraId="6C542EF1" w14:textId="77777777" w:rsidR="0071666C" w:rsidRDefault="0071666C" w:rsidP="00B969EC">
      <w:pPr>
        <w:ind w:left="-567" w:right="-284" w:firstLine="567"/>
        <w:jc w:val="both"/>
        <w:rPr>
          <w:sz w:val="28"/>
        </w:rPr>
      </w:pPr>
      <w:r w:rsidRPr="00FE7B22">
        <w:rPr>
          <w:sz w:val="28"/>
        </w:rPr>
        <w:t xml:space="preserve">            </w:t>
      </w:r>
      <w:r>
        <w:rPr>
          <w:i/>
          <w:sz w:val="28"/>
        </w:rPr>
        <w:t>Дод</w:t>
      </w:r>
      <w:r>
        <w:rPr>
          <w:sz w:val="18"/>
        </w:rPr>
        <w:t xml:space="preserve"> </w:t>
      </w:r>
      <w:r>
        <w:rPr>
          <w:sz w:val="28"/>
        </w:rPr>
        <w:t>– доходы от основной деятельности</w:t>
      </w:r>
      <w:r w:rsidR="00AB6F7C">
        <w:rPr>
          <w:sz w:val="28"/>
        </w:rPr>
        <w:t xml:space="preserve">, </w:t>
      </w:r>
      <w:r>
        <w:rPr>
          <w:sz w:val="28"/>
        </w:rPr>
        <w:t>руб.</w:t>
      </w:r>
    </w:p>
    <w:p w14:paraId="7499BB66" w14:textId="77777777" w:rsidR="00AB6F7C" w:rsidRDefault="0071666C" w:rsidP="00B969EC">
      <w:pPr>
        <w:ind w:left="-567" w:right="-284" w:firstLine="567"/>
        <w:jc w:val="both"/>
        <w:rPr>
          <w:sz w:val="28"/>
        </w:rPr>
      </w:pPr>
      <w:r>
        <w:rPr>
          <w:sz w:val="28"/>
        </w:rPr>
        <w:t xml:space="preserve">   </w:t>
      </w:r>
    </w:p>
    <w:p w14:paraId="48B72EF7" w14:textId="77777777" w:rsidR="00AB6F7C" w:rsidRDefault="0071666C" w:rsidP="00B969EC">
      <w:pPr>
        <w:ind w:left="-567" w:right="-284" w:firstLine="567"/>
        <w:jc w:val="both"/>
        <w:rPr>
          <w:sz w:val="28"/>
        </w:rPr>
      </w:pPr>
      <w:r>
        <w:rPr>
          <w:sz w:val="28"/>
        </w:rPr>
        <w:t xml:space="preserve">  Себестоимость услуг связи</w:t>
      </w:r>
      <w:r w:rsidRPr="00FE7B22">
        <w:rPr>
          <w:sz w:val="28"/>
        </w:rPr>
        <w:t xml:space="preserve"> </w:t>
      </w:r>
      <w:r w:rsidR="00AB6F7C">
        <w:rPr>
          <w:sz w:val="28"/>
        </w:rPr>
        <w:t xml:space="preserve">представляет собой </w:t>
      </w:r>
      <w:r>
        <w:rPr>
          <w:sz w:val="28"/>
        </w:rPr>
        <w:t>затраты организации на их производство и реализацию</w:t>
      </w:r>
      <w:r w:rsidR="00AB6F7C">
        <w:rPr>
          <w:sz w:val="28"/>
        </w:rPr>
        <w:t xml:space="preserve"> и служит основой </w:t>
      </w:r>
      <w:r>
        <w:rPr>
          <w:sz w:val="28"/>
        </w:rPr>
        <w:t xml:space="preserve">соизмерения расходов и доходов, </w:t>
      </w:r>
      <w:r w:rsidR="00AB6F7C">
        <w:rPr>
          <w:sz w:val="28"/>
        </w:rPr>
        <w:t>что позволяе</w:t>
      </w:r>
      <w:r w:rsidR="005B6829">
        <w:rPr>
          <w:sz w:val="28"/>
        </w:rPr>
        <w:t xml:space="preserve">т оценить эффективность работы </w:t>
      </w:r>
      <w:r w:rsidR="00AB6F7C">
        <w:rPr>
          <w:sz w:val="28"/>
        </w:rPr>
        <w:t>предприятия, его</w:t>
      </w:r>
      <w:r>
        <w:rPr>
          <w:sz w:val="28"/>
        </w:rPr>
        <w:t xml:space="preserve"> самоокупаемост</w:t>
      </w:r>
      <w:r w:rsidR="00AB6F7C">
        <w:rPr>
          <w:sz w:val="28"/>
        </w:rPr>
        <w:t>ь.</w:t>
      </w:r>
      <w:r>
        <w:rPr>
          <w:sz w:val="28"/>
        </w:rPr>
        <w:t xml:space="preserve"> </w:t>
      </w:r>
    </w:p>
    <w:p w14:paraId="36919DC3" w14:textId="77777777" w:rsidR="0071666C" w:rsidRDefault="0071666C" w:rsidP="00B969EC">
      <w:pPr>
        <w:ind w:left="-567" w:right="-284" w:firstLine="567"/>
        <w:jc w:val="both"/>
        <w:rPr>
          <w:b/>
          <w:i/>
          <w:caps/>
          <w:sz w:val="28"/>
        </w:rPr>
      </w:pPr>
      <w:r>
        <w:rPr>
          <w:sz w:val="28"/>
        </w:rPr>
        <w:t>Себестоимость – один из обобщающих показателей эффективности потребления ресурсов. Снижение себестоимости способствует повышению эффективности производственной деятельности организации связи.</w:t>
      </w:r>
      <w:r>
        <w:rPr>
          <w:b/>
          <w:i/>
          <w:caps/>
          <w:sz w:val="28"/>
        </w:rPr>
        <w:t xml:space="preserve"> </w:t>
      </w:r>
    </w:p>
    <w:p w14:paraId="0B5E0820" w14:textId="77777777" w:rsidR="0071666C" w:rsidRDefault="0071666C" w:rsidP="00B969EC">
      <w:pPr>
        <w:ind w:left="-567" w:right="-284" w:firstLine="567"/>
        <w:jc w:val="both"/>
        <w:rPr>
          <w:b/>
          <w:i/>
          <w:caps/>
          <w:sz w:val="28"/>
        </w:rPr>
      </w:pPr>
    </w:p>
    <w:p w14:paraId="316A75A3" w14:textId="77777777" w:rsidR="0071666C" w:rsidRPr="005B6829" w:rsidRDefault="0071666C" w:rsidP="00B969EC">
      <w:pPr>
        <w:ind w:left="-567" w:right="-284" w:firstLine="567"/>
        <w:jc w:val="both"/>
        <w:rPr>
          <w:b/>
          <w:sz w:val="28"/>
        </w:rPr>
      </w:pPr>
      <w:r w:rsidRPr="005B6829">
        <w:rPr>
          <w:b/>
          <w:caps/>
          <w:sz w:val="28"/>
        </w:rPr>
        <w:t>5.2.</w:t>
      </w:r>
      <w:r w:rsidRPr="005B6829">
        <w:rPr>
          <w:b/>
          <w:sz w:val="28"/>
        </w:rPr>
        <w:t xml:space="preserve"> Классификация затрат на производство и реализацию услуг связи</w:t>
      </w:r>
    </w:p>
    <w:p w14:paraId="5C2FC907" w14:textId="77777777" w:rsidR="0071666C" w:rsidRDefault="0071666C" w:rsidP="00B969EC">
      <w:pPr>
        <w:ind w:left="-567" w:right="-284" w:firstLine="567"/>
        <w:jc w:val="both"/>
        <w:rPr>
          <w:b/>
          <w:i/>
          <w:sz w:val="28"/>
        </w:rPr>
      </w:pPr>
    </w:p>
    <w:p w14:paraId="303FF114" w14:textId="77777777" w:rsidR="0071666C" w:rsidRPr="005B6829" w:rsidRDefault="0071666C" w:rsidP="00B969EC">
      <w:pPr>
        <w:widowControl w:val="0"/>
        <w:ind w:left="-567" w:right="-284" w:firstLine="567"/>
        <w:jc w:val="both"/>
        <w:rPr>
          <w:snapToGrid w:val="0"/>
          <w:sz w:val="28"/>
        </w:rPr>
      </w:pPr>
      <w:r w:rsidRPr="005B6829">
        <w:rPr>
          <w:caps/>
          <w:snapToGrid w:val="0"/>
          <w:sz w:val="28"/>
        </w:rPr>
        <w:t>в</w:t>
      </w:r>
      <w:r w:rsidRPr="005B6829">
        <w:rPr>
          <w:snapToGrid w:val="0"/>
          <w:sz w:val="28"/>
        </w:rPr>
        <w:t xml:space="preserve"> целях анализа, учета и планирования затрат, </w:t>
      </w:r>
      <w:r w:rsidR="005B6829">
        <w:rPr>
          <w:snapToGrid w:val="0"/>
          <w:sz w:val="28"/>
        </w:rPr>
        <w:t>определяющих</w:t>
      </w:r>
      <w:r w:rsidRPr="005B6829">
        <w:rPr>
          <w:snapToGrid w:val="0"/>
          <w:sz w:val="28"/>
        </w:rPr>
        <w:t xml:space="preserve"> себестоимость </w:t>
      </w:r>
      <w:r w:rsidR="005B6829">
        <w:rPr>
          <w:snapToGrid w:val="0"/>
          <w:sz w:val="28"/>
        </w:rPr>
        <w:t>объема предоставляемых услуг</w:t>
      </w:r>
      <w:r w:rsidRPr="005B6829">
        <w:rPr>
          <w:snapToGrid w:val="0"/>
          <w:sz w:val="28"/>
        </w:rPr>
        <w:t xml:space="preserve">, </w:t>
      </w:r>
      <w:r w:rsidR="005B6829">
        <w:rPr>
          <w:snapToGrid w:val="0"/>
          <w:sz w:val="28"/>
        </w:rPr>
        <w:t>используют</w:t>
      </w:r>
      <w:r w:rsidRPr="005B6829">
        <w:rPr>
          <w:snapToGrid w:val="0"/>
          <w:sz w:val="28"/>
        </w:rPr>
        <w:t xml:space="preserve"> две взаимодополняющие классификации: поэле</w:t>
      </w:r>
      <w:r w:rsidRPr="005B6829">
        <w:rPr>
          <w:snapToGrid w:val="0"/>
          <w:sz w:val="28"/>
        </w:rPr>
        <w:softHyphen/>
        <w:t>ментная и калькуляционная.</w:t>
      </w:r>
    </w:p>
    <w:p w14:paraId="20105672" w14:textId="77777777" w:rsidR="0071666C" w:rsidRDefault="0071666C" w:rsidP="00B969EC">
      <w:pPr>
        <w:widowControl w:val="0"/>
        <w:ind w:left="-567" w:right="-284" w:firstLine="567"/>
        <w:jc w:val="both"/>
        <w:rPr>
          <w:snapToGrid w:val="0"/>
          <w:sz w:val="28"/>
        </w:rPr>
      </w:pPr>
      <w:r>
        <w:rPr>
          <w:snapToGrid w:val="0"/>
          <w:sz w:val="28"/>
        </w:rPr>
        <w:t>Однородные по своему экономическому содержанию за</w:t>
      </w:r>
      <w:r>
        <w:rPr>
          <w:snapToGrid w:val="0"/>
          <w:sz w:val="28"/>
        </w:rPr>
        <w:softHyphen/>
        <w:t>траты группируются по следующим элементам</w:t>
      </w:r>
      <w:r w:rsidR="005B6829">
        <w:rPr>
          <w:snapToGrid w:val="0"/>
          <w:sz w:val="28"/>
        </w:rPr>
        <w:t xml:space="preserve"> (рисунок 5.1).</w:t>
      </w:r>
    </w:p>
    <w:p w14:paraId="2DD12683" w14:textId="77777777" w:rsidR="003D3BC1" w:rsidRPr="00187970" w:rsidRDefault="003D3BC1" w:rsidP="00187970">
      <w:pPr>
        <w:pStyle w:val="a5"/>
        <w:spacing w:before="0" w:beforeAutospacing="0" w:after="0" w:afterAutospacing="0"/>
        <w:ind w:left="-567" w:right="-284" w:firstLine="567"/>
        <w:jc w:val="both"/>
        <w:rPr>
          <w:color w:val="000000"/>
          <w:sz w:val="28"/>
          <w:szCs w:val="28"/>
        </w:rPr>
      </w:pPr>
      <w:r>
        <w:rPr>
          <w:snapToGrid w:val="0"/>
          <w:sz w:val="28"/>
        </w:rPr>
        <w:t>В состав материальных затрат включают</w:t>
      </w:r>
      <w:r w:rsidR="00187970">
        <w:rPr>
          <w:snapToGrid w:val="0"/>
          <w:sz w:val="28"/>
        </w:rPr>
        <w:t xml:space="preserve"> стоимость сырья, покупных полуфабрикатов и вспомогательных материалов, топлива, электроэнергии со стороны, износа малоценных и быстроизнашивающихся предметов </w:t>
      </w:r>
      <w:r w:rsidR="00187970" w:rsidRPr="00187970">
        <w:rPr>
          <w:snapToGrid w:val="0"/>
          <w:sz w:val="28"/>
          <w:szCs w:val="28"/>
        </w:rPr>
        <w:t>(</w:t>
      </w:r>
      <w:r w:rsidR="00187970">
        <w:rPr>
          <w:snapToGrid w:val="0"/>
          <w:sz w:val="28"/>
          <w:szCs w:val="28"/>
        </w:rPr>
        <w:t xml:space="preserve">эти предметы </w:t>
      </w:r>
      <w:r w:rsidR="00187970" w:rsidRPr="00187970">
        <w:rPr>
          <w:iCs/>
          <w:color w:val="000000"/>
          <w:sz w:val="28"/>
          <w:szCs w:val="28"/>
        </w:rPr>
        <w:t>используются на пред</w:t>
      </w:r>
      <w:r w:rsidR="00187970" w:rsidRPr="00187970">
        <w:rPr>
          <w:iCs/>
          <w:color w:val="000000"/>
          <w:sz w:val="28"/>
          <w:szCs w:val="28"/>
        </w:rPr>
        <w:softHyphen/>
        <w:t>приятии в течение не более одного года или нормального операционного цикла,</w:t>
      </w:r>
      <w:r w:rsidR="00187970">
        <w:rPr>
          <w:iCs/>
          <w:color w:val="000000"/>
          <w:sz w:val="28"/>
          <w:szCs w:val="28"/>
        </w:rPr>
        <w:t xml:space="preserve"> включают</w:t>
      </w:r>
      <w:r w:rsidR="00187970" w:rsidRPr="00187970">
        <w:rPr>
          <w:iCs/>
          <w:color w:val="000000"/>
          <w:sz w:val="28"/>
          <w:szCs w:val="28"/>
        </w:rPr>
        <w:t xml:space="preserve"> </w:t>
      </w:r>
      <w:r w:rsidR="00187970" w:rsidRPr="00187970">
        <w:rPr>
          <w:color w:val="000000"/>
          <w:sz w:val="28"/>
          <w:szCs w:val="28"/>
        </w:rPr>
        <w:t>инструменты, хозяйственный инвентарь, специальное оснащение, специ</w:t>
      </w:r>
      <w:r w:rsidR="00187970" w:rsidRPr="00187970">
        <w:rPr>
          <w:color w:val="000000"/>
          <w:sz w:val="28"/>
          <w:szCs w:val="28"/>
        </w:rPr>
        <w:softHyphen/>
        <w:t>альная одежда и обувь</w:t>
      </w:r>
      <w:r w:rsidR="00187970">
        <w:rPr>
          <w:color w:val="000000"/>
          <w:sz w:val="28"/>
          <w:szCs w:val="28"/>
        </w:rPr>
        <w:t xml:space="preserve"> и т.п.)</w:t>
      </w:r>
      <w:r w:rsidR="00187970">
        <w:rPr>
          <w:snapToGrid w:val="0"/>
          <w:sz w:val="28"/>
        </w:rPr>
        <w:t xml:space="preserve"> и др.</w:t>
      </w:r>
    </w:p>
    <w:p w14:paraId="4BBF33ED" w14:textId="77777777" w:rsidR="003D3BC1" w:rsidRDefault="003D3BC1" w:rsidP="00187970">
      <w:pPr>
        <w:widowControl w:val="0"/>
        <w:ind w:left="-567" w:right="-284" w:firstLine="567"/>
        <w:jc w:val="both"/>
        <w:rPr>
          <w:snapToGrid w:val="0"/>
          <w:sz w:val="28"/>
        </w:rPr>
      </w:pPr>
    </w:p>
    <w:p w14:paraId="0137D7C1" w14:textId="77777777" w:rsidR="003D3BC1" w:rsidRDefault="003D3BC1" w:rsidP="00B969EC">
      <w:pPr>
        <w:widowControl w:val="0"/>
        <w:ind w:left="-567" w:right="-284" w:firstLine="567"/>
        <w:jc w:val="both"/>
        <w:rPr>
          <w:snapToGrid w:val="0"/>
          <w:sz w:val="28"/>
        </w:rPr>
      </w:pPr>
    </w:p>
    <w:p w14:paraId="565CB39F" w14:textId="77777777" w:rsidR="003D3BC1" w:rsidRDefault="003D3BC1" w:rsidP="00B969EC">
      <w:pPr>
        <w:widowControl w:val="0"/>
        <w:ind w:left="-567" w:right="-284" w:firstLine="567"/>
        <w:jc w:val="both"/>
        <w:rPr>
          <w:snapToGrid w:val="0"/>
          <w:sz w:val="28"/>
        </w:rPr>
      </w:pPr>
    </w:p>
    <w:p w14:paraId="3D63B08E" w14:textId="77777777" w:rsidR="003D3BC1" w:rsidRDefault="003D3BC1" w:rsidP="00B969EC">
      <w:pPr>
        <w:widowControl w:val="0"/>
        <w:ind w:left="-567" w:right="-284" w:firstLine="567"/>
        <w:jc w:val="both"/>
        <w:rPr>
          <w:snapToGrid w:val="0"/>
          <w:sz w:val="28"/>
        </w:rPr>
      </w:pPr>
    </w:p>
    <w:p w14:paraId="34791C11" w14:textId="77777777" w:rsidR="00E02AFB" w:rsidRDefault="00E02AFB" w:rsidP="00B969EC">
      <w:pPr>
        <w:widowControl w:val="0"/>
        <w:ind w:left="-567" w:right="-284" w:firstLine="567"/>
        <w:jc w:val="both"/>
        <w:rPr>
          <w:snapToGrid w:val="0"/>
          <w:sz w:val="28"/>
        </w:rPr>
      </w:pPr>
      <w:r>
        <w:rPr>
          <w:noProof/>
          <w:sz w:val="28"/>
        </w:rPr>
        <w:lastRenderedPageBreak/>
        <mc:AlternateContent>
          <mc:Choice Requires="wps">
            <w:drawing>
              <wp:anchor distT="0" distB="0" distL="114300" distR="114300" simplePos="0" relativeHeight="251748352" behindDoc="0" locked="0" layoutInCell="1" allowOverlap="1" wp14:anchorId="3073901A" wp14:editId="5C6C0A30">
                <wp:simplePos x="0" y="0"/>
                <wp:positionH relativeFrom="column">
                  <wp:posOffset>1599455</wp:posOffset>
                </wp:positionH>
                <wp:positionV relativeFrom="paragraph">
                  <wp:posOffset>82992</wp:posOffset>
                </wp:positionV>
                <wp:extent cx="2019631" cy="628153"/>
                <wp:effectExtent l="0" t="0" r="19050" b="19685"/>
                <wp:wrapNone/>
                <wp:docPr id="32" name="Прямоугольник 32"/>
                <wp:cNvGraphicFramePr/>
                <a:graphic xmlns:a="http://schemas.openxmlformats.org/drawingml/2006/main">
                  <a:graphicData uri="http://schemas.microsoft.com/office/word/2010/wordprocessingShape">
                    <wps:wsp>
                      <wps:cNvSpPr/>
                      <wps:spPr>
                        <a:xfrm>
                          <a:off x="0" y="0"/>
                          <a:ext cx="2019631" cy="62815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CF4A66B" w14:textId="77777777" w:rsidR="003A62E9" w:rsidRDefault="003A62E9" w:rsidP="00E02AFB">
                            <w:pPr>
                              <w:jc w:val="center"/>
                            </w:pPr>
                            <w:r>
                              <w:t>Затраты на производство и реализацию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73901A" id="Прямоугольник 32" o:spid="_x0000_s1038" style="position:absolute;left:0;text-align:left;margin-left:125.95pt;margin-top:6.55pt;width:159.05pt;height:49.4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" fillcolor="white [3201]" strokecolor="black [3213]" strokeweight="1pt">
                <v:textbox>
                  <w:txbxContent>
                    <w:p w14:paraId="6CF4A66B" w14:textId="77777777" w:rsidR="003A62E9" w:rsidRDefault="003A62E9" w:rsidP="00E02AFB">
                      <w:pPr>
                        <w:jc w:val="center"/>
                      </w:pPr>
                      <w:r>
                        <w:t>Затраты на производство и реализацию</w:t>
                      </w:r>
                    </w:p>
                  </w:txbxContent>
                </v:textbox>
              </v:rect>
            </w:pict>
          </mc:Fallback>
        </mc:AlternateContent>
      </w:r>
    </w:p>
    <w:p w14:paraId="253681E8" w14:textId="77777777" w:rsidR="00E02AFB" w:rsidRDefault="00E02AFB" w:rsidP="00B969EC">
      <w:pPr>
        <w:widowControl w:val="0"/>
        <w:ind w:left="-567" w:right="-284" w:firstLine="567"/>
        <w:jc w:val="both"/>
        <w:rPr>
          <w:snapToGrid w:val="0"/>
          <w:sz w:val="28"/>
        </w:rPr>
      </w:pPr>
    </w:p>
    <w:p w14:paraId="372270EE" w14:textId="77777777" w:rsidR="00E02AFB" w:rsidRDefault="00E02AFB" w:rsidP="00B969EC">
      <w:pPr>
        <w:widowControl w:val="0"/>
        <w:ind w:left="-567" w:right="-284" w:firstLine="567"/>
        <w:jc w:val="both"/>
        <w:rPr>
          <w:snapToGrid w:val="0"/>
          <w:sz w:val="28"/>
        </w:rPr>
      </w:pPr>
    </w:p>
    <w:p w14:paraId="3F533786"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8592" behindDoc="0" locked="0" layoutInCell="1" allowOverlap="1" wp14:anchorId="37CFBDFD" wp14:editId="37B851A0">
                <wp:simplePos x="0" y="0"/>
                <wp:positionH relativeFrom="column">
                  <wp:posOffset>3571378</wp:posOffset>
                </wp:positionH>
                <wp:positionV relativeFrom="paragraph">
                  <wp:posOffset>113637</wp:posOffset>
                </wp:positionV>
                <wp:extent cx="588397" cy="413468"/>
                <wp:effectExtent l="0" t="0" r="78740" b="62865"/>
                <wp:wrapNone/>
                <wp:docPr id="43" name="Прямая со стрелкой 43"/>
                <wp:cNvGraphicFramePr/>
                <a:graphic xmlns:a="http://schemas.openxmlformats.org/drawingml/2006/main">
                  <a:graphicData uri="http://schemas.microsoft.com/office/word/2010/wordprocessingShape">
                    <wps:wsp>
                      <wps:cNvCnPr/>
                      <wps:spPr>
                        <a:xfrm>
                          <a:off x="0" y="0"/>
                          <a:ext cx="588397" cy="41346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42D8A3DF" id="Прямая со стрелкой 43" o:spid="_x0000_s1026" type="#_x0000_t32" style="position:absolute;margin-left:281.2pt;margin-top:8.95pt;width:46.35pt;height:32.55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7568" behindDoc="0" locked="0" layoutInCell="1" allowOverlap="1" wp14:anchorId="3520423D" wp14:editId="3199F334">
                <wp:simplePos x="0" y="0"/>
                <wp:positionH relativeFrom="column">
                  <wp:posOffset>3340790</wp:posOffset>
                </wp:positionH>
                <wp:positionV relativeFrom="paragraph">
                  <wp:posOffset>97597</wp:posOffset>
                </wp:positionV>
                <wp:extent cx="405517" cy="1415470"/>
                <wp:effectExtent l="0" t="0" r="71120" b="51435"/>
                <wp:wrapNone/>
                <wp:docPr id="42" name="Прямая со стрелкой 42"/>
                <wp:cNvGraphicFramePr/>
                <a:graphic xmlns:a="http://schemas.openxmlformats.org/drawingml/2006/main">
                  <a:graphicData uri="http://schemas.microsoft.com/office/word/2010/wordprocessingShape">
                    <wps:wsp>
                      <wps:cNvCnPr/>
                      <wps:spPr>
                        <a:xfrm>
                          <a:off x="0" y="0"/>
                          <a:ext cx="405517" cy="14154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08CAD5E" id="Прямая со стрелкой 42" o:spid="_x0000_s1026" type="#_x0000_t32" style="position:absolute;margin-left:263.05pt;margin-top:7.7pt;width:31.95pt;height:111.4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6544" behindDoc="0" locked="0" layoutInCell="1" allowOverlap="1" wp14:anchorId="7A13F1F2" wp14:editId="6A35CBDF">
                <wp:simplePos x="0" y="0"/>
                <wp:positionH relativeFrom="column">
                  <wp:posOffset>1360915</wp:posOffset>
                </wp:positionH>
                <wp:positionV relativeFrom="paragraph">
                  <wp:posOffset>113637</wp:posOffset>
                </wp:positionV>
                <wp:extent cx="389614" cy="1375576"/>
                <wp:effectExtent l="38100" t="0" r="29845" b="53340"/>
                <wp:wrapNone/>
                <wp:docPr id="41" name="Прямая со стрелкой 41"/>
                <wp:cNvGraphicFramePr/>
                <a:graphic xmlns:a="http://schemas.openxmlformats.org/drawingml/2006/main">
                  <a:graphicData uri="http://schemas.microsoft.com/office/word/2010/wordprocessingShape">
                    <wps:wsp>
                      <wps:cNvCnPr/>
                      <wps:spPr>
                        <a:xfrm flipH="1">
                          <a:off x="0" y="0"/>
                          <a:ext cx="389614" cy="13755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160DC1D" id="Прямая со стрелкой 41" o:spid="_x0000_s1026" type="#_x0000_t32" style="position:absolute;margin-left:107.15pt;margin-top:8.95pt;width:30.7pt;height:108.3pt;flip:x;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5520" behindDoc="0" locked="0" layoutInCell="1" allowOverlap="1" wp14:anchorId="2CDB06B3" wp14:editId="699CCEF3">
                <wp:simplePos x="0" y="0"/>
                <wp:positionH relativeFrom="column">
                  <wp:posOffset>2545660</wp:posOffset>
                </wp:positionH>
                <wp:positionV relativeFrom="paragraph">
                  <wp:posOffset>105686</wp:posOffset>
                </wp:positionV>
                <wp:extent cx="7951" cy="437156"/>
                <wp:effectExtent l="76200" t="0" r="68580" b="58420"/>
                <wp:wrapNone/>
                <wp:docPr id="40" name="Прямая со стрелкой 40"/>
                <wp:cNvGraphicFramePr/>
                <a:graphic xmlns:a="http://schemas.openxmlformats.org/drawingml/2006/main">
                  <a:graphicData uri="http://schemas.microsoft.com/office/word/2010/wordprocessingShape">
                    <wps:wsp>
                      <wps:cNvCnPr/>
                      <wps:spPr>
                        <a:xfrm flipH="1">
                          <a:off x="0" y="0"/>
                          <a:ext cx="7951" cy="4371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1D9D962" id="Прямая со стрелкой 40" o:spid="_x0000_s1026" type="#_x0000_t32" style="position:absolute;margin-left:200.45pt;margin-top:8.3pt;width:.65pt;height:34.4pt;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4496" behindDoc="0" locked="0" layoutInCell="1" allowOverlap="1" wp14:anchorId="3FBC3CE2" wp14:editId="33788690">
                <wp:simplePos x="0" y="0"/>
                <wp:positionH relativeFrom="column">
                  <wp:posOffset>939496</wp:posOffset>
                </wp:positionH>
                <wp:positionV relativeFrom="paragraph">
                  <wp:posOffset>81832</wp:posOffset>
                </wp:positionV>
                <wp:extent cx="667910" cy="461176"/>
                <wp:effectExtent l="38100" t="0" r="18415" b="53340"/>
                <wp:wrapNone/>
                <wp:docPr id="38" name="Прямая со стрелкой 38"/>
                <wp:cNvGraphicFramePr/>
                <a:graphic xmlns:a="http://schemas.openxmlformats.org/drawingml/2006/main">
                  <a:graphicData uri="http://schemas.microsoft.com/office/word/2010/wordprocessingShape">
                    <wps:wsp>
                      <wps:cNvCnPr/>
                      <wps:spPr>
                        <a:xfrm flipH="1">
                          <a:off x="0" y="0"/>
                          <a:ext cx="667910" cy="4611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890D1C4" id="Прямая со стрелкой 38" o:spid="_x0000_s1026" type="#_x0000_t32" style="position:absolute;margin-left:74pt;margin-top:6.45pt;width:52.6pt;height:36.3pt;flip:x;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" strokecolor="black [3200]" strokeweight=".5pt">
                <v:stroke endarrow="block" joinstyle="miter"/>
              </v:shape>
            </w:pict>
          </mc:Fallback>
        </mc:AlternateContent>
      </w:r>
    </w:p>
    <w:p w14:paraId="7685DA15" w14:textId="77777777" w:rsidR="005B6829" w:rsidRDefault="005B6829" w:rsidP="00B969EC">
      <w:pPr>
        <w:widowControl w:val="0"/>
        <w:ind w:left="-567" w:right="-284" w:firstLine="567"/>
        <w:jc w:val="both"/>
        <w:rPr>
          <w:snapToGrid w:val="0"/>
          <w:sz w:val="28"/>
        </w:rPr>
      </w:pPr>
    </w:p>
    <w:p w14:paraId="080C3FA2"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1424" behindDoc="0" locked="0" layoutInCell="1" allowOverlap="1" wp14:anchorId="31CF21B3" wp14:editId="724C8C44">
                <wp:simplePos x="0" y="0"/>
                <wp:positionH relativeFrom="column">
                  <wp:posOffset>4175677</wp:posOffset>
                </wp:positionH>
                <wp:positionV relativeFrom="paragraph">
                  <wp:posOffset>110214</wp:posOffset>
                </wp:positionV>
                <wp:extent cx="1431234" cy="675861"/>
                <wp:effectExtent l="0" t="0" r="17145" b="10160"/>
                <wp:wrapNone/>
                <wp:docPr id="35" name="Прямоугольник 35"/>
                <wp:cNvGraphicFramePr/>
                <a:graphic xmlns:a="http://schemas.openxmlformats.org/drawingml/2006/main">
                  <a:graphicData uri="http://schemas.microsoft.com/office/word/2010/wordprocessingShape">
                    <wps:wsp>
                      <wps:cNvSpPr/>
                      <wps:spPr>
                        <a:xfrm>
                          <a:off x="0" y="0"/>
                          <a:ext cx="1431234" cy="675861"/>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39FBED0" w14:textId="77777777" w:rsidR="003A62E9" w:rsidRDefault="003A62E9" w:rsidP="00E02AFB">
                            <w:pPr>
                              <w:jc w:val="center"/>
                            </w:pPr>
                            <w:r>
                              <w:t>Отчисления на социальные нужды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CF21B3" id="Прямоугольник 35" o:spid="_x0000_s1039" style="position:absolute;left:0;text-align:left;margin-left:328.8pt;margin-top:8.7pt;width:112.7pt;height:53.2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" fillcolor="white [3201]" strokecolor="black [3213]" strokeweight="1pt">
                <v:textbox>
                  <w:txbxContent>
                    <w:p w14:paraId="439FBED0" w14:textId="77777777" w:rsidR="003A62E9" w:rsidRDefault="003A62E9" w:rsidP="00E02AFB">
                      <w:pPr>
                        <w:jc w:val="center"/>
                      </w:pPr>
                      <w:r>
                        <w:t>Отчисления на социальные нужды</w:t>
                      </w:r>
                    </w:p>
                  </w:txbxContent>
                </v:textbox>
              </v:rect>
            </w:pict>
          </mc:Fallback>
        </mc:AlternateContent>
      </w:r>
      <w:r>
        <w:rPr>
          <w:noProof/>
          <w:sz w:val="28"/>
        </w:rPr>
        <mc:AlternateContent>
          <mc:Choice Requires="wps">
            <w:drawing>
              <wp:anchor distT="0" distB="0" distL="114300" distR="114300" simplePos="0" relativeHeight="251750400" behindDoc="0" locked="0" layoutInCell="1" allowOverlap="1" wp14:anchorId="7DAE0E67" wp14:editId="196B6F72">
                <wp:simplePos x="0" y="0"/>
                <wp:positionH relativeFrom="column">
                  <wp:posOffset>1853565</wp:posOffset>
                </wp:positionH>
                <wp:positionV relativeFrom="paragraph">
                  <wp:posOffset>141549</wp:posOffset>
                </wp:positionV>
                <wp:extent cx="1351722" cy="667910"/>
                <wp:effectExtent l="0" t="0" r="20320" b="18415"/>
                <wp:wrapNone/>
                <wp:docPr id="34" name="Прямоугольник 34"/>
                <wp:cNvGraphicFramePr/>
                <a:graphic xmlns:a="http://schemas.openxmlformats.org/drawingml/2006/main">
                  <a:graphicData uri="http://schemas.microsoft.com/office/word/2010/wordprocessingShape">
                    <wps:wsp>
                      <wps:cNvSpPr/>
                      <wps:spPr>
                        <a:xfrm>
                          <a:off x="0" y="0"/>
                          <a:ext cx="1351722" cy="6679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A87C2B4" w14:textId="77777777" w:rsidR="003A62E9" w:rsidRDefault="003A62E9" w:rsidP="00E02AFB">
                            <w:pPr>
                              <w:jc w:val="center"/>
                            </w:pPr>
                            <w:r>
                              <w:t>Затраты на оплату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AE0E67" id="Прямоугольник 34" o:spid="_x0000_s1040" style="position:absolute;left:0;text-align:left;margin-left:145.95pt;margin-top:11.15pt;width:106.45pt;height:52.6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" fillcolor="white [3201]" strokecolor="black [3213]" strokeweight="1pt">
                <v:textbox>
                  <w:txbxContent>
                    <w:p w14:paraId="4A87C2B4" w14:textId="77777777" w:rsidR="003A62E9" w:rsidRDefault="003A62E9" w:rsidP="00E02AFB">
                      <w:pPr>
                        <w:jc w:val="center"/>
                      </w:pPr>
                      <w:r>
                        <w:t>Затраты на оплату труда</w:t>
                      </w:r>
                    </w:p>
                  </w:txbxContent>
                </v:textbox>
              </v:rect>
            </w:pict>
          </mc:Fallback>
        </mc:AlternateContent>
      </w:r>
      <w:r>
        <w:rPr>
          <w:noProof/>
          <w:sz w:val="28"/>
        </w:rPr>
        <mc:AlternateContent>
          <mc:Choice Requires="wps">
            <w:drawing>
              <wp:anchor distT="0" distB="0" distL="114300" distR="114300" simplePos="0" relativeHeight="251749376" behindDoc="0" locked="0" layoutInCell="1" allowOverlap="1" wp14:anchorId="499F1CCA" wp14:editId="782049F2">
                <wp:simplePos x="0" y="0"/>
                <wp:positionH relativeFrom="column">
                  <wp:posOffset>-165735</wp:posOffset>
                </wp:positionH>
                <wp:positionV relativeFrom="paragraph">
                  <wp:posOffset>149970</wp:posOffset>
                </wp:positionV>
                <wp:extent cx="1304014" cy="620202"/>
                <wp:effectExtent l="0" t="0" r="10795" b="27940"/>
                <wp:wrapNone/>
                <wp:docPr id="33" name="Прямоугольник 33"/>
                <wp:cNvGraphicFramePr/>
                <a:graphic xmlns:a="http://schemas.openxmlformats.org/drawingml/2006/main">
                  <a:graphicData uri="http://schemas.microsoft.com/office/word/2010/wordprocessingShape">
                    <wps:wsp>
                      <wps:cNvSpPr/>
                      <wps:spPr>
                        <a:xfrm>
                          <a:off x="0" y="0"/>
                          <a:ext cx="1304014" cy="620202"/>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5EBC2196" w14:textId="77777777" w:rsidR="003A62E9" w:rsidRDefault="003A62E9" w:rsidP="00E02AFB">
                            <w:pPr>
                              <w:jc w:val="center"/>
                            </w:pPr>
                            <w:r>
                              <w:t>Материальные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9F1CCA" id="Прямоугольник 33" o:spid="_x0000_s1041" style="position:absolute;left:0;text-align:left;margin-left:-13.05pt;margin-top:11.8pt;width:102.7pt;height:48.8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" fillcolor="white [3201]" strokecolor="#4d4d4d [3209]" strokeweight="1pt">
                <v:textbox>
                  <w:txbxContent>
                    <w:p w14:paraId="5EBC2196" w14:textId="77777777" w:rsidR="003A62E9" w:rsidRDefault="003A62E9" w:rsidP="00E02AFB">
                      <w:pPr>
                        <w:jc w:val="center"/>
                      </w:pPr>
                      <w:r>
                        <w:t>Материальные затраты</w:t>
                      </w:r>
                    </w:p>
                  </w:txbxContent>
                </v:textbox>
              </v:rect>
            </w:pict>
          </mc:Fallback>
        </mc:AlternateContent>
      </w:r>
    </w:p>
    <w:p w14:paraId="58F1E1D2" w14:textId="77777777" w:rsidR="005B6829" w:rsidRDefault="005B6829" w:rsidP="00B969EC">
      <w:pPr>
        <w:widowControl w:val="0"/>
        <w:ind w:left="-567" w:right="-284" w:firstLine="567"/>
        <w:jc w:val="both"/>
        <w:rPr>
          <w:snapToGrid w:val="0"/>
          <w:sz w:val="28"/>
        </w:rPr>
      </w:pPr>
    </w:p>
    <w:p w14:paraId="5271296D" w14:textId="77777777" w:rsidR="005B6829" w:rsidRDefault="005B6829" w:rsidP="00B969EC">
      <w:pPr>
        <w:widowControl w:val="0"/>
        <w:ind w:left="-567" w:right="-284" w:firstLine="567"/>
        <w:jc w:val="both"/>
        <w:rPr>
          <w:snapToGrid w:val="0"/>
          <w:sz w:val="28"/>
        </w:rPr>
      </w:pPr>
    </w:p>
    <w:p w14:paraId="5A4F2944" w14:textId="77777777" w:rsidR="005B6829" w:rsidRDefault="005B6829" w:rsidP="00B969EC">
      <w:pPr>
        <w:widowControl w:val="0"/>
        <w:ind w:left="-567" w:right="-284" w:firstLine="567"/>
        <w:jc w:val="both"/>
        <w:rPr>
          <w:snapToGrid w:val="0"/>
          <w:sz w:val="28"/>
        </w:rPr>
      </w:pPr>
    </w:p>
    <w:p w14:paraId="29EEFA69" w14:textId="77777777" w:rsidR="005B6829" w:rsidRDefault="005B6829" w:rsidP="00B969EC">
      <w:pPr>
        <w:widowControl w:val="0"/>
        <w:ind w:left="-567" w:right="-284" w:firstLine="567"/>
        <w:jc w:val="both"/>
        <w:rPr>
          <w:snapToGrid w:val="0"/>
          <w:sz w:val="28"/>
        </w:rPr>
      </w:pPr>
    </w:p>
    <w:p w14:paraId="5009466A"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3472" behindDoc="0" locked="0" layoutInCell="1" allowOverlap="1" wp14:anchorId="09C1BD95" wp14:editId="6892A98F">
                <wp:simplePos x="0" y="0"/>
                <wp:positionH relativeFrom="column">
                  <wp:posOffset>3285131</wp:posOffset>
                </wp:positionH>
                <wp:positionV relativeFrom="paragraph">
                  <wp:posOffset>89728</wp:posOffset>
                </wp:positionV>
                <wp:extent cx="1359673" cy="564543"/>
                <wp:effectExtent l="0" t="0" r="12065" b="26035"/>
                <wp:wrapNone/>
                <wp:docPr id="37" name="Прямоугольник 37"/>
                <wp:cNvGraphicFramePr/>
                <a:graphic xmlns:a="http://schemas.openxmlformats.org/drawingml/2006/main">
                  <a:graphicData uri="http://schemas.microsoft.com/office/word/2010/wordprocessingShape">
                    <wps:wsp>
                      <wps:cNvSpPr/>
                      <wps:spPr>
                        <a:xfrm>
                          <a:off x="0" y="0"/>
                          <a:ext cx="1359673" cy="56454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DB01691" w14:textId="77777777" w:rsidR="003A62E9" w:rsidRDefault="003A62E9" w:rsidP="00E02AFB">
                            <w:pPr>
                              <w:jc w:val="center"/>
                            </w:pPr>
                            <w:r>
                              <w:t>Прочие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C1BD95" id="Прямоугольник 37" o:spid="_x0000_s1042" style="position:absolute;left:0;text-align:left;margin-left:258.65pt;margin-top:7.05pt;width:107.05pt;height:44.4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" fillcolor="white [3201]" strokecolor="black [3213]" strokeweight="1pt">
                <v:textbox>
                  <w:txbxContent>
                    <w:p w14:paraId="1DB01691" w14:textId="77777777" w:rsidR="003A62E9" w:rsidRDefault="003A62E9" w:rsidP="00E02AFB">
                      <w:pPr>
                        <w:jc w:val="center"/>
                      </w:pPr>
                      <w:r>
                        <w:t>Прочие затраты</w:t>
                      </w:r>
                    </w:p>
                  </w:txbxContent>
                </v:textbox>
              </v:rect>
            </w:pict>
          </mc:Fallback>
        </mc:AlternateContent>
      </w:r>
      <w:r>
        <w:rPr>
          <w:noProof/>
          <w:sz w:val="28"/>
        </w:rPr>
        <mc:AlternateContent>
          <mc:Choice Requires="wps">
            <w:drawing>
              <wp:anchor distT="0" distB="0" distL="114300" distR="114300" simplePos="0" relativeHeight="251752448" behindDoc="0" locked="0" layoutInCell="1" allowOverlap="1" wp14:anchorId="5D7FC823" wp14:editId="0A2DC3DB">
                <wp:simplePos x="0" y="0"/>
                <wp:positionH relativeFrom="column">
                  <wp:posOffset>661201</wp:posOffset>
                </wp:positionH>
                <wp:positionV relativeFrom="paragraph">
                  <wp:posOffset>57923</wp:posOffset>
                </wp:positionV>
                <wp:extent cx="1518699" cy="667910"/>
                <wp:effectExtent l="0" t="0" r="24765" b="18415"/>
                <wp:wrapNone/>
                <wp:docPr id="36" name="Прямоугольник 36"/>
                <wp:cNvGraphicFramePr/>
                <a:graphic xmlns:a="http://schemas.openxmlformats.org/drawingml/2006/main">
                  <a:graphicData uri="http://schemas.microsoft.com/office/word/2010/wordprocessingShape">
                    <wps:wsp>
                      <wps:cNvSpPr/>
                      <wps:spPr>
                        <a:xfrm>
                          <a:off x="0" y="0"/>
                          <a:ext cx="1518699" cy="6679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DEED440" w14:textId="77777777" w:rsidR="003A62E9" w:rsidRDefault="003A62E9" w:rsidP="00E02AFB">
                            <w:pPr>
                              <w:jc w:val="center"/>
                            </w:pPr>
                            <w:r>
                              <w:t>Амортизация основных фондов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7FC823" id="Прямоугольник 36" o:spid="_x0000_s1043" style="position:absolute;left:0;text-align:left;margin-left:52.05pt;margin-top:4.55pt;width:119.6pt;height:52.6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" fillcolor="white [3201]" strokecolor="black [3213]" strokeweight="1pt">
                <v:textbox>
                  <w:txbxContent>
                    <w:p w14:paraId="4DEED440" w14:textId="77777777" w:rsidR="003A62E9" w:rsidRDefault="003A62E9" w:rsidP="00E02AFB">
                      <w:pPr>
                        <w:jc w:val="center"/>
                      </w:pPr>
                      <w:r>
                        <w:t>Амортизация основных фондов</w:t>
                      </w:r>
                    </w:p>
                  </w:txbxContent>
                </v:textbox>
              </v:rect>
            </w:pict>
          </mc:Fallback>
        </mc:AlternateContent>
      </w:r>
    </w:p>
    <w:p w14:paraId="0EDF3A29" w14:textId="77777777" w:rsidR="005B6829" w:rsidRDefault="005B6829" w:rsidP="00B969EC">
      <w:pPr>
        <w:widowControl w:val="0"/>
        <w:ind w:left="-567" w:right="-284" w:firstLine="567"/>
        <w:jc w:val="both"/>
        <w:rPr>
          <w:snapToGrid w:val="0"/>
          <w:sz w:val="28"/>
        </w:rPr>
      </w:pPr>
    </w:p>
    <w:p w14:paraId="24C6EEB8" w14:textId="77777777" w:rsidR="00E02AFB" w:rsidRDefault="00E02AFB" w:rsidP="00B969EC">
      <w:pPr>
        <w:widowControl w:val="0"/>
        <w:ind w:left="-567" w:right="-284" w:firstLine="567"/>
        <w:jc w:val="both"/>
        <w:rPr>
          <w:snapToGrid w:val="0"/>
          <w:sz w:val="28"/>
        </w:rPr>
      </w:pPr>
    </w:p>
    <w:p w14:paraId="7EC0C8AE" w14:textId="77777777" w:rsidR="00E02AFB" w:rsidRDefault="00E02AFB" w:rsidP="00B969EC">
      <w:pPr>
        <w:widowControl w:val="0"/>
        <w:ind w:left="-567" w:right="-284" w:firstLine="567"/>
        <w:jc w:val="both"/>
        <w:rPr>
          <w:noProof/>
          <w:snapToGrid w:val="0"/>
          <w:sz w:val="28"/>
        </w:rPr>
      </w:pPr>
    </w:p>
    <w:p w14:paraId="44DFB21F" w14:textId="77777777" w:rsidR="00173F3C" w:rsidRDefault="00173F3C" w:rsidP="00B969EC">
      <w:pPr>
        <w:widowControl w:val="0"/>
        <w:ind w:left="-567" w:right="-284" w:firstLine="567"/>
        <w:jc w:val="both"/>
        <w:rPr>
          <w:noProof/>
          <w:snapToGrid w:val="0"/>
          <w:sz w:val="28"/>
        </w:rPr>
      </w:pPr>
    </w:p>
    <w:p w14:paraId="54C1334A" w14:textId="77777777" w:rsidR="00173F3C" w:rsidRDefault="00173F3C" w:rsidP="00B969EC">
      <w:pPr>
        <w:widowControl w:val="0"/>
        <w:ind w:left="-567" w:right="-284" w:firstLine="567"/>
        <w:jc w:val="both"/>
        <w:rPr>
          <w:noProof/>
          <w:snapToGrid w:val="0"/>
          <w:sz w:val="28"/>
        </w:rPr>
      </w:pPr>
      <w:r>
        <w:rPr>
          <w:noProof/>
          <w:snapToGrid w:val="0"/>
          <w:sz w:val="28"/>
        </w:rPr>
        <w:t>Рисунок 5.1–Поэлементная классификация затрат</w:t>
      </w:r>
    </w:p>
    <w:p w14:paraId="12D98A88" w14:textId="77777777" w:rsidR="00173F3C" w:rsidRDefault="00173F3C" w:rsidP="00B969EC">
      <w:pPr>
        <w:widowControl w:val="0"/>
        <w:ind w:left="-567" w:right="-284" w:firstLine="567"/>
        <w:jc w:val="both"/>
        <w:rPr>
          <w:noProof/>
          <w:snapToGrid w:val="0"/>
          <w:sz w:val="28"/>
        </w:rPr>
      </w:pPr>
    </w:p>
    <w:p w14:paraId="3EA4456B" w14:textId="77777777" w:rsidR="00173F3C" w:rsidRDefault="00173F3C" w:rsidP="00B969EC">
      <w:pPr>
        <w:widowControl w:val="0"/>
        <w:ind w:left="-567" w:right="-284" w:firstLine="567"/>
        <w:jc w:val="both"/>
        <w:rPr>
          <w:noProof/>
          <w:snapToGrid w:val="0"/>
          <w:sz w:val="28"/>
        </w:rPr>
      </w:pPr>
    </w:p>
    <w:p w14:paraId="3F07F4AF" w14:textId="77777777" w:rsidR="003D3BC1" w:rsidRDefault="0071666C" w:rsidP="00B969EC">
      <w:pPr>
        <w:widowControl w:val="0"/>
        <w:ind w:left="-567" w:right="-284" w:firstLine="567"/>
        <w:jc w:val="both"/>
        <w:rPr>
          <w:snapToGrid w:val="0"/>
          <w:sz w:val="28"/>
        </w:rPr>
      </w:pPr>
      <w:r>
        <w:rPr>
          <w:snapToGrid w:val="0"/>
          <w:sz w:val="28"/>
        </w:rPr>
        <w:t xml:space="preserve">  </w:t>
      </w:r>
      <w:r w:rsidR="00187970">
        <w:rPr>
          <w:snapToGrid w:val="0"/>
          <w:sz w:val="28"/>
        </w:rPr>
        <w:t>В состав затрат на оплату труда входят: заработная плата, стимулирующие и компенсационные выплаты, стоимость продукции, выдаваемой в порядке натуральной оплаты, оплата по заключенным договорам и т.п.</w:t>
      </w:r>
    </w:p>
    <w:p w14:paraId="2F42BD1C" w14:textId="77777777" w:rsidR="00187970" w:rsidRDefault="00187970" w:rsidP="00B969EC">
      <w:pPr>
        <w:widowControl w:val="0"/>
        <w:ind w:left="-567" w:right="-284" w:firstLine="567"/>
        <w:jc w:val="both"/>
        <w:rPr>
          <w:snapToGrid w:val="0"/>
          <w:sz w:val="28"/>
        </w:rPr>
      </w:pPr>
      <w:r>
        <w:rPr>
          <w:snapToGrid w:val="0"/>
          <w:sz w:val="28"/>
        </w:rPr>
        <w:t>Отчисления на социальные нужды предусматривают выплаты в пенсионный фонд</w:t>
      </w:r>
      <w:r w:rsidR="004177F3">
        <w:rPr>
          <w:snapToGrid w:val="0"/>
          <w:sz w:val="28"/>
        </w:rPr>
        <w:t xml:space="preserve"> (22% от фонда оплаты труда)</w:t>
      </w:r>
      <w:r>
        <w:rPr>
          <w:snapToGrid w:val="0"/>
          <w:sz w:val="28"/>
        </w:rPr>
        <w:t>, фонд социального страхования</w:t>
      </w:r>
      <w:r w:rsidR="004177F3">
        <w:rPr>
          <w:snapToGrid w:val="0"/>
          <w:sz w:val="28"/>
        </w:rPr>
        <w:t xml:space="preserve"> (2</w:t>
      </w:r>
      <w:r>
        <w:rPr>
          <w:snapToGrid w:val="0"/>
          <w:sz w:val="28"/>
        </w:rPr>
        <w:t>,</w:t>
      </w:r>
      <w:r w:rsidR="004177F3">
        <w:rPr>
          <w:snapToGrid w:val="0"/>
          <w:sz w:val="28"/>
        </w:rPr>
        <w:t>9%),</w:t>
      </w:r>
      <w:r>
        <w:rPr>
          <w:snapToGrid w:val="0"/>
          <w:sz w:val="28"/>
        </w:rPr>
        <w:t xml:space="preserve"> фонд занятости</w:t>
      </w:r>
      <w:r w:rsidR="004177F3">
        <w:rPr>
          <w:snapToGrid w:val="0"/>
          <w:sz w:val="28"/>
        </w:rPr>
        <w:t xml:space="preserve"> (0,2%)</w:t>
      </w:r>
      <w:r w:rsidR="0059372B">
        <w:rPr>
          <w:snapToGrid w:val="0"/>
          <w:sz w:val="28"/>
        </w:rPr>
        <w:t>,</w:t>
      </w:r>
      <w:r>
        <w:rPr>
          <w:snapToGrid w:val="0"/>
          <w:sz w:val="28"/>
        </w:rPr>
        <w:t xml:space="preserve"> фонд обязательного медицинского страхования</w:t>
      </w:r>
      <w:r w:rsidR="004177F3">
        <w:rPr>
          <w:snapToGrid w:val="0"/>
          <w:sz w:val="28"/>
        </w:rPr>
        <w:t xml:space="preserve"> (5,1%)</w:t>
      </w:r>
      <w:r w:rsidR="0059372B">
        <w:rPr>
          <w:snapToGrid w:val="0"/>
          <w:sz w:val="28"/>
        </w:rPr>
        <w:t>.</w:t>
      </w:r>
    </w:p>
    <w:p w14:paraId="2E5DA55A" w14:textId="77777777" w:rsidR="003D3BC1" w:rsidRDefault="004177F3" w:rsidP="00B969EC">
      <w:pPr>
        <w:widowControl w:val="0"/>
        <w:ind w:left="-567" w:right="-284" w:firstLine="567"/>
        <w:jc w:val="both"/>
        <w:rPr>
          <w:snapToGrid w:val="0"/>
          <w:sz w:val="28"/>
        </w:rPr>
      </w:pPr>
      <w:r>
        <w:rPr>
          <w:snapToGrid w:val="0"/>
          <w:sz w:val="28"/>
        </w:rPr>
        <w:t>В рамках перечисленных элементов предприятие формирует статьи затрат с учетом отраслевых особенностей, особенностей организации производственного процесса.</w:t>
      </w:r>
    </w:p>
    <w:p w14:paraId="599D40CA" w14:textId="77777777" w:rsidR="0071666C" w:rsidRDefault="0071666C" w:rsidP="00B969EC">
      <w:pPr>
        <w:widowControl w:val="0"/>
        <w:ind w:left="-567" w:right="-284" w:firstLine="567"/>
        <w:jc w:val="both"/>
        <w:rPr>
          <w:snapToGrid w:val="0"/>
          <w:sz w:val="28"/>
        </w:rPr>
      </w:pPr>
      <w:r>
        <w:rPr>
          <w:snapToGrid w:val="0"/>
          <w:sz w:val="28"/>
        </w:rPr>
        <w:t xml:space="preserve">  Примерная классификация затрат по статьям калькуляции в отрасли связи может иметь следующий вид:</w:t>
      </w:r>
    </w:p>
    <w:p w14:paraId="00CB7016" w14:textId="77777777" w:rsidR="0071666C" w:rsidRDefault="0071666C" w:rsidP="006A5F13">
      <w:pPr>
        <w:numPr>
          <w:ilvl w:val="0"/>
          <w:numId w:val="3"/>
        </w:numPr>
        <w:ind w:left="-567" w:right="-284" w:firstLine="567"/>
        <w:jc w:val="both"/>
        <w:rPr>
          <w:sz w:val="28"/>
        </w:rPr>
      </w:pPr>
      <w:r>
        <w:rPr>
          <w:sz w:val="28"/>
        </w:rPr>
        <w:t>Затраты на оплату труда (Эот).</w:t>
      </w:r>
    </w:p>
    <w:p w14:paraId="1797A249" w14:textId="77777777" w:rsidR="0071666C" w:rsidRDefault="0071666C" w:rsidP="006A5F13">
      <w:pPr>
        <w:numPr>
          <w:ilvl w:val="0"/>
          <w:numId w:val="3"/>
        </w:numPr>
        <w:ind w:left="-567" w:right="-284" w:firstLine="567"/>
        <w:jc w:val="both"/>
        <w:rPr>
          <w:sz w:val="28"/>
        </w:rPr>
      </w:pPr>
      <w:r>
        <w:rPr>
          <w:sz w:val="28"/>
        </w:rPr>
        <w:t>Отчисления на социальные нужды (в фонды</w:t>
      </w:r>
      <w:r w:rsidRPr="00FE7B22">
        <w:rPr>
          <w:sz w:val="28"/>
        </w:rPr>
        <w:t>:</w:t>
      </w:r>
      <w:r>
        <w:rPr>
          <w:sz w:val="28"/>
        </w:rPr>
        <w:t xml:space="preserve"> пенсионный, соцстраха, медицинского страхования, занятости) (Эсоц).</w:t>
      </w:r>
    </w:p>
    <w:p w14:paraId="2F397708" w14:textId="77777777" w:rsidR="0071666C" w:rsidRDefault="0071666C" w:rsidP="006A5F13">
      <w:pPr>
        <w:numPr>
          <w:ilvl w:val="0"/>
          <w:numId w:val="3"/>
        </w:numPr>
        <w:ind w:left="-567" w:right="-284" w:firstLine="567"/>
        <w:jc w:val="both"/>
        <w:rPr>
          <w:sz w:val="28"/>
        </w:rPr>
      </w:pPr>
      <w:r>
        <w:rPr>
          <w:sz w:val="28"/>
        </w:rPr>
        <w:t>Амортизационные отчисления на полное восстановление (Эа).</w:t>
      </w:r>
    </w:p>
    <w:p w14:paraId="4A9828D6" w14:textId="77777777" w:rsidR="0071666C" w:rsidRDefault="0071666C" w:rsidP="006A5F13">
      <w:pPr>
        <w:numPr>
          <w:ilvl w:val="0"/>
          <w:numId w:val="3"/>
        </w:numPr>
        <w:ind w:left="-567" w:right="-284" w:firstLine="567"/>
        <w:jc w:val="both"/>
        <w:rPr>
          <w:sz w:val="28"/>
        </w:rPr>
      </w:pPr>
      <w:r>
        <w:rPr>
          <w:sz w:val="28"/>
        </w:rPr>
        <w:t>Материальные затраты (Эм) - всего, в том числе</w:t>
      </w:r>
      <w:r w:rsidRPr="00FE7B22">
        <w:rPr>
          <w:sz w:val="28"/>
        </w:rPr>
        <w:t>:</w:t>
      </w:r>
      <w:r>
        <w:rPr>
          <w:sz w:val="28"/>
        </w:rPr>
        <w:t xml:space="preserve"> </w:t>
      </w:r>
    </w:p>
    <w:p w14:paraId="4A638168" w14:textId="77777777" w:rsidR="0071666C" w:rsidRDefault="0071666C" w:rsidP="00B969EC">
      <w:pPr>
        <w:ind w:left="-567" w:right="-284" w:firstLine="567"/>
        <w:jc w:val="both"/>
        <w:rPr>
          <w:sz w:val="28"/>
        </w:rPr>
      </w:pPr>
      <w:r>
        <w:rPr>
          <w:sz w:val="28"/>
        </w:rPr>
        <w:t>материалы, топливо, запасные части.</w:t>
      </w:r>
    </w:p>
    <w:p w14:paraId="666844E7" w14:textId="77777777" w:rsidR="0071666C" w:rsidRDefault="0071666C" w:rsidP="006A5F13">
      <w:pPr>
        <w:numPr>
          <w:ilvl w:val="0"/>
          <w:numId w:val="3"/>
        </w:numPr>
        <w:ind w:left="-567" w:right="-284" w:firstLine="567"/>
        <w:jc w:val="both"/>
        <w:rPr>
          <w:sz w:val="28"/>
        </w:rPr>
      </w:pPr>
      <w:r>
        <w:rPr>
          <w:sz w:val="28"/>
        </w:rPr>
        <w:t>Электроэнергия для производственных нужд (Эл).</w:t>
      </w:r>
    </w:p>
    <w:p w14:paraId="49282EC1" w14:textId="77777777" w:rsidR="0071666C" w:rsidRDefault="0071666C" w:rsidP="006A5F13">
      <w:pPr>
        <w:numPr>
          <w:ilvl w:val="0"/>
          <w:numId w:val="3"/>
        </w:numPr>
        <w:ind w:left="-567" w:right="-284" w:firstLine="567"/>
        <w:jc w:val="both"/>
        <w:rPr>
          <w:sz w:val="28"/>
        </w:rPr>
      </w:pPr>
      <w:r>
        <w:rPr>
          <w:sz w:val="28"/>
        </w:rPr>
        <w:t>Транспортные расходы (Этр).</w:t>
      </w:r>
    </w:p>
    <w:p w14:paraId="25967DFA" w14:textId="77777777" w:rsidR="0071666C" w:rsidRDefault="0071666C" w:rsidP="006A5F13">
      <w:pPr>
        <w:numPr>
          <w:ilvl w:val="0"/>
          <w:numId w:val="3"/>
        </w:numPr>
        <w:ind w:left="-567" w:right="-284" w:firstLine="567"/>
        <w:jc w:val="both"/>
        <w:rPr>
          <w:sz w:val="28"/>
        </w:rPr>
      </w:pPr>
      <w:r>
        <w:rPr>
          <w:sz w:val="28"/>
        </w:rPr>
        <w:t>Прочие расходы (Эпр)</w:t>
      </w:r>
      <w:r>
        <w:rPr>
          <w:sz w:val="28"/>
          <w:lang w:val="en-US"/>
        </w:rPr>
        <w:t>:</w:t>
      </w:r>
    </w:p>
    <w:p w14:paraId="196BADD3" w14:textId="77777777" w:rsidR="0071666C" w:rsidRPr="00FE7B22" w:rsidRDefault="0071666C" w:rsidP="006A5F13">
      <w:pPr>
        <w:numPr>
          <w:ilvl w:val="0"/>
          <w:numId w:val="4"/>
        </w:numPr>
        <w:ind w:left="-567" w:right="-284" w:firstLine="567"/>
        <w:jc w:val="both"/>
        <w:rPr>
          <w:sz w:val="28"/>
        </w:rPr>
      </w:pPr>
      <w:r>
        <w:rPr>
          <w:sz w:val="28"/>
        </w:rPr>
        <w:t>уплата процентов по краткосрочным ссудам банков и оплата услуг банков</w:t>
      </w:r>
      <w:r w:rsidRPr="00FE7B22">
        <w:rPr>
          <w:sz w:val="28"/>
        </w:rPr>
        <w:t>;</w:t>
      </w:r>
    </w:p>
    <w:p w14:paraId="52F82E80" w14:textId="77777777" w:rsidR="0071666C" w:rsidRDefault="0071666C" w:rsidP="006A5F13">
      <w:pPr>
        <w:numPr>
          <w:ilvl w:val="0"/>
          <w:numId w:val="4"/>
        </w:numPr>
        <w:ind w:left="-567" w:right="-284" w:firstLine="567"/>
        <w:jc w:val="both"/>
        <w:rPr>
          <w:sz w:val="28"/>
        </w:rPr>
      </w:pPr>
      <w:r>
        <w:rPr>
          <w:sz w:val="28"/>
        </w:rPr>
        <w:t>представительские, рекламные расходы</w:t>
      </w:r>
      <w:r>
        <w:rPr>
          <w:sz w:val="28"/>
          <w:lang w:val="en-US"/>
        </w:rPr>
        <w:t>;</w:t>
      </w:r>
    </w:p>
    <w:p w14:paraId="161CBCD8" w14:textId="77777777" w:rsidR="0071666C" w:rsidRDefault="0071666C" w:rsidP="006A5F13">
      <w:pPr>
        <w:numPr>
          <w:ilvl w:val="0"/>
          <w:numId w:val="4"/>
        </w:numPr>
        <w:ind w:left="-567" w:right="-284" w:firstLine="567"/>
        <w:jc w:val="both"/>
        <w:rPr>
          <w:sz w:val="28"/>
        </w:rPr>
      </w:pPr>
      <w:r>
        <w:rPr>
          <w:sz w:val="28"/>
        </w:rPr>
        <w:t>расходы на маркетинговые исследования</w:t>
      </w:r>
      <w:r>
        <w:rPr>
          <w:sz w:val="28"/>
          <w:lang w:val="en-US"/>
        </w:rPr>
        <w:t>;</w:t>
      </w:r>
    </w:p>
    <w:p w14:paraId="678563DD" w14:textId="77777777" w:rsidR="0071666C" w:rsidRDefault="0071666C" w:rsidP="006A5F13">
      <w:pPr>
        <w:numPr>
          <w:ilvl w:val="0"/>
          <w:numId w:val="4"/>
        </w:numPr>
        <w:ind w:left="-567" w:right="-284" w:firstLine="567"/>
        <w:jc w:val="both"/>
        <w:rPr>
          <w:sz w:val="28"/>
        </w:rPr>
      </w:pPr>
      <w:r>
        <w:rPr>
          <w:sz w:val="28"/>
        </w:rPr>
        <w:t>аренда нежилых помещений</w:t>
      </w:r>
      <w:r>
        <w:rPr>
          <w:sz w:val="28"/>
          <w:lang w:val="en-US"/>
        </w:rPr>
        <w:t>;</w:t>
      </w:r>
    </w:p>
    <w:p w14:paraId="0354F460" w14:textId="77777777" w:rsidR="0071666C" w:rsidRDefault="0071666C" w:rsidP="006A5F13">
      <w:pPr>
        <w:numPr>
          <w:ilvl w:val="0"/>
          <w:numId w:val="4"/>
        </w:numPr>
        <w:ind w:left="-567" w:right="-284" w:firstLine="567"/>
        <w:jc w:val="both"/>
        <w:rPr>
          <w:sz w:val="28"/>
        </w:rPr>
      </w:pPr>
      <w:r>
        <w:rPr>
          <w:sz w:val="28"/>
        </w:rPr>
        <w:t>ремонтный фонд (в случае его образования)</w:t>
      </w:r>
      <w:r w:rsidRPr="00FE7B22">
        <w:rPr>
          <w:sz w:val="28"/>
        </w:rPr>
        <w:t>;</w:t>
      </w:r>
    </w:p>
    <w:p w14:paraId="6D2FA73E" w14:textId="77777777" w:rsidR="0071666C" w:rsidRDefault="0071666C" w:rsidP="006A5F13">
      <w:pPr>
        <w:numPr>
          <w:ilvl w:val="0"/>
          <w:numId w:val="5"/>
        </w:numPr>
        <w:ind w:left="-567" w:right="-284" w:firstLine="567"/>
        <w:jc w:val="both"/>
        <w:rPr>
          <w:sz w:val="28"/>
        </w:rPr>
      </w:pPr>
      <w:r>
        <w:rPr>
          <w:sz w:val="28"/>
        </w:rPr>
        <w:t>некоторые виды налогов</w:t>
      </w:r>
      <w:r>
        <w:rPr>
          <w:sz w:val="28"/>
          <w:lang w:val="en-US"/>
        </w:rPr>
        <w:t>;</w:t>
      </w:r>
    </w:p>
    <w:p w14:paraId="582FE159" w14:textId="77777777" w:rsidR="0071666C" w:rsidRDefault="0071666C" w:rsidP="006A5F13">
      <w:pPr>
        <w:numPr>
          <w:ilvl w:val="0"/>
          <w:numId w:val="5"/>
        </w:numPr>
        <w:ind w:left="-567" w:right="-284" w:firstLine="567"/>
        <w:jc w:val="both"/>
        <w:rPr>
          <w:sz w:val="28"/>
        </w:rPr>
      </w:pPr>
      <w:r>
        <w:rPr>
          <w:sz w:val="28"/>
        </w:rPr>
        <w:t>износ по нематериальным активам.</w:t>
      </w:r>
    </w:p>
    <w:p w14:paraId="3FE4EC6C" w14:textId="77777777" w:rsidR="0071666C" w:rsidRDefault="0071666C" w:rsidP="006A5F13">
      <w:pPr>
        <w:numPr>
          <w:ilvl w:val="0"/>
          <w:numId w:val="3"/>
        </w:numPr>
        <w:ind w:left="-567" w:right="-284" w:firstLine="567"/>
        <w:jc w:val="both"/>
        <w:rPr>
          <w:sz w:val="28"/>
        </w:rPr>
      </w:pPr>
      <w:r>
        <w:rPr>
          <w:sz w:val="28"/>
        </w:rPr>
        <w:lastRenderedPageBreak/>
        <w:t xml:space="preserve"> Общехозяйственные и административно-управленческие расходы, в том числе расходы на содержание помещений, подготовку кадров, охрану труда и др. (Эхоз).</w:t>
      </w:r>
    </w:p>
    <w:p w14:paraId="4C4EC3F3" w14:textId="77777777" w:rsidR="0071666C" w:rsidRDefault="0071666C" w:rsidP="00B969EC">
      <w:pPr>
        <w:ind w:left="-567" w:right="-284" w:firstLine="567"/>
        <w:jc w:val="both"/>
        <w:rPr>
          <w:sz w:val="28"/>
        </w:rPr>
      </w:pPr>
      <w:r>
        <w:rPr>
          <w:sz w:val="28"/>
        </w:rPr>
        <w:t xml:space="preserve">     Себестоимость 100 руб. доходов может исчисляться как в целом по всем эксплуатационным расходам, так и по отдельным элементам и статьям.</w:t>
      </w:r>
    </w:p>
    <w:p w14:paraId="04C01D85" w14:textId="77777777" w:rsidR="0071666C" w:rsidRDefault="0071666C" w:rsidP="00F47F17">
      <w:pPr>
        <w:ind w:left="-567" w:right="-284" w:firstLine="567"/>
        <w:jc w:val="both"/>
        <w:rPr>
          <w:sz w:val="28"/>
        </w:rPr>
      </w:pPr>
      <w:r>
        <w:rPr>
          <w:sz w:val="28"/>
        </w:rPr>
        <w:t xml:space="preserve">    </w:t>
      </w:r>
      <w:r w:rsidRPr="004177F3">
        <w:rPr>
          <w:sz w:val="28"/>
        </w:rPr>
        <w:t xml:space="preserve">Исчисление себестоимости по элементам и статьям затрат называется калькуляцией себестоимости 100 руб. доходов. </w:t>
      </w:r>
    </w:p>
    <w:p w14:paraId="59391B6E" w14:textId="77777777" w:rsidR="004177F3" w:rsidRPr="004177F3" w:rsidRDefault="004177F3" w:rsidP="00F47F17">
      <w:pPr>
        <w:ind w:left="-567" w:right="-284" w:firstLine="567"/>
        <w:jc w:val="both"/>
        <w:rPr>
          <w:sz w:val="28"/>
        </w:rPr>
      </w:pPr>
    </w:p>
    <w:p w14:paraId="7EDE39ED" w14:textId="77777777" w:rsidR="00650185" w:rsidRDefault="00650185" w:rsidP="00F47F17">
      <w:pPr>
        <w:ind w:left="-567" w:right="-284" w:firstLine="567"/>
        <w:jc w:val="both"/>
        <w:rPr>
          <w:sz w:val="28"/>
        </w:rPr>
      </w:pPr>
      <m:oMathPara>
        <m:oMath>
          <m:r>
            <w:rPr>
              <w:rFonts w:ascii="Cambria Math" w:hAnsi="Cambria Math"/>
              <w:sz w:val="28"/>
            </w:rPr>
            <m:t>C=</m:t>
          </m:r>
          <m:d>
            <m:dPr>
              <m:ctrlPr>
                <w:rPr>
                  <w:rFonts w:ascii="Cambria Math" w:hAnsi="Cambria Math"/>
                  <w:i/>
                  <w:sz w:val="28"/>
                </w:rPr>
              </m:ctrlPr>
            </m:dPr>
            <m:e>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от</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соц</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а</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л</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вр</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транп</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эмп</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проч</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хоз</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e>
          </m:d>
          <m:r>
            <w:rPr>
              <w:rFonts w:ascii="Cambria Math" w:hAnsi="Cambria Math"/>
              <w:sz w:val="28"/>
            </w:rPr>
            <m:t>×100руб.,</m:t>
          </m:r>
        </m:oMath>
      </m:oMathPara>
    </w:p>
    <w:p w14:paraId="2E6139AD" w14:textId="77777777" w:rsidR="000A1753" w:rsidRDefault="0071666C" w:rsidP="00B969EC">
      <w:pPr>
        <w:ind w:left="-567" w:right="-284" w:firstLine="567"/>
        <w:jc w:val="both"/>
        <w:rPr>
          <w:sz w:val="28"/>
        </w:rPr>
      </w:pPr>
      <w:r>
        <w:rPr>
          <w:sz w:val="28"/>
        </w:rPr>
        <w:t xml:space="preserve">   </w:t>
      </w:r>
    </w:p>
    <w:p w14:paraId="62EE6FFF" w14:textId="77777777" w:rsidR="0071666C" w:rsidRDefault="0071666C" w:rsidP="00B969EC">
      <w:pPr>
        <w:ind w:left="-567" w:right="-284" w:firstLine="567"/>
        <w:jc w:val="both"/>
        <w:rPr>
          <w:sz w:val="28"/>
        </w:rPr>
      </w:pPr>
      <w:r>
        <w:rPr>
          <w:sz w:val="28"/>
        </w:rPr>
        <w:t xml:space="preserve">  где </w:t>
      </w:r>
      <w:r>
        <w:rPr>
          <w:i/>
          <w:sz w:val="28"/>
        </w:rPr>
        <w:t>Д</w:t>
      </w:r>
      <w:r>
        <w:rPr>
          <w:i/>
          <w:position w:val="-12"/>
        </w:rPr>
        <w:object w:dxaOrig="220" w:dyaOrig="360" w14:anchorId="18BF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8pt" o:ole="" fillcolor="window">
            <v:imagedata r:id="rId16" o:title=""/>
          </v:shape>
          <o:OLEObject Type="Embed" ProgID="Equation.3" ShapeID="_x0000_i1025" DrawAspect="Content" ObjectID="_1759661399" r:id="rId17"/>
        </w:object>
      </w:r>
      <w:r>
        <w:rPr>
          <w:i/>
          <w:sz w:val="28"/>
        </w:rPr>
        <w:t>-</w:t>
      </w:r>
      <w:r>
        <w:rPr>
          <w:sz w:val="28"/>
        </w:rPr>
        <w:t xml:space="preserve"> общая сумма доходов от основной деятельности.</w:t>
      </w:r>
    </w:p>
    <w:p w14:paraId="704B74C8" w14:textId="77777777" w:rsidR="004177F3" w:rsidRDefault="0071666C" w:rsidP="00B969EC">
      <w:pPr>
        <w:ind w:left="-567" w:right="-284" w:firstLine="567"/>
        <w:jc w:val="both"/>
        <w:rPr>
          <w:sz w:val="28"/>
        </w:rPr>
      </w:pPr>
      <w:r>
        <w:rPr>
          <w:sz w:val="28"/>
        </w:rPr>
        <w:t xml:space="preserve">    </w:t>
      </w:r>
    </w:p>
    <w:p w14:paraId="19CC131F" w14:textId="77777777" w:rsidR="0071666C" w:rsidRDefault="0071666C" w:rsidP="00B969EC">
      <w:pPr>
        <w:ind w:left="-567" w:right="-284" w:firstLine="567"/>
        <w:jc w:val="both"/>
        <w:rPr>
          <w:sz w:val="28"/>
        </w:rPr>
      </w:pPr>
      <w:r w:rsidRPr="004177F3">
        <w:rPr>
          <w:sz w:val="28"/>
        </w:rPr>
        <w:t xml:space="preserve"> Под структурой себестоимости</w:t>
      </w:r>
      <w:r>
        <w:rPr>
          <w:sz w:val="28"/>
        </w:rPr>
        <w:t xml:space="preserve"> понимается соотношение входящих в нее отдельных элементов и статей затрат, т.е. их удельный вес (в процентах) в общей величине затрат. </w:t>
      </w:r>
    </w:p>
    <w:p w14:paraId="4506467B" w14:textId="77777777" w:rsidR="0071666C" w:rsidRDefault="00035063" w:rsidP="00035063">
      <w:pPr>
        <w:ind w:left="-567" w:right="-284"/>
        <w:jc w:val="both"/>
        <w:rPr>
          <w:sz w:val="28"/>
        </w:rPr>
      </w:pPr>
      <w:r>
        <w:rPr>
          <w:sz w:val="28"/>
        </w:rPr>
        <w:t xml:space="preserve">     </w:t>
      </w:r>
      <w:r w:rsidR="0071666C">
        <w:rPr>
          <w:sz w:val="28"/>
        </w:rPr>
        <w:t xml:space="preserve">   Изучение структуры очень важно для анализа динамики себестоимости, планирования и разработки направлений ее снижения.</w:t>
      </w:r>
    </w:p>
    <w:p w14:paraId="1CCABBB2" w14:textId="77777777" w:rsidR="006B7687" w:rsidRPr="007100A2" w:rsidRDefault="006B7687" w:rsidP="006B7687">
      <w:pPr>
        <w:ind w:left="-567" w:right="-284" w:firstLine="567"/>
        <w:jc w:val="both"/>
        <w:rPr>
          <w:sz w:val="28"/>
          <w:szCs w:val="28"/>
        </w:rPr>
      </w:pPr>
      <w:r w:rsidRPr="007100A2">
        <w:rPr>
          <w:sz w:val="28"/>
          <w:szCs w:val="28"/>
        </w:rPr>
        <w:t>На изменение структуры себестоимости продукции влияют следующие факторы:</w:t>
      </w:r>
    </w:p>
    <w:p w14:paraId="288F5B6E" w14:textId="77777777" w:rsidR="006B7687" w:rsidRPr="007100A2" w:rsidRDefault="006B7687" w:rsidP="006B7687">
      <w:pPr>
        <w:ind w:left="-567" w:right="-284" w:firstLine="567"/>
        <w:jc w:val="both"/>
        <w:rPr>
          <w:sz w:val="28"/>
          <w:szCs w:val="28"/>
        </w:rPr>
      </w:pPr>
      <w:r w:rsidRPr="007100A2">
        <w:rPr>
          <w:sz w:val="28"/>
          <w:szCs w:val="28"/>
        </w:rPr>
        <w:t>- специфика производства (материалоемкое, трудоемкое, энергоемкое и т.д. производство);</w:t>
      </w:r>
    </w:p>
    <w:p w14:paraId="1EB3548B" w14:textId="77777777" w:rsidR="006B7687" w:rsidRPr="007100A2" w:rsidRDefault="006B7687" w:rsidP="006B7687">
      <w:pPr>
        <w:ind w:left="-567" w:right="-284" w:firstLine="567"/>
        <w:jc w:val="both"/>
        <w:rPr>
          <w:sz w:val="28"/>
          <w:szCs w:val="28"/>
        </w:rPr>
      </w:pPr>
      <w:r w:rsidRPr="007100A2">
        <w:rPr>
          <w:sz w:val="28"/>
          <w:szCs w:val="28"/>
        </w:rPr>
        <w:t>- внедрение в производство научно-технических разработок</w:t>
      </w:r>
      <w:r>
        <w:rPr>
          <w:sz w:val="28"/>
          <w:szCs w:val="28"/>
        </w:rPr>
        <w:t>, что позволяет сократить долю</w:t>
      </w:r>
      <w:r w:rsidRPr="007100A2">
        <w:rPr>
          <w:sz w:val="28"/>
          <w:szCs w:val="28"/>
        </w:rPr>
        <w:t xml:space="preserve"> живого труда уменьшается</w:t>
      </w:r>
      <w:r>
        <w:rPr>
          <w:sz w:val="28"/>
          <w:szCs w:val="28"/>
        </w:rPr>
        <w:t xml:space="preserve"> и</w:t>
      </w:r>
      <w:r w:rsidRPr="007100A2">
        <w:rPr>
          <w:sz w:val="28"/>
          <w:szCs w:val="28"/>
        </w:rPr>
        <w:t xml:space="preserve"> </w:t>
      </w:r>
      <w:r>
        <w:rPr>
          <w:sz w:val="28"/>
          <w:szCs w:val="28"/>
        </w:rPr>
        <w:t xml:space="preserve">увеличить </w:t>
      </w:r>
      <w:r w:rsidRPr="007100A2">
        <w:rPr>
          <w:sz w:val="28"/>
          <w:szCs w:val="28"/>
        </w:rPr>
        <w:t>доля овеществленного</w:t>
      </w:r>
      <w:r>
        <w:rPr>
          <w:sz w:val="28"/>
          <w:szCs w:val="28"/>
        </w:rPr>
        <w:t>;</w:t>
      </w:r>
      <w:r w:rsidRPr="007100A2">
        <w:rPr>
          <w:sz w:val="28"/>
          <w:szCs w:val="28"/>
        </w:rPr>
        <w:t xml:space="preserve"> </w:t>
      </w:r>
    </w:p>
    <w:p w14:paraId="60BF1A35" w14:textId="77777777" w:rsidR="006B7687" w:rsidRPr="007100A2" w:rsidRDefault="006B7687" w:rsidP="006B7687">
      <w:pPr>
        <w:ind w:left="-567" w:right="-284" w:firstLine="567"/>
        <w:jc w:val="both"/>
        <w:rPr>
          <w:sz w:val="28"/>
          <w:szCs w:val="28"/>
        </w:rPr>
      </w:pPr>
      <w:r w:rsidRPr="007100A2">
        <w:rPr>
          <w:sz w:val="28"/>
          <w:szCs w:val="28"/>
        </w:rPr>
        <w:t>- уровень концентрации, специализации и диверсификации производства;</w:t>
      </w:r>
    </w:p>
    <w:p w14:paraId="1E5D488F" w14:textId="77777777" w:rsidR="006B7687" w:rsidRPr="007100A2" w:rsidRDefault="006B7687" w:rsidP="006B7687">
      <w:pPr>
        <w:ind w:left="-567" w:right="-284" w:firstLine="567"/>
        <w:jc w:val="both"/>
        <w:rPr>
          <w:sz w:val="28"/>
          <w:szCs w:val="28"/>
        </w:rPr>
      </w:pPr>
      <w:r w:rsidRPr="007100A2">
        <w:rPr>
          <w:sz w:val="28"/>
          <w:szCs w:val="28"/>
        </w:rPr>
        <w:t>- географическое местонахождение предприятия;</w:t>
      </w:r>
    </w:p>
    <w:p w14:paraId="7BB55F9A" w14:textId="77777777" w:rsidR="006B7687" w:rsidRPr="007100A2" w:rsidRDefault="006B7687" w:rsidP="006B7687">
      <w:pPr>
        <w:ind w:left="-567" w:right="-284" w:firstLine="567"/>
        <w:jc w:val="both"/>
        <w:rPr>
          <w:sz w:val="28"/>
          <w:szCs w:val="28"/>
        </w:rPr>
      </w:pPr>
      <w:r w:rsidRPr="007100A2">
        <w:rPr>
          <w:sz w:val="28"/>
          <w:szCs w:val="28"/>
        </w:rPr>
        <w:t>- уровень инфляции, изменение процентной ставки банковского кредита и т.д..</w:t>
      </w:r>
    </w:p>
    <w:p w14:paraId="782185FC" w14:textId="77777777" w:rsidR="006B7687" w:rsidRPr="007100A2" w:rsidRDefault="006B7687" w:rsidP="006B7687">
      <w:pPr>
        <w:ind w:left="-567" w:right="-284" w:firstLine="567"/>
        <w:jc w:val="both"/>
        <w:rPr>
          <w:sz w:val="28"/>
          <w:szCs w:val="28"/>
        </w:rPr>
      </w:pPr>
      <w:r w:rsidRPr="007100A2">
        <w:rPr>
          <w:sz w:val="28"/>
          <w:szCs w:val="28"/>
        </w:rPr>
        <w:t>Системное определение и анализ структуры затрат на предприятии имеют очень важное значение, в первую очередь, для управления издержками с целью их минимизации. Структура затрат позволяет выявить основные резервы по их снижению и разработать конкретные мероприятия по их реализации на предприятии.</w:t>
      </w:r>
    </w:p>
    <w:p w14:paraId="391E1C3E" w14:textId="77777777" w:rsidR="0071666C" w:rsidRPr="004177F3" w:rsidRDefault="0071666C" w:rsidP="00B969EC">
      <w:pPr>
        <w:widowControl w:val="0"/>
        <w:ind w:left="-567" w:right="-284" w:firstLine="567"/>
        <w:jc w:val="both"/>
        <w:rPr>
          <w:noProof/>
          <w:snapToGrid w:val="0"/>
          <w:sz w:val="28"/>
        </w:rPr>
      </w:pPr>
      <w:r w:rsidRPr="004177F3">
        <w:rPr>
          <w:snapToGrid w:val="0"/>
          <w:sz w:val="28"/>
        </w:rPr>
        <w:t>Кроме поэлементной и постатейной классификации затра</w:t>
      </w:r>
      <w:r w:rsidRPr="004177F3">
        <w:rPr>
          <w:snapToGrid w:val="0"/>
          <w:sz w:val="28"/>
        </w:rPr>
        <w:softHyphen/>
        <w:t>ты классифицируются и по другим п</w:t>
      </w:r>
      <w:r w:rsidR="004177F3">
        <w:rPr>
          <w:snapToGrid w:val="0"/>
          <w:sz w:val="28"/>
        </w:rPr>
        <w:t>ризнакам.</w:t>
      </w:r>
    </w:p>
    <w:p w14:paraId="532E4E90" w14:textId="77777777" w:rsidR="0071666C" w:rsidRDefault="0071666C" w:rsidP="00B969EC">
      <w:pPr>
        <w:widowControl w:val="0"/>
        <w:ind w:left="-567" w:right="-284" w:firstLine="567"/>
        <w:jc w:val="both"/>
        <w:rPr>
          <w:snapToGrid w:val="0"/>
          <w:sz w:val="28"/>
        </w:rPr>
      </w:pPr>
      <w:r w:rsidRPr="004177F3">
        <w:rPr>
          <w:snapToGrid w:val="0"/>
          <w:sz w:val="28"/>
        </w:rPr>
        <w:t>Основными</w:t>
      </w:r>
      <w:r>
        <w:rPr>
          <w:i/>
          <w:snapToGrid w:val="0"/>
          <w:sz w:val="28"/>
        </w:rPr>
        <w:t xml:space="preserve"> </w:t>
      </w:r>
      <w:r>
        <w:rPr>
          <w:snapToGrid w:val="0"/>
          <w:sz w:val="28"/>
        </w:rPr>
        <w:t>называются затраты, непосредственно связан</w:t>
      </w:r>
      <w:r>
        <w:rPr>
          <w:snapToGrid w:val="0"/>
          <w:sz w:val="28"/>
        </w:rPr>
        <w:softHyphen/>
        <w:t>ные с технологическим процессом производства основные и вспомогательные материалы и другие расходы, кроме общепроизводственных и общехозяйственных.</w:t>
      </w:r>
    </w:p>
    <w:p w14:paraId="3288D490" w14:textId="77777777" w:rsidR="0071666C" w:rsidRDefault="0071666C" w:rsidP="00B969EC">
      <w:pPr>
        <w:widowControl w:val="0"/>
        <w:ind w:left="-567" w:right="-284" w:firstLine="567"/>
        <w:jc w:val="both"/>
        <w:rPr>
          <w:snapToGrid w:val="0"/>
          <w:sz w:val="28"/>
        </w:rPr>
      </w:pPr>
      <w:r w:rsidRPr="004177F3">
        <w:rPr>
          <w:snapToGrid w:val="0"/>
          <w:sz w:val="28"/>
        </w:rPr>
        <w:t xml:space="preserve">Накладные </w:t>
      </w:r>
      <w:r>
        <w:rPr>
          <w:snapToGrid w:val="0"/>
          <w:sz w:val="28"/>
        </w:rPr>
        <w:t>расходы образуются в связи с организацией, обслуживанием производства и управлением им. Они состоят из общепроизводственных и общехозяйственных расходов.</w:t>
      </w:r>
    </w:p>
    <w:p w14:paraId="464F6184" w14:textId="77777777" w:rsidR="0071666C" w:rsidRDefault="0071666C" w:rsidP="00B969EC">
      <w:pPr>
        <w:widowControl w:val="0"/>
        <w:ind w:left="-567" w:right="-284" w:firstLine="567"/>
        <w:jc w:val="both"/>
        <w:rPr>
          <w:snapToGrid w:val="0"/>
          <w:sz w:val="28"/>
        </w:rPr>
      </w:pPr>
      <w:r w:rsidRPr="004177F3">
        <w:rPr>
          <w:snapToGrid w:val="0"/>
          <w:sz w:val="28"/>
        </w:rPr>
        <w:t>К текущим</w:t>
      </w:r>
      <w:r>
        <w:rPr>
          <w:snapToGrid w:val="0"/>
          <w:sz w:val="28"/>
        </w:rPr>
        <w:t xml:space="preserve"> относятся расходы, имеющие частую пери</w:t>
      </w:r>
      <w:r>
        <w:rPr>
          <w:snapToGrid w:val="0"/>
          <w:sz w:val="28"/>
        </w:rPr>
        <w:softHyphen/>
        <w:t>одичность осуществления, например</w:t>
      </w:r>
      <w:r w:rsidR="004177F3">
        <w:rPr>
          <w:snapToGrid w:val="0"/>
          <w:sz w:val="28"/>
        </w:rPr>
        <w:t>,</w:t>
      </w:r>
      <w:r>
        <w:rPr>
          <w:snapToGrid w:val="0"/>
          <w:sz w:val="28"/>
        </w:rPr>
        <w:t xml:space="preserve"> расход</w:t>
      </w:r>
      <w:r w:rsidR="004177F3">
        <w:rPr>
          <w:snapToGrid w:val="0"/>
          <w:sz w:val="28"/>
        </w:rPr>
        <w:t>ы по фонду оплаты труда, на электроэнергию и др.</w:t>
      </w:r>
      <w:r>
        <w:rPr>
          <w:snapToGrid w:val="0"/>
          <w:sz w:val="28"/>
        </w:rPr>
        <w:t xml:space="preserve"> </w:t>
      </w:r>
    </w:p>
    <w:p w14:paraId="6E5CF08C" w14:textId="77777777" w:rsidR="0071666C" w:rsidRDefault="0071666C" w:rsidP="00B969EC">
      <w:pPr>
        <w:widowControl w:val="0"/>
        <w:ind w:left="-567" w:right="-284" w:firstLine="567"/>
        <w:jc w:val="both"/>
        <w:rPr>
          <w:snapToGrid w:val="0"/>
          <w:sz w:val="28"/>
        </w:rPr>
      </w:pPr>
      <w:r w:rsidRPr="004177F3">
        <w:rPr>
          <w:b/>
          <w:snapToGrid w:val="0"/>
          <w:sz w:val="28"/>
        </w:rPr>
        <w:t xml:space="preserve">  </w:t>
      </w:r>
      <w:r w:rsidRPr="004177F3">
        <w:rPr>
          <w:snapToGrid w:val="0"/>
          <w:sz w:val="28"/>
        </w:rPr>
        <w:t>К единовременным</w:t>
      </w:r>
      <w:r>
        <w:rPr>
          <w:snapToGrid w:val="0"/>
          <w:sz w:val="28"/>
        </w:rPr>
        <w:t xml:space="preserve"> (однородным) расходам относят затра</w:t>
      </w:r>
      <w:r>
        <w:rPr>
          <w:snapToGrid w:val="0"/>
          <w:sz w:val="28"/>
        </w:rPr>
        <w:softHyphen/>
        <w:t>ты на подготовку и освоение новых видов услуг.</w:t>
      </w:r>
    </w:p>
    <w:p w14:paraId="7E8524C4" w14:textId="77777777" w:rsidR="0071666C" w:rsidRDefault="0071666C" w:rsidP="00B969EC">
      <w:pPr>
        <w:widowControl w:val="0"/>
        <w:ind w:left="-567" w:right="-284" w:firstLine="567"/>
        <w:jc w:val="both"/>
        <w:rPr>
          <w:snapToGrid w:val="0"/>
          <w:sz w:val="28"/>
        </w:rPr>
      </w:pPr>
      <w:r w:rsidRPr="004177F3">
        <w:rPr>
          <w:snapToGrid w:val="0"/>
          <w:sz w:val="28"/>
        </w:rPr>
        <w:lastRenderedPageBreak/>
        <w:t>Условно-постоянные затраты</w:t>
      </w:r>
      <w:r w:rsidR="004177F3">
        <w:rPr>
          <w:snapToGrid w:val="0"/>
          <w:sz w:val="28"/>
        </w:rPr>
        <w:t xml:space="preserve"> </w:t>
      </w:r>
      <w:r>
        <w:rPr>
          <w:snapToGrid w:val="0"/>
          <w:sz w:val="28"/>
        </w:rPr>
        <w:t>не ме</w:t>
      </w:r>
      <w:r>
        <w:rPr>
          <w:snapToGrid w:val="0"/>
          <w:sz w:val="28"/>
        </w:rPr>
        <w:softHyphen/>
        <w:t>няют или меняют незначительно</w:t>
      </w:r>
      <w:r w:rsidR="004177F3">
        <w:rPr>
          <w:snapToGrid w:val="0"/>
          <w:sz w:val="28"/>
        </w:rPr>
        <w:t xml:space="preserve"> свою величину</w:t>
      </w:r>
      <w:r>
        <w:rPr>
          <w:snapToGrid w:val="0"/>
          <w:sz w:val="28"/>
        </w:rPr>
        <w:t xml:space="preserve"> в зависимости от изменения объема </w:t>
      </w:r>
      <w:r w:rsidR="004177F3">
        <w:rPr>
          <w:snapToGrid w:val="0"/>
          <w:sz w:val="28"/>
        </w:rPr>
        <w:t>услуг связи</w:t>
      </w:r>
      <w:r>
        <w:rPr>
          <w:snapToGrid w:val="0"/>
          <w:sz w:val="28"/>
        </w:rPr>
        <w:t xml:space="preserve">. </w:t>
      </w:r>
      <w:r w:rsidR="004177F3">
        <w:rPr>
          <w:snapToGrid w:val="0"/>
          <w:sz w:val="28"/>
        </w:rPr>
        <w:t>К таким затратам относят</w:t>
      </w:r>
      <w:r>
        <w:rPr>
          <w:snapToGrid w:val="0"/>
          <w:sz w:val="28"/>
        </w:rPr>
        <w:t xml:space="preserve"> амортиза</w:t>
      </w:r>
      <w:r>
        <w:rPr>
          <w:snapToGrid w:val="0"/>
          <w:sz w:val="28"/>
        </w:rPr>
        <w:softHyphen/>
        <w:t>ци</w:t>
      </w:r>
      <w:r w:rsidR="004177F3">
        <w:rPr>
          <w:snapToGrid w:val="0"/>
          <w:sz w:val="28"/>
        </w:rPr>
        <w:t>онные отчисления</w:t>
      </w:r>
      <w:r>
        <w:rPr>
          <w:snapToGrid w:val="0"/>
          <w:sz w:val="28"/>
        </w:rPr>
        <w:t xml:space="preserve"> зданий и сооружений, расходы на управление производ</w:t>
      </w:r>
      <w:r>
        <w:rPr>
          <w:snapToGrid w:val="0"/>
          <w:sz w:val="28"/>
        </w:rPr>
        <w:softHyphen/>
        <w:t>ством и предприятием в целом, арендн</w:t>
      </w:r>
      <w:r w:rsidR="004177F3">
        <w:rPr>
          <w:snapToGrid w:val="0"/>
          <w:sz w:val="28"/>
        </w:rPr>
        <w:t xml:space="preserve">ую </w:t>
      </w:r>
      <w:r>
        <w:rPr>
          <w:snapToGrid w:val="0"/>
          <w:sz w:val="28"/>
        </w:rPr>
        <w:t>плат</w:t>
      </w:r>
      <w:r w:rsidR="004177F3">
        <w:rPr>
          <w:snapToGrid w:val="0"/>
          <w:sz w:val="28"/>
        </w:rPr>
        <w:t>у</w:t>
      </w:r>
      <w:r>
        <w:rPr>
          <w:snapToGrid w:val="0"/>
          <w:sz w:val="28"/>
        </w:rPr>
        <w:t xml:space="preserve"> и др.</w:t>
      </w:r>
    </w:p>
    <w:p w14:paraId="54E0616C" w14:textId="77777777" w:rsidR="004177F3" w:rsidRDefault="0071666C" w:rsidP="00B969EC">
      <w:pPr>
        <w:widowControl w:val="0"/>
        <w:ind w:left="-567" w:right="-284" w:firstLine="567"/>
        <w:jc w:val="both"/>
        <w:rPr>
          <w:snapToGrid w:val="0"/>
          <w:sz w:val="28"/>
        </w:rPr>
      </w:pPr>
      <w:r w:rsidRPr="004177F3">
        <w:rPr>
          <w:b/>
          <w:snapToGrid w:val="0"/>
          <w:sz w:val="28"/>
        </w:rPr>
        <w:t xml:space="preserve"> </w:t>
      </w:r>
      <w:r w:rsidRPr="004177F3">
        <w:rPr>
          <w:snapToGrid w:val="0"/>
          <w:sz w:val="28"/>
        </w:rPr>
        <w:t>Условно-переменные затраты</w:t>
      </w:r>
      <w:r w:rsidR="004177F3">
        <w:rPr>
          <w:noProof/>
          <w:snapToGrid w:val="0"/>
          <w:sz w:val="28"/>
        </w:rPr>
        <w:t xml:space="preserve"> </w:t>
      </w:r>
      <w:r>
        <w:rPr>
          <w:snapToGrid w:val="0"/>
          <w:sz w:val="28"/>
        </w:rPr>
        <w:t>изменя</w:t>
      </w:r>
      <w:r>
        <w:rPr>
          <w:snapToGrid w:val="0"/>
          <w:sz w:val="28"/>
        </w:rPr>
        <w:softHyphen/>
        <w:t>ют</w:t>
      </w:r>
      <w:r w:rsidR="004177F3">
        <w:rPr>
          <w:snapToGrid w:val="0"/>
          <w:sz w:val="28"/>
        </w:rPr>
        <w:t xml:space="preserve"> свою величину</w:t>
      </w:r>
      <w:r>
        <w:rPr>
          <w:snapToGrid w:val="0"/>
          <w:sz w:val="28"/>
        </w:rPr>
        <w:t xml:space="preserve"> прямо пропорционально изменению объема производст</w:t>
      </w:r>
      <w:r>
        <w:rPr>
          <w:snapToGrid w:val="0"/>
          <w:sz w:val="28"/>
        </w:rPr>
        <w:softHyphen/>
        <w:t xml:space="preserve">ва </w:t>
      </w:r>
      <w:r w:rsidR="004177F3">
        <w:rPr>
          <w:snapToGrid w:val="0"/>
          <w:sz w:val="28"/>
        </w:rPr>
        <w:t>услуг связи</w:t>
      </w:r>
      <w:r>
        <w:rPr>
          <w:snapToGrid w:val="0"/>
          <w:sz w:val="28"/>
        </w:rPr>
        <w:t xml:space="preserve">. К ним относятся: </w:t>
      </w:r>
      <w:r w:rsidR="004177F3">
        <w:rPr>
          <w:snapToGrid w:val="0"/>
          <w:sz w:val="28"/>
        </w:rPr>
        <w:t>расходы по фонду оплаты труда, расходы на электроэнергию и др</w:t>
      </w:r>
      <w:r w:rsidR="000001E2">
        <w:rPr>
          <w:snapToGrid w:val="0"/>
          <w:sz w:val="28"/>
        </w:rPr>
        <w:t>.</w:t>
      </w:r>
    </w:p>
    <w:p w14:paraId="3F064D91" w14:textId="77777777" w:rsidR="0071666C" w:rsidRDefault="000001E2" w:rsidP="00B969EC">
      <w:pPr>
        <w:widowControl w:val="0"/>
        <w:ind w:left="-567" w:right="-284" w:firstLine="567"/>
        <w:jc w:val="both"/>
        <w:rPr>
          <w:snapToGrid w:val="0"/>
          <w:sz w:val="28"/>
        </w:rPr>
      </w:pPr>
      <w:r>
        <w:rPr>
          <w:snapToGrid w:val="0"/>
          <w:sz w:val="28"/>
        </w:rPr>
        <w:t>Расчет величины</w:t>
      </w:r>
      <w:r w:rsidR="0071666C">
        <w:rPr>
          <w:snapToGrid w:val="0"/>
          <w:sz w:val="28"/>
        </w:rPr>
        <w:t xml:space="preserve"> постоянных и переменных затрат </w:t>
      </w:r>
      <w:r>
        <w:rPr>
          <w:snapToGrid w:val="0"/>
          <w:sz w:val="28"/>
        </w:rPr>
        <w:t xml:space="preserve">позволяет определить значение </w:t>
      </w:r>
      <w:r w:rsidR="0071666C">
        <w:rPr>
          <w:snapToGrid w:val="0"/>
          <w:sz w:val="28"/>
        </w:rPr>
        <w:t>точк</w:t>
      </w:r>
      <w:r>
        <w:rPr>
          <w:snapToGrid w:val="0"/>
          <w:sz w:val="28"/>
        </w:rPr>
        <w:t>и</w:t>
      </w:r>
      <w:r w:rsidR="0071666C">
        <w:rPr>
          <w:snapToGrid w:val="0"/>
          <w:sz w:val="28"/>
        </w:rPr>
        <w:t xml:space="preserve"> безубыточности, т.е. </w:t>
      </w:r>
      <w:r>
        <w:rPr>
          <w:snapToGrid w:val="0"/>
          <w:sz w:val="28"/>
        </w:rPr>
        <w:t>такого</w:t>
      </w:r>
      <w:r w:rsidR="0071666C">
        <w:rPr>
          <w:snapToGrid w:val="0"/>
          <w:sz w:val="28"/>
        </w:rPr>
        <w:t xml:space="preserve"> объем</w:t>
      </w:r>
      <w:r>
        <w:rPr>
          <w:snapToGrid w:val="0"/>
          <w:sz w:val="28"/>
        </w:rPr>
        <w:t>а</w:t>
      </w:r>
      <w:r w:rsidR="0071666C">
        <w:rPr>
          <w:snapToGrid w:val="0"/>
          <w:sz w:val="28"/>
        </w:rPr>
        <w:t xml:space="preserve"> реализации услуг, при котором у предприятия нет ни убытков и ни прибыли.</w:t>
      </w:r>
    </w:p>
    <w:p w14:paraId="6FDA8BA4" w14:textId="77777777" w:rsidR="000001E2" w:rsidRDefault="000001E2" w:rsidP="00B969EC">
      <w:pPr>
        <w:widowControl w:val="0"/>
        <w:ind w:left="-567" w:right="-284" w:firstLine="567"/>
        <w:jc w:val="both"/>
        <w:rPr>
          <w:snapToGrid w:val="0"/>
          <w:sz w:val="28"/>
        </w:rPr>
      </w:pPr>
      <w:r>
        <w:rPr>
          <w:snapToGrid w:val="0"/>
          <w:sz w:val="28"/>
        </w:rPr>
        <w:t>На рисунке 5.2 представлена иллюстрация графического определения точки безубыточности.</w:t>
      </w:r>
    </w:p>
    <w:p w14:paraId="2E2BF5DC" w14:textId="77777777" w:rsidR="000001E2" w:rsidRPr="000001E2" w:rsidRDefault="000001E2" w:rsidP="000001E2">
      <w:pPr>
        <w:ind w:left="-567" w:right="-1" w:firstLine="567"/>
        <w:jc w:val="both"/>
        <w:rPr>
          <w:sz w:val="28"/>
          <w:szCs w:val="28"/>
        </w:rPr>
      </w:pPr>
      <w:r w:rsidRPr="000001E2">
        <w:rPr>
          <w:noProof/>
          <w:sz w:val="28"/>
          <w:szCs w:val="28"/>
        </w:rPr>
        <mc:AlternateContent>
          <mc:Choice Requires="wps">
            <w:drawing>
              <wp:anchor distT="0" distB="0" distL="114300" distR="114300" simplePos="0" relativeHeight="251771904" behindDoc="0" locked="0" layoutInCell="1" allowOverlap="1" wp14:anchorId="7EF5C58D" wp14:editId="35A8B74C">
                <wp:simplePos x="0" y="0"/>
                <wp:positionH relativeFrom="column">
                  <wp:posOffset>4758690</wp:posOffset>
                </wp:positionH>
                <wp:positionV relativeFrom="paragraph">
                  <wp:posOffset>-8890</wp:posOffset>
                </wp:positionV>
                <wp:extent cx="571500" cy="472728"/>
                <wp:effectExtent l="0" t="0" r="0" b="3810"/>
                <wp:wrapNone/>
                <wp:docPr id="169" name="Прямоугольник 169"/>
                <wp:cNvGraphicFramePr/>
                <a:graphic xmlns:a="http://schemas.openxmlformats.org/drawingml/2006/main">
                  <a:graphicData uri="http://schemas.microsoft.com/office/word/2010/wordprocessingShape">
                    <wps:wsp>
                      <wps:cNvSpPr/>
                      <wps:spPr>
                        <a:xfrm>
                          <a:off x="0" y="0"/>
                          <a:ext cx="571500" cy="472728"/>
                        </a:xfrm>
                        <a:prstGeom prst="rect">
                          <a:avLst/>
                        </a:prstGeom>
                        <a:solidFill>
                          <a:sysClr val="window" lastClr="FFFFFF"/>
                        </a:solidFill>
                        <a:ln w="12700" cap="flat" cmpd="sng" algn="ctr">
                          <a:noFill/>
                          <a:prstDash val="solid"/>
                          <a:miter lim="800000"/>
                        </a:ln>
                        <a:effectLst/>
                      </wps:spPr>
                      <wps:txbx>
                        <w:txbxContent>
                          <w:p w14:paraId="78336BEF" w14:textId="77777777" w:rsidR="003A62E9" w:rsidRDefault="003A62E9" w:rsidP="000001E2">
                            <w:pPr>
                              <w:jc w:val="center"/>
                            </w:pPr>
                            <w:r w:rsidRPr="00EB745A">
                              <w:rPr>
                                <w:sz w:val="28"/>
                                <w:szCs w:val="28"/>
                                <w:lang w:val="en-US"/>
                              </w:rP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F5C58D" id="Прямоугольник 169" o:spid="_x0000_s1044" style="position:absolute;left:0;text-align:left;margin-left:374.7pt;margin-top:-.7pt;width:45pt;height:37.2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" fillcolor="window" stroked="f" strokeweight="1pt">
                <v:textbox>
                  <w:txbxContent>
                    <w:p w14:paraId="78336BEF" w14:textId="77777777" w:rsidR="003A62E9" w:rsidRDefault="003A62E9" w:rsidP="000001E2">
                      <w:pPr>
                        <w:jc w:val="center"/>
                      </w:pPr>
                      <w:r w:rsidRPr="00EB745A">
                        <w:rPr>
                          <w:sz w:val="28"/>
                          <w:szCs w:val="28"/>
                          <w:lang w:val="en-US"/>
                        </w:rPr>
                        <w:t>R</w:t>
                      </w:r>
                    </w:p>
                  </w:txbxContent>
                </v:textbox>
              </v:rect>
            </w:pict>
          </mc:Fallback>
        </mc:AlternateContent>
      </w:r>
    </w:p>
    <w:p w14:paraId="6783C652" w14:textId="77777777" w:rsidR="000001E2" w:rsidRPr="000001E2" w:rsidRDefault="000001E2" w:rsidP="00EE145B">
      <w:pPr>
        <w:ind w:left="-567" w:right="-1" w:firstLine="567"/>
        <w:jc w:val="both"/>
        <w:rPr>
          <w:bCs/>
          <w:sz w:val="28"/>
          <w:szCs w:val="28"/>
        </w:rPr>
      </w:pPr>
    </w:p>
    <w:p w14:paraId="455C29FB" w14:textId="77777777" w:rsidR="000001E2" w:rsidRPr="000001E2" w:rsidRDefault="009923D1" w:rsidP="009923D1">
      <w:pPr>
        <w:ind w:left="-567" w:right="-425" w:firstLine="567"/>
        <w:jc w:val="both"/>
        <w:rPr>
          <w:bCs/>
          <w:sz w:val="28"/>
          <w:szCs w:val="28"/>
        </w:rPr>
      </w:pPr>
      <w:r>
        <w:rPr>
          <w:bCs/>
          <w:noProof/>
          <w:sz w:val="28"/>
          <w:szCs w:val="28"/>
        </w:rPr>
        <mc:AlternateContent>
          <mc:Choice Requires="wps">
            <w:drawing>
              <wp:anchor distT="0" distB="0" distL="114300" distR="114300" simplePos="0" relativeHeight="251951104" behindDoc="0" locked="0" layoutInCell="1" allowOverlap="1" wp14:anchorId="248CA8DE" wp14:editId="43370059">
                <wp:simplePos x="0" y="0"/>
                <wp:positionH relativeFrom="column">
                  <wp:posOffset>1463040</wp:posOffset>
                </wp:positionH>
                <wp:positionV relativeFrom="paragraph">
                  <wp:posOffset>2959100</wp:posOffset>
                </wp:positionV>
                <wp:extent cx="333375" cy="57150"/>
                <wp:effectExtent l="19050" t="57150" r="28575" b="76200"/>
                <wp:wrapNone/>
                <wp:docPr id="909" name="Прямая со стрелкой 909"/>
                <wp:cNvGraphicFramePr/>
                <a:graphic xmlns:a="http://schemas.openxmlformats.org/drawingml/2006/main">
                  <a:graphicData uri="http://schemas.microsoft.com/office/word/2010/wordprocessingShape">
                    <wps:wsp>
                      <wps:cNvCnPr/>
                      <wps:spPr>
                        <a:xfrm>
                          <a:off x="0" y="0"/>
                          <a:ext cx="333375" cy="5715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9910F48" id="Прямая со стрелкой 909" o:spid="_x0000_s1026" type="#_x0000_t32" style="position:absolute;margin-left:115.2pt;margin-top:233pt;width:26.25pt;height:4.5pt;z-index:25195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" strokecolor="black [3200]" strokeweight="2.25pt">
                <v:stroke endarrow="block" joinstyle="miter"/>
              </v:shape>
            </w:pict>
          </mc:Fallback>
        </mc:AlternateContent>
      </w:r>
      <w:r w:rsidRPr="000001E2">
        <w:rPr>
          <w:bCs/>
          <w:noProof/>
          <w:sz w:val="28"/>
          <w:szCs w:val="28"/>
        </w:rPr>
        <mc:AlternateContent>
          <mc:Choice Requires="wps">
            <w:drawing>
              <wp:anchor distT="0" distB="0" distL="114300" distR="114300" simplePos="0" relativeHeight="251763712" behindDoc="0" locked="0" layoutInCell="1" allowOverlap="1" wp14:anchorId="30153CE9" wp14:editId="39CE83AC">
                <wp:simplePos x="0" y="0"/>
                <wp:positionH relativeFrom="column">
                  <wp:posOffset>510540</wp:posOffset>
                </wp:positionH>
                <wp:positionV relativeFrom="paragraph">
                  <wp:posOffset>574040</wp:posOffset>
                </wp:positionV>
                <wp:extent cx="1019175" cy="638175"/>
                <wp:effectExtent l="0" t="0" r="9525" b="9525"/>
                <wp:wrapNone/>
                <wp:docPr id="161" name="Прямоугольник 161"/>
                <wp:cNvGraphicFramePr/>
                <a:graphic xmlns:a="http://schemas.openxmlformats.org/drawingml/2006/main">
                  <a:graphicData uri="http://schemas.microsoft.com/office/word/2010/wordprocessingShape">
                    <wps:wsp>
                      <wps:cNvSpPr/>
                      <wps:spPr>
                        <a:xfrm>
                          <a:off x="0" y="0"/>
                          <a:ext cx="1019175" cy="638175"/>
                        </a:xfrm>
                        <a:prstGeom prst="rect">
                          <a:avLst/>
                        </a:prstGeom>
                        <a:solidFill>
                          <a:sysClr val="window" lastClr="FFFFFF"/>
                        </a:solidFill>
                        <a:ln w="12700" cap="flat" cmpd="sng" algn="ctr">
                          <a:noFill/>
                          <a:prstDash val="solid"/>
                          <a:miter lim="800000"/>
                        </a:ln>
                        <a:effectLst/>
                      </wps:spPr>
                      <wps:txbx>
                        <w:txbxContent>
                          <w:p w14:paraId="67084475" w14:textId="77777777" w:rsidR="003A62E9" w:rsidRPr="006C1108" w:rsidRDefault="003A62E9" w:rsidP="000001E2">
                            <w:pPr>
                              <w:jc w:val="center"/>
                            </w:pPr>
                            <w:r w:rsidRPr="006C1108">
                              <w:t>Выручка,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153CE9" id="Прямоугольник 161" o:spid="_x0000_s1045" style="position:absolute;left:0;text-align:left;margin-left:40.2pt;margin-top:45.2pt;width:80.25pt;height:50.2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" fillcolor="window" stroked="f" strokeweight="1pt">
                <v:textbox>
                  <w:txbxContent>
                    <w:p w14:paraId="67084475" w14:textId="77777777" w:rsidR="003A62E9" w:rsidRPr="006C1108" w:rsidRDefault="003A62E9" w:rsidP="000001E2">
                      <w:pPr>
                        <w:jc w:val="center"/>
                      </w:pPr>
                      <w:r w:rsidRPr="006C1108">
                        <w:t>Выручка, затраты</w:t>
                      </w:r>
                    </w:p>
                  </w:txbxContent>
                </v:textbox>
              </v:rect>
            </w:pict>
          </mc:Fallback>
        </mc:AlternateContent>
      </w:r>
      <w:r w:rsidRPr="000001E2">
        <w:rPr>
          <w:noProof/>
          <w:sz w:val="28"/>
          <w:szCs w:val="28"/>
        </w:rPr>
        <mc:AlternateContent>
          <mc:Choice Requires="wps">
            <w:drawing>
              <wp:anchor distT="0" distB="0" distL="114300" distR="114300" simplePos="0" relativeHeight="251778048" behindDoc="0" locked="0" layoutInCell="1" allowOverlap="1" wp14:anchorId="429E2CD5" wp14:editId="492ACEEE">
                <wp:simplePos x="0" y="0"/>
                <wp:positionH relativeFrom="column">
                  <wp:posOffset>4291965</wp:posOffset>
                </wp:positionH>
                <wp:positionV relativeFrom="paragraph">
                  <wp:posOffset>654050</wp:posOffset>
                </wp:positionV>
                <wp:extent cx="171450" cy="638175"/>
                <wp:effectExtent l="19050" t="19050" r="57150" b="47625"/>
                <wp:wrapNone/>
                <wp:docPr id="175" name="Прямая со стрелкой 175"/>
                <wp:cNvGraphicFramePr/>
                <a:graphic xmlns:a="http://schemas.openxmlformats.org/drawingml/2006/main">
                  <a:graphicData uri="http://schemas.microsoft.com/office/word/2010/wordprocessingShape">
                    <wps:wsp>
                      <wps:cNvCnPr/>
                      <wps:spPr>
                        <a:xfrm>
                          <a:off x="0" y="0"/>
                          <a:ext cx="171450" cy="638175"/>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FFD2E43" id="Прямая со стрелкой 175" o:spid="_x0000_s1026" type="#_x0000_t32" style="position:absolute;margin-left:337.95pt;margin-top:51.5pt;width:13.5pt;height:50.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" strokecolor="windowText" strokeweight="2.25pt">
                <v:stroke endarrow="block" joinstyle="miter"/>
              </v:shape>
            </w:pict>
          </mc:Fallback>
        </mc:AlternateContent>
      </w:r>
      <w:r w:rsidR="00EE145B" w:rsidRPr="000001E2">
        <w:rPr>
          <w:noProof/>
          <w:sz w:val="28"/>
          <w:szCs w:val="28"/>
        </w:rPr>
        <mc:AlternateContent>
          <mc:Choice Requires="wps">
            <w:drawing>
              <wp:anchor distT="0" distB="0" distL="114300" distR="114300" simplePos="0" relativeHeight="251774976" behindDoc="0" locked="0" layoutInCell="1" allowOverlap="1" wp14:anchorId="0A515B5A" wp14:editId="6E2A4BD5">
                <wp:simplePos x="0" y="0"/>
                <wp:positionH relativeFrom="column">
                  <wp:posOffset>4187190</wp:posOffset>
                </wp:positionH>
                <wp:positionV relativeFrom="paragraph">
                  <wp:posOffset>76835</wp:posOffset>
                </wp:positionV>
                <wp:extent cx="847725" cy="548640"/>
                <wp:effectExtent l="0" t="0" r="28575" b="22860"/>
                <wp:wrapNone/>
                <wp:docPr id="172" name="Прямоугольник 172"/>
                <wp:cNvGraphicFramePr/>
                <a:graphic xmlns:a="http://schemas.openxmlformats.org/drawingml/2006/main">
                  <a:graphicData uri="http://schemas.microsoft.com/office/word/2010/wordprocessingShape">
                    <wps:wsp>
                      <wps:cNvSpPr/>
                      <wps:spPr>
                        <a:xfrm>
                          <a:off x="0" y="0"/>
                          <a:ext cx="847725" cy="548640"/>
                        </a:xfrm>
                        <a:prstGeom prst="rect">
                          <a:avLst/>
                        </a:prstGeom>
                        <a:solidFill>
                          <a:sysClr val="window" lastClr="FFFFFF"/>
                        </a:solidFill>
                        <a:ln w="12700" cap="flat" cmpd="sng" algn="ctr">
                          <a:solidFill>
                            <a:srgbClr val="70AD47"/>
                          </a:solidFill>
                          <a:prstDash val="solid"/>
                          <a:miter lim="800000"/>
                        </a:ln>
                        <a:effectLst/>
                      </wps:spPr>
                      <wps:txbx>
                        <w:txbxContent>
                          <w:p w14:paraId="39295D0A" w14:textId="77777777" w:rsidR="003A62E9" w:rsidRPr="006C1108" w:rsidRDefault="003A62E9" w:rsidP="000001E2">
                            <w:pPr>
                              <w:jc w:val="center"/>
                            </w:pPr>
                            <w:r w:rsidRPr="006C1108">
                              <w:t>Зона прибыли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515B5A" id="Прямоугольник 172" o:spid="_x0000_s1046" style="position:absolute;left:0;text-align:left;margin-left:329.7pt;margin-top:6.05pt;width:66.75pt;height:43.2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" fillcolor="window" strokecolor="#70ad47" strokeweight="1pt">
                <v:textbox>
                  <w:txbxContent>
                    <w:p w14:paraId="39295D0A" w14:textId="77777777" w:rsidR="003A62E9" w:rsidRPr="006C1108" w:rsidRDefault="003A62E9" w:rsidP="000001E2">
                      <w:pPr>
                        <w:jc w:val="center"/>
                      </w:pPr>
                      <w:r w:rsidRPr="006C1108">
                        <w:t>Зона прибыли</w:t>
                      </w:r>
                    </w:p>
                  </w:txbxContent>
                </v:textbox>
              </v:rect>
            </w:pict>
          </mc:Fallback>
        </mc:AlternateContent>
      </w:r>
      <w:r w:rsidR="00EE145B">
        <w:rPr>
          <w:bCs/>
          <w:noProof/>
          <w:sz w:val="28"/>
          <w:szCs w:val="28"/>
        </w:rPr>
        <mc:AlternateContent>
          <mc:Choice Requires="wps">
            <w:drawing>
              <wp:anchor distT="0" distB="0" distL="114300" distR="114300" simplePos="0" relativeHeight="251950080" behindDoc="0" locked="0" layoutInCell="1" allowOverlap="1" wp14:anchorId="67AC16CC" wp14:editId="4FF38A04">
                <wp:simplePos x="0" y="0"/>
                <wp:positionH relativeFrom="column">
                  <wp:posOffset>539115</wp:posOffset>
                </wp:positionH>
                <wp:positionV relativeFrom="paragraph">
                  <wp:posOffset>2521585</wp:posOffset>
                </wp:positionV>
                <wp:extent cx="1038225" cy="619125"/>
                <wp:effectExtent l="0" t="0" r="9525" b="9525"/>
                <wp:wrapNone/>
                <wp:docPr id="902" name="Прямоугольник 902"/>
                <wp:cNvGraphicFramePr/>
                <a:graphic xmlns:a="http://schemas.openxmlformats.org/drawingml/2006/main">
                  <a:graphicData uri="http://schemas.microsoft.com/office/word/2010/wordprocessingShape">
                    <wps:wsp>
                      <wps:cNvSpPr/>
                      <wps:spPr>
                        <a:xfrm>
                          <a:off x="0" y="0"/>
                          <a:ext cx="1038225" cy="619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CC2C3BE" w14:textId="77777777" w:rsidR="003A62E9" w:rsidRDefault="003A62E9" w:rsidP="00EE145B">
                            <w:pPr>
                              <w:jc w:val="center"/>
                            </w:pPr>
                            <w:r>
                              <w:t>Зона убытков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AC16CC" id="Прямоугольник 902" o:spid="_x0000_s1047" style="position:absolute;left:0;text-align:left;margin-left:42.45pt;margin-top:198.55pt;width:81.75pt;height:48.75pt;z-index:25195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" fillcolor="white [3201]" stroked="f" strokeweight="1pt">
                <v:textbox>
                  <w:txbxContent>
                    <w:p w14:paraId="5CC2C3BE" w14:textId="77777777" w:rsidR="003A62E9" w:rsidRDefault="003A62E9" w:rsidP="00EE145B">
                      <w:pPr>
                        <w:jc w:val="center"/>
                      </w:pPr>
                      <w:r>
                        <w:t>Зона убытков</w:t>
                      </w:r>
                    </w:p>
                  </w:txbxContent>
                </v:textbox>
              </v:rect>
            </w:pict>
          </mc:Fallback>
        </mc:AlternateContent>
      </w:r>
      <w:r w:rsidR="00EE145B">
        <w:rPr>
          <w:bCs/>
          <w:noProof/>
          <w:sz w:val="28"/>
          <w:szCs w:val="28"/>
        </w:rPr>
        <w:drawing>
          <wp:inline distT="0" distB="0" distL="0" distR="0" wp14:anchorId="4D02A999" wp14:editId="7A312CDE">
            <wp:extent cx="6810375" cy="4410075"/>
            <wp:effectExtent l="0" t="0" r="9525" b="9525"/>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10375" cy="4410075"/>
                    </a:xfrm>
                    <a:prstGeom prst="rect">
                      <a:avLst/>
                    </a:prstGeom>
                    <a:noFill/>
                  </pic:spPr>
                </pic:pic>
              </a:graphicData>
            </a:graphic>
          </wp:inline>
        </w:drawing>
      </w:r>
    </w:p>
    <w:p w14:paraId="7BC35520" w14:textId="77777777" w:rsidR="000001E2" w:rsidRPr="000001E2" w:rsidRDefault="000001E2" w:rsidP="000001E2">
      <w:pPr>
        <w:ind w:left="-567" w:right="-1" w:firstLine="567"/>
        <w:jc w:val="both"/>
        <w:rPr>
          <w:bCs/>
          <w:sz w:val="28"/>
          <w:szCs w:val="28"/>
        </w:rPr>
      </w:pPr>
    </w:p>
    <w:p w14:paraId="0FA5AFC1" w14:textId="77777777" w:rsidR="000001E2" w:rsidRPr="000001E2" w:rsidRDefault="000001E2" w:rsidP="000001E2">
      <w:pPr>
        <w:ind w:left="-567" w:right="-1" w:firstLine="567"/>
        <w:rPr>
          <w:bCs/>
          <w:sz w:val="28"/>
          <w:szCs w:val="28"/>
        </w:rPr>
      </w:pPr>
      <w:r w:rsidRPr="000001E2">
        <w:rPr>
          <w:bCs/>
          <w:sz w:val="28"/>
          <w:szCs w:val="28"/>
        </w:rPr>
        <w:t>Рис</w:t>
      </w:r>
      <w:r>
        <w:rPr>
          <w:bCs/>
          <w:sz w:val="28"/>
          <w:szCs w:val="28"/>
        </w:rPr>
        <w:t>унок 5.2</w:t>
      </w:r>
      <w:r w:rsidRPr="000001E2">
        <w:rPr>
          <w:bCs/>
          <w:sz w:val="28"/>
          <w:szCs w:val="28"/>
        </w:rPr>
        <w:t>-  Графическое построение точки безубыточности</w:t>
      </w:r>
    </w:p>
    <w:p w14:paraId="62542DCB" w14:textId="77777777" w:rsidR="000001E2" w:rsidRDefault="000001E2" w:rsidP="00B969EC">
      <w:pPr>
        <w:widowControl w:val="0"/>
        <w:ind w:left="-567" w:right="-284" w:firstLine="567"/>
        <w:jc w:val="both"/>
        <w:rPr>
          <w:snapToGrid w:val="0"/>
          <w:sz w:val="28"/>
        </w:rPr>
      </w:pPr>
    </w:p>
    <w:p w14:paraId="526DA4CE" w14:textId="77777777" w:rsidR="0071666C" w:rsidRPr="00C26DE2" w:rsidRDefault="0071666C" w:rsidP="00B969EC">
      <w:pPr>
        <w:ind w:left="-567" w:right="-284" w:firstLine="567"/>
        <w:jc w:val="both"/>
        <w:rPr>
          <w:sz w:val="28"/>
          <w:szCs w:val="28"/>
          <w:u w:val="single"/>
        </w:rPr>
      </w:pPr>
      <w:r w:rsidRPr="00C26DE2">
        <w:rPr>
          <w:sz w:val="28"/>
          <w:szCs w:val="28"/>
          <w:u w:val="single"/>
        </w:rPr>
        <w:t>Условные обозначения:</w:t>
      </w:r>
    </w:p>
    <w:p w14:paraId="5358476E" w14:textId="77777777" w:rsidR="0071666C" w:rsidRPr="00C26DE2" w:rsidRDefault="0071666C" w:rsidP="00B969EC">
      <w:pPr>
        <w:ind w:left="-567" w:right="-284" w:firstLine="567"/>
        <w:jc w:val="both"/>
        <w:rPr>
          <w:sz w:val="28"/>
          <w:szCs w:val="28"/>
        </w:rPr>
      </w:pPr>
      <w:r w:rsidRPr="00C26DE2">
        <w:rPr>
          <w:sz w:val="28"/>
          <w:szCs w:val="28"/>
          <w:lang w:val="en-US"/>
        </w:rPr>
        <w:t>FC</w:t>
      </w:r>
      <w:r w:rsidRPr="00C26DE2">
        <w:rPr>
          <w:sz w:val="28"/>
          <w:szCs w:val="28"/>
        </w:rPr>
        <w:t xml:space="preserve"> (</w:t>
      </w:r>
      <w:r w:rsidRPr="00C26DE2">
        <w:rPr>
          <w:sz w:val="28"/>
          <w:szCs w:val="28"/>
          <w:lang w:val="en-US"/>
        </w:rPr>
        <w:t>FixedCost</w:t>
      </w:r>
      <w:r w:rsidRPr="00C26DE2">
        <w:rPr>
          <w:sz w:val="28"/>
          <w:szCs w:val="28"/>
        </w:rPr>
        <w:t>) – постоянные затраты,</w:t>
      </w:r>
    </w:p>
    <w:p w14:paraId="7CB92392" w14:textId="77777777" w:rsidR="0071666C" w:rsidRPr="00C26DE2" w:rsidRDefault="0071666C" w:rsidP="00B969EC">
      <w:pPr>
        <w:ind w:left="-567" w:right="-284" w:firstLine="567"/>
        <w:jc w:val="both"/>
        <w:rPr>
          <w:sz w:val="28"/>
          <w:szCs w:val="28"/>
        </w:rPr>
      </w:pPr>
      <w:r w:rsidRPr="00C26DE2">
        <w:rPr>
          <w:sz w:val="28"/>
          <w:szCs w:val="28"/>
          <w:lang w:val="en-US"/>
        </w:rPr>
        <w:t>VC</w:t>
      </w:r>
      <w:r w:rsidRPr="00C26DE2">
        <w:rPr>
          <w:sz w:val="28"/>
          <w:szCs w:val="28"/>
        </w:rPr>
        <w:t xml:space="preserve"> (</w:t>
      </w:r>
      <w:r w:rsidRPr="00C26DE2">
        <w:rPr>
          <w:sz w:val="28"/>
          <w:szCs w:val="28"/>
          <w:lang w:val="en-US"/>
        </w:rPr>
        <w:t>VariableCost</w:t>
      </w:r>
      <w:r w:rsidRPr="00C26DE2">
        <w:rPr>
          <w:sz w:val="28"/>
          <w:szCs w:val="28"/>
        </w:rPr>
        <w:t>) – переменные затраты,</w:t>
      </w:r>
    </w:p>
    <w:p w14:paraId="6596855C" w14:textId="77777777" w:rsidR="0071666C" w:rsidRPr="00C26DE2" w:rsidRDefault="0071666C" w:rsidP="00B969EC">
      <w:pPr>
        <w:ind w:left="-567" w:right="-284" w:firstLine="567"/>
        <w:jc w:val="both"/>
        <w:rPr>
          <w:sz w:val="28"/>
          <w:szCs w:val="28"/>
        </w:rPr>
      </w:pPr>
      <w:r w:rsidRPr="00C26DE2">
        <w:rPr>
          <w:sz w:val="28"/>
          <w:szCs w:val="28"/>
          <w:lang w:val="en-US"/>
        </w:rPr>
        <w:t>TC</w:t>
      </w:r>
      <w:r w:rsidRPr="00C26DE2">
        <w:rPr>
          <w:sz w:val="28"/>
          <w:szCs w:val="28"/>
        </w:rPr>
        <w:t xml:space="preserve"> (</w:t>
      </w:r>
      <w:r w:rsidRPr="00C26DE2">
        <w:rPr>
          <w:sz w:val="28"/>
          <w:szCs w:val="28"/>
          <w:lang w:val="en-US"/>
        </w:rPr>
        <w:t>TotalCost</w:t>
      </w:r>
      <w:r w:rsidRPr="00C26DE2">
        <w:rPr>
          <w:sz w:val="28"/>
          <w:szCs w:val="28"/>
        </w:rPr>
        <w:t>) – общие затраты,</w:t>
      </w:r>
    </w:p>
    <w:p w14:paraId="5A86F4DC" w14:textId="77777777" w:rsidR="0071666C" w:rsidRPr="00C26DE2" w:rsidRDefault="0071666C" w:rsidP="00B969EC">
      <w:pPr>
        <w:ind w:left="-567" w:right="-284" w:firstLine="567"/>
        <w:jc w:val="both"/>
        <w:rPr>
          <w:sz w:val="28"/>
          <w:szCs w:val="28"/>
        </w:rPr>
      </w:pPr>
      <w:r w:rsidRPr="00C26DE2">
        <w:rPr>
          <w:sz w:val="28"/>
          <w:szCs w:val="28"/>
          <w:lang w:val="en-US"/>
        </w:rPr>
        <w:t>R</w:t>
      </w:r>
      <w:r w:rsidRPr="00C26DE2">
        <w:rPr>
          <w:sz w:val="28"/>
          <w:szCs w:val="28"/>
        </w:rPr>
        <w:t xml:space="preserve"> (</w:t>
      </w:r>
      <w:r w:rsidRPr="00C26DE2">
        <w:rPr>
          <w:sz w:val="28"/>
          <w:szCs w:val="28"/>
          <w:lang w:val="en-US"/>
        </w:rPr>
        <w:t>Revenue</w:t>
      </w:r>
      <w:r w:rsidRPr="00C26DE2">
        <w:rPr>
          <w:sz w:val="28"/>
          <w:szCs w:val="28"/>
        </w:rPr>
        <w:t>) – доходы от реализации продукции (работ, услуг),</w:t>
      </w:r>
    </w:p>
    <w:p w14:paraId="066C7EFB" w14:textId="77777777" w:rsidR="0071666C" w:rsidRDefault="0071666C" w:rsidP="00B969EC">
      <w:pPr>
        <w:ind w:left="-567" w:right="-284" w:firstLine="567"/>
        <w:jc w:val="both"/>
        <w:rPr>
          <w:sz w:val="28"/>
          <w:szCs w:val="28"/>
        </w:rPr>
      </w:pPr>
      <w:r w:rsidRPr="00C26DE2">
        <w:rPr>
          <w:sz w:val="28"/>
          <w:szCs w:val="28"/>
          <w:lang w:val="en-US"/>
        </w:rPr>
        <w:t>Q</w:t>
      </w:r>
      <w:r w:rsidRPr="00C26DE2">
        <w:rPr>
          <w:sz w:val="28"/>
          <w:szCs w:val="28"/>
          <w:vertAlign w:val="subscript"/>
        </w:rPr>
        <w:t>0</w:t>
      </w:r>
      <w:r w:rsidRPr="00C26DE2">
        <w:rPr>
          <w:sz w:val="28"/>
          <w:szCs w:val="28"/>
        </w:rPr>
        <w:t xml:space="preserve"> (</w:t>
      </w:r>
      <w:r w:rsidRPr="00C26DE2">
        <w:rPr>
          <w:sz w:val="28"/>
          <w:szCs w:val="28"/>
          <w:lang w:val="en-US"/>
        </w:rPr>
        <w:t>Quantity</w:t>
      </w:r>
      <w:r w:rsidRPr="00C26DE2">
        <w:rPr>
          <w:sz w:val="28"/>
          <w:szCs w:val="28"/>
        </w:rPr>
        <w:t>) – критический объем продаж.</w:t>
      </w:r>
    </w:p>
    <w:p w14:paraId="0B501B9C" w14:textId="77777777" w:rsidR="000001E2" w:rsidRPr="00C26DE2" w:rsidRDefault="000001E2" w:rsidP="00B969EC">
      <w:pPr>
        <w:ind w:left="-567" w:right="-284" w:firstLine="567"/>
        <w:jc w:val="both"/>
        <w:rPr>
          <w:sz w:val="28"/>
          <w:szCs w:val="28"/>
        </w:rPr>
      </w:pPr>
    </w:p>
    <w:p w14:paraId="1B3FDA89" w14:textId="77777777" w:rsidR="0071666C" w:rsidRDefault="0071666C" w:rsidP="00B969EC">
      <w:pPr>
        <w:ind w:left="-567" w:right="-284" w:firstLine="567"/>
        <w:jc w:val="both"/>
        <w:rPr>
          <w:sz w:val="28"/>
          <w:szCs w:val="28"/>
        </w:rPr>
      </w:pPr>
      <w:r w:rsidRPr="00C26DE2">
        <w:rPr>
          <w:sz w:val="28"/>
          <w:szCs w:val="28"/>
        </w:rPr>
        <w:t>Для расчета точки безубыточности аналитическим методом необходимо определить затраты и доходы.</w:t>
      </w:r>
    </w:p>
    <w:p w14:paraId="7BAF6958" w14:textId="77777777" w:rsidR="0071666C" w:rsidRPr="00C26DE2" w:rsidRDefault="0071666C" w:rsidP="00B969EC">
      <w:pPr>
        <w:ind w:left="-567" w:right="-284" w:firstLine="567"/>
        <w:jc w:val="both"/>
        <w:rPr>
          <w:sz w:val="28"/>
          <w:szCs w:val="28"/>
        </w:rPr>
      </w:pPr>
    </w:p>
    <w:p w14:paraId="13696249" w14:textId="3AD1814E" w:rsidR="00580B84" w:rsidRPr="00040AD9" w:rsidRDefault="00580B84" w:rsidP="00B969EC">
      <w:pPr>
        <w:ind w:left="-567" w:right="-284" w:firstLine="567"/>
        <w:jc w:val="both"/>
        <w:rPr>
          <w:sz w:val="28"/>
          <w:szCs w:val="28"/>
          <w:lang w:val="en-US"/>
        </w:rPr>
      </w:pPr>
      <w:r>
        <w:rPr>
          <w:sz w:val="28"/>
          <w:szCs w:val="28"/>
        </w:rPr>
        <w:t xml:space="preserve">                                        </w:t>
      </w:r>
      <w:r w:rsidR="000001E2">
        <w:rPr>
          <w:sz w:val="28"/>
          <w:szCs w:val="28"/>
        </w:rPr>
        <w:t xml:space="preserve"> </w:t>
      </w:r>
      <w:r w:rsidR="00040AD9">
        <w:rPr>
          <w:sz w:val="28"/>
          <w:szCs w:val="28"/>
          <w:lang w:val="en-US"/>
        </w:rPr>
        <w:t>TC=FC+VC,</w:t>
      </w:r>
      <w:r w:rsidR="000001E2" w:rsidRPr="00FF57FE">
        <w:rPr>
          <w:sz w:val="28"/>
          <w:szCs w:val="28"/>
          <w:lang w:val="en-US"/>
        </w:rPr>
        <w:t xml:space="preserve"> </w:t>
      </w:r>
    </w:p>
    <w:p w14:paraId="4CEC542C" w14:textId="77777777" w:rsidR="0071666C" w:rsidRPr="00FF57FE" w:rsidRDefault="000001E2" w:rsidP="00B969EC">
      <w:pPr>
        <w:ind w:left="-567" w:right="-284" w:firstLine="567"/>
        <w:jc w:val="both"/>
        <w:rPr>
          <w:sz w:val="28"/>
          <w:szCs w:val="28"/>
          <w:lang w:val="en-US"/>
        </w:rPr>
      </w:pPr>
      <w:r w:rsidRPr="00FF57FE">
        <w:rPr>
          <w:sz w:val="28"/>
          <w:szCs w:val="28"/>
          <w:lang w:val="en-US"/>
        </w:rPr>
        <w:t xml:space="preserve">                                             </w:t>
      </w:r>
      <w:r w:rsidR="00CA33F7" w:rsidRPr="00FF57FE">
        <w:rPr>
          <w:sz w:val="28"/>
          <w:szCs w:val="28"/>
          <w:lang w:val="en-US"/>
        </w:rPr>
        <w:t xml:space="preserve">                       </w:t>
      </w:r>
      <w:r w:rsidR="004C1C46" w:rsidRPr="00FF57FE">
        <w:rPr>
          <w:sz w:val="28"/>
          <w:szCs w:val="28"/>
          <w:lang w:val="en-US"/>
        </w:rPr>
        <w:t xml:space="preserve">        </w:t>
      </w:r>
      <w:r w:rsidR="00CA33F7" w:rsidRPr="00FF57FE">
        <w:rPr>
          <w:sz w:val="28"/>
          <w:szCs w:val="28"/>
          <w:lang w:val="en-US"/>
        </w:rPr>
        <w:t xml:space="preserve">  (5.3</w:t>
      </w:r>
      <w:r w:rsidRPr="00FF57FE">
        <w:rPr>
          <w:sz w:val="28"/>
          <w:szCs w:val="28"/>
          <w:lang w:val="en-US"/>
        </w:rPr>
        <w:t>)</w:t>
      </w:r>
    </w:p>
    <w:p w14:paraId="21660B08" w14:textId="1AEC05A5" w:rsidR="0071666C" w:rsidRPr="00FF57FE" w:rsidRDefault="00580B84" w:rsidP="00B969EC">
      <w:pPr>
        <w:ind w:left="-567" w:right="-284" w:firstLine="567"/>
        <w:jc w:val="both"/>
        <w:rPr>
          <w:sz w:val="28"/>
          <w:szCs w:val="28"/>
          <w:lang w:val="en-US"/>
        </w:rPr>
      </w:pPr>
      <w:r w:rsidRPr="00FF57FE">
        <w:rPr>
          <w:sz w:val="28"/>
          <w:szCs w:val="28"/>
          <w:lang w:val="en-US"/>
        </w:rPr>
        <w:t xml:space="preserve">                                         </w:t>
      </w:r>
      <w:r w:rsidR="00040AD9">
        <w:rPr>
          <w:sz w:val="28"/>
          <w:szCs w:val="28"/>
          <w:lang w:val="en-US"/>
        </w:rPr>
        <w:t>VC=AVC×Q,</w:t>
      </w:r>
    </w:p>
    <w:p w14:paraId="62C1ECB9" w14:textId="77777777" w:rsidR="000001E2" w:rsidRPr="00FF57FE" w:rsidRDefault="000001E2" w:rsidP="00B969EC">
      <w:pPr>
        <w:ind w:left="-567" w:right="-284" w:firstLine="567"/>
        <w:jc w:val="both"/>
        <w:rPr>
          <w:sz w:val="28"/>
          <w:szCs w:val="28"/>
          <w:lang w:val="en-US"/>
        </w:rPr>
      </w:pPr>
    </w:p>
    <w:p w14:paraId="44A36599" w14:textId="77777777" w:rsidR="000001E2" w:rsidRDefault="000001E2" w:rsidP="00B969EC">
      <w:pPr>
        <w:ind w:left="-567" w:right="-284" w:firstLine="567"/>
        <w:jc w:val="both"/>
        <w:rPr>
          <w:sz w:val="28"/>
          <w:szCs w:val="28"/>
        </w:rPr>
      </w:pPr>
      <w:r>
        <w:rPr>
          <w:sz w:val="28"/>
          <w:szCs w:val="28"/>
        </w:rPr>
        <w:t xml:space="preserve">Где </w:t>
      </w:r>
      <w:r>
        <w:rPr>
          <w:sz w:val="28"/>
          <w:szCs w:val="28"/>
          <w:lang w:val="en-US"/>
        </w:rPr>
        <w:t>AVC</w:t>
      </w:r>
      <w:r w:rsidR="000A1753">
        <w:rPr>
          <w:sz w:val="28"/>
          <w:szCs w:val="28"/>
        </w:rPr>
        <w:t xml:space="preserve"> –удельные (</w:t>
      </w:r>
      <w:r>
        <w:rPr>
          <w:sz w:val="28"/>
          <w:szCs w:val="28"/>
        </w:rPr>
        <w:t>в расчете на единицу услуги) затраты;</w:t>
      </w:r>
    </w:p>
    <w:p w14:paraId="4B7D8A1B" w14:textId="77777777" w:rsidR="000001E2" w:rsidRPr="000001E2" w:rsidRDefault="000001E2" w:rsidP="00B969EC">
      <w:pPr>
        <w:ind w:left="-567" w:right="-284" w:firstLine="567"/>
        <w:jc w:val="both"/>
        <w:rPr>
          <w:sz w:val="28"/>
          <w:szCs w:val="28"/>
        </w:rPr>
      </w:pPr>
    </w:p>
    <w:p w14:paraId="2A27FA63" w14:textId="77777777" w:rsidR="0071666C" w:rsidRDefault="0071666C" w:rsidP="00B969EC">
      <w:pPr>
        <w:ind w:left="-567" w:right="-284" w:firstLine="567"/>
        <w:jc w:val="both"/>
        <w:rPr>
          <w:sz w:val="28"/>
          <w:szCs w:val="28"/>
        </w:rPr>
      </w:pPr>
      <w:r w:rsidRPr="00C26DE2">
        <w:rPr>
          <w:sz w:val="28"/>
          <w:szCs w:val="28"/>
        </w:rPr>
        <w:t xml:space="preserve">Подставляя выражение в </w:t>
      </w:r>
      <w:r>
        <w:rPr>
          <w:sz w:val="28"/>
          <w:szCs w:val="28"/>
        </w:rPr>
        <w:t>формулу</w:t>
      </w:r>
      <w:r w:rsidR="000001E2">
        <w:rPr>
          <w:sz w:val="28"/>
          <w:szCs w:val="28"/>
        </w:rPr>
        <w:t xml:space="preserve"> 5.2</w:t>
      </w:r>
      <w:r w:rsidRPr="00C26DE2">
        <w:rPr>
          <w:sz w:val="28"/>
          <w:szCs w:val="28"/>
        </w:rPr>
        <w:t>, получим:</w:t>
      </w:r>
    </w:p>
    <w:p w14:paraId="5ABD73DE" w14:textId="77777777" w:rsidR="000001E2" w:rsidRPr="00C26DE2" w:rsidRDefault="000001E2" w:rsidP="00B969EC">
      <w:pPr>
        <w:ind w:left="-567" w:right="-284" w:firstLine="567"/>
        <w:jc w:val="both"/>
        <w:rPr>
          <w:sz w:val="28"/>
          <w:szCs w:val="28"/>
        </w:rPr>
      </w:pPr>
    </w:p>
    <w:p w14:paraId="3112E590" w14:textId="760AABA7" w:rsidR="0071666C" w:rsidRDefault="00580B84" w:rsidP="00B969EC">
      <w:pPr>
        <w:ind w:left="-567" w:right="-284" w:firstLine="567"/>
        <w:jc w:val="both"/>
        <w:rPr>
          <w:sz w:val="28"/>
          <w:szCs w:val="28"/>
        </w:rPr>
      </w:pPr>
      <w:r>
        <w:rPr>
          <w:sz w:val="28"/>
          <w:szCs w:val="28"/>
        </w:rPr>
        <w:t xml:space="preserve">                                      </w:t>
      </w:r>
      <w:r w:rsidR="000001E2">
        <w:rPr>
          <w:sz w:val="28"/>
          <w:szCs w:val="28"/>
        </w:rPr>
        <w:t xml:space="preserve">   </w:t>
      </w:r>
      <w:r w:rsidR="00040AD9">
        <w:rPr>
          <w:sz w:val="28"/>
          <w:szCs w:val="28"/>
          <w:lang w:val="en-US"/>
        </w:rPr>
        <w:t>TC</w:t>
      </w:r>
      <w:r w:rsidR="00040AD9" w:rsidRPr="00FF57FE">
        <w:rPr>
          <w:sz w:val="28"/>
          <w:szCs w:val="28"/>
        </w:rPr>
        <w:t>=</w:t>
      </w:r>
      <w:r w:rsidR="00040AD9">
        <w:rPr>
          <w:sz w:val="28"/>
          <w:szCs w:val="28"/>
          <w:lang w:val="en-US"/>
        </w:rPr>
        <w:t>FC</w:t>
      </w:r>
      <w:r w:rsidR="00040AD9" w:rsidRPr="00FF57FE">
        <w:rPr>
          <w:sz w:val="28"/>
          <w:szCs w:val="28"/>
        </w:rPr>
        <w:t>+</w:t>
      </w:r>
      <w:r w:rsidR="00040AD9">
        <w:rPr>
          <w:sz w:val="28"/>
          <w:szCs w:val="28"/>
          <w:lang w:val="en-US"/>
        </w:rPr>
        <w:t>AVC</w:t>
      </w:r>
      <w:r w:rsidR="00040AD9" w:rsidRPr="00FF57FE">
        <w:rPr>
          <w:sz w:val="28"/>
          <w:szCs w:val="28"/>
        </w:rPr>
        <w:t>×</w:t>
      </w:r>
      <w:r w:rsidR="00040AD9">
        <w:rPr>
          <w:sz w:val="28"/>
          <w:szCs w:val="28"/>
          <w:lang w:val="en-US"/>
        </w:rPr>
        <w:t>Q</w:t>
      </w:r>
      <w:r w:rsidR="000001E2">
        <w:rPr>
          <w:sz w:val="28"/>
          <w:szCs w:val="28"/>
        </w:rPr>
        <w:t xml:space="preserve">                                                    </w:t>
      </w:r>
      <w:r w:rsidR="00CA33F7">
        <w:rPr>
          <w:sz w:val="28"/>
          <w:szCs w:val="28"/>
        </w:rPr>
        <w:t xml:space="preserve">  </w:t>
      </w:r>
      <w:r w:rsidR="004C1C46">
        <w:rPr>
          <w:sz w:val="28"/>
          <w:szCs w:val="28"/>
        </w:rPr>
        <w:t xml:space="preserve">  </w:t>
      </w:r>
      <w:r w:rsidR="00CA33F7">
        <w:rPr>
          <w:sz w:val="28"/>
          <w:szCs w:val="28"/>
        </w:rPr>
        <w:t xml:space="preserve"> (5.4</w:t>
      </w:r>
      <w:r w:rsidR="000001E2">
        <w:rPr>
          <w:sz w:val="28"/>
          <w:szCs w:val="28"/>
        </w:rPr>
        <w:t>)</w:t>
      </w:r>
    </w:p>
    <w:p w14:paraId="3CFD9DF4" w14:textId="77777777" w:rsidR="000001E2" w:rsidRPr="00C26DE2" w:rsidRDefault="000001E2" w:rsidP="00B969EC">
      <w:pPr>
        <w:ind w:left="-567" w:right="-284" w:firstLine="567"/>
        <w:jc w:val="both"/>
        <w:rPr>
          <w:sz w:val="28"/>
          <w:szCs w:val="28"/>
        </w:rPr>
      </w:pPr>
    </w:p>
    <w:p w14:paraId="68A16EE8" w14:textId="77777777" w:rsidR="0071666C" w:rsidRDefault="0071666C" w:rsidP="00B969EC">
      <w:pPr>
        <w:ind w:left="-567" w:right="-284" w:firstLine="567"/>
        <w:jc w:val="both"/>
        <w:rPr>
          <w:sz w:val="28"/>
          <w:szCs w:val="28"/>
        </w:rPr>
      </w:pPr>
      <w:r w:rsidRPr="00C26DE2">
        <w:rPr>
          <w:sz w:val="28"/>
          <w:szCs w:val="28"/>
        </w:rPr>
        <w:t>Доходы от реализации продукции (работ, услуг) определяются:</w:t>
      </w:r>
    </w:p>
    <w:p w14:paraId="1428AF3F" w14:textId="77777777" w:rsidR="000001E2" w:rsidRPr="00C26DE2" w:rsidRDefault="000001E2" w:rsidP="00B969EC">
      <w:pPr>
        <w:ind w:left="-567" w:right="-284" w:firstLine="567"/>
        <w:jc w:val="both"/>
        <w:rPr>
          <w:sz w:val="28"/>
          <w:szCs w:val="28"/>
        </w:rPr>
      </w:pPr>
    </w:p>
    <w:p w14:paraId="77D7CC1D" w14:textId="798AF3DA" w:rsidR="0071666C" w:rsidRDefault="00580B84" w:rsidP="00B969EC">
      <w:pPr>
        <w:ind w:left="-567" w:right="-284" w:firstLine="567"/>
        <w:jc w:val="both"/>
        <w:rPr>
          <w:sz w:val="28"/>
          <w:szCs w:val="28"/>
        </w:rPr>
      </w:pPr>
      <w:r>
        <w:rPr>
          <w:sz w:val="28"/>
          <w:szCs w:val="28"/>
        </w:rPr>
        <w:t xml:space="preserve">                  </w:t>
      </w:r>
      <w:r w:rsidR="00040AD9">
        <w:rPr>
          <w:sz w:val="28"/>
          <w:szCs w:val="28"/>
        </w:rPr>
        <w:t xml:space="preserve">                         </w:t>
      </w:r>
      <w:r w:rsidR="005D5DAC">
        <w:rPr>
          <w:sz w:val="28"/>
          <w:szCs w:val="28"/>
        </w:rPr>
        <w:t xml:space="preserve">  </w:t>
      </w:r>
      <w:r w:rsidR="00040AD9">
        <w:rPr>
          <w:sz w:val="28"/>
          <w:szCs w:val="28"/>
          <w:lang w:val="en-US"/>
        </w:rPr>
        <w:t>TR</w:t>
      </w:r>
      <w:r w:rsidR="00040AD9" w:rsidRPr="00FF57FE">
        <w:rPr>
          <w:sz w:val="28"/>
          <w:szCs w:val="28"/>
        </w:rPr>
        <w:t>=</w:t>
      </w:r>
      <w:r w:rsidR="00040AD9">
        <w:rPr>
          <w:sz w:val="28"/>
          <w:szCs w:val="28"/>
          <w:lang w:val="en-US"/>
        </w:rPr>
        <w:t>Q</w:t>
      </w:r>
      <w:r w:rsidR="00040AD9" w:rsidRPr="00FF57FE">
        <w:rPr>
          <w:sz w:val="28"/>
          <w:szCs w:val="28"/>
        </w:rPr>
        <w:t>×</w:t>
      </w:r>
      <w:r w:rsidR="00040AD9">
        <w:rPr>
          <w:sz w:val="28"/>
          <w:szCs w:val="28"/>
          <w:lang w:val="en-US"/>
        </w:rPr>
        <w:t>P</w:t>
      </w:r>
      <w:r w:rsidR="00040AD9" w:rsidRPr="00FF57FE">
        <w:rPr>
          <w:sz w:val="28"/>
          <w:szCs w:val="28"/>
        </w:rPr>
        <w:t>,</w:t>
      </w:r>
      <w:r w:rsidR="005D5DAC">
        <w:rPr>
          <w:sz w:val="28"/>
          <w:szCs w:val="28"/>
        </w:rPr>
        <w:t xml:space="preserve">                                                            </w:t>
      </w:r>
      <w:r w:rsidR="004C1C46">
        <w:rPr>
          <w:sz w:val="28"/>
          <w:szCs w:val="28"/>
        </w:rPr>
        <w:t xml:space="preserve"> </w:t>
      </w:r>
      <w:r w:rsidR="00CA33F7">
        <w:rPr>
          <w:sz w:val="28"/>
          <w:szCs w:val="28"/>
        </w:rPr>
        <w:t xml:space="preserve">   </w:t>
      </w:r>
      <w:r w:rsidR="004C1C46">
        <w:rPr>
          <w:sz w:val="28"/>
          <w:szCs w:val="28"/>
        </w:rPr>
        <w:t xml:space="preserve">  </w:t>
      </w:r>
      <w:r w:rsidR="00CA33F7">
        <w:rPr>
          <w:sz w:val="28"/>
          <w:szCs w:val="28"/>
        </w:rPr>
        <w:t>(5.5</w:t>
      </w:r>
      <w:r w:rsidR="005D5DAC">
        <w:rPr>
          <w:sz w:val="28"/>
          <w:szCs w:val="28"/>
        </w:rPr>
        <w:t>)</w:t>
      </w:r>
    </w:p>
    <w:p w14:paraId="2CBE78A3" w14:textId="77777777" w:rsidR="00580B84" w:rsidRDefault="00580B84" w:rsidP="00B969EC">
      <w:pPr>
        <w:ind w:left="-567" w:right="-284" w:firstLine="567"/>
        <w:jc w:val="both"/>
        <w:rPr>
          <w:sz w:val="28"/>
          <w:szCs w:val="28"/>
        </w:rPr>
      </w:pPr>
    </w:p>
    <w:p w14:paraId="2226C1AF" w14:textId="77777777" w:rsidR="000001E2" w:rsidRDefault="000001E2" w:rsidP="00B969EC">
      <w:pPr>
        <w:ind w:left="-567" w:right="-284" w:firstLine="567"/>
        <w:jc w:val="both"/>
        <w:rPr>
          <w:sz w:val="28"/>
          <w:szCs w:val="28"/>
        </w:rPr>
      </w:pPr>
      <w:r>
        <w:rPr>
          <w:sz w:val="28"/>
          <w:szCs w:val="28"/>
        </w:rPr>
        <w:t>Где Р- тариф за единицу услуги.</w:t>
      </w:r>
    </w:p>
    <w:p w14:paraId="43E12074" w14:textId="77777777" w:rsidR="000001E2" w:rsidRPr="00C26DE2" w:rsidRDefault="000001E2" w:rsidP="00B969EC">
      <w:pPr>
        <w:ind w:left="-567" w:right="-284" w:firstLine="567"/>
        <w:jc w:val="both"/>
        <w:rPr>
          <w:sz w:val="28"/>
          <w:szCs w:val="28"/>
        </w:rPr>
      </w:pPr>
    </w:p>
    <w:p w14:paraId="2EA6DFBA" w14:textId="77777777" w:rsidR="00C032EC" w:rsidRDefault="000001E2" w:rsidP="00B969EC">
      <w:pPr>
        <w:ind w:left="-567" w:right="-284" w:firstLine="567"/>
        <w:jc w:val="both"/>
        <w:rPr>
          <w:sz w:val="28"/>
          <w:szCs w:val="28"/>
        </w:rPr>
      </w:pPr>
      <w:r>
        <w:rPr>
          <w:sz w:val="28"/>
          <w:szCs w:val="28"/>
        </w:rPr>
        <w:t>Как было отмечено ранее, т</w:t>
      </w:r>
      <w:r w:rsidR="0071666C" w:rsidRPr="00C26DE2">
        <w:rPr>
          <w:sz w:val="28"/>
          <w:szCs w:val="28"/>
        </w:rPr>
        <w:t xml:space="preserve">очка безубыточности – это объем продаж, при котором </w:t>
      </w:r>
    </w:p>
    <w:p w14:paraId="52E1B763" w14:textId="77777777" w:rsidR="00C032EC" w:rsidRDefault="00C032EC" w:rsidP="00B969EC">
      <w:pPr>
        <w:ind w:left="-567" w:right="-284" w:firstLine="567"/>
        <w:jc w:val="both"/>
        <w:rPr>
          <w:sz w:val="28"/>
          <w:szCs w:val="28"/>
        </w:rPr>
      </w:pPr>
    </w:p>
    <w:p w14:paraId="3845427B" w14:textId="0FA9A66E" w:rsidR="00C032EC" w:rsidRPr="00FF57FE" w:rsidRDefault="00580B84" w:rsidP="00B969EC">
      <w:pPr>
        <w:ind w:left="-567" w:right="-284" w:firstLine="567"/>
        <w:jc w:val="both"/>
        <w:rPr>
          <w:sz w:val="28"/>
          <w:szCs w:val="28"/>
        </w:rPr>
      </w:pPr>
      <w:r>
        <w:rPr>
          <w:sz w:val="28"/>
          <w:szCs w:val="28"/>
        </w:rPr>
        <w:t xml:space="preserve">                                                   </w:t>
      </w:r>
      <w:r w:rsidR="00040AD9">
        <w:rPr>
          <w:sz w:val="28"/>
          <w:szCs w:val="28"/>
          <w:lang w:val="en-US"/>
        </w:rPr>
        <w:t>TC</w:t>
      </w:r>
      <w:r w:rsidR="00040AD9" w:rsidRPr="00FF57FE">
        <w:rPr>
          <w:sz w:val="28"/>
          <w:szCs w:val="28"/>
        </w:rPr>
        <w:t>=</w:t>
      </w:r>
      <w:r w:rsidR="00040AD9">
        <w:rPr>
          <w:sz w:val="28"/>
          <w:szCs w:val="28"/>
          <w:lang w:val="en-US"/>
        </w:rPr>
        <w:t>TR</w:t>
      </w:r>
    </w:p>
    <w:p w14:paraId="541449A4" w14:textId="77777777" w:rsidR="00C032EC" w:rsidRDefault="00C032EC" w:rsidP="00B969EC">
      <w:pPr>
        <w:ind w:left="-567" w:right="-284" w:firstLine="567"/>
        <w:jc w:val="both"/>
        <w:rPr>
          <w:sz w:val="28"/>
          <w:szCs w:val="28"/>
        </w:rPr>
      </w:pPr>
    </w:p>
    <w:p w14:paraId="2959F411" w14:textId="77777777" w:rsidR="0071666C" w:rsidRDefault="0071666C" w:rsidP="00B969EC">
      <w:pPr>
        <w:ind w:left="-567" w:right="-284" w:firstLine="567"/>
        <w:jc w:val="both"/>
        <w:rPr>
          <w:sz w:val="28"/>
          <w:szCs w:val="28"/>
        </w:rPr>
      </w:pPr>
      <w:r w:rsidRPr="00C26DE2">
        <w:rPr>
          <w:sz w:val="28"/>
          <w:szCs w:val="28"/>
        </w:rPr>
        <w:t>Приравнивая выражения</w:t>
      </w:r>
      <w:r w:rsidR="00CA33F7">
        <w:rPr>
          <w:sz w:val="28"/>
          <w:szCs w:val="28"/>
        </w:rPr>
        <w:t xml:space="preserve"> 5.4</w:t>
      </w:r>
      <w:r w:rsidR="005D5DAC">
        <w:rPr>
          <w:sz w:val="28"/>
          <w:szCs w:val="28"/>
        </w:rPr>
        <w:t xml:space="preserve"> и </w:t>
      </w:r>
      <w:r w:rsidR="00CA33F7">
        <w:rPr>
          <w:sz w:val="28"/>
          <w:szCs w:val="28"/>
        </w:rPr>
        <w:t>5.5</w:t>
      </w:r>
      <w:r w:rsidRPr="00C26DE2">
        <w:rPr>
          <w:sz w:val="28"/>
          <w:szCs w:val="28"/>
        </w:rPr>
        <w:t>, получим:</w:t>
      </w:r>
    </w:p>
    <w:p w14:paraId="7AF501B2" w14:textId="77777777" w:rsidR="0071666C" w:rsidRPr="00C26DE2" w:rsidRDefault="0071666C" w:rsidP="00B969EC">
      <w:pPr>
        <w:ind w:left="-567" w:right="-284" w:firstLine="567"/>
        <w:jc w:val="both"/>
        <w:rPr>
          <w:sz w:val="28"/>
          <w:szCs w:val="28"/>
        </w:rPr>
      </w:pPr>
    </w:p>
    <w:p w14:paraId="244EFB7B" w14:textId="1C52474D" w:rsidR="0071666C" w:rsidRPr="00040AD9" w:rsidRDefault="00580B84" w:rsidP="00B969EC">
      <w:pPr>
        <w:ind w:left="-567" w:right="-284" w:firstLine="567"/>
        <w:jc w:val="both"/>
        <w:rPr>
          <w:sz w:val="28"/>
          <w:szCs w:val="28"/>
        </w:rPr>
      </w:pPr>
      <w:r>
        <w:rPr>
          <w:sz w:val="28"/>
          <w:szCs w:val="28"/>
        </w:rPr>
        <w:t xml:space="preserve">                                            </w:t>
      </w:r>
      <w:r w:rsidR="00040AD9">
        <w:rPr>
          <w:sz w:val="28"/>
          <w:szCs w:val="28"/>
          <w:lang w:val="en-US"/>
        </w:rPr>
        <w:t>Q</w:t>
      </w:r>
      <w:r w:rsidR="00040AD9" w:rsidRPr="00040AD9">
        <w:rPr>
          <w:sz w:val="28"/>
          <w:szCs w:val="28"/>
        </w:rPr>
        <w:t>×</w:t>
      </w:r>
      <w:r w:rsidR="00040AD9">
        <w:rPr>
          <w:sz w:val="28"/>
          <w:szCs w:val="28"/>
          <w:lang w:val="en-US"/>
        </w:rPr>
        <w:t>P</w:t>
      </w:r>
      <w:r w:rsidR="00040AD9" w:rsidRPr="00040AD9">
        <w:rPr>
          <w:sz w:val="28"/>
          <w:szCs w:val="28"/>
        </w:rPr>
        <w:t>=</w:t>
      </w:r>
      <w:r w:rsidR="00040AD9">
        <w:rPr>
          <w:sz w:val="28"/>
          <w:szCs w:val="28"/>
          <w:lang w:val="en-US"/>
        </w:rPr>
        <w:t>FC</w:t>
      </w:r>
      <w:r w:rsidR="00040AD9" w:rsidRPr="00040AD9">
        <w:rPr>
          <w:sz w:val="28"/>
          <w:szCs w:val="28"/>
        </w:rPr>
        <w:t>+</w:t>
      </w:r>
      <w:r w:rsidR="00040AD9">
        <w:rPr>
          <w:sz w:val="28"/>
          <w:szCs w:val="28"/>
          <w:lang w:val="en-US"/>
        </w:rPr>
        <w:t>AVC</w:t>
      </w:r>
      <w:r w:rsidR="00040AD9" w:rsidRPr="00040AD9">
        <w:rPr>
          <w:sz w:val="28"/>
          <w:szCs w:val="28"/>
        </w:rPr>
        <w:t>×</w:t>
      </w:r>
      <w:r w:rsidR="00040AD9">
        <w:rPr>
          <w:sz w:val="28"/>
          <w:szCs w:val="28"/>
          <w:lang w:val="en-US"/>
        </w:rPr>
        <w:t>Q</w:t>
      </w:r>
      <w:r w:rsidR="00040AD9" w:rsidRPr="00040AD9">
        <w:rPr>
          <w:sz w:val="28"/>
          <w:szCs w:val="28"/>
        </w:rPr>
        <w:t>,</w:t>
      </w:r>
    </w:p>
    <w:p w14:paraId="0512743B" w14:textId="77777777" w:rsidR="0071666C" w:rsidRPr="00C26DE2" w:rsidRDefault="0071666C" w:rsidP="00B969EC">
      <w:pPr>
        <w:ind w:left="-567" w:right="-284" w:firstLine="567"/>
        <w:jc w:val="both"/>
        <w:rPr>
          <w:sz w:val="28"/>
          <w:szCs w:val="28"/>
        </w:rPr>
      </w:pPr>
    </w:p>
    <w:p w14:paraId="1A1509E0" w14:textId="77777777" w:rsidR="004C6C47" w:rsidRDefault="00580B84" w:rsidP="00B969EC">
      <w:pPr>
        <w:ind w:left="-567" w:right="-284" w:firstLine="567"/>
        <w:jc w:val="both"/>
        <w:rPr>
          <w:sz w:val="28"/>
          <w:szCs w:val="28"/>
        </w:rPr>
      </w:pPr>
      <w:r>
        <w:rPr>
          <w:sz w:val="28"/>
          <w:szCs w:val="28"/>
        </w:rPr>
        <w:t xml:space="preserve">                                             </w:t>
      </w:r>
      <w:r w:rsidR="00040AD9">
        <w:rPr>
          <w:sz w:val="28"/>
          <w:szCs w:val="28"/>
          <w:lang w:val="en-US"/>
        </w:rPr>
        <w:t>Q</w:t>
      </w:r>
      <w:r w:rsidR="00040AD9" w:rsidRPr="00040AD9">
        <w:rPr>
          <w:sz w:val="28"/>
          <w:szCs w:val="28"/>
        </w:rPr>
        <w:t>×(</w:t>
      </w:r>
      <w:r w:rsidR="00040AD9">
        <w:rPr>
          <w:sz w:val="28"/>
          <w:szCs w:val="28"/>
          <w:lang w:val="en-US"/>
        </w:rPr>
        <w:t>P</w:t>
      </w:r>
      <w:r w:rsidR="00040AD9" w:rsidRPr="00040AD9">
        <w:rPr>
          <w:sz w:val="28"/>
          <w:szCs w:val="28"/>
        </w:rPr>
        <w:t>-</w:t>
      </w:r>
      <w:r w:rsidR="00040AD9">
        <w:rPr>
          <w:sz w:val="28"/>
          <w:szCs w:val="28"/>
          <w:lang w:val="en-US"/>
        </w:rPr>
        <w:t>AVC</w:t>
      </w:r>
      <w:r w:rsidR="00040AD9" w:rsidRPr="00040AD9">
        <w:rPr>
          <w:sz w:val="28"/>
          <w:szCs w:val="28"/>
        </w:rPr>
        <w:t>)=</w:t>
      </w:r>
      <w:r w:rsidR="00040AD9">
        <w:rPr>
          <w:sz w:val="28"/>
          <w:szCs w:val="28"/>
          <w:lang w:val="en-US"/>
        </w:rPr>
        <w:t>FC</w:t>
      </w:r>
      <w:r w:rsidR="00040AD9" w:rsidRPr="00040AD9">
        <w:rPr>
          <w:sz w:val="28"/>
          <w:szCs w:val="28"/>
        </w:rPr>
        <w:t>,</w:t>
      </w:r>
      <w:r>
        <w:rPr>
          <w:sz w:val="28"/>
          <w:szCs w:val="28"/>
        </w:rPr>
        <w:t xml:space="preserve"> </w:t>
      </w:r>
    </w:p>
    <w:p w14:paraId="3001A70B" w14:textId="342887C1" w:rsidR="0071666C" w:rsidRPr="00C26DE2" w:rsidRDefault="00580B84" w:rsidP="00B969EC">
      <w:pPr>
        <w:ind w:left="-567" w:right="-284" w:firstLine="567"/>
        <w:jc w:val="both"/>
        <w:rPr>
          <w:sz w:val="28"/>
          <w:szCs w:val="28"/>
        </w:rPr>
      </w:pPr>
      <w:r>
        <w:rPr>
          <w:sz w:val="28"/>
          <w:szCs w:val="28"/>
        </w:rPr>
        <w:t xml:space="preserve"> </w:t>
      </w:r>
    </w:p>
    <w:p w14:paraId="4A721FE5" w14:textId="4701A146" w:rsidR="0071666C" w:rsidRDefault="00580B84" w:rsidP="00B969EC">
      <w:pPr>
        <w:ind w:left="-567" w:right="-284" w:firstLine="567"/>
        <w:jc w:val="both"/>
        <w:rPr>
          <w:sz w:val="28"/>
          <w:szCs w:val="28"/>
        </w:rPr>
      </w:pPr>
      <w:r w:rsidRPr="004C6C47">
        <w:rPr>
          <w:sz w:val="32"/>
          <w:szCs w:val="32"/>
        </w:rPr>
        <w:t xml:space="preserve">               </w:t>
      </w:r>
      <w:r w:rsidR="004C6C47">
        <w:rPr>
          <w:sz w:val="32"/>
          <w:szCs w:val="32"/>
        </w:rPr>
        <w:t xml:space="preserve">                          </w:t>
      </w:r>
      <w:r w:rsidR="00CA33F7" w:rsidRPr="004C6C47">
        <w:rPr>
          <w:sz w:val="32"/>
          <w:szCs w:val="32"/>
        </w:rPr>
        <w:t xml:space="preserve"> </w:t>
      </w:r>
      <m:oMath>
        <m:sSub>
          <m:sSubPr>
            <m:ctrlPr>
              <w:rPr>
                <w:rFonts w:ascii="Cambria Math" w:hAnsi="Cambria Math"/>
                <w:sz w:val="32"/>
                <w:szCs w:val="32"/>
              </w:rPr>
            </m:ctrlPr>
          </m:sSubPr>
          <m:e>
            <m:r>
              <m:rPr>
                <m:sty m:val="p"/>
              </m:rPr>
              <w:rPr>
                <w:rFonts w:ascii="Cambria Math" w:hAnsi="Cambria Math"/>
                <w:sz w:val="32"/>
                <w:szCs w:val="32"/>
              </w:rPr>
              <m:t>Q</m:t>
            </m:r>
          </m:e>
          <m:sub>
            <m:r>
              <m:rPr>
                <m:sty m:val="p"/>
              </m:rPr>
              <w:rPr>
                <w:rFonts w:ascii="Cambria Math" w:hAnsi="Cambria Math"/>
                <w:sz w:val="32"/>
                <w:szCs w:val="32"/>
              </w:rPr>
              <m:t>0</m:t>
            </m:r>
          </m:sub>
        </m:sSub>
      </m:oMath>
      <w:r w:rsidR="00CA33F7" w:rsidRPr="004C6C47">
        <w:rPr>
          <w:sz w:val="32"/>
          <w:szCs w:val="32"/>
        </w:rPr>
        <w:t xml:space="preserve"> </w:t>
      </w:r>
      <w:r w:rsidR="00040AD9" w:rsidRPr="00FF57FE">
        <w:rPr>
          <w:sz w:val="32"/>
          <w:szCs w:val="32"/>
        </w:rPr>
        <w:t>=</w:t>
      </w:r>
      <m:oMath>
        <m:f>
          <m:fPr>
            <m:ctrlPr>
              <w:rPr>
                <w:rFonts w:ascii="Cambria Math" w:hAnsi="Cambria Math"/>
                <w:sz w:val="32"/>
                <w:szCs w:val="32"/>
                <w:lang w:val="en-US"/>
              </w:rPr>
            </m:ctrlPr>
          </m:fPr>
          <m:num>
            <m:r>
              <m:rPr>
                <m:sty m:val="p"/>
              </m:rPr>
              <w:rPr>
                <w:rFonts w:ascii="Cambria Math" w:hAnsi="Cambria Math"/>
                <w:sz w:val="32"/>
                <w:szCs w:val="32"/>
                <w:lang w:val="en-US"/>
              </w:rPr>
              <m:t>FC</m:t>
            </m:r>
          </m:num>
          <m:den>
            <m:r>
              <m:rPr>
                <m:sty m:val="p"/>
              </m:rPr>
              <w:rPr>
                <w:rFonts w:ascii="Cambria Math" w:hAnsi="Cambria Math"/>
                <w:sz w:val="32"/>
                <w:szCs w:val="32"/>
              </w:rPr>
              <m:t>(</m:t>
            </m:r>
            <m:r>
              <m:rPr>
                <m:sty m:val="p"/>
              </m:rPr>
              <w:rPr>
                <w:rFonts w:ascii="Cambria Math" w:hAnsi="Cambria Math"/>
                <w:sz w:val="32"/>
                <w:szCs w:val="32"/>
                <w:lang w:val="en-US"/>
              </w:rPr>
              <m:t>P</m:t>
            </m:r>
            <m:r>
              <m:rPr>
                <m:sty m:val="p"/>
              </m:rPr>
              <w:rPr>
                <w:rFonts w:ascii="Cambria Math" w:hAnsi="Cambria Math"/>
                <w:sz w:val="32"/>
                <w:szCs w:val="32"/>
              </w:rPr>
              <m:t>-</m:t>
            </m:r>
            <m:r>
              <m:rPr>
                <m:sty m:val="p"/>
              </m:rPr>
              <w:rPr>
                <w:rFonts w:ascii="Cambria Math" w:hAnsi="Cambria Math"/>
                <w:sz w:val="32"/>
                <w:szCs w:val="32"/>
                <w:lang w:val="en-US"/>
              </w:rPr>
              <m:t>AVC</m:t>
            </m:r>
            <m:r>
              <m:rPr>
                <m:sty m:val="p"/>
              </m:rPr>
              <w:rPr>
                <w:rFonts w:ascii="Cambria Math" w:hAnsi="Cambria Math"/>
                <w:sz w:val="32"/>
                <w:szCs w:val="32"/>
              </w:rPr>
              <m:t>)</m:t>
            </m:r>
          </m:den>
        </m:f>
      </m:oMath>
      <w:r w:rsidR="00CA33F7">
        <w:rPr>
          <w:sz w:val="28"/>
          <w:szCs w:val="28"/>
        </w:rPr>
        <w:t xml:space="preserve">                                                        (5.6)</w:t>
      </w:r>
    </w:p>
    <w:p w14:paraId="173E784C" w14:textId="77777777" w:rsidR="0071666C" w:rsidRPr="00510C8D" w:rsidRDefault="0071666C" w:rsidP="00B969EC">
      <w:pPr>
        <w:ind w:left="-567" w:right="-284" w:firstLine="567"/>
        <w:jc w:val="both"/>
        <w:rPr>
          <w:sz w:val="28"/>
          <w:szCs w:val="28"/>
        </w:rPr>
      </w:pPr>
    </w:p>
    <w:p w14:paraId="5299C8DC" w14:textId="77777777" w:rsidR="0071666C" w:rsidRDefault="0071666C" w:rsidP="00B969EC">
      <w:pPr>
        <w:widowControl w:val="0"/>
        <w:ind w:left="-567" w:right="-284" w:firstLine="567"/>
        <w:jc w:val="both"/>
        <w:rPr>
          <w:snapToGrid w:val="0"/>
          <w:sz w:val="28"/>
        </w:rPr>
      </w:pPr>
      <w:r>
        <w:rPr>
          <w:snapToGrid w:val="0"/>
          <w:sz w:val="28"/>
        </w:rPr>
        <w:t xml:space="preserve">С увеличением объема производства и реализации </w:t>
      </w:r>
      <w:r w:rsidR="005D5DAC">
        <w:rPr>
          <w:snapToGrid w:val="0"/>
          <w:sz w:val="28"/>
        </w:rPr>
        <w:t>услуг</w:t>
      </w:r>
      <w:r>
        <w:rPr>
          <w:snapToGrid w:val="0"/>
          <w:sz w:val="28"/>
        </w:rPr>
        <w:t xml:space="preserve"> себестоимость единицы снижается за счет сниже</w:t>
      </w:r>
      <w:r>
        <w:rPr>
          <w:snapToGrid w:val="0"/>
          <w:sz w:val="28"/>
        </w:rPr>
        <w:softHyphen/>
        <w:t xml:space="preserve">ния условно-постоянных расходов на единицу </w:t>
      </w:r>
      <w:r w:rsidR="005D5DAC">
        <w:rPr>
          <w:snapToGrid w:val="0"/>
          <w:sz w:val="28"/>
        </w:rPr>
        <w:t>услуги</w:t>
      </w:r>
      <w:r>
        <w:rPr>
          <w:snapToGrid w:val="0"/>
          <w:sz w:val="28"/>
        </w:rPr>
        <w:t>.</w:t>
      </w:r>
    </w:p>
    <w:p w14:paraId="70BB842C" w14:textId="77777777" w:rsidR="0071666C" w:rsidRDefault="0071666C" w:rsidP="00B969EC">
      <w:pPr>
        <w:pStyle w:val="11"/>
        <w:ind w:left="-567" w:right="-284" w:firstLine="567"/>
      </w:pPr>
    </w:p>
    <w:p w14:paraId="64CA8D89" w14:textId="2494E069" w:rsidR="0071666C" w:rsidRPr="007100A2" w:rsidRDefault="005D5DAC" w:rsidP="00B969EC">
      <w:pPr>
        <w:ind w:left="-567" w:right="-284" w:firstLine="567"/>
        <w:jc w:val="both"/>
        <w:rPr>
          <w:b/>
          <w:sz w:val="28"/>
          <w:szCs w:val="28"/>
        </w:rPr>
      </w:pPr>
      <w:r>
        <w:rPr>
          <w:b/>
          <w:sz w:val="28"/>
          <w:szCs w:val="28"/>
        </w:rPr>
        <w:t>5.3</w:t>
      </w:r>
      <w:r w:rsidR="004C6C47" w:rsidRPr="004C6C47">
        <w:rPr>
          <w:b/>
          <w:sz w:val="28"/>
          <w:szCs w:val="28"/>
        </w:rPr>
        <w:t xml:space="preserve"> </w:t>
      </w:r>
      <w:r w:rsidR="0071666C" w:rsidRPr="007100A2">
        <w:rPr>
          <w:b/>
          <w:sz w:val="28"/>
          <w:szCs w:val="28"/>
        </w:rPr>
        <w:t xml:space="preserve">Показатели эффективности </w:t>
      </w:r>
      <w:r w:rsidR="00123B79">
        <w:rPr>
          <w:b/>
          <w:sz w:val="28"/>
          <w:szCs w:val="28"/>
        </w:rPr>
        <w:t xml:space="preserve">использования </w:t>
      </w:r>
      <w:r w:rsidR="0071666C" w:rsidRPr="007100A2">
        <w:rPr>
          <w:b/>
          <w:sz w:val="28"/>
          <w:szCs w:val="28"/>
        </w:rPr>
        <w:t>текущих затрат и значение снижения себестоимости продукции</w:t>
      </w:r>
    </w:p>
    <w:p w14:paraId="49A49CDB" w14:textId="77777777" w:rsidR="0071666C" w:rsidRPr="007100A2" w:rsidRDefault="0071666C" w:rsidP="00B969EC">
      <w:pPr>
        <w:ind w:left="-567" w:right="-284" w:firstLine="567"/>
        <w:jc w:val="both"/>
        <w:rPr>
          <w:sz w:val="28"/>
          <w:szCs w:val="28"/>
        </w:rPr>
      </w:pPr>
    </w:p>
    <w:p w14:paraId="4B226077" w14:textId="77777777" w:rsidR="0071666C" w:rsidRPr="007100A2" w:rsidRDefault="0071666C" w:rsidP="00B969EC">
      <w:pPr>
        <w:ind w:left="-567" w:right="-284" w:firstLine="567"/>
        <w:jc w:val="both"/>
        <w:rPr>
          <w:sz w:val="28"/>
          <w:szCs w:val="28"/>
        </w:rPr>
      </w:pPr>
      <w:r w:rsidRPr="007100A2">
        <w:rPr>
          <w:sz w:val="28"/>
          <w:szCs w:val="28"/>
        </w:rPr>
        <w:t xml:space="preserve">Эффективность, в общем понимании, означает результативность, т.е. в данном случае показывает насколько результативно предприятие осуществляет свои затраты, связанные с производством и реализацией продукции. </w:t>
      </w:r>
    </w:p>
    <w:p w14:paraId="00DB8615" w14:textId="77777777" w:rsidR="0071666C" w:rsidRPr="007100A2" w:rsidRDefault="00CA33F7" w:rsidP="00B969EC">
      <w:pPr>
        <w:ind w:left="-567" w:right="-284" w:firstLine="567"/>
        <w:jc w:val="both"/>
        <w:rPr>
          <w:sz w:val="28"/>
          <w:szCs w:val="28"/>
        </w:rPr>
      </w:pPr>
      <w:r w:rsidRPr="00C80723">
        <w:rPr>
          <w:sz w:val="28"/>
          <w:szCs w:val="28"/>
        </w:rPr>
        <w:lastRenderedPageBreak/>
        <w:t>Показатель себестоимости 100 рублей объема доходов (формула 5.1)</w:t>
      </w:r>
      <w:r w:rsidR="0071666C" w:rsidRPr="00C80723">
        <w:rPr>
          <w:sz w:val="28"/>
          <w:szCs w:val="28"/>
        </w:rPr>
        <w:t xml:space="preserve"> должен иметь значение меньше 1</w:t>
      </w:r>
      <w:r w:rsidR="00C80723" w:rsidRPr="00C80723">
        <w:rPr>
          <w:sz w:val="28"/>
          <w:szCs w:val="28"/>
        </w:rPr>
        <w:t>00</w:t>
      </w:r>
      <w:r w:rsidR="0071666C" w:rsidRPr="00C80723">
        <w:rPr>
          <w:sz w:val="28"/>
          <w:szCs w:val="28"/>
        </w:rPr>
        <w:t>, в противном случае он означает, что предприятие несет убытки</w:t>
      </w:r>
      <w:r w:rsidR="0071666C" w:rsidRPr="007100A2">
        <w:rPr>
          <w:sz w:val="28"/>
          <w:szCs w:val="28"/>
        </w:rPr>
        <w:t xml:space="preserve">. Изменение показателя должно быть направлено в сторону его снижения. Если наблюдается динамика снижения данного показателя, то можно утверждать, что на предприятии повышается эффективность </w:t>
      </w:r>
      <w:r>
        <w:rPr>
          <w:sz w:val="28"/>
          <w:szCs w:val="28"/>
        </w:rPr>
        <w:t xml:space="preserve">использования </w:t>
      </w:r>
      <w:r w:rsidR="0071666C" w:rsidRPr="007100A2">
        <w:rPr>
          <w:sz w:val="28"/>
          <w:szCs w:val="28"/>
        </w:rPr>
        <w:t>затрат, связанных с производством и реализацией продукции.</w:t>
      </w:r>
    </w:p>
    <w:p w14:paraId="00B386BC" w14:textId="77777777" w:rsidR="0071666C" w:rsidRPr="007100A2" w:rsidRDefault="00CA33F7" w:rsidP="00B969EC">
      <w:pPr>
        <w:ind w:left="-567" w:right="-284" w:firstLine="567"/>
        <w:jc w:val="both"/>
        <w:rPr>
          <w:sz w:val="28"/>
          <w:szCs w:val="28"/>
        </w:rPr>
      </w:pPr>
      <w:r>
        <w:rPr>
          <w:sz w:val="28"/>
        </w:rPr>
        <w:t xml:space="preserve">  </w:t>
      </w:r>
      <w:r w:rsidRPr="00CA33F7">
        <w:rPr>
          <w:sz w:val="28"/>
          <w:szCs w:val="28"/>
        </w:rPr>
        <w:t xml:space="preserve">Одним из </w:t>
      </w:r>
      <w:r w:rsidR="0071666C" w:rsidRPr="00CA33F7">
        <w:rPr>
          <w:sz w:val="28"/>
          <w:szCs w:val="28"/>
        </w:rPr>
        <w:t>обобщающи</w:t>
      </w:r>
      <w:r>
        <w:rPr>
          <w:sz w:val="28"/>
          <w:szCs w:val="28"/>
        </w:rPr>
        <w:t>х</w:t>
      </w:r>
      <w:r w:rsidR="0071666C" w:rsidRPr="00CA33F7">
        <w:rPr>
          <w:sz w:val="28"/>
          <w:szCs w:val="28"/>
        </w:rPr>
        <w:t xml:space="preserve"> показателе</w:t>
      </w:r>
      <w:r>
        <w:rPr>
          <w:sz w:val="28"/>
          <w:szCs w:val="28"/>
        </w:rPr>
        <w:t>й</w:t>
      </w:r>
      <w:r w:rsidR="0071666C" w:rsidRPr="00CA33F7">
        <w:rPr>
          <w:sz w:val="28"/>
          <w:szCs w:val="28"/>
        </w:rPr>
        <w:t xml:space="preserve"> эффективности </w:t>
      </w:r>
      <w:r>
        <w:rPr>
          <w:sz w:val="28"/>
          <w:szCs w:val="28"/>
        </w:rPr>
        <w:t xml:space="preserve">использования </w:t>
      </w:r>
      <w:r w:rsidR="0071666C" w:rsidRPr="00CA33F7">
        <w:rPr>
          <w:sz w:val="28"/>
          <w:szCs w:val="28"/>
        </w:rPr>
        <w:t>затрат является показатель уровня рентабельности производства</w:t>
      </w:r>
      <w:r w:rsidR="0071666C" w:rsidRPr="007100A2">
        <w:rPr>
          <w:sz w:val="28"/>
          <w:szCs w:val="28"/>
        </w:rPr>
        <w:t>:</w:t>
      </w:r>
    </w:p>
    <w:p w14:paraId="02448922" w14:textId="77777777" w:rsidR="0071666C" w:rsidRPr="007100A2" w:rsidRDefault="0071666C" w:rsidP="00B969EC">
      <w:pPr>
        <w:ind w:left="-567" w:right="-284" w:firstLine="567"/>
        <w:jc w:val="both"/>
        <w:rPr>
          <w:sz w:val="28"/>
          <w:szCs w:val="28"/>
        </w:rPr>
      </w:pPr>
    </w:p>
    <w:p w14:paraId="1A4D8A1F" w14:textId="77777777" w:rsidR="0071666C" w:rsidRPr="007100A2" w:rsidRDefault="00580B84" w:rsidP="00F47F17">
      <w:pPr>
        <w:ind w:left="-567" w:right="-284" w:firstLine="567"/>
        <w:jc w:val="both"/>
        <w:rPr>
          <w:sz w:val="28"/>
          <w:szCs w:val="28"/>
        </w:rPr>
      </w:pPr>
      <m:oMath>
        <m:r>
          <w:rPr>
            <w:rFonts w:ascii="Cambria Math" w:hAnsi="Cambria Math"/>
            <w:sz w:val="28"/>
            <w:szCs w:val="28"/>
          </w:rPr>
          <m:t xml:space="preserve">                                          Ур =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Пр</m:t>
                </m:r>
              </m:e>
              <m:sub>
                <m:r>
                  <w:rPr>
                    <w:rFonts w:ascii="Cambria Math" w:hAnsi="Cambria Math"/>
                    <w:sz w:val="28"/>
                    <w:szCs w:val="28"/>
                    <w:vertAlign w:val="subscript"/>
                  </w:rPr>
                  <m:t>ч</m:t>
                </m:r>
              </m:sub>
            </m:sSub>
          </m:num>
          <m:den>
            <m:r>
              <w:rPr>
                <w:rFonts w:ascii="Cambria Math" w:hAnsi="Cambria Math"/>
                <w:sz w:val="28"/>
                <w:szCs w:val="28"/>
              </w:rPr>
              <m:t>Э</m:t>
            </m:r>
          </m:den>
        </m:f>
        <m:r>
          <w:rPr>
            <w:rFonts w:ascii="Cambria Math" w:hAnsi="Cambria Math"/>
            <w:sz w:val="28"/>
            <w:szCs w:val="28"/>
          </w:rPr>
          <m:t>) × 100%,</m:t>
        </m:r>
      </m:oMath>
      <w:r w:rsidR="0071666C" w:rsidRPr="007100A2">
        <w:rPr>
          <w:sz w:val="28"/>
          <w:szCs w:val="28"/>
        </w:rPr>
        <w:t xml:space="preserve"> </w:t>
      </w:r>
      <w:r w:rsidR="0071666C" w:rsidRPr="007100A2">
        <w:rPr>
          <w:sz w:val="28"/>
          <w:szCs w:val="28"/>
        </w:rPr>
        <w:tab/>
      </w:r>
      <w:r w:rsidR="00F47F17">
        <w:rPr>
          <w:sz w:val="28"/>
          <w:szCs w:val="28"/>
        </w:rPr>
        <w:t xml:space="preserve">                                        </w:t>
      </w:r>
      <w:r w:rsidR="00CA33F7">
        <w:rPr>
          <w:sz w:val="28"/>
          <w:szCs w:val="28"/>
        </w:rPr>
        <w:t xml:space="preserve"> (5.7)</w:t>
      </w:r>
      <w:r w:rsidR="0071666C" w:rsidRPr="007100A2">
        <w:rPr>
          <w:sz w:val="28"/>
          <w:szCs w:val="28"/>
        </w:rPr>
        <w:tab/>
      </w:r>
    </w:p>
    <w:p w14:paraId="2BB88B45" w14:textId="77777777" w:rsidR="00F47F17" w:rsidRDefault="00F47F17" w:rsidP="00B969EC">
      <w:pPr>
        <w:ind w:left="-567" w:right="-284" w:firstLine="567"/>
        <w:jc w:val="both"/>
        <w:rPr>
          <w:sz w:val="28"/>
          <w:szCs w:val="28"/>
        </w:rPr>
      </w:pPr>
      <w:r>
        <w:rPr>
          <w:sz w:val="28"/>
          <w:szCs w:val="28"/>
        </w:rPr>
        <w:t xml:space="preserve"> </w:t>
      </w:r>
    </w:p>
    <w:p w14:paraId="61C3A5CA" w14:textId="77777777" w:rsidR="0071666C" w:rsidRPr="007100A2" w:rsidRDefault="0071666C" w:rsidP="00B969EC">
      <w:pPr>
        <w:ind w:left="-567" w:right="-284" w:firstLine="567"/>
        <w:jc w:val="both"/>
        <w:rPr>
          <w:sz w:val="28"/>
          <w:szCs w:val="28"/>
        </w:rPr>
      </w:pPr>
      <w:r w:rsidRPr="007100A2">
        <w:rPr>
          <w:sz w:val="28"/>
          <w:szCs w:val="28"/>
        </w:rPr>
        <w:t>где Пр</w:t>
      </w:r>
      <w:r w:rsidRPr="007100A2">
        <w:rPr>
          <w:sz w:val="28"/>
          <w:szCs w:val="28"/>
          <w:vertAlign w:val="subscript"/>
        </w:rPr>
        <w:t>ч</w:t>
      </w:r>
      <w:r w:rsidRPr="007100A2">
        <w:rPr>
          <w:sz w:val="28"/>
          <w:szCs w:val="28"/>
        </w:rPr>
        <w:t xml:space="preserve"> – прибыль предприятия после уплаты налогов.</w:t>
      </w:r>
    </w:p>
    <w:p w14:paraId="29BC1A6A" w14:textId="77777777" w:rsidR="0071666C" w:rsidRPr="007100A2" w:rsidRDefault="0071666C" w:rsidP="00B969EC">
      <w:pPr>
        <w:ind w:left="-567" w:right="-284" w:firstLine="567"/>
        <w:jc w:val="both"/>
        <w:rPr>
          <w:sz w:val="28"/>
          <w:szCs w:val="28"/>
        </w:rPr>
      </w:pPr>
    </w:p>
    <w:p w14:paraId="304E1ACB" w14:textId="77777777" w:rsidR="0071666C" w:rsidRPr="007100A2" w:rsidRDefault="0071666C" w:rsidP="00B969EC">
      <w:pPr>
        <w:ind w:left="-567" w:right="-284" w:firstLine="567"/>
        <w:jc w:val="both"/>
        <w:rPr>
          <w:sz w:val="28"/>
          <w:szCs w:val="28"/>
        </w:rPr>
      </w:pPr>
      <w:r w:rsidRPr="007100A2">
        <w:rPr>
          <w:sz w:val="28"/>
          <w:szCs w:val="28"/>
        </w:rPr>
        <w:t xml:space="preserve">Уровень рентабельности показывает величину прибыли предприятия, которую оно получает </w:t>
      </w:r>
      <w:r w:rsidR="00CA33F7">
        <w:rPr>
          <w:sz w:val="28"/>
          <w:szCs w:val="28"/>
        </w:rPr>
        <w:t>с</w:t>
      </w:r>
      <w:r w:rsidRPr="007100A2">
        <w:rPr>
          <w:sz w:val="28"/>
          <w:szCs w:val="28"/>
        </w:rPr>
        <w:t xml:space="preserve"> каждого рубля, потраченного на производство </w:t>
      </w:r>
      <w:r w:rsidR="00CA33F7">
        <w:rPr>
          <w:sz w:val="28"/>
          <w:szCs w:val="28"/>
        </w:rPr>
        <w:t>услуг</w:t>
      </w:r>
      <w:r w:rsidRPr="007100A2">
        <w:rPr>
          <w:sz w:val="28"/>
          <w:szCs w:val="28"/>
        </w:rPr>
        <w:t xml:space="preserve">. Чем выше значение показателя, тем эффективнее используются затраты, связанные с производством и реализацией </w:t>
      </w:r>
      <w:r w:rsidR="00CA33F7">
        <w:rPr>
          <w:sz w:val="28"/>
          <w:szCs w:val="28"/>
        </w:rPr>
        <w:t>услуг</w:t>
      </w:r>
      <w:r w:rsidRPr="007100A2">
        <w:rPr>
          <w:sz w:val="28"/>
          <w:szCs w:val="28"/>
        </w:rPr>
        <w:t xml:space="preserve">. </w:t>
      </w:r>
    </w:p>
    <w:p w14:paraId="3F669FC2" w14:textId="77777777" w:rsidR="0071666C" w:rsidRPr="007100A2" w:rsidRDefault="0071666C" w:rsidP="00B969EC">
      <w:pPr>
        <w:ind w:left="-567" w:right="-284" w:firstLine="567"/>
        <w:jc w:val="both"/>
        <w:rPr>
          <w:sz w:val="28"/>
          <w:szCs w:val="28"/>
        </w:rPr>
      </w:pPr>
      <w:r w:rsidRPr="00CA33F7">
        <w:rPr>
          <w:sz w:val="28"/>
          <w:szCs w:val="28"/>
        </w:rPr>
        <w:t>Частными показателями эффективности текущих затрат можно назвать материалоемкость и зарплатоемкость, фондоемкость, энергоемкость продукции</w:t>
      </w:r>
      <w:r w:rsidRPr="007100A2">
        <w:rPr>
          <w:b/>
          <w:i/>
          <w:sz w:val="28"/>
          <w:szCs w:val="28"/>
        </w:rPr>
        <w:t xml:space="preserve">. </w:t>
      </w:r>
      <w:r w:rsidRPr="007100A2">
        <w:rPr>
          <w:sz w:val="28"/>
          <w:szCs w:val="28"/>
        </w:rPr>
        <w:t xml:space="preserve">Их параметры будут зависеть от типа производства и его отраслевой принадлежности. В трудоемких отраслях показатель зарплатоемкости будет иметь повышенные значения. В отраслях, использующих для производства большие размеры основных средств, можно наблюдать значительную величину показателя фондоемкости. В энергоемких отраслях значительны расходы, связанные с потребление энергоресурсов. </w:t>
      </w:r>
    </w:p>
    <w:p w14:paraId="5F0BB04A" w14:textId="77777777" w:rsidR="0071666C" w:rsidRDefault="0071666C" w:rsidP="00F47F17">
      <w:pPr>
        <w:widowControl w:val="0"/>
        <w:ind w:left="-567" w:right="-284" w:firstLine="567"/>
        <w:jc w:val="both"/>
        <w:rPr>
          <w:snapToGrid w:val="0"/>
          <w:sz w:val="28"/>
        </w:rPr>
      </w:pPr>
      <w:r w:rsidRPr="007100A2">
        <w:rPr>
          <w:snapToGrid w:val="0"/>
          <w:sz w:val="28"/>
        </w:rPr>
        <w:t>Снижение себестоимости за счет роста производительности труда возможно только при опережении темпами роста производительно</w:t>
      </w:r>
      <w:r w:rsidRPr="007100A2">
        <w:rPr>
          <w:snapToGrid w:val="0"/>
          <w:sz w:val="28"/>
        </w:rPr>
        <w:softHyphen/>
        <w:t>сти труда темпов роста средней заработной платы, так как только в этом случае снижаются затраты на оплату труда, приходящиеся на 100 руб. доходов. Обычно чем выше удельный вес заработной платы в себестоимости продукции, тем больше влияние роста производи</w:t>
      </w:r>
      <w:r w:rsidRPr="007100A2">
        <w:rPr>
          <w:snapToGrid w:val="0"/>
          <w:sz w:val="28"/>
        </w:rPr>
        <w:softHyphen/>
        <w:t xml:space="preserve">тельности труда на снижение себестоимости. </w:t>
      </w:r>
      <w:r w:rsidR="00CA33F7">
        <w:rPr>
          <w:snapToGrid w:val="0"/>
          <w:sz w:val="28"/>
        </w:rPr>
        <w:t>Снижение себестоимости за счет повышения производительности труда определяется по формуле 5.8:</w:t>
      </w:r>
      <w:r w:rsidRPr="007100A2">
        <w:rPr>
          <w:snapToGrid w:val="0"/>
          <w:sz w:val="28"/>
        </w:rPr>
        <w:t xml:space="preserve"> </w:t>
      </w:r>
    </w:p>
    <w:p w14:paraId="5E76E66A" w14:textId="77777777" w:rsidR="00F47F17" w:rsidRDefault="00F47F17" w:rsidP="00F47F17">
      <w:pPr>
        <w:widowControl w:val="0"/>
        <w:ind w:left="-567" w:right="-284" w:firstLine="567"/>
        <w:jc w:val="both"/>
        <w:rPr>
          <w:snapToGrid w:val="0"/>
          <w:sz w:val="28"/>
        </w:rPr>
      </w:pPr>
    </w:p>
    <w:p w14:paraId="1272610E" w14:textId="77777777" w:rsidR="000A1753" w:rsidRPr="007100A2"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Sup>
          <m:sSubSupPr>
            <m:ctrlPr>
              <w:rPr>
                <w:rFonts w:ascii="Cambria Math" w:hAnsi="Cambria Math"/>
                <w:i/>
                <w:snapToGrid w:val="0"/>
                <w:sz w:val="28"/>
              </w:rPr>
            </m:ctrlPr>
          </m:sSubSupPr>
          <m:e>
            <m:r>
              <w:rPr>
                <w:rFonts w:ascii="Cambria Math" w:hAnsi="Cambria Math"/>
                <w:snapToGrid w:val="0"/>
                <w:sz w:val="28"/>
                <w:lang w:val="en-US"/>
              </w:rPr>
              <m:t>I</m:t>
            </m:r>
          </m:e>
          <m:sub>
            <m:r>
              <w:rPr>
                <w:rFonts w:ascii="Cambria Math" w:hAnsi="Cambria Math"/>
                <w:snapToGrid w:val="0"/>
                <w:sz w:val="28"/>
              </w:rPr>
              <m:t>С</m:t>
            </m:r>
          </m:sub>
          <m:sup>
            <m:sSub>
              <m:sSubPr>
                <m:ctrlPr>
                  <w:rPr>
                    <w:rFonts w:ascii="Cambria Math" w:hAnsi="Cambria Math"/>
                    <w:i/>
                    <w:snapToGrid w:val="0"/>
                    <w:sz w:val="28"/>
                  </w:rPr>
                </m:ctrlPr>
              </m:sSubPr>
              <m:e>
                <m:r>
                  <w:rPr>
                    <w:rFonts w:ascii="Cambria Math" w:hAnsi="Cambria Math"/>
                    <w:snapToGrid w:val="0"/>
                    <w:sz w:val="28"/>
                  </w:rPr>
                  <m:t>П</m:t>
                </m:r>
              </m:e>
              <m:sub>
                <m:r>
                  <w:rPr>
                    <w:rFonts w:ascii="Cambria Math" w:hAnsi="Cambria Math"/>
                    <w:snapToGrid w:val="0"/>
                    <w:sz w:val="28"/>
                  </w:rPr>
                  <m:t>тр</m:t>
                </m:r>
              </m:sub>
            </m:sSub>
          </m:sup>
        </m:sSubSup>
        <m:r>
          <w:rPr>
            <w:rFonts w:ascii="Cambria Math" w:hAnsi="Cambria Math"/>
            <w:snapToGrid w:val="0"/>
            <w:sz w:val="28"/>
          </w:rPr>
          <m:t>=(1-</m:t>
        </m:r>
        <m:f>
          <m:fPr>
            <m:ctrlPr>
              <w:rPr>
                <w:rFonts w:ascii="Cambria Math" w:hAnsi="Cambria Math"/>
                <w:i/>
                <w:snapToGrid w:val="0"/>
                <w:sz w:val="28"/>
              </w:rPr>
            </m:ctrlPr>
          </m:fPr>
          <m:num>
            <m:sSub>
              <m:sSubPr>
                <m:ctrlPr>
                  <w:rPr>
                    <w:rFonts w:ascii="Cambria Math" w:hAnsi="Cambria Math"/>
                    <w:i/>
                    <w:snapToGrid w:val="0"/>
                    <w:sz w:val="28"/>
                  </w:rPr>
                </m:ctrlPr>
              </m:sSubPr>
              <m:e>
                <m:r>
                  <w:rPr>
                    <w:rFonts w:ascii="Cambria Math" w:hAnsi="Cambria Math"/>
                    <w:snapToGrid w:val="0"/>
                    <w:sz w:val="28"/>
                    <w:lang w:val="en-US"/>
                  </w:rPr>
                  <m:t>I</m:t>
                </m:r>
              </m:e>
              <m:sub>
                <m:acc>
                  <m:accPr>
                    <m:chr m:val="̅"/>
                    <m:ctrlPr>
                      <w:rPr>
                        <w:rFonts w:ascii="Cambria Math" w:hAnsi="Cambria Math"/>
                        <w:i/>
                        <w:snapToGrid w:val="0"/>
                        <w:sz w:val="28"/>
                      </w:rPr>
                    </m:ctrlPr>
                  </m:accPr>
                  <m:e>
                    <m:r>
                      <w:rPr>
                        <w:rFonts w:ascii="Cambria Math" w:hAnsi="Cambria Math"/>
                        <w:snapToGrid w:val="0"/>
                        <w:sz w:val="28"/>
                      </w:rPr>
                      <m:t>З</m:t>
                    </m:r>
                  </m:e>
                </m:acc>
              </m:sub>
            </m:sSub>
          </m:num>
          <m:den>
            <m:sSub>
              <m:sSubPr>
                <m:ctrlPr>
                  <w:rPr>
                    <w:rFonts w:ascii="Cambria Math" w:hAnsi="Cambria Math"/>
                    <w:i/>
                    <w:snapToGrid w:val="0"/>
                    <w:sz w:val="28"/>
                  </w:rPr>
                </m:ctrlPr>
              </m:sSubPr>
              <m:e>
                <m:r>
                  <w:rPr>
                    <w:rFonts w:ascii="Cambria Math" w:hAnsi="Cambria Math"/>
                    <w:snapToGrid w:val="0"/>
                    <w:sz w:val="28"/>
                    <w:lang w:val="en-US"/>
                  </w:rPr>
                  <m:t>I</m:t>
                </m:r>
              </m:e>
              <m:sub>
                <m:sSub>
                  <m:sSubPr>
                    <m:ctrlPr>
                      <w:rPr>
                        <w:rFonts w:ascii="Cambria Math" w:hAnsi="Cambria Math"/>
                        <w:i/>
                        <w:snapToGrid w:val="0"/>
                        <w:sz w:val="28"/>
                      </w:rPr>
                    </m:ctrlPr>
                  </m:sSubPr>
                  <m:e>
                    <m:r>
                      <w:rPr>
                        <w:rFonts w:ascii="Cambria Math" w:hAnsi="Cambria Math"/>
                        <w:snapToGrid w:val="0"/>
                        <w:sz w:val="28"/>
                      </w:rPr>
                      <m:t>П</m:t>
                    </m:r>
                  </m:e>
                  <m:sub>
                    <m:r>
                      <w:rPr>
                        <w:rFonts w:ascii="Cambria Math" w:hAnsi="Cambria Math"/>
                        <w:snapToGrid w:val="0"/>
                        <w:sz w:val="28"/>
                      </w:rPr>
                      <m:t>тр</m:t>
                    </m:r>
                  </m:sub>
                </m:sSub>
              </m:sub>
            </m:sSub>
          </m:den>
        </m:f>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d</m:t>
            </m:r>
          </m:e>
          <m:sub>
            <m:r>
              <w:rPr>
                <w:rFonts w:ascii="Cambria Math" w:hAnsi="Cambria Math"/>
                <w:snapToGrid w:val="0"/>
                <w:sz w:val="28"/>
              </w:rPr>
              <m:t>ФОТ</m:t>
            </m:r>
          </m:sub>
        </m:sSub>
      </m:oMath>
      <w:r>
        <w:rPr>
          <w:snapToGrid w:val="0"/>
          <w:sz w:val="28"/>
        </w:rPr>
        <w:t xml:space="preserve">                                                                  (5.8)</w:t>
      </w:r>
    </w:p>
    <w:p w14:paraId="490202D1" w14:textId="77777777" w:rsidR="00CA33F7" w:rsidRDefault="0071666C" w:rsidP="00F47F17">
      <w:pPr>
        <w:widowControl w:val="0"/>
        <w:ind w:left="-567" w:right="-284" w:firstLine="567"/>
        <w:jc w:val="both"/>
        <w:rPr>
          <w:snapToGrid w:val="0"/>
          <w:sz w:val="28"/>
        </w:rPr>
      </w:pPr>
      <w:r w:rsidRPr="007100A2">
        <w:rPr>
          <w:snapToGrid w:val="0"/>
          <w:sz w:val="28"/>
        </w:rPr>
        <w:t xml:space="preserve">    </w:t>
      </w:r>
      <w:r w:rsidR="00CA33F7">
        <w:rPr>
          <w:snapToGrid w:val="0"/>
          <w:sz w:val="28"/>
        </w:rPr>
        <w:t xml:space="preserve">                                                                                                                    </w:t>
      </w:r>
      <w:r w:rsidR="004C1C46">
        <w:rPr>
          <w:snapToGrid w:val="0"/>
          <w:sz w:val="28"/>
        </w:rPr>
        <w:t xml:space="preserve"> </w:t>
      </w:r>
    </w:p>
    <w:p w14:paraId="6D32F69F" w14:textId="77777777" w:rsidR="0071666C" w:rsidRPr="007100A2" w:rsidRDefault="0071666C" w:rsidP="00F47F17">
      <w:pPr>
        <w:widowControl w:val="0"/>
        <w:ind w:left="-567" w:right="-284" w:firstLine="567"/>
        <w:jc w:val="both"/>
        <w:rPr>
          <w:snapToGrid w:val="0"/>
          <w:sz w:val="28"/>
        </w:rPr>
      </w:pPr>
      <w:r w:rsidRPr="007100A2">
        <w:rPr>
          <w:snapToGrid w:val="0"/>
          <w:sz w:val="28"/>
        </w:rPr>
        <w:t xml:space="preserve"> где    </w:t>
      </w:r>
      <w:r w:rsidRPr="007100A2">
        <w:rPr>
          <w:i/>
          <w:snapToGrid w:val="0"/>
          <w:sz w:val="28"/>
        </w:rPr>
        <w:sym w:font="Symbol" w:char="F044"/>
      </w:r>
      <w:r w:rsidRPr="007100A2">
        <w:rPr>
          <w:i/>
          <w:snapToGrid w:val="0"/>
          <w:sz w:val="28"/>
          <w:lang w:val="en-US"/>
        </w:rPr>
        <w:t>I</w:t>
      </w:r>
      <w:r w:rsidRPr="007100A2">
        <w:rPr>
          <w:i/>
          <w:snapToGrid w:val="0"/>
          <w:sz w:val="28"/>
        </w:rPr>
        <w:t xml:space="preserve"> </w:t>
      </w:r>
      <w:r w:rsidRPr="007100A2">
        <w:rPr>
          <w:i/>
          <w:snapToGrid w:val="0"/>
          <w:sz w:val="28"/>
          <w:vertAlign w:val="subscript"/>
        </w:rPr>
        <w:t>С</w:t>
      </w:r>
      <w:r w:rsidRPr="007100A2">
        <w:rPr>
          <w:i/>
          <w:snapToGrid w:val="0"/>
          <w:sz w:val="28"/>
          <w:vertAlign w:val="superscript"/>
        </w:rPr>
        <w:t>Птр</w:t>
      </w:r>
      <w:r w:rsidRPr="007100A2">
        <w:rPr>
          <w:i/>
          <w:snapToGrid w:val="0"/>
          <w:sz w:val="28"/>
          <w:vertAlign w:val="subscript"/>
        </w:rPr>
        <w:t xml:space="preserve"> </w:t>
      </w:r>
      <w:r w:rsidRPr="007100A2">
        <w:rPr>
          <w:snapToGrid w:val="0"/>
          <w:sz w:val="28"/>
        </w:rPr>
        <w:t xml:space="preserve"> -</w:t>
      </w:r>
      <w:r w:rsidRPr="007100A2">
        <w:rPr>
          <w:snapToGrid w:val="0"/>
          <w:sz w:val="28"/>
          <w:vertAlign w:val="subscript"/>
        </w:rPr>
        <w:t xml:space="preserve"> </w:t>
      </w:r>
      <w:r w:rsidRPr="007100A2">
        <w:rPr>
          <w:snapToGrid w:val="0"/>
          <w:sz w:val="28"/>
        </w:rPr>
        <w:t xml:space="preserve">снижение себестоимости, %;  </w:t>
      </w:r>
    </w:p>
    <w:p w14:paraId="572C24C7" w14:textId="77777777" w:rsidR="0071666C" w:rsidRPr="007100A2" w:rsidRDefault="0071666C" w:rsidP="00F47F17">
      <w:pPr>
        <w:widowControl w:val="0"/>
        <w:ind w:left="-567" w:right="-284" w:firstLine="567"/>
        <w:jc w:val="both"/>
        <w:rPr>
          <w:snapToGrid w:val="0"/>
          <w:sz w:val="28"/>
        </w:rPr>
      </w:pPr>
      <w:r w:rsidRPr="007100A2">
        <w:rPr>
          <w:i/>
          <w:snapToGrid w:val="0"/>
          <w:sz w:val="28"/>
        </w:rPr>
        <w:t xml:space="preserve">            </w:t>
      </w:r>
      <w:r w:rsidRPr="007100A2">
        <w:rPr>
          <w:i/>
          <w:snapToGrid w:val="0"/>
          <w:sz w:val="28"/>
          <w:lang w:val="en-US"/>
        </w:rPr>
        <w:t>I</w:t>
      </w:r>
      <w:r w:rsidRPr="007100A2">
        <w:rPr>
          <w:i/>
          <w:snapToGrid w:val="0"/>
          <w:sz w:val="28"/>
        </w:rPr>
        <w:t xml:space="preserve">з, </w:t>
      </w:r>
      <w:r w:rsidRPr="007100A2">
        <w:rPr>
          <w:i/>
          <w:snapToGrid w:val="0"/>
          <w:sz w:val="28"/>
          <w:lang w:val="en-US"/>
        </w:rPr>
        <w:t>I</w:t>
      </w:r>
      <w:r w:rsidRPr="007100A2">
        <w:rPr>
          <w:i/>
          <w:snapToGrid w:val="0"/>
          <w:sz w:val="28"/>
        </w:rPr>
        <w:t>п</w:t>
      </w:r>
      <w:r w:rsidRPr="007100A2">
        <w:rPr>
          <w:i/>
          <w:snapToGrid w:val="0"/>
          <w:sz w:val="28"/>
          <w:vertAlign w:val="subscript"/>
        </w:rPr>
        <w:t>тр</w:t>
      </w:r>
      <w:r w:rsidRPr="007100A2">
        <w:rPr>
          <w:i/>
          <w:snapToGrid w:val="0"/>
          <w:sz w:val="28"/>
        </w:rPr>
        <w:t xml:space="preserve"> - </w:t>
      </w:r>
      <w:r w:rsidRPr="007100A2">
        <w:rPr>
          <w:snapToGrid w:val="0"/>
          <w:sz w:val="28"/>
        </w:rPr>
        <w:t>индексы роста средней заработной платы и производительности труда по отношению к базовому периоду, %;</w:t>
      </w:r>
    </w:p>
    <w:p w14:paraId="538BB93D" w14:textId="77777777" w:rsidR="0071666C" w:rsidRDefault="0071666C" w:rsidP="00B969EC">
      <w:pPr>
        <w:widowControl w:val="0"/>
        <w:ind w:left="-567" w:right="-284" w:firstLine="567"/>
        <w:jc w:val="both"/>
        <w:rPr>
          <w:snapToGrid w:val="0"/>
          <w:sz w:val="28"/>
        </w:rPr>
      </w:pPr>
      <w:r w:rsidRPr="007100A2">
        <w:rPr>
          <w:snapToGrid w:val="0"/>
          <w:sz w:val="28"/>
        </w:rPr>
        <w:t xml:space="preserve">            </w:t>
      </w:r>
      <w:r w:rsidRPr="007100A2">
        <w:rPr>
          <w:i/>
          <w:snapToGrid w:val="0"/>
          <w:sz w:val="28"/>
          <w:lang w:val="en-US"/>
        </w:rPr>
        <w:t>d</w:t>
      </w:r>
      <w:r w:rsidRPr="007100A2">
        <w:rPr>
          <w:i/>
          <w:snapToGrid w:val="0"/>
          <w:sz w:val="28"/>
        </w:rPr>
        <w:t xml:space="preserve"> </w:t>
      </w:r>
      <w:r w:rsidRPr="007100A2">
        <w:rPr>
          <w:i/>
          <w:snapToGrid w:val="0"/>
          <w:sz w:val="28"/>
          <w:vertAlign w:val="subscript"/>
        </w:rPr>
        <w:t>ФОТ</w:t>
      </w:r>
      <w:r w:rsidRPr="007100A2">
        <w:rPr>
          <w:snapToGrid w:val="0"/>
          <w:sz w:val="28"/>
          <w:vertAlign w:val="subscript"/>
        </w:rPr>
        <w:t xml:space="preserve">   </w:t>
      </w:r>
      <w:r w:rsidRPr="007100A2">
        <w:rPr>
          <w:snapToGrid w:val="0"/>
          <w:sz w:val="28"/>
        </w:rPr>
        <w:t>- удельный вес ФОТ</w:t>
      </w:r>
    </w:p>
    <w:p w14:paraId="324E35EC" w14:textId="77777777" w:rsidR="00394045" w:rsidRDefault="00394045" w:rsidP="00B969EC">
      <w:pPr>
        <w:widowControl w:val="0"/>
        <w:ind w:left="-567" w:right="-284" w:firstLine="567"/>
        <w:jc w:val="both"/>
        <w:rPr>
          <w:snapToGrid w:val="0"/>
          <w:sz w:val="28"/>
        </w:rPr>
      </w:pPr>
    </w:p>
    <w:p w14:paraId="7D7773A0" w14:textId="77777777" w:rsidR="00394045" w:rsidRDefault="00394045" w:rsidP="00B969EC">
      <w:pPr>
        <w:widowControl w:val="0"/>
        <w:ind w:left="-567" w:right="-284" w:firstLine="567"/>
        <w:jc w:val="both"/>
        <w:rPr>
          <w:snapToGrid w:val="0"/>
          <w:sz w:val="28"/>
        </w:rPr>
      </w:pPr>
      <w:r>
        <w:rPr>
          <w:snapToGrid w:val="0"/>
          <w:sz w:val="28"/>
        </w:rPr>
        <w:t>Рассмотрим пример выполнения расчетов.</w:t>
      </w:r>
      <w:r w:rsidR="00C032EC">
        <w:rPr>
          <w:snapToGrid w:val="0"/>
          <w:sz w:val="28"/>
        </w:rPr>
        <w:t xml:space="preserve"> Исходные данные представлены в таблице 5.1.</w:t>
      </w:r>
    </w:p>
    <w:p w14:paraId="7E71D7C9" w14:textId="77777777" w:rsidR="004C6C47" w:rsidRDefault="004C6C47" w:rsidP="00B969EC">
      <w:pPr>
        <w:widowControl w:val="0"/>
        <w:ind w:left="-567" w:right="-284" w:firstLine="567"/>
        <w:jc w:val="both"/>
        <w:rPr>
          <w:snapToGrid w:val="0"/>
          <w:sz w:val="28"/>
        </w:rPr>
      </w:pPr>
    </w:p>
    <w:p w14:paraId="732C7281" w14:textId="77777777" w:rsidR="00394045" w:rsidRDefault="00C032EC" w:rsidP="00B969EC">
      <w:pPr>
        <w:widowControl w:val="0"/>
        <w:ind w:left="-567" w:right="-284" w:firstLine="567"/>
        <w:jc w:val="both"/>
        <w:rPr>
          <w:snapToGrid w:val="0"/>
          <w:sz w:val="28"/>
        </w:rPr>
      </w:pPr>
      <w:r>
        <w:rPr>
          <w:snapToGrid w:val="0"/>
          <w:sz w:val="28"/>
        </w:rPr>
        <w:lastRenderedPageBreak/>
        <w:t>Таблица 5.1–Исходные данные для выполнения расчетов</w:t>
      </w:r>
    </w:p>
    <w:p w14:paraId="0B31C118" w14:textId="77777777" w:rsidR="00C032EC" w:rsidRDefault="00C032EC" w:rsidP="00B969EC">
      <w:pPr>
        <w:widowControl w:val="0"/>
        <w:ind w:left="-567" w:right="-284" w:firstLine="567"/>
        <w:jc w:val="both"/>
        <w:rPr>
          <w:snapToGrid w:val="0"/>
          <w:sz w:val="28"/>
        </w:rPr>
      </w:pPr>
    </w:p>
    <w:tbl>
      <w:tblPr>
        <w:tblStyle w:val="a3"/>
        <w:tblW w:w="9777" w:type="dxa"/>
        <w:tblInd w:w="-567" w:type="dxa"/>
        <w:tblLook w:val="04A0" w:firstRow="1" w:lastRow="0" w:firstColumn="1" w:lastColumn="0" w:noHBand="0" w:noVBand="1"/>
      </w:tblPr>
      <w:tblGrid>
        <w:gridCol w:w="6092"/>
        <w:gridCol w:w="1843"/>
        <w:gridCol w:w="1842"/>
      </w:tblGrid>
      <w:tr w:rsidR="00C032EC" w14:paraId="0ABE4AE4" w14:textId="77777777" w:rsidTr="009923D1">
        <w:tc>
          <w:tcPr>
            <w:tcW w:w="6092" w:type="dxa"/>
          </w:tcPr>
          <w:p w14:paraId="0EC95D82" w14:textId="77777777" w:rsidR="00C032EC" w:rsidRPr="009923D1" w:rsidRDefault="00C032EC" w:rsidP="00B969EC">
            <w:pPr>
              <w:widowControl w:val="0"/>
              <w:ind w:right="-284"/>
              <w:jc w:val="both"/>
              <w:rPr>
                <w:snapToGrid w:val="0"/>
                <w:sz w:val="28"/>
                <w:szCs w:val="28"/>
              </w:rPr>
            </w:pPr>
            <w:r w:rsidRPr="009923D1">
              <w:rPr>
                <w:snapToGrid w:val="0"/>
                <w:sz w:val="28"/>
                <w:szCs w:val="28"/>
              </w:rPr>
              <w:t>Наименование показателя</w:t>
            </w:r>
          </w:p>
        </w:tc>
        <w:tc>
          <w:tcPr>
            <w:tcW w:w="1843" w:type="dxa"/>
          </w:tcPr>
          <w:p w14:paraId="5E150902" w14:textId="77777777" w:rsidR="009923D1" w:rsidRDefault="00C032EC" w:rsidP="00B969EC">
            <w:pPr>
              <w:widowControl w:val="0"/>
              <w:ind w:right="-284"/>
              <w:jc w:val="both"/>
              <w:rPr>
                <w:snapToGrid w:val="0"/>
                <w:sz w:val="28"/>
                <w:szCs w:val="28"/>
              </w:rPr>
            </w:pPr>
            <w:r w:rsidRPr="009923D1">
              <w:rPr>
                <w:snapToGrid w:val="0"/>
                <w:sz w:val="28"/>
                <w:szCs w:val="28"/>
              </w:rPr>
              <w:t xml:space="preserve">Предыдущий </w:t>
            </w:r>
          </w:p>
          <w:p w14:paraId="68078830" w14:textId="77777777" w:rsidR="00C032EC" w:rsidRPr="009923D1" w:rsidRDefault="00C032EC" w:rsidP="00B969EC">
            <w:pPr>
              <w:widowControl w:val="0"/>
              <w:ind w:right="-284"/>
              <w:jc w:val="both"/>
              <w:rPr>
                <w:snapToGrid w:val="0"/>
                <w:sz w:val="28"/>
                <w:szCs w:val="28"/>
              </w:rPr>
            </w:pPr>
            <w:r w:rsidRPr="009923D1">
              <w:rPr>
                <w:snapToGrid w:val="0"/>
                <w:sz w:val="28"/>
                <w:szCs w:val="28"/>
              </w:rPr>
              <w:t>год</w:t>
            </w:r>
          </w:p>
        </w:tc>
        <w:tc>
          <w:tcPr>
            <w:tcW w:w="1842" w:type="dxa"/>
          </w:tcPr>
          <w:p w14:paraId="040079F3" w14:textId="77777777" w:rsidR="009923D1" w:rsidRDefault="00C032EC" w:rsidP="00B969EC">
            <w:pPr>
              <w:widowControl w:val="0"/>
              <w:ind w:right="-284"/>
              <w:jc w:val="both"/>
              <w:rPr>
                <w:snapToGrid w:val="0"/>
                <w:sz w:val="28"/>
                <w:szCs w:val="28"/>
              </w:rPr>
            </w:pPr>
            <w:r w:rsidRPr="009923D1">
              <w:rPr>
                <w:snapToGrid w:val="0"/>
                <w:sz w:val="28"/>
                <w:szCs w:val="28"/>
              </w:rPr>
              <w:t xml:space="preserve">Текущий </w:t>
            </w:r>
          </w:p>
          <w:p w14:paraId="215310F5" w14:textId="77777777" w:rsidR="00C032EC" w:rsidRPr="009923D1" w:rsidRDefault="00C032EC" w:rsidP="00B969EC">
            <w:pPr>
              <w:widowControl w:val="0"/>
              <w:ind w:right="-284"/>
              <w:jc w:val="both"/>
              <w:rPr>
                <w:snapToGrid w:val="0"/>
                <w:sz w:val="28"/>
                <w:szCs w:val="28"/>
              </w:rPr>
            </w:pPr>
            <w:r w:rsidRPr="009923D1">
              <w:rPr>
                <w:snapToGrid w:val="0"/>
                <w:sz w:val="28"/>
                <w:szCs w:val="28"/>
              </w:rPr>
              <w:t>год</w:t>
            </w:r>
          </w:p>
        </w:tc>
      </w:tr>
      <w:tr w:rsidR="00C032EC" w14:paraId="2FA1C7ED" w14:textId="77777777" w:rsidTr="009923D1">
        <w:tc>
          <w:tcPr>
            <w:tcW w:w="6092" w:type="dxa"/>
          </w:tcPr>
          <w:p w14:paraId="414BD609" w14:textId="77777777" w:rsidR="00C032EC" w:rsidRPr="009923D1" w:rsidRDefault="00C032EC" w:rsidP="00B969EC">
            <w:pPr>
              <w:widowControl w:val="0"/>
              <w:ind w:right="-284"/>
              <w:jc w:val="both"/>
              <w:rPr>
                <w:snapToGrid w:val="0"/>
                <w:sz w:val="28"/>
                <w:szCs w:val="28"/>
              </w:rPr>
            </w:pPr>
            <w:r w:rsidRPr="009923D1">
              <w:rPr>
                <w:snapToGrid w:val="0"/>
                <w:sz w:val="28"/>
                <w:szCs w:val="28"/>
              </w:rPr>
              <w:t>1.Доходы от основной деятельности, тыс.руб.</w:t>
            </w:r>
          </w:p>
        </w:tc>
        <w:tc>
          <w:tcPr>
            <w:tcW w:w="1843" w:type="dxa"/>
          </w:tcPr>
          <w:p w14:paraId="155EDC82" w14:textId="77777777" w:rsidR="00C032EC" w:rsidRPr="009923D1" w:rsidRDefault="00FF77B2" w:rsidP="00887AEE">
            <w:pPr>
              <w:widowControl w:val="0"/>
              <w:ind w:right="-284"/>
              <w:jc w:val="center"/>
              <w:rPr>
                <w:snapToGrid w:val="0"/>
                <w:sz w:val="28"/>
                <w:szCs w:val="28"/>
              </w:rPr>
            </w:pPr>
            <m:oMathPara>
              <m:oMath>
                <m:r>
                  <w:rPr>
                    <w:rFonts w:ascii="Cambria Math" w:hAnsi="Cambria Math"/>
                    <w:snapToGrid w:val="0"/>
                    <w:sz w:val="28"/>
                    <w:szCs w:val="28"/>
                  </w:rPr>
                  <m:t>480650,00</m:t>
                </m:r>
              </m:oMath>
            </m:oMathPara>
          </w:p>
        </w:tc>
        <w:tc>
          <w:tcPr>
            <w:tcW w:w="1842" w:type="dxa"/>
          </w:tcPr>
          <w:p w14:paraId="733E1468" w14:textId="77777777" w:rsidR="00C032EC" w:rsidRPr="009923D1" w:rsidRDefault="00FF77B2" w:rsidP="00887AEE">
            <w:pPr>
              <w:widowControl w:val="0"/>
              <w:ind w:right="-284"/>
              <w:jc w:val="center"/>
              <w:rPr>
                <w:snapToGrid w:val="0"/>
                <w:sz w:val="28"/>
                <w:szCs w:val="28"/>
              </w:rPr>
            </w:pPr>
            <w:r w:rsidRPr="009923D1">
              <w:rPr>
                <w:snapToGrid w:val="0"/>
                <w:sz w:val="28"/>
                <w:szCs w:val="28"/>
              </w:rPr>
              <w:t>493245,00</w:t>
            </w:r>
          </w:p>
        </w:tc>
      </w:tr>
      <w:tr w:rsidR="00C032EC" w14:paraId="48DF49BA" w14:textId="77777777" w:rsidTr="009923D1">
        <w:tc>
          <w:tcPr>
            <w:tcW w:w="6092" w:type="dxa"/>
          </w:tcPr>
          <w:p w14:paraId="6C7FA989" w14:textId="77777777" w:rsidR="00C032EC" w:rsidRPr="009923D1" w:rsidRDefault="00C032EC" w:rsidP="00B969EC">
            <w:pPr>
              <w:widowControl w:val="0"/>
              <w:ind w:right="-284"/>
              <w:jc w:val="both"/>
              <w:rPr>
                <w:snapToGrid w:val="0"/>
                <w:sz w:val="28"/>
                <w:szCs w:val="28"/>
              </w:rPr>
            </w:pPr>
            <w:r w:rsidRPr="009923D1">
              <w:rPr>
                <w:snapToGrid w:val="0"/>
                <w:sz w:val="28"/>
                <w:szCs w:val="28"/>
              </w:rPr>
              <w:t>2.Среднесписочная численность работников, чел.</w:t>
            </w:r>
          </w:p>
        </w:tc>
        <w:tc>
          <w:tcPr>
            <w:tcW w:w="1843" w:type="dxa"/>
          </w:tcPr>
          <w:p w14:paraId="7897CFD2" w14:textId="77777777" w:rsidR="00C032EC" w:rsidRPr="009923D1" w:rsidRDefault="00FF77B2" w:rsidP="00887AEE">
            <w:pPr>
              <w:widowControl w:val="0"/>
              <w:ind w:right="-284"/>
              <w:jc w:val="center"/>
              <w:rPr>
                <w:snapToGrid w:val="0"/>
                <w:sz w:val="28"/>
                <w:szCs w:val="28"/>
              </w:rPr>
            </w:pPr>
            <w:r w:rsidRPr="009923D1">
              <w:rPr>
                <w:snapToGrid w:val="0"/>
                <w:sz w:val="28"/>
                <w:szCs w:val="28"/>
              </w:rPr>
              <w:t>500</w:t>
            </w:r>
          </w:p>
        </w:tc>
        <w:tc>
          <w:tcPr>
            <w:tcW w:w="1842" w:type="dxa"/>
          </w:tcPr>
          <w:p w14:paraId="730CB095" w14:textId="77777777" w:rsidR="00C032EC" w:rsidRPr="009923D1" w:rsidRDefault="00FF77B2" w:rsidP="005A098D">
            <w:pPr>
              <w:widowControl w:val="0"/>
              <w:ind w:right="-284"/>
              <w:jc w:val="center"/>
              <w:rPr>
                <w:snapToGrid w:val="0"/>
                <w:sz w:val="28"/>
                <w:szCs w:val="28"/>
              </w:rPr>
            </w:pPr>
            <w:r w:rsidRPr="009923D1">
              <w:rPr>
                <w:snapToGrid w:val="0"/>
                <w:sz w:val="28"/>
                <w:szCs w:val="28"/>
              </w:rPr>
              <w:t>5</w:t>
            </w:r>
            <w:r w:rsidR="005A098D" w:rsidRPr="009923D1">
              <w:rPr>
                <w:snapToGrid w:val="0"/>
                <w:sz w:val="28"/>
                <w:szCs w:val="28"/>
              </w:rPr>
              <w:t>05</w:t>
            </w:r>
          </w:p>
        </w:tc>
      </w:tr>
      <w:tr w:rsidR="00C032EC" w14:paraId="34664C54" w14:textId="77777777" w:rsidTr="009923D1">
        <w:trPr>
          <w:trHeight w:val="617"/>
        </w:trPr>
        <w:tc>
          <w:tcPr>
            <w:tcW w:w="6092" w:type="dxa"/>
          </w:tcPr>
          <w:p w14:paraId="391C3951" w14:textId="77777777" w:rsidR="00FF77B2" w:rsidRPr="009923D1" w:rsidRDefault="00C032EC" w:rsidP="00B969EC">
            <w:pPr>
              <w:widowControl w:val="0"/>
              <w:ind w:right="-284"/>
              <w:jc w:val="both"/>
              <w:rPr>
                <w:snapToGrid w:val="0"/>
                <w:sz w:val="28"/>
                <w:szCs w:val="28"/>
              </w:rPr>
            </w:pPr>
            <w:r w:rsidRPr="009923D1">
              <w:rPr>
                <w:snapToGrid w:val="0"/>
                <w:sz w:val="28"/>
                <w:szCs w:val="28"/>
              </w:rPr>
              <w:t>3.</w:t>
            </w:r>
            <w:r w:rsidR="00FF77B2" w:rsidRPr="009923D1">
              <w:rPr>
                <w:snapToGrid w:val="0"/>
                <w:sz w:val="28"/>
                <w:szCs w:val="28"/>
              </w:rPr>
              <w:t xml:space="preserve">Затраты на производство и оказание услуг </w:t>
            </w:r>
          </w:p>
          <w:p w14:paraId="0ACF9C9D" w14:textId="77777777" w:rsidR="00C032EC" w:rsidRPr="009923D1" w:rsidRDefault="00FF77B2" w:rsidP="00B969EC">
            <w:pPr>
              <w:widowControl w:val="0"/>
              <w:ind w:right="-284"/>
              <w:jc w:val="both"/>
              <w:rPr>
                <w:snapToGrid w:val="0"/>
                <w:sz w:val="28"/>
                <w:szCs w:val="28"/>
              </w:rPr>
            </w:pPr>
            <w:r w:rsidRPr="009923D1">
              <w:rPr>
                <w:snapToGrid w:val="0"/>
                <w:sz w:val="28"/>
                <w:szCs w:val="28"/>
              </w:rPr>
              <w:t>связи, тыс.руб. в том числе</w:t>
            </w:r>
          </w:p>
        </w:tc>
        <w:tc>
          <w:tcPr>
            <w:tcW w:w="1843" w:type="dxa"/>
          </w:tcPr>
          <w:p w14:paraId="59B7F1C0" w14:textId="77777777" w:rsidR="00C032EC" w:rsidRPr="009923D1" w:rsidRDefault="00FF77B2" w:rsidP="00887AEE">
            <w:pPr>
              <w:widowControl w:val="0"/>
              <w:ind w:right="-284"/>
              <w:jc w:val="center"/>
              <w:rPr>
                <w:snapToGrid w:val="0"/>
                <w:sz w:val="28"/>
                <w:szCs w:val="28"/>
              </w:rPr>
            </w:pPr>
            <w:r w:rsidRPr="009923D1">
              <w:rPr>
                <w:snapToGrid w:val="0"/>
                <w:sz w:val="28"/>
                <w:szCs w:val="28"/>
              </w:rPr>
              <w:t>285430,00</w:t>
            </w:r>
          </w:p>
        </w:tc>
        <w:tc>
          <w:tcPr>
            <w:tcW w:w="1842" w:type="dxa"/>
          </w:tcPr>
          <w:p w14:paraId="00C22DDE" w14:textId="77777777" w:rsidR="00C032EC" w:rsidRPr="009923D1" w:rsidRDefault="00FF77B2" w:rsidP="00887AEE">
            <w:pPr>
              <w:widowControl w:val="0"/>
              <w:ind w:right="-284"/>
              <w:jc w:val="center"/>
              <w:rPr>
                <w:snapToGrid w:val="0"/>
                <w:sz w:val="28"/>
                <w:szCs w:val="28"/>
              </w:rPr>
            </w:pPr>
            <w:r w:rsidRPr="009923D1">
              <w:rPr>
                <w:snapToGrid w:val="0"/>
                <w:sz w:val="28"/>
                <w:szCs w:val="28"/>
              </w:rPr>
              <w:t>290380,00</w:t>
            </w:r>
          </w:p>
        </w:tc>
      </w:tr>
      <w:tr w:rsidR="00C032EC" w14:paraId="3D84805C" w14:textId="77777777" w:rsidTr="009923D1">
        <w:tc>
          <w:tcPr>
            <w:tcW w:w="6092" w:type="dxa"/>
          </w:tcPr>
          <w:p w14:paraId="538B1293" w14:textId="77777777" w:rsidR="00C032EC" w:rsidRPr="009923D1" w:rsidRDefault="00FF77B2" w:rsidP="00FF77B2">
            <w:pPr>
              <w:widowControl w:val="0"/>
              <w:tabs>
                <w:tab w:val="left" w:pos="4707"/>
              </w:tabs>
              <w:ind w:left="4140" w:right="-284" w:hanging="4140"/>
              <w:jc w:val="both"/>
              <w:rPr>
                <w:snapToGrid w:val="0"/>
                <w:sz w:val="28"/>
                <w:szCs w:val="28"/>
              </w:rPr>
            </w:pPr>
            <w:r w:rsidRPr="009923D1">
              <w:rPr>
                <w:snapToGrid w:val="0"/>
                <w:sz w:val="28"/>
                <w:szCs w:val="28"/>
              </w:rPr>
              <w:t>–затраты на оплату труда</w:t>
            </w:r>
          </w:p>
        </w:tc>
        <w:tc>
          <w:tcPr>
            <w:tcW w:w="1843" w:type="dxa"/>
          </w:tcPr>
          <w:p w14:paraId="19547180" w14:textId="77777777" w:rsidR="00C032EC" w:rsidRPr="009923D1" w:rsidRDefault="00FF77B2" w:rsidP="00887AEE">
            <w:pPr>
              <w:widowControl w:val="0"/>
              <w:ind w:left="-1100" w:right="-284" w:firstLine="1100"/>
              <w:jc w:val="center"/>
              <w:rPr>
                <w:snapToGrid w:val="0"/>
                <w:sz w:val="28"/>
                <w:szCs w:val="28"/>
              </w:rPr>
            </w:pPr>
            <w:r w:rsidRPr="009923D1">
              <w:rPr>
                <w:snapToGrid w:val="0"/>
                <w:sz w:val="28"/>
                <w:szCs w:val="28"/>
              </w:rPr>
              <w:t>98600,00</w:t>
            </w:r>
          </w:p>
        </w:tc>
        <w:tc>
          <w:tcPr>
            <w:tcW w:w="1842" w:type="dxa"/>
          </w:tcPr>
          <w:p w14:paraId="5793006F" w14:textId="77777777" w:rsidR="00C032EC" w:rsidRPr="009923D1" w:rsidRDefault="005A098D" w:rsidP="005A098D">
            <w:pPr>
              <w:widowControl w:val="0"/>
              <w:ind w:right="-284"/>
              <w:jc w:val="center"/>
              <w:rPr>
                <w:snapToGrid w:val="0"/>
                <w:sz w:val="28"/>
                <w:szCs w:val="28"/>
              </w:rPr>
            </w:pPr>
            <w:r w:rsidRPr="009923D1">
              <w:rPr>
                <w:snapToGrid w:val="0"/>
                <w:sz w:val="28"/>
                <w:szCs w:val="28"/>
              </w:rPr>
              <w:t>100668,90</w:t>
            </w:r>
          </w:p>
        </w:tc>
      </w:tr>
    </w:tbl>
    <w:p w14:paraId="1F3D21B1" w14:textId="77777777" w:rsidR="00C032EC" w:rsidRDefault="00C032EC" w:rsidP="00B969EC">
      <w:pPr>
        <w:widowControl w:val="0"/>
        <w:ind w:left="-567" w:right="-284" w:firstLine="567"/>
        <w:jc w:val="both"/>
        <w:rPr>
          <w:snapToGrid w:val="0"/>
          <w:sz w:val="28"/>
        </w:rPr>
      </w:pPr>
    </w:p>
    <w:p w14:paraId="074235BB" w14:textId="77777777" w:rsidR="00FF77B2" w:rsidRDefault="00FF77B2" w:rsidP="00FF77B2">
      <w:pPr>
        <w:widowControl w:val="0"/>
        <w:ind w:left="-567" w:right="-284" w:firstLine="567"/>
        <w:jc w:val="both"/>
        <w:rPr>
          <w:snapToGrid w:val="0"/>
          <w:sz w:val="28"/>
        </w:rPr>
      </w:pPr>
      <w:r>
        <w:rPr>
          <w:snapToGrid w:val="0"/>
          <w:sz w:val="28"/>
        </w:rPr>
        <w:t>Уровень производительности труда составит (формула 4.1):</w:t>
      </w:r>
    </w:p>
    <w:p w14:paraId="121403C7" w14:textId="77777777" w:rsidR="00FF77B2" w:rsidRDefault="00FF77B2" w:rsidP="00580B84">
      <w:pPr>
        <w:widowControl w:val="0"/>
        <w:ind w:left="-567" w:right="-284" w:firstLine="567"/>
        <w:jc w:val="both"/>
        <w:rPr>
          <w:snapToGrid w:val="0"/>
          <w:sz w:val="28"/>
        </w:rPr>
      </w:pPr>
      <w:r>
        <w:rPr>
          <w:snapToGrid w:val="0"/>
          <w:sz w:val="28"/>
        </w:rPr>
        <w:t xml:space="preserve">в предыдущем году </w:t>
      </w:r>
    </w:p>
    <w:p w14:paraId="24E1AFA7" w14:textId="77777777" w:rsidR="00FF77B2" w:rsidRDefault="00FF77B2" w:rsidP="00FF77B2">
      <w:pPr>
        <w:widowControl w:val="0"/>
        <w:ind w:right="-284"/>
        <w:jc w:val="both"/>
        <w:rPr>
          <w:snapToGrid w:val="0"/>
          <w:sz w:val="28"/>
        </w:rPr>
      </w:pPr>
    </w:p>
    <w:p w14:paraId="011C62A7" w14:textId="77777777" w:rsidR="00FF77B2" w:rsidRDefault="00580B84" w:rsidP="00FF77B2">
      <w:pPr>
        <w:widowControl w:val="0"/>
        <w:ind w:right="-284"/>
        <w:jc w:val="both"/>
        <w:rPr>
          <w:snapToGrid w:val="0"/>
          <w:sz w:val="28"/>
          <w:szCs w:val="28"/>
        </w:rPr>
      </w:pPr>
      <w:r>
        <w:rPr>
          <w:snapToGrid w:val="0"/>
          <w:sz w:val="28"/>
        </w:rPr>
        <w:t xml:space="preserve">                              </w:t>
      </w:r>
      <w:r w:rsidR="00FF77B2">
        <w:rPr>
          <w:snapToGrid w:val="0"/>
          <w:sz w:val="28"/>
        </w:rPr>
        <w:t>П</w:t>
      </w:r>
      <w:r w:rsidR="00FF77B2">
        <w:rPr>
          <w:snapToGrid w:val="0"/>
          <w:sz w:val="28"/>
          <w:vertAlign w:val="subscript"/>
        </w:rPr>
        <w:t>тр</w:t>
      </w:r>
      <w:r w:rsidR="00887AEE">
        <w:rPr>
          <w:snapToGrid w:val="0"/>
          <w:sz w:val="28"/>
          <w:vertAlign w:val="subscript"/>
        </w:rPr>
        <w:t>0</w:t>
      </w:r>
      <w:r w:rsidR="00FF77B2">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480650,00</m:t>
            </m:r>
          </m:num>
          <m:den>
            <m:r>
              <m:rPr>
                <m:sty m:val="p"/>
              </m:rPr>
              <w:rPr>
                <w:rFonts w:ascii="Cambria Math" w:hAnsi="Cambria Math"/>
                <w:snapToGrid w:val="0"/>
                <w:sz w:val="36"/>
                <w:szCs w:val="36"/>
              </w:rPr>
              <m:t>500</m:t>
            </m:r>
          </m:den>
        </m:f>
      </m:oMath>
      <w:r w:rsidR="00887AEE">
        <w:rPr>
          <w:snapToGrid w:val="0"/>
          <w:sz w:val="32"/>
          <w:szCs w:val="32"/>
        </w:rPr>
        <w:t xml:space="preserve"> = </w:t>
      </w:r>
      <w:r w:rsidR="00887AEE" w:rsidRPr="00887AEE">
        <w:rPr>
          <w:snapToGrid w:val="0"/>
          <w:sz w:val="28"/>
          <w:szCs w:val="28"/>
        </w:rPr>
        <w:t>961,3</w:t>
      </w:r>
      <w:r w:rsidR="00887AEE">
        <w:rPr>
          <w:snapToGrid w:val="0"/>
          <w:sz w:val="28"/>
          <w:szCs w:val="28"/>
        </w:rPr>
        <w:t>0</w:t>
      </w:r>
      <w:r w:rsidR="00887AEE">
        <w:rPr>
          <w:snapToGrid w:val="0"/>
          <w:sz w:val="32"/>
          <w:szCs w:val="32"/>
        </w:rPr>
        <w:t xml:space="preserve"> </w:t>
      </w:r>
      <w:r w:rsidR="00887AEE" w:rsidRPr="00887AEE">
        <w:rPr>
          <w:snapToGrid w:val="0"/>
          <w:sz w:val="28"/>
          <w:szCs w:val="28"/>
        </w:rPr>
        <w:t>тыс.руб</w:t>
      </w:r>
      <w:r w:rsidR="00887AEE">
        <w:rPr>
          <w:snapToGrid w:val="0"/>
          <w:sz w:val="28"/>
          <w:szCs w:val="28"/>
        </w:rPr>
        <w:t>.</w:t>
      </w:r>
    </w:p>
    <w:p w14:paraId="390150FF" w14:textId="77777777" w:rsidR="00887AEE" w:rsidRDefault="00887AEE" w:rsidP="00FF77B2">
      <w:pPr>
        <w:widowControl w:val="0"/>
        <w:ind w:right="-284"/>
        <w:jc w:val="both"/>
        <w:rPr>
          <w:snapToGrid w:val="0"/>
          <w:sz w:val="28"/>
          <w:szCs w:val="28"/>
        </w:rPr>
      </w:pPr>
    </w:p>
    <w:p w14:paraId="028D268D" w14:textId="77777777" w:rsidR="00887AEE" w:rsidRPr="00887AEE" w:rsidRDefault="00887AEE" w:rsidP="00FF77B2">
      <w:pPr>
        <w:widowControl w:val="0"/>
        <w:ind w:right="-284"/>
        <w:jc w:val="both"/>
        <w:rPr>
          <w:snapToGrid w:val="0"/>
          <w:sz w:val="36"/>
          <w:szCs w:val="36"/>
        </w:rPr>
      </w:pPr>
      <w:r>
        <w:rPr>
          <w:snapToGrid w:val="0"/>
          <w:sz w:val="28"/>
          <w:szCs w:val="28"/>
        </w:rPr>
        <w:t>в текущем году     П</w:t>
      </w:r>
      <w:r>
        <w:rPr>
          <w:snapToGrid w:val="0"/>
          <w:sz w:val="28"/>
          <w:szCs w:val="28"/>
          <w:vertAlign w:val="subscript"/>
        </w:rPr>
        <w:t>тр1</w:t>
      </w:r>
      <w:r>
        <w:rPr>
          <w:snapToGrid w:val="0"/>
          <w:sz w:val="28"/>
          <w:szCs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493245,00</m:t>
            </m:r>
          </m:num>
          <m:den>
            <m:r>
              <m:rPr>
                <m:sty m:val="p"/>
              </m:rPr>
              <w:rPr>
                <w:rFonts w:ascii="Cambria Math" w:hAnsi="Cambria Math"/>
                <w:snapToGrid w:val="0"/>
                <w:sz w:val="36"/>
                <w:szCs w:val="36"/>
              </w:rPr>
              <m:t>505</m:t>
            </m:r>
          </m:den>
        </m:f>
      </m:oMath>
      <w:r>
        <w:rPr>
          <w:snapToGrid w:val="0"/>
          <w:sz w:val="36"/>
          <w:szCs w:val="36"/>
        </w:rPr>
        <w:t xml:space="preserve"> = </w:t>
      </w:r>
      <w:r w:rsidRPr="00887AEE">
        <w:rPr>
          <w:snapToGrid w:val="0"/>
          <w:sz w:val="28"/>
          <w:szCs w:val="28"/>
        </w:rPr>
        <w:t>9</w:t>
      </w:r>
      <w:r w:rsidR="005A098D">
        <w:rPr>
          <w:snapToGrid w:val="0"/>
          <w:sz w:val="28"/>
          <w:szCs w:val="28"/>
        </w:rPr>
        <w:t>76</w:t>
      </w:r>
      <w:r w:rsidRPr="00887AEE">
        <w:rPr>
          <w:snapToGrid w:val="0"/>
          <w:sz w:val="28"/>
          <w:szCs w:val="28"/>
        </w:rPr>
        <w:t>,</w:t>
      </w:r>
      <w:r w:rsidR="005A098D">
        <w:rPr>
          <w:snapToGrid w:val="0"/>
          <w:sz w:val="28"/>
          <w:szCs w:val="28"/>
        </w:rPr>
        <w:t>72</w:t>
      </w:r>
      <w:r>
        <w:rPr>
          <w:snapToGrid w:val="0"/>
          <w:sz w:val="28"/>
          <w:szCs w:val="28"/>
        </w:rPr>
        <w:t>тыс.руб.</w:t>
      </w:r>
    </w:p>
    <w:p w14:paraId="7C0C9AFA" w14:textId="77777777" w:rsidR="00887AEE" w:rsidRDefault="00887AEE" w:rsidP="00FF77B2">
      <w:pPr>
        <w:widowControl w:val="0"/>
        <w:ind w:right="-284"/>
        <w:jc w:val="both"/>
        <w:rPr>
          <w:snapToGrid w:val="0"/>
          <w:sz w:val="28"/>
          <w:szCs w:val="28"/>
        </w:rPr>
      </w:pPr>
      <w:r w:rsidRPr="00887AEE">
        <w:rPr>
          <w:snapToGrid w:val="0"/>
          <w:sz w:val="28"/>
          <w:szCs w:val="28"/>
        </w:rPr>
        <w:t>Индекс роста производительности труда составит</w:t>
      </w:r>
      <w:r>
        <w:rPr>
          <w:snapToGrid w:val="0"/>
          <w:sz w:val="28"/>
          <w:szCs w:val="28"/>
        </w:rPr>
        <w:t>:</w:t>
      </w:r>
    </w:p>
    <w:p w14:paraId="0AA26C07" w14:textId="77777777" w:rsidR="00887AEE" w:rsidRPr="00887AEE" w:rsidRDefault="00887AEE" w:rsidP="00FF77B2">
      <w:pPr>
        <w:widowControl w:val="0"/>
        <w:ind w:right="-284"/>
        <w:jc w:val="both"/>
        <w:rPr>
          <w:snapToGrid w:val="0"/>
          <w:sz w:val="28"/>
          <w:szCs w:val="28"/>
        </w:rPr>
      </w:pPr>
    </w:p>
    <w:p w14:paraId="1416EEAF" w14:textId="77777777" w:rsidR="00887AEE" w:rsidRPr="00887AEE" w:rsidRDefault="00580B84" w:rsidP="00FF77B2">
      <w:pPr>
        <w:widowControl w:val="0"/>
        <w:ind w:right="-284"/>
        <w:jc w:val="both"/>
        <w:rPr>
          <w:snapToGrid w:val="0"/>
          <w:sz w:val="28"/>
          <w:szCs w:val="28"/>
        </w:rPr>
      </w:pPr>
      <w:r>
        <w:rPr>
          <w:i/>
          <w:snapToGrid w:val="0"/>
          <w:sz w:val="28"/>
        </w:rPr>
        <w:t xml:space="preserve">                                    </w:t>
      </w:r>
      <w:r w:rsidR="00887AEE" w:rsidRPr="007100A2">
        <w:rPr>
          <w:i/>
          <w:snapToGrid w:val="0"/>
          <w:sz w:val="28"/>
          <w:lang w:val="en-US"/>
        </w:rPr>
        <w:t>I</w:t>
      </w:r>
      <w:r w:rsidR="00887AEE" w:rsidRPr="007100A2">
        <w:rPr>
          <w:i/>
          <w:snapToGrid w:val="0"/>
          <w:sz w:val="28"/>
        </w:rPr>
        <w:t>п</w:t>
      </w:r>
      <w:r w:rsidR="00887AEE" w:rsidRPr="007100A2">
        <w:rPr>
          <w:i/>
          <w:snapToGrid w:val="0"/>
          <w:sz w:val="28"/>
          <w:vertAlign w:val="subscript"/>
        </w:rPr>
        <w:t>тр</w:t>
      </w:r>
      <w:r w:rsidR="00887AEE">
        <w:rPr>
          <w:i/>
          <w:snapToGrid w:val="0"/>
          <w:sz w:val="28"/>
          <w:vertAlign w:val="subscript"/>
        </w:rPr>
        <w:t xml:space="preserve"> </w:t>
      </w:r>
      <w:r w:rsidR="00887AEE">
        <w:rPr>
          <w:i/>
          <w:snapToGrid w:val="0"/>
          <w:sz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976,72</m:t>
            </m:r>
          </m:num>
          <m:den>
            <m:r>
              <w:rPr>
                <w:rFonts w:ascii="Cambria Math" w:hAnsi="Cambria Math"/>
                <w:snapToGrid w:val="0"/>
                <w:sz w:val="36"/>
                <w:szCs w:val="36"/>
              </w:rPr>
              <m:t>961,30</m:t>
            </m:r>
          </m:den>
        </m:f>
      </m:oMath>
      <w:r w:rsidR="00887AEE">
        <w:rPr>
          <w:i/>
          <w:snapToGrid w:val="0"/>
          <w:sz w:val="36"/>
          <w:szCs w:val="36"/>
        </w:rPr>
        <w:t xml:space="preserve"> </w:t>
      </w:r>
      <w:r w:rsidR="00887AEE">
        <w:rPr>
          <w:snapToGrid w:val="0"/>
          <w:sz w:val="36"/>
          <w:szCs w:val="36"/>
        </w:rPr>
        <w:t>=</w:t>
      </w:r>
      <w:r w:rsidR="00887AEE" w:rsidRPr="00887AEE">
        <w:rPr>
          <w:snapToGrid w:val="0"/>
          <w:sz w:val="28"/>
          <w:szCs w:val="28"/>
        </w:rPr>
        <w:t>1,0</w:t>
      </w:r>
      <w:r w:rsidR="00581229">
        <w:rPr>
          <w:snapToGrid w:val="0"/>
          <w:sz w:val="28"/>
          <w:szCs w:val="28"/>
        </w:rPr>
        <w:t>2</w:t>
      </w:r>
    </w:p>
    <w:p w14:paraId="4ECF7482" w14:textId="77777777" w:rsidR="00FF77B2" w:rsidRDefault="00FF77B2" w:rsidP="00B969EC">
      <w:pPr>
        <w:widowControl w:val="0"/>
        <w:ind w:left="-567" w:right="-284" w:firstLine="567"/>
        <w:jc w:val="both"/>
        <w:rPr>
          <w:snapToGrid w:val="0"/>
          <w:sz w:val="28"/>
        </w:rPr>
      </w:pPr>
      <w:r>
        <w:rPr>
          <w:snapToGrid w:val="0"/>
          <w:sz w:val="28"/>
        </w:rPr>
        <w:t xml:space="preserve">                                                </w:t>
      </w:r>
    </w:p>
    <w:p w14:paraId="07B57D44" w14:textId="77777777" w:rsidR="00394045" w:rsidRDefault="00887AEE" w:rsidP="00B969EC">
      <w:pPr>
        <w:widowControl w:val="0"/>
        <w:ind w:left="-567" w:right="-284" w:firstLine="567"/>
        <w:jc w:val="both"/>
        <w:rPr>
          <w:snapToGrid w:val="0"/>
          <w:sz w:val="28"/>
        </w:rPr>
      </w:pPr>
      <w:r>
        <w:rPr>
          <w:snapToGrid w:val="0"/>
          <w:sz w:val="28"/>
        </w:rPr>
        <w:t>Средняя заработная плата рассчитается следующим образом</w:t>
      </w:r>
      <w:r w:rsidR="00FC3819">
        <w:rPr>
          <w:snapToGrid w:val="0"/>
          <w:sz w:val="28"/>
        </w:rPr>
        <w:t>:</w:t>
      </w:r>
    </w:p>
    <w:p w14:paraId="58934B9B" w14:textId="77777777" w:rsidR="00FF77B2" w:rsidRDefault="00FF77B2" w:rsidP="00B969EC">
      <w:pPr>
        <w:widowControl w:val="0"/>
        <w:ind w:left="-567" w:right="-284" w:firstLine="567"/>
        <w:jc w:val="both"/>
        <w:rPr>
          <w:snapToGrid w:val="0"/>
          <w:sz w:val="28"/>
        </w:rPr>
      </w:pPr>
    </w:p>
    <w:p w14:paraId="25C8521A" w14:textId="77777777" w:rsidR="00FC3819" w:rsidRDefault="00FC3819" w:rsidP="00B969EC">
      <w:pPr>
        <w:widowControl w:val="0"/>
        <w:ind w:left="-567" w:right="-284" w:firstLine="567"/>
        <w:jc w:val="both"/>
        <w:rPr>
          <w:snapToGrid w:val="0"/>
          <w:sz w:val="28"/>
          <w:szCs w:val="28"/>
        </w:rPr>
      </w:pPr>
      <w:r>
        <w:rPr>
          <w:noProof/>
          <w:sz w:val="28"/>
        </w:rPr>
        <mc:AlternateContent>
          <mc:Choice Requires="wps">
            <w:drawing>
              <wp:anchor distT="0" distB="0" distL="114300" distR="114300" simplePos="0" relativeHeight="251783168" behindDoc="0" locked="0" layoutInCell="1" allowOverlap="1" wp14:anchorId="274BF044" wp14:editId="274D1D2C">
                <wp:simplePos x="0" y="0"/>
                <wp:positionH relativeFrom="column">
                  <wp:posOffset>1448435</wp:posOffset>
                </wp:positionH>
                <wp:positionV relativeFrom="paragraph">
                  <wp:posOffset>77470</wp:posOffset>
                </wp:positionV>
                <wp:extent cx="79513" cy="7951"/>
                <wp:effectExtent l="0" t="0" r="34925" b="30480"/>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79513" cy="795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3C759C2E" id="Прямая соединительная линия 48" o:spid="_x0000_s1026" style="position:absolute;flip:y;z-index:251783168;visibility:visible;mso-wrap-style:square;mso-wrap-distance-left:9pt;mso-wrap-distance-top:0;mso-wrap-distance-right:9pt;mso-wrap-distance-bottom:0;mso-position-horizontal:absolute;mso-position-horizontal-relative:text;mso-position-vertical:absolute;mso-position-vertical-relative:text" from="114.05pt,6.1pt" to="120.3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" strokecolor="black [3200]" strokeweight=".5pt">
                <v:stroke joinstyle="miter"/>
              </v:line>
            </w:pict>
          </mc:Fallback>
        </mc:AlternateContent>
      </w:r>
      <w:r w:rsidR="00580B84">
        <w:rPr>
          <w:snapToGrid w:val="0"/>
          <w:sz w:val="28"/>
        </w:rPr>
        <w:t xml:space="preserve">                                </w:t>
      </w:r>
      <w:r>
        <w:rPr>
          <w:snapToGrid w:val="0"/>
          <w:sz w:val="28"/>
        </w:rPr>
        <w:t>З</w:t>
      </w:r>
      <w:r>
        <w:rPr>
          <w:snapToGrid w:val="0"/>
          <w:sz w:val="28"/>
          <w:vertAlign w:val="subscript"/>
        </w:rPr>
        <w:t>о</w:t>
      </w:r>
      <w:r>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98600,00</m:t>
            </m:r>
          </m:num>
          <m:den>
            <m:r>
              <w:rPr>
                <w:rFonts w:ascii="Cambria Math" w:hAnsi="Cambria Math"/>
                <w:snapToGrid w:val="0"/>
                <w:sz w:val="36"/>
                <w:szCs w:val="36"/>
              </w:rPr>
              <m:t>500</m:t>
            </m:r>
          </m:den>
        </m:f>
      </m:oMath>
      <w:r>
        <w:rPr>
          <w:snapToGrid w:val="0"/>
          <w:sz w:val="36"/>
          <w:szCs w:val="36"/>
        </w:rPr>
        <w:t xml:space="preserve"> </w:t>
      </w:r>
      <w:r>
        <w:rPr>
          <w:snapToGrid w:val="0"/>
          <w:sz w:val="28"/>
          <w:szCs w:val="28"/>
        </w:rPr>
        <w:t>=197,20 тыс.руб.</w:t>
      </w:r>
    </w:p>
    <w:p w14:paraId="11026C4A" w14:textId="77777777" w:rsidR="00FC3819" w:rsidRDefault="00FC3819" w:rsidP="00B969EC">
      <w:pPr>
        <w:widowControl w:val="0"/>
        <w:ind w:left="-567" w:right="-284" w:firstLine="567"/>
        <w:jc w:val="both"/>
        <w:rPr>
          <w:snapToGrid w:val="0"/>
          <w:sz w:val="28"/>
          <w:szCs w:val="28"/>
        </w:rPr>
      </w:pPr>
    </w:p>
    <w:p w14:paraId="2501193E" w14:textId="77777777" w:rsidR="00FC3819" w:rsidRDefault="00580B84" w:rsidP="00B969EC">
      <w:pPr>
        <w:widowControl w:val="0"/>
        <w:ind w:left="-567" w:right="-284" w:firstLine="567"/>
        <w:jc w:val="both"/>
        <w:rPr>
          <w:snapToGrid w:val="0"/>
          <w:sz w:val="28"/>
          <w:szCs w:val="28"/>
        </w:rPr>
      </w:pPr>
      <w:r>
        <w:rPr>
          <w:noProof/>
          <w:sz w:val="28"/>
          <w:szCs w:val="28"/>
        </w:rPr>
        <mc:AlternateContent>
          <mc:Choice Requires="wps">
            <w:drawing>
              <wp:anchor distT="0" distB="0" distL="114300" distR="114300" simplePos="0" relativeHeight="251784192" behindDoc="0" locked="0" layoutInCell="1" allowOverlap="1" wp14:anchorId="5464EADD" wp14:editId="3E92FDDF">
                <wp:simplePos x="0" y="0"/>
                <wp:positionH relativeFrom="column">
                  <wp:posOffset>1275715</wp:posOffset>
                </wp:positionH>
                <wp:positionV relativeFrom="paragraph">
                  <wp:posOffset>98425</wp:posOffset>
                </wp:positionV>
                <wp:extent cx="95415" cy="0"/>
                <wp:effectExtent l="0" t="0" r="19050" b="19050"/>
                <wp:wrapNone/>
                <wp:docPr id="50" name="Прямая соединительная линия 50"/>
                <wp:cNvGraphicFramePr/>
                <a:graphic xmlns:a="http://schemas.openxmlformats.org/drawingml/2006/main">
                  <a:graphicData uri="http://schemas.microsoft.com/office/word/2010/wordprocessingShape">
                    <wps:wsp>
                      <wps:cNvCnPr/>
                      <wps:spPr>
                        <a:xfrm>
                          <a:off x="0" y="0"/>
                          <a:ext cx="954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55FDC689" id="Прямая соединительная линия 50" o:spid="_x0000_s1026" style="position:absolute;z-index:251784192;visibility:visible;mso-wrap-style:square;mso-wrap-distance-left:9pt;mso-wrap-distance-top:0;mso-wrap-distance-right:9pt;mso-wrap-distance-bottom:0;mso-position-horizontal:absolute;mso-position-horizontal-relative:text;mso-position-vertical:absolute;mso-position-vertical-relative:text" from="100.45pt,7.75pt" to="107.9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" strokecolor="black [3200]" strokeweight=".5pt">
                <v:stroke joinstyle="miter"/>
              </v:line>
            </w:pict>
          </mc:Fallback>
        </mc:AlternateContent>
      </w:r>
      <w:r>
        <w:rPr>
          <w:snapToGrid w:val="0"/>
          <w:sz w:val="28"/>
        </w:rPr>
        <w:t xml:space="preserve">                            </w:t>
      </w:r>
      <w:r w:rsidR="00FC3819">
        <w:rPr>
          <w:snapToGrid w:val="0"/>
          <w:sz w:val="28"/>
        </w:rPr>
        <w:t>З</w:t>
      </w:r>
      <w:r w:rsidR="00FC3819">
        <w:rPr>
          <w:snapToGrid w:val="0"/>
          <w:sz w:val="28"/>
          <w:vertAlign w:val="subscript"/>
        </w:rPr>
        <w:t>1</w:t>
      </w:r>
      <w:r w:rsidR="005A098D">
        <w:rPr>
          <w:snapToGrid w:val="0"/>
          <w:sz w:val="28"/>
        </w:rPr>
        <w:t xml:space="preserve"> = </w:t>
      </w:r>
      <m:oMath>
        <m:f>
          <m:fPr>
            <m:ctrlPr>
              <w:rPr>
                <w:rFonts w:ascii="Cambria Math" w:hAnsi="Cambria Math"/>
                <w:i/>
                <w:snapToGrid w:val="0"/>
                <w:sz w:val="36"/>
                <w:szCs w:val="36"/>
              </w:rPr>
            </m:ctrlPr>
          </m:fPr>
          <m:num>
            <m:r>
              <m:rPr>
                <m:sty m:val="p"/>
              </m:rPr>
              <w:rPr>
                <w:rFonts w:ascii="Cambria Math" w:hAnsi="Cambria Math"/>
                <w:snapToGrid w:val="0"/>
                <w:sz w:val="36"/>
                <w:szCs w:val="36"/>
              </w:rPr>
              <m:t>100668,90</m:t>
            </m:r>
          </m:num>
          <m:den>
            <m:r>
              <w:rPr>
                <w:rFonts w:ascii="Cambria Math" w:hAnsi="Cambria Math"/>
                <w:snapToGrid w:val="0"/>
                <w:sz w:val="36"/>
                <w:szCs w:val="36"/>
              </w:rPr>
              <m:t>505</m:t>
            </m:r>
          </m:den>
        </m:f>
      </m:oMath>
      <w:r w:rsidR="005A098D">
        <w:rPr>
          <w:snapToGrid w:val="0"/>
          <w:sz w:val="36"/>
          <w:szCs w:val="36"/>
        </w:rPr>
        <w:t xml:space="preserve"> </w:t>
      </w:r>
      <w:r w:rsidR="005A098D">
        <w:rPr>
          <w:snapToGrid w:val="0"/>
          <w:sz w:val="28"/>
          <w:szCs w:val="28"/>
        </w:rPr>
        <w:t>=19</w:t>
      </w:r>
      <w:r w:rsidR="00581229">
        <w:rPr>
          <w:snapToGrid w:val="0"/>
          <w:sz w:val="28"/>
          <w:szCs w:val="28"/>
        </w:rPr>
        <w:t>9</w:t>
      </w:r>
      <w:r w:rsidR="005A098D">
        <w:rPr>
          <w:snapToGrid w:val="0"/>
          <w:sz w:val="28"/>
          <w:szCs w:val="28"/>
        </w:rPr>
        <w:t>,3</w:t>
      </w:r>
      <w:r w:rsidR="00581229">
        <w:rPr>
          <w:snapToGrid w:val="0"/>
          <w:sz w:val="28"/>
          <w:szCs w:val="28"/>
        </w:rPr>
        <w:t>4</w:t>
      </w:r>
      <w:r w:rsidR="005A098D">
        <w:rPr>
          <w:snapToGrid w:val="0"/>
          <w:sz w:val="28"/>
          <w:szCs w:val="28"/>
        </w:rPr>
        <w:t xml:space="preserve"> тыс.руб.</w:t>
      </w:r>
    </w:p>
    <w:p w14:paraId="36322881" w14:textId="77777777" w:rsidR="005A098D" w:rsidRDefault="005A098D" w:rsidP="00B969EC">
      <w:pPr>
        <w:widowControl w:val="0"/>
        <w:ind w:left="-567" w:right="-284" w:firstLine="567"/>
        <w:jc w:val="both"/>
        <w:rPr>
          <w:snapToGrid w:val="0"/>
          <w:sz w:val="28"/>
          <w:szCs w:val="28"/>
        </w:rPr>
      </w:pPr>
    </w:p>
    <w:p w14:paraId="3D48B38E" w14:textId="77777777" w:rsidR="005A098D" w:rsidRDefault="005A098D" w:rsidP="00B969EC">
      <w:pPr>
        <w:widowControl w:val="0"/>
        <w:ind w:left="-567" w:right="-284" w:firstLine="567"/>
        <w:jc w:val="both"/>
        <w:rPr>
          <w:snapToGrid w:val="0"/>
          <w:sz w:val="28"/>
          <w:szCs w:val="28"/>
        </w:rPr>
      </w:pPr>
      <w:r>
        <w:rPr>
          <w:snapToGrid w:val="0"/>
          <w:sz w:val="28"/>
          <w:szCs w:val="28"/>
        </w:rPr>
        <w:t>Индекс роста средней заработной платы:</w:t>
      </w:r>
    </w:p>
    <w:p w14:paraId="291D2E7F" w14:textId="77777777" w:rsidR="005A098D" w:rsidRDefault="005A098D" w:rsidP="00B969EC">
      <w:pPr>
        <w:widowControl w:val="0"/>
        <w:ind w:left="-567" w:right="-284" w:firstLine="567"/>
        <w:jc w:val="both"/>
        <w:rPr>
          <w:snapToGrid w:val="0"/>
          <w:sz w:val="28"/>
          <w:szCs w:val="28"/>
        </w:rPr>
      </w:pPr>
    </w:p>
    <w:p w14:paraId="5F8D84CB" w14:textId="77777777" w:rsidR="005A098D" w:rsidRDefault="00580B84" w:rsidP="00B969EC">
      <w:pPr>
        <w:widowControl w:val="0"/>
        <w:ind w:left="-567" w:right="-284" w:firstLine="567"/>
        <w:jc w:val="both"/>
        <w:rPr>
          <w:snapToGrid w:val="0"/>
          <w:sz w:val="28"/>
          <w:szCs w:val="28"/>
        </w:rPr>
      </w:pPr>
      <w:r>
        <w:rPr>
          <w:i/>
          <w:snapToGrid w:val="0"/>
          <w:sz w:val="28"/>
        </w:rPr>
        <w:t xml:space="preserve">                                    </w:t>
      </w:r>
      <w:r w:rsidR="005A098D" w:rsidRPr="007100A2">
        <w:rPr>
          <w:i/>
          <w:snapToGrid w:val="0"/>
          <w:sz w:val="28"/>
          <w:lang w:val="en-US"/>
        </w:rPr>
        <w:t>I</w:t>
      </w:r>
      <w:r w:rsidR="005A098D" w:rsidRPr="007100A2">
        <w:rPr>
          <w:i/>
          <w:snapToGrid w:val="0"/>
          <w:sz w:val="28"/>
        </w:rPr>
        <w:t>з</w:t>
      </w:r>
      <w:r w:rsidR="005A098D">
        <w:rPr>
          <w:snapToGrid w:val="0"/>
          <w:sz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199,34</m:t>
            </m:r>
          </m:num>
          <m:den>
            <m:r>
              <w:rPr>
                <w:rFonts w:ascii="Cambria Math" w:hAnsi="Cambria Math"/>
                <w:snapToGrid w:val="0"/>
                <w:sz w:val="36"/>
                <w:szCs w:val="36"/>
              </w:rPr>
              <m:t>197,20</m:t>
            </m:r>
          </m:den>
        </m:f>
      </m:oMath>
      <w:r w:rsidR="005A098D">
        <w:rPr>
          <w:snapToGrid w:val="0"/>
          <w:sz w:val="36"/>
          <w:szCs w:val="36"/>
        </w:rPr>
        <w:t xml:space="preserve"> </w:t>
      </w:r>
      <w:r w:rsidR="005A098D">
        <w:rPr>
          <w:snapToGrid w:val="0"/>
          <w:sz w:val="28"/>
          <w:szCs w:val="28"/>
        </w:rPr>
        <w:t>=1,0</w:t>
      </w:r>
      <w:r w:rsidR="00581229">
        <w:rPr>
          <w:snapToGrid w:val="0"/>
          <w:sz w:val="28"/>
          <w:szCs w:val="28"/>
        </w:rPr>
        <w:t>1</w:t>
      </w:r>
    </w:p>
    <w:p w14:paraId="532C4499" w14:textId="77777777" w:rsidR="00581229" w:rsidRDefault="00581229" w:rsidP="00B969EC">
      <w:pPr>
        <w:widowControl w:val="0"/>
        <w:ind w:left="-567" w:right="-284" w:firstLine="567"/>
        <w:jc w:val="both"/>
        <w:rPr>
          <w:snapToGrid w:val="0"/>
          <w:sz w:val="28"/>
          <w:szCs w:val="28"/>
        </w:rPr>
      </w:pPr>
    </w:p>
    <w:p w14:paraId="64508E27" w14:textId="77777777" w:rsidR="00581229" w:rsidRDefault="00581229" w:rsidP="00B969EC">
      <w:pPr>
        <w:widowControl w:val="0"/>
        <w:ind w:left="-567" w:right="-284" w:firstLine="567"/>
        <w:jc w:val="both"/>
        <w:rPr>
          <w:snapToGrid w:val="0"/>
          <w:sz w:val="28"/>
          <w:szCs w:val="28"/>
        </w:rPr>
      </w:pPr>
      <w:r>
        <w:rPr>
          <w:snapToGrid w:val="0"/>
          <w:sz w:val="28"/>
          <w:szCs w:val="28"/>
        </w:rPr>
        <w:t>Доля</w:t>
      </w:r>
      <w:r w:rsidR="000A1753">
        <w:rPr>
          <w:snapToGrid w:val="0"/>
          <w:sz w:val="28"/>
          <w:szCs w:val="28"/>
        </w:rPr>
        <w:t xml:space="preserve"> расходов по фонду оплаты труда</w:t>
      </w:r>
      <w:r w:rsidR="008F660C">
        <w:rPr>
          <w:snapToGrid w:val="0"/>
          <w:sz w:val="28"/>
          <w:szCs w:val="28"/>
        </w:rPr>
        <w:t xml:space="preserve"> в общей сумме затрат на производство и реализацию:</w:t>
      </w:r>
    </w:p>
    <w:p w14:paraId="016A4F94" w14:textId="77777777" w:rsidR="008E3C24" w:rsidRDefault="008E3C24" w:rsidP="00B969EC">
      <w:pPr>
        <w:widowControl w:val="0"/>
        <w:ind w:left="-567" w:right="-284" w:firstLine="567"/>
        <w:jc w:val="both"/>
        <w:rPr>
          <w:snapToGrid w:val="0"/>
          <w:sz w:val="28"/>
          <w:szCs w:val="28"/>
        </w:rPr>
      </w:pPr>
    </w:p>
    <w:p w14:paraId="667B9956" w14:textId="77777777" w:rsidR="008F660C" w:rsidRPr="008E3C24" w:rsidRDefault="00B1271C" w:rsidP="00B969EC">
      <w:pPr>
        <w:widowControl w:val="0"/>
        <w:ind w:left="-567" w:right="-284" w:firstLine="567"/>
        <w:jc w:val="both"/>
        <w:rPr>
          <w:snapToGrid w:val="0"/>
          <w:sz w:val="28"/>
          <w:szCs w:val="28"/>
        </w:rPr>
      </w:pPr>
      <w:r>
        <w:rPr>
          <w:i/>
          <w:snapToGrid w:val="0"/>
          <w:sz w:val="28"/>
        </w:rPr>
        <w:t xml:space="preserve">                                </w:t>
      </w:r>
      <w:r w:rsidR="008E3C24" w:rsidRPr="007100A2">
        <w:rPr>
          <w:i/>
          <w:snapToGrid w:val="0"/>
          <w:sz w:val="28"/>
          <w:lang w:val="en-US"/>
        </w:rPr>
        <w:t>d</w:t>
      </w:r>
      <w:r w:rsidR="008E3C24" w:rsidRPr="007100A2">
        <w:rPr>
          <w:i/>
          <w:snapToGrid w:val="0"/>
          <w:sz w:val="28"/>
        </w:rPr>
        <w:t xml:space="preserve"> </w:t>
      </w:r>
      <w:r w:rsidR="008E3C24" w:rsidRPr="007100A2">
        <w:rPr>
          <w:i/>
          <w:snapToGrid w:val="0"/>
          <w:sz w:val="28"/>
          <w:vertAlign w:val="subscript"/>
        </w:rPr>
        <w:t>ФОТ</w:t>
      </w:r>
      <w:r w:rsidR="008E3C24" w:rsidRPr="007100A2">
        <w:rPr>
          <w:snapToGrid w:val="0"/>
          <w:sz w:val="28"/>
          <w:vertAlign w:val="subscript"/>
        </w:rPr>
        <w:t xml:space="preserve">  </w:t>
      </w:r>
      <w:r w:rsidR="008E3C24">
        <w:rPr>
          <w:snapToGrid w:val="0"/>
          <w:sz w:val="28"/>
          <w:vertAlign w:val="subscript"/>
        </w:rPr>
        <w:t>=</w:t>
      </w:r>
      <m:oMath>
        <m:f>
          <m:fPr>
            <m:ctrlPr>
              <w:rPr>
                <w:rFonts w:ascii="Cambria Math" w:hAnsi="Cambria Math"/>
                <w:i/>
                <w:snapToGrid w:val="0"/>
                <w:sz w:val="36"/>
                <w:szCs w:val="36"/>
                <w:vertAlign w:val="subscript"/>
              </w:rPr>
            </m:ctrlPr>
          </m:fPr>
          <m:num>
            <m:r>
              <w:rPr>
                <w:rFonts w:ascii="Cambria Math" w:hAnsi="Cambria Math"/>
                <w:snapToGrid w:val="0"/>
                <w:sz w:val="36"/>
                <w:szCs w:val="36"/>
                <w:vertAlign w:val="subscript"/>
              </w:rPr>
              <m:t>98600,00</m:t>
            </m:r>
          </m:num>
          <m:den>
            <m:r>
              <m:rPr>
                <m:sty m:val="p"/>
              </m:rPr>
              <w:rPr>
                <w:rFonts w:ascii="Cambria Math" w:hAnsi="Cambria Math"/>
                <w:snapToGrid w:val="0"/>
                <w:sz w:val="36"/>
                <w:szCs w:val="36"/>
              </w:rPr>
              <m:t>285430,00</m:t>
            </m:r>
          </m:den>
        </m:f>
      </m:oMath>
      <w:r w:rsidR="008E3C24" w:rsidRPr="008E3C24">
        <w:rPr>
          <w:snapToGrid w:val="0"/>
          <w:sz w:val="36"/>
          <w:szCs w:val="36"/>
          <w:vertAlign w:val="subscript"/>
        </w:rPr>
        <w:t xml:space="preserve"> </w:t>
      </w:r>
      <w:r w:rsidR="008E3C24">
        <w:rPr>
          <w:snapToGrid w:val="0"/>
          <w:sz w:val="28"/>
          <w:szCs w:val="28"/>
        </w:rPr>
        <w:t>=0,35</w:t>
      </w:r>
    </w:p>
    <w:p w14:paraId="2EB65767" w14:textId="77777777" w:rsidR="008F660C" w:rsidRPr="008E3C24" w:rsidRDefault="008F660C" w:rsidP="00B969EC">
      <w:pPr>
        <w:widowControl w:val="0"/>
        <w:ind w:left="-567" w:right="-284" w:firstLine="567"/>
        <w:jc w:val="both"/>
        <w:rPr>
          <w:snapToGrid w:val="0"/>
          <w:sz w:val="36"/>
          <w:szCs w:val="36"/>
        </w:rPr>
      </w:pPr>
    </w:p>
    <w:p w14:paraId="2443E396" w14:textId="77777777" w:rsidR="00581229" w:rsidRDefault="00581229" w:rsidP="00B969EC">
      <w:pPr>
        <w:widowControl w:val="0"/>
        <w:ind w:left="-567" w:right="-284" w:firstLine="567"/>
        <w:jc w:val="both"/>
        <w:rPr>
          <w:snapToGrid w:val="0"/>
          <w:sz w:val="28"/>
        </w:rPr>
      </w:pPr>
      <w:r>
        <w:rPr>
          <w:snapToGrid w:val="0"/>
          <w:sz w:val="28"/>
        </w:rPr>
        <w:t>Снижение себестоимости за счет повышения производительности труда составит:</w:t>
      </w:r>
    </w:p>
    <w:p w14:paraId="5B7EAAD0" w14:textId="77777777" w:rsidR="00581229" w:rsidRDefault="00581229" w:rsidP="00B969EC">
      <w:pPr>
        <w:widowControl w:val="0"/>
        <w:ind w:left="-567" w:right="-284" w:firstLine="567"/>
        <w:jc w:val="both"/>
        <w:rPr>
          <w:snapToGrid w:val="0"/>
          <w:sz w:val="28"/>
        </w:rPr>
      </w:pPr>
    </w:p>
    <w:p w14:paraId="256BC5AE" w14:textId="77777777" w:rsidR="00581229" w:rsidRPr="005A098D" w:rsidRDefault="00B1271C" w:rsidP="00B969EC">
      <w:pPr>
        <w:widowControl w:val="0"/>
        <w:ind w:left="-567" w:right="-284" w:firstLine="567"/>
        <w:jc w:val="both"/>
        <w:rPr>
          <w:snapToGrid w:val="0"/>
          <w:sz w:val="28"/>
          <w:szCs w:val="28"/>
        </w:rPr>
      </w:pPr>
      <w:r>
        <w:rPr>
          <w:i/>
          <w:snapToGrid w:val="0"/>
          <w:sz w:val="28"/>
        </w:rPr>
        <w:lastRenderedPageBreak/>
        <w:t xml:space="preserve">                         </w:t>
      </w:r>
      <w:r w:rsidR="00581229" w:rsidRPr="007100A2">
        <w:rPr>
          <w:i/>
          <w:snapToGrid w:val="0"/>
          <w:sz w:val="28"/>
        </w:rPr>
        <w:sym w:font="Symbol" w:char="F044"/>
      </w:r>
      <w:r w:rsidR="00581229" w:rsidRPr="007100A2">
        <w:rPr>
          <w:i/>
          <w:snapToGrid w:val="0"/>
          <w:sz w:val="28"/>
          <w:lang w:val="en-US"/>
        </w:rPr>
        <w:t>I</w:t>
      </w:r>
      <w:r w:rsidR="00581229" w:rsidRPr="007100A2">
        <w:rPr>
          <w:i/>
          <w:snapToGrid w:val="0"/>
          <w:sz w:val="28"/>
        </w:rPr>
        <w:t xml:space="preserve"> </w:t>
      </w:r>
      <w:r w:rsidR="00581229" w:rsidRPr="007100A2">
        <w:rPr>
          <w:i/>
          <w:snapToGrid w:val="0"/>
          <w:sz w:val="28"/>
          <w:vertAlign w:val="subscript"/>
        </w:rPr>
        <w:t>С</w:t>
      </w:r>
      <w:r w:rsidR="00581229" w:rsidRPr="007100A2">
        <w:rPr>
          <w:i/>
          <w:snapToGrid w:val="0"/>
          <w:sz w:val="28"/>
          <w:vertAlign w:val="superscript"/>
        </w:rPr>
        <w:t>Птр</w:t>
      </w:r>
      <w:r w:rsidR="00581229" w:rsidRPr="007100A2">
        <w:rPr>
          <w:i/>
          <w:snapToGrid w:val="0"/>
          <w:sz w:val="28"/>
          <w:vertAlign w:val="subscript"/>
        </w:rPr>
        <w:t xml:space="preserve"> </w:t>
      </w:r>
      <w:r w:rsidR="00581229" w:rsidRPr="007100A2">
        <w:rPr>
          <w:snapToGrid w:val="0"/>
          <w:sz w:val="28"/>
        </w:rPr>
        <w:t xml:space="preserve"> </w:t>
      </w:r>
      <w:r w:rsidR="00581229">
        <w:rPr>
          <w:snapToGrid w:val="0"/>
          <w:sz w:val="28"/>
        </w:rPr>
        <w:t>=</w:t>
      </w:r>
      <w:r w:rsidR="008E3C24">
        <w:rPr>
          <w:snapToGrid w:val="0"/>
          <w:sz w:val="28"/>
        </w:rPr>
        <w:t xml:space="preserve"> (1 - </w:t>
      </w:r>
      <m:oMath>
        <m:f>
          <m:fPr>
            <m:ctrlPr>
              <w:rPr>
                <w:rFonts w:ascii="Cambria Math" w:hAnsi="Cambria Math"/>
                <w:i/>
                <w:snapToGrid w:val="0"/>
                <w:sz w:val="36"/>
                <w:szCs w:val="36"/>
              </w:rPr>
            </m:ctrlPr>
          </m:fPr>
          <m:num>
            <m:r>
              <w:rPr>
                <w:rFonts w:ascii="Cambria Math" w:hAnsi="Cambria Math"/>
                <w:snapToGrid w:val="0"/>
                <w:sz w:val="36"/>
                <w:szCs w:val="36"/>
              </w:rPr>
              <m:t>1,01</m:t>
            </m:r>
          </m:num>
          <m:den>
            <m:r>
              <w:rPr>
                <w:rFonts w:ascii="Cambria Math" w:hAnsi="Cambria Math"/>
                <w:snapToGrid w:val="0"/>
                <w:sz w:val="36"/>
                <w:szCs w:val="36"/>
              </w:rPr>
              <m:t>1,02</m:t>
            </m:r>
          </m:den>
        </m:f>
      </m:oMath>
      <w:r w:rsidR="008E3C24">
        <w:rPr>
          <w:snapToGrid w:val="0"/>
          <w:sz w:val="36"/>
          <w:szCs w:val="36"/>
        </w:rPr>
        <w:t xml:space="preserve"> )× </w:t>
      </w:r>
      <w:r w:rsidR="008E3C24" w:rsidRPr="008E3C24">
        <w:rPr>
          <w:snapToGrid w:val="0"/>
          <w:sz w:val="28"/>
          <w:szCs w:val="28"/>
        </w:rPr>
        <w:t>0,35</w:t>
      </w:r>
      <w:r w:rsidR="008E3C24">
        <w:rPr>
          <w:snapToGrid w:val="0"/>
          <w:sz w:val="28"/>
          <w:szCs w:val="28"/>
        </w:rPr>
        <w:t xml:space="preserve"> =0,003 или 0,3%.</w:t>
      </w:r>
    </w:p>
    <w:p w14:paraId="328B6F11" w14:textId="77777777" w:rsidR="00394045" w:rsidRPr="007100A2" w:rsidRDefault="00394045" w:rsidP="008E3C24">
      <w:pPr>
        <w:widowControl w:val="0"/>
        <w:ind w:right="-284"/>
        <w:jc w:val="both"/>
        <w:rPr>
          <w:snapToGrid w:val="0"/>
          <w:sz w:val="28"/>
        </w:rPr>
      </w:pPr>
    </w:p>
    <w:p w14:paraId="2A30A443" w14:textId="77777777" w:rsidR="00F47F17" w:rsidRDefault="0071666C" w:rsidP="00F47F17">
      <w:pPr>
        <w:widowControl w:val="0"/>
        <w:ind w:left="-567" w:right="-284" w:firstLine="567"/>
        <w:jc w:val="both"/>
        <w:rPr>
          <w:snapToGrid w:val="0"/>
          <w:sz w:val="28"/>
        </w:rPr>
      </w:pPr>
      <w:r w:rsidRPr="007100A2">
        <w:rPr>
          <w:snapToGrid w:val="0"/>
          <w:sz w:val="28"/>
        </w:rPr>
        <w:t xml:space="preserve">     Анализ изменения себестоимости по статьям затрат можно про</w:t>
      </w:r>
      <w:r w:rsidRPr="007100A2">
        <w:rPr>
          <w:snapToGrid w:val="0"/>
          <w:sz w:val="28"/>
        </w:rPr>
        <w:softHyphen/>
        <w:t>водить индексным методом по формуле</w:t>
      </w:r>
      <w:r w:rsidR="00394045">
        <w:rPr>
          <w:snapToGrid w:val="0"/>
          <w:sz w:val="28"/>
        </w:rPr>
        <w:t xml:space="preserve"> 5.9:</w:t>
      </w:r>
      <w:r w:rsidR="004C1C46">
        <w:rPr>
          <w:snapToGrid w:val="0"/>
          <w:sz w:val="28"/>
        </w:rPr>
        <w:t xml:space="preserve">  </w:t>
      </w:r>
    </w:p>
    <w:p w14:paraId="271A63F3" w14:textId="77777777" w:rsidR="00650185" w:rsidRDefault="004C1C46" w:rsidP="00F47F17">
      <w:pPr>
        <w:widowControl w:val="0"/>
        <w:ind w:left="-567" w:right="-284" w:firstLine="567"/>
        <w:jc w:val="both"/>
        <w:rPr>
          <w:snapToGrid w:val="0"/>
          <w:sz w:val="28"/>
        </w:rPr>
      </w:pPr>
      <w:r>
        <w:rPr>
          <w:snapToGrid w:val="0"/>
          <w:sz w:val="28"/>
        </w:rPr>
        <w:t xml:space="preserve">             </w:t>
      </w:r>
      <w:r w:rsidR="00394045">
        <w:rPr>
          <w:snapToGrid w:val="0"/>
          <w:sz w:val="28"/>
        </w:rPr>
        <w:t xml:space="preserve">                              </w:t>
      </w:r>
    </w:p>
    <w:p w14:paraId="3A79314D" w14:textId="77777777" w:rsidR="00394045"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Sup>
          <m:sSubSupPr>
            <m:ctrlPr>
              <w:rPr>
                <w:rFonts w:ascii="Cambria Math" w:hAnsi="Cambria Math"/>
                <w:i/>
                <w:snapToGrid w:val="0"/>
                <w:sz w:val="28"/>
              </w:rPr>
            </m:ctrlPr>
          </m:sSubSupPr>
          <m:e>
            <m:r>
              <w:rPr>
                <w:rFonts w:ascii="Cambria Math" w:hAnsi="Cambria Math"/>
                <w:snapToGrid w:val="0"/>
                <w:sz w:val="28"/>
                <w:lang w:val="en-US"/>
              </w:rPr>
              <m:t>I</m:t>
            </m:r>
          </m:e>
          <m:sub>
            <m:r>
              <w:rPr>
                <w:rFonts w:ascii="Cambria Math" w:hAnsi="Cambria Math"/>
                <w:snapToGrid w:val="0"/>
                <w:sz w:val="28"/>
              </w:rPr>
              <m:t>C</m:t>
            </m:r>
          </m:sub>
          <m:sup>
            <m:r>
              <w:rPr>
                <w:rFonts w:ascii="Cambria Math" w:hAnsi="Cambria Math"/>
                <w:snapToGrid w:val="0"/>
                <w:sz w:val="28"/>
              </w:rPr>
              <m:t>Э</m:t>
            </m:r>
            <m:r>
              <w:rPr>
                <w:rFonts w:ascii="Cambria Math" w:hAnsi="Cambria Math"/>
                <w:snapToGrid w:val="0"/>
                <w:sz w:val="28"/>
                <w:lang w:val="en-US"/>
              </w:rPr>
              <m:t>i</m:t>
            </m:r>
          </m:sup>
        </m:sSubSup>
        <m:r>
          <w:rPr>
            <w:rFonts w:ascii="Cambria Math" w:hAnsi="Cambria Math"/>
            <w:snapToGrid w:val="0"/>
            <w:sz w:val="28"/>
          </w:rPr>
          <m:t>=(1-</m:t>
        </m:r>
        <m:f>
          <m:fPr>
            <m:ctrlPr>
              <w:rPr>
                <w:rFonts w:ascii="Cambria Math" w:hAnsi="Cambria Math"/>
                <w:i/>
                <w:snapToGrid w:val="0"/>
                <w:sz w:val="28"/>
                <w:lang w:val="en-US"/>
              </w:rPr>
            </m:ctrlPr>
          </m:fPr>
          <m:num>
            <m:sSub>
              <m:sSubPr>
                <m:ctrlPr>
                  <w:rPr>
                    <w:rFonts w:ascii="Cambria Math" w:hAnsi="Cambria Math"/>
                    <w:i/>
                    <w:snapToGrid w:val="0"/>
                    <w:sz w:val="28"/>
                    <w:lang w:val="en-US"/>
                  </w:rPr>
                </m:ctrlPr>
              </m:sSubPr>
              <m:e>
                <m:r>
                  <w:rPr>
                    <w:rFonts w:ascii="Cambria Math" w:hAnsi="Cambria Math"/>
                    <w:snapToGrid w:val="0"/>
                    <w:sz w:val="28"/>
                    <w:lang w:val="en-US"/>
                  </w:rPr>
                  <m:t>I</m:t>
                </m:r>
              </m:e>
              <m:sub>
                <m:r>
                  <w:rPr>
                    <w:rFonts w:ascii="Cambria Math" w:hAnsi="Cambria Math"/>
                    <w:snapToGrid w:val="0"/>
                    <w:sz w:val="28"/>
                  </w:rPr>
                  <m:t>Э</m:t>
                </m:r>
                <m:r>
                  <w:rPr>
                    <w:rFonts w:ascii="Cambria Math" w:hAnsi="Cambria Math"/>
                    <w:snapToGrid w:val="0"/>
                    <w:sz w:val="28"/>
                    <w:lang w:val="en-US"/>
                  </w:rPr>
                  <m:t>i</m:t>
                </m:r>
              </m:sub>
            </m:sSub>
          </m:num>
          <m:den>
            <m:sSub>
              <m:sSubPr>
                <m:ctrlPr>
                  <w:rPr>
                    <w:rFonts w:ascii="Cambria Math" w:hAnsi="Cambria Math"/>
                    <w:i/>
                    <w:snapToGrid w:val="0"/>
                    <w:sz w:val="28"/>
                    <w:lang w:val="en-US"/>
                  </w:rPr>
                </m:ctrlPr>
              </m:sSubPr>
              <m:e>
                <m:r>
                  <w:rPr>
                    <w:rFonts w:ascii="Cambria Math" w:hAnsi="Cambria Math"/>
                    <w:snapToGrid w:val="0"/>
                    <w:sz w:val="28"/>
                    <w:lang w:val="en-US"/>
                  </w:rPr>
                  <m:t>I</m:t>
                </m:r>
              </m:e>
              <m:sub>
                <m:r>
                  <w:rPr>
                    <w:rFonts w:ascii="Cambria Math" w:hAnsi="Cambria Math"/>
                    <w:snapToGrid w:val="0"/>
                    <w:sz w:val="28"/>
                  </w:rPr>
                  <m:t>Дод</m:t>
                </m:r>
              </m:sub>
            </m:sSub>
          </m:den>
        </m:f>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lang w:val="en-US"/>
              </w:rPr>
              <m:t>d</m:t>
            </m:r>
          </m:e>
          <m:sub>
            <m:r>
              <w:rPr>
                <w:rFonts w:ascii="Cambria Math" w:hAnsi="Cambria Math"/>
                <w:snapToGrid w:val="0"/>
                <w:sz w:val="28"/>
              </w:rPr>
              <m:t>Э</m:t>
            </m:r>
            <m:r>
              <w:rPr>
                <w:rFonts w:ascii="Cambria Math" w:hAnsi="Cambria Math"/>
                <w:snapToGrid w:val="0"/>
                <w:sz w:val="28"/>
                <w:lang w:val="en-US"/>
              </w:rPr>
              <m:t>i</m:t>
            </m:r>
          </m:sub>
        </m:sSub>
      </m:oMath>
      <w:r w:rsidR="00394045">
        <w:rPr>
          <w:snapToGrid w:val="0"/>
          <w:sz w:val="28"/>
        </w:rPr>
        <w:t xml:space="preserve"> </w:t>
      </w:r>
      <w:r>
        <w:rPr>
          <w:snapToGrid w:val="0"/>
          <w:sz w:val="28"/>
        </w:rPr>
        <w:t>,</w:t>
      </w:r>
      <w:r w:rsidR="00394045">
        <w:rPr>
          <w:snapToGrid w:val="0"/>
          <w:sz w:val="28"/>
        </w:rPr>
        <w:t xml:space="preserve">              </w:t>
      </w:r>
      <w:r>
        <w:rPr>
          <w:snapToGrid w:val="0"/>
          <w:sz w:val="28"/>
        </w:rPr>
        <w:t xml:space="preserve">   </w:t>
      </w:r>
      <w:r w:rsidR="00394045">
        <w:rPr>
          <w:snapToGrid w:val="0"/>
          <w:sz w:val="28"/>
        </w:rPr>
        <w:t xml:space="preserve">             </w:t>
      </w:r>
      <w:r>
        <w:rPr>
          <w:snapToGrid w:val="0"/>
          <w:sz w:val="28"/>
        </w:rPr>
        <w:t xml:space="preserve">                       (5.9)</w:t>
      </w:r>
      <w:r w:rsidR="00394045">
        <w:rPr>
          <w:snapToGrid w:val="0"/>
          <w:sz w:val="28"/>
        </w:rPr>
        <w:t xml:space="preserve">                                  </w:t>
      </w:r>
    </w:p>
    <w:p w14:paraId="56653083" w14:textId="77777777" w:rsidR="0071666C" w:rsidRPr="007100A2" w:rsidRDefault="0071666C" w:rsidP="00F47F17">
      <w:pPr>
        <w:widowControl w:val="0"/>
        <w:spacing w:before="100"/>
        <w:ind w:left="-567" w:right="-284" w:firstLine="567"/>
        <w:jc w:val="both"/>
        <w:rPr>
          <w:snapToGrid w:val="0"/>
          <w:sz w:val="28"/>
        </w:rPr>
      </w:pPr>
      <w:r w:rsidRPr="007100A2">
        <w:rPr>
          <w:snapToGrid w:val="0"/>
          <w:sz w:val="28"/>
        </w:rPr>
        <w:t xml:space="preserve"> где </w:t>
      </w:r>
      <w:r w:rsidRPr="007100A2">
        <w:rPr>
          <w:i/>
          <w:snapToGrid w:val="0"/>
          <w:sz w:val="28"/>
        </w:rPr>
        <w:sym w:font="Symbol" w:char="F044"/>
      </w:r>
      <w:r w:rsidRPr="007100A2">
        <w:rPr>
          <w:i/>
          <w:snapToGrid w:val="0"/>
          <w:sz w:val="28"/>
          <w:lang w:val="en-US"/>
        </w:rPr>
        <w:t>I</w:t>
      </w:r>
      <w:r w:rsidR="007D1F54">
        <w:rPr>
          <w:i/>
          <w:snapToGrid w:val="0"/>
          <w:sz w:val="28"/>
          <w:vertAlign w:val="subscript"/>
          <w:lang w:val="en-US"/>
        </w:rPr>
        <w:t>c</w:t>
      </w:r>
      <w:r w:rsidR="007D1F54">
        <w:rPr>
          <w:i/>
          <w:snapToGrid w:val="0"/>
          <w:sz w:val="28"/>
          <w:vertAlign w:val="superscript"/>
        </w:rPr>
        <w:t>Э</w:t>
      </w:r>
      <w:r w:rsidR="007D1F54">
        <w:rPr>
          <w:i/>
          <w:snapToGrid w:val="0"/>
          <w:sz w:val="28"/>
          <w:vertAlign w:val="subscript"/>
          <w:lang w:val="en-US"/>
        </w:rPr>
        <w:t>i</w:t>
      </w:r>
      <w:r w:rsidRPr="007100A2">
        <w:rPr>
          <w:i/>
          <w:snapToGrid w:val="0"/>
          <w:sz w:val="28"/>
          <w:vertAlign w:val="superscript"/>
        </w:rPr>
        <w:t xml:space="preserve"> </w:t>
      </w:r>
      <w:r w:rsidRPr="007100A2">
        <w:rPr>
          <w:i/>
          <w:snapToGrid w:val="0"/>
          <w:sz w:val="28"/>
        </w:rPr>
        <w:t>-</w:t>
      </w:r>
      <w:r w:rsidRPr="007100A2">
        <w:rPr>
          <w:i/>
          <w:snapToGrid w:val="0"/>
          <w:sz w:val="28"/>
          <w:vertAlign w:val="subscript"/>
        </w:rPr>
        <w:t xml:space="preserve"> </w:t>
      </w:r>
      <w:r w:rsidRPr="007100A2">
        <w:rPr>
          <w:snapToGrid w:val="0"/>
          <w:sz w:val="28"/>
        </w:rPr>
        <w:t xml:space="preserve">изменение себестоимости в процентах в зависимости от определенной </w:t>
      </w:r>
      <w:r w:rsidRPr="007100A2">
        <w:rPr>
          <w:i/>
          <w:snapToGrid w:val="0"/>
          <w:sz w:val="28"/>
        </w:rPr>
        <w:t>(</w:t>
      </w:r>
      <w:r w:rsidRPr="007100A2">
        <w:rPr>
          <w:i/>
          <w:snapToGrid w:val="0"/>
          <w:sz w:val="28"/>
          <w:lang w:val="en-US"/>
        </w:rPr>
        <w:t>i</w:t>
      </w:r>
      <w:r w:rsidRPr="007100A2">
        <w:rPr>
          <w:i/>
          <w:snapToGrid w:val="0"/>
          <w:sz w:val="28"/>
        </w:rPr>
        <w:t>-й)</w:t>
      </w:r>
      <w:r w:rsidRPr="007100A2">
        <w:rPr>
          <w:snapToGrid w:val="0"/>
          <w:sz w:val="28"/>
        </w:rPr>
        <w:t xml:space="preserve"> статьи затрат;</w:t>
      </w:r>
    </w:p>
    <w:p w14:paraId="0302EDC1" w14:textId="77777777" w:rsidR="0071666C" w:rsidRPr="007100A2"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I</w:t>
      </w:r>
      <w:r w:rsidRPr="007100A2">
        <w:rPr>
          <w:i/>
          <w:snapToGrid w:val="0"/>
          <w:sz w:val="28"/>
          <w:vertAlign w:val="subscript"/>
        </w:rPr>
        <w:t>Э</w:t>
      </w:r>
      <w:r w:rsidRPr="007100A2">
        <w:rPr>
          <w:i/>
          <w:snapToGrid w:val="0"/>
          <w:sz w:val="28"/>
          <w:vertAlign w:val="subscript"/>
          <w:lang w:val="en-US"/>
        </w:rPr>
        <w:t>i</w:t>
      </w:r>
      <w:r w:rsidRPr="007100A2">
        <w:rPr>
          <w:i/>
          <w:snapToGrid w:val="0"/>
          <w:sz w:val="28"/>
        </w:rPr>
        <w:t xml:space="preserve"> -</w:t>
      </w:r>
      <w:r w:rsidRPr="007100A2">
        <w:rPr>
          <w:snapToGrid w:val="0"/>
          <w:sz w:val="28"/>
        </w:rPr>
        <w:t xml:space="preserve"> индекс изменения </w:t>
      </w:r>
      <w:r w:rsidRPr="007100A2">
        <w:rPr>
          <w:i/>
          <w:snapToGrid w:val="0"/>
          <w:sz w:val="28"/>
          <w:lang w:val="en-US"/>
        </w:rPr>
        <w:t>i</w:t>
      </w:r>
      <w:r w:rsidRPr="007100A2">
        <w:rPr>
          <w:i/>
          <w:snapToGrid w:val="0"/>
          <w:sz w:val="28"/>
        </w:rPr>
        <w:t>-й</w:t>
      </w:r>
      <w:r w:rsidRPr="007100A2">
        <w:rPr>
          <w:snapToGrid w:val="0"/>
          <w:sz w:val="28"/>
        </w:rPr>
        <w:t xml:space="preserve"> статьи затрат; </w:t>
      </w:r>
    </w:p>
    <w:p w14:paraId="2267C8A0" w14:textId="77777777" w:rsidR="0071666C" w:rsidRPr="007100A2"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I</w:t>
      </w:r>
      <w:r w:rsidRPr="007100A2">
        <w:rPr>
          <w:i/>
          <w:snapToGrid w:val="0"/>
          <w:sz w:val="28"/>
          <w:vertAlign w:val="subscript"/>
        </w:rPr>
        <w:t>Дод</w:t>
      </w:r>
      <w:r w:rsidRPr="007100A2">
        <w:rPr>
          <w:i/>
          <w:snapToGrid w:val="0"/>
          <w:sz w:val="28"/>
        </w:rPr>
        <w:t xml:space="preserve"> </w:t>
      </w:r>
      <w:r w:rsidRPr="007100A2">
        <w:rPr>
          <w:snapToGrid w:val="0"/>
          <w:sz w:val="28"/>
        </w:rPr>
        <w:t xml:space="preserve">- индекс роста (снижения) доходов; </w:t>
      </w:r>
    </w:p>
    <w:p w14:paraId="02886EDC" w14:textId="77777777" w:rsidR="0071666C"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d</w:t>
      </w:r>
      <w:r w:rsidRPr="007100A2">
        <w:rPr>
          <w:i/>
          <w:snapToGrid w:val="0"/>
          <w:sz w:val="28"/>
          <w:vertAlign w:val="subscript"/>
        </w:rPr>
        <w:t>Э</w:t>
      </w:r>
      <w:r w:rsidRPr="007100A2">
        <w:rPr>
          <w:i/>
          <w:snapToGrid w:val="0"/>
          <w:sz w:val="28"/>
          <w:vertAlign w:val="subscript"/>
          <w:lang w:val="en-US"/>
        </w:rPr>
        <w:t>i</w:t>
      </w:r>
      <w:r w:rsidRPr="007100A2">
        <w:rPr>
          <w:snapToGrid w:val="0"/>
          <w:sz w:val="28"/>
        </w:rPr>
        <w:t xml:space="preserve"> - удельный вес </w:t>
      </w:r>
      <w:r w:rsidRPr="007100A2">
        <w:rPr>
          <w:i/>
          <w:snapToGrid w:val="0"/>
          <w:sz w:val="28"/>
          <w:lang w:val="en-US"/>
        </w:rPr>
        <w:t>i</w:t>
      </w:r>
      <w:r w:rsidRPr="007100A2">
        <w:rPr>
          <w:i/>
          <w:snapToGrid w:val="0"/>
          <w:sz w:val="28"/>
        </w:rPr>
        <w:t>-й</w:t>
      </w:r>
      <w:r w:rsidRPr="007100A2">
        <w:rPr>
          <w:snapToGrid w:val="0"/>
          <w:sz w:val="28"/>
        </w:rPr>
        <w:t xml:space="preserve"> статьи затрат в себестоимости базисного (взятого для сравнения) пе</w:t>
      </w:r>
      <w:r w:rsidRPr="007100A2">
        <w:rPr>
          <w:snapToGrid w:val="0"/>
          <w:sz w:val="28"/>
        </w:rPr>
        <w:softHyphen/>
        <w:t>риода, %.</w:t>
      </w:r>
    </w:p>
    <w:p w14:paraId="4711920A" w14:textId="77777777" w:rsidR="00394045" w:rsidRDefault="00394045" w:rsidP="00B969EC">
      <w:pPr>
        <w:widowControl w:val="0"/>
        <w:spacing w:before="100"/>
        <w:ind w:left="-567" w:right="-284" w:firstLine="567"/>
        <w:jc w:val="both"/>
        <w:rPr>
          <w:snapToGrid w:val="0"/>
          <w:sz w:val="28"/>
        </w:rPr>
      </w:pPr>
    </w:p>
    <w:p w14:paraId="081C523F" w14:textId="77777777" w:rsidR="00394045" w:rsidRDefault="008E3C24" w:rsidP="00B969EC">
      <w:pPr>
        <w:widowControl w:val="0"/>
        <w:spacing w:before="100"/>
        <w:ind w:left="-567" w:right="-284" w:firstLine="567"/>
        <w:jc w:val="both"/>
        <w:rPr>
          <w:snapToGrid w:val="0"/>
          <w:sz w:val="28"/>
        </w:rPr>
      </w:pPr>
      <w:r>
        <w:rPr>
          <w:snapToGrid w:val="0"/>
          <w:sz w:val="28"/>
        </w:rPr>
        <w:t xml:space="preserve">На основании данных, представленных в таблице 5.1, определим изменение себестоимости за счет </w:t>
      </w:r>
      <w:r w:rsidR="00C80723">
        <w:rPr>
          <w:snapToGrid w:val="0"/>
          <w:sz w:val="28"/>
        </w:rPr>
        <w:t>расходов по фонду оплаты труда</w:t>
      </w:r>
      <w:r>
        <w:rPr>
          <w:snapToGrid w:val="0"/>
          <w:sz w:val="28"/>
        </w:rPr>
        <w:t>.</w:t>
      </w:r>
    </w:p>
    <w:p w14:paraId="418BDF61" w14:textId="77777777" w:rsidR="008E3C24" w:rsidRDefault="008E3C24" w:rsidP="004C1C46">
      <w:pPr>
        <w:widowControl w:val="0"/>
        <w:spacing w:before="100"/>
        <w:ind w:left="-567" w:right="-284" w:firstLine="567"/>
        <w:jc w:val="both"/>
        <w:rPr>
          <w:snapToGrid w:val="0"/>
          <w:sz w:val="28"/>
        </w:rPr>
      </w:pPr>
      <w:r>
        <w:rPr>
          <w:snapToGrid w:val="0"/>
          <w:sz w:val="28"/>
        </w:rPr>
        <w:t>Индекс роста доходов от основной деятельности:</w:t>
      </w:r>
    </w:p>
    <w:p w14:paraId="2E055153" w14:textId="77777777" w:rsidR="008E3C24" w:rsidRDefault="00B1271C" w:rsidP="00B969EC">
      <w:pPr>
        <w:widowControl w:val="0"/>
        <w:spacing w:before="100"/>
        <w:ind w:left="-567" w:right="-284" w:firstLine="567"/>
        <w:jc w:val="both"/>
        <w:rPr>
          <w:snapToGrid w:val="0"/>
          <w:sz w:val="28"/>
          <w:szCs w:val="28"/>
        </w:rPr>
      </w:pPr>
      <w:r>
        <w:rPr>
          <w:i/>
          <w:snapToGrid w:val="0"/>
          <w:sz w:val="28"/>
        </w:rPr>
        <w:t xml:space="preserve">                                             </w:t>
      </w:r>
      <w:r w:rsidR="008E3C24" w:rsidRPr="007100A2">
        <w:rPr>
          <w:i/>
          <w:snapToGrid w:val="0"/>
          <w:sz w:val="28"/>
          <w:lang w:val="en-US"/>
        </w:rPr>
        <w:t>I</w:t>
      </w:r>
      <w:r w:rsidR="008E3C24" w:rsidRPr="007100A2">
        <w:rPr>
          <w:i/>
          <w:snapToGrid w:val="0"/>
          <w:sz w:val="28"/>
          <w:vertAlign w:val="subscript"/>
        </w:rPr>
        <w:t>Дод</w:t>
      </w:r>
      <w:r w:rsidR="008E3C24">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493245,00</m:t>
            </m:r>
          </m:num>
          <m:den>
            <m:r>
              <w:rPr>
                <w:rFonts w:ascii="Cambria Math" w:hAnsi="Cambria Math"/>
                <w:snapToGrid w:val="0"/>
                <w:sz w:val="36"/>
                <w:szCs w:val="36"/>
              </w:rPr>
              <m:t>480650,00</m:t>
            </m:r>
          </m:den>
        </m:f>
      </m:oMath>
      <w:r w:rsidR="008E3C24">
        <w:rPr>
          <w:snapToGrid w:val="0"/>
          <w:sz w:val="36"/>
          <w:szCs w:val="36"/>
        </w:rPr>
        <w:t xml:space="preserve"> </w:t>
      </w:r>
      <w:r w:rsidR="008E3C24">
        <w:rPr>
          <w:snapToGrid w:val="0"/>
          <w:sz w:val="28"/>
          <w:szCs w:val="28"/>
        </w:rPr>
        <w:t>= 1,03</w:t>
      </w:r>
    </w:p>
    <w:p w14:paraId="1D0DA2C3" w14:textId="77777777" w:rsidR="007D1F54" w:rsidRDefault="007D1F54" w:rsidP="00B969EC">
      <w:pPr>
        <w:widowControl w:val="0"/>
        <w:spacing w:before="100"/>
        <w:ind w:left="-567" w:right="-284" w:firstLine="567"/>
        <w:jc w:val="both"/>
        <w:rPr>
          <w:snapToGrid w:val="0"/>
          <w:sz w:val="28"/>
          <w:szCs w:val="28"/>
        </w:rPr>
      </w:pPr>
    </w:p>
    <w:p w14:paraId="2F29E2DD" w14:textId="77777777" w:rsidR="007D1F54" w:rsidRPr="007D1F54" w:rsidRDefault="00B1271C" w:rsidP="00B969EC">
      <w:pPr>
        <w:widowControl w:val="0"/>
        <w:spacing w:before="100"/>
        <w:ind w:left="-567" w:right="-284" w:firstLine="567"/>
        <w:jc w:val="both"/>
        <w:rPr>
          <w:snapToGrid w:val="0"/>
          <w:sz w:val="28"/>
          <w:szCs w:val="28"/>
        </w:rPr>
      </w:pPr>
      <w:r>
        <w:rPr>
          <w:i/>
          <w:snapToGrid w:val="0"/>
          <w:sz w:val="28"/>
        </w:rPr>
        <w:t xml:space="preserve">                                </w:t>
      </w:r>
      <w:r w:rsidR="007D1F54" w:rsidRPr="007100A2">
        <w:rPr>
          <w:i/>
          <w:snapToGrid w:val="0"/>
          <w:sz w:val="28"/>
        </w:rPr>
        <w:sym w:font="Symbol" w:char="F044"/>
      </w:r>
      <w:r w:rsidR="007D1F54" w:rsidRPr="007100A2">
        <w:rPr>
          <w:i/>
          <w:snapToGrid w:val="0"/>
          <w:sz w:val="28"/>
          <w:lang w:val="en-US"/>
        </w:rPr>
        <w:t>I</w:t>
      </w:r>
      <w:r w:rsidR="007D1F54">
        <w:rPr>
          <w:i/>
          <w:snapToGrid w:val="0"/>
          <w:sz w:val="28"/>
          <w:vertAlign w:val="subscript"/>
          <w:lang w:val="en-US"/>
        </w:rPr>
        <w:t>c</w:t>
      </w:r>
      <w:r w:rsidR="007D1F54">
        <w:rPr>
          <w:i/>
          <w:snapToGrid w:val="0"/>
          <w:sz w:val="28"/>
          <w:vertAlign w:val="superscript"/>
        </w:rPr>
        <w:t>ФОТ</w:t>
      </w:r>
      <w:r w:rsidR="00C80723">
        <w:rPr>
          <w:snapToGrid w:val="0"/>
          <w:sz w:val="28"/>
        </w:rPr>
        <w:t xml:space="preserve"> = (</w:t>
      </w:r>
      <w:r w:rsidR="007D1F54">
        <w:rPr>
          <w:snapToGrid w:val="0"/>
          <w:sz w:val="28"/>
        </w:rPr>
        <w:t>1 –</w:t>
      </w:r>
      <m:oMath>
        <m:r>
          <w:rPr>
            <w:rFonts w:ascii="Cambria Math" w:hAnsi="Cambria Math"/>
            <w:snapToGrid w:val="0"/>
            <w:sz w:val="28"/>
          </w:rPr>
          <m:t xml:space="preserve"> </m:t>
        </m:r>
        <m:f>
          <m:fPr>
            <m:ctrlPr>
              <w:rPr>
                <w:rFonts w:ascii="Cambria Math" w:hAnsi="Cambria Math"/>
                <w:i/>
                <w:snapToGrid w:val="0"/>
                <w:sz w:val="36"/>
                <w:szCs w:val="36"/>
              </w:rPr>
            </m:ctrlPr>
          </m:fPr>
          <m:num>
            <m:r>
              <w:rPr>
                <w:rFonts w:ascii="Cambria Math" w:hAnsi="Cambria Math"/>
                <w:snapToGrid w:val="0"/>
                <w:sz w:val="36"/>
                <w:szCs w:val="36"/>
              </w:rPr>
              <m:t>1,01</m:t>
            </m:r>
          </m:num>
          <m:den>
            <m:r>
              <w:rPr>
                <w:rFonts w:ascii="Cambria Math" w:hAnsi="Cambria Math"/>
                <w:snapToGrid w:val="0"/>
                <w:sz w:val="36"/>
                <w:szCs w:val="36"/>
              </w:rPr>
              <m:t>1,03</m:t>
            </m:r>
          </m:den>
        </m:f>
      </m:oMath>
      <w:r w:rsidR="007D1F54">
        <w:rPr>
          <w:snapToGrid w:val="0"/>
          <w:sz w:val="36"/>
          <w:szCs w:val="36"/>
        </w:rPr>
        <w:t xml:space="preserve"> )×</w:t>
      </w:r>
      <w:r w:rsidR="007D1F54" w:rsidRPr="007D1F54">
        <w:rPr>
          <w:snapToGrid w:val="0"/>
          <w:sz w:val="28"/>
          <w:szCs w:val="28"/>
        </w:rPr>
        <w:t>0,35</w:t>
      </w:r>
      <w:r w:rsidR="007D1F54">
        <w:rPr>
          <w:snapToGrid w:val="0"/>
          <w:sz w:val="36"/>
          <w:szCs w:val="36"/>
        </w:rPr>
        <w:t xml:space="preserve"> =</w:t>
      </w:r>
      <w:r w:rsidR="007D1F54" w:rsidRPr="007D1F54">
        <w:rPr>
          <w:snapToGrid w:val="0"/>
          <w:sz w:val="28"/>
          <w:szCs w:val="28"/>
        </w:rPr>
        <w:t>0,006 или 0,6%</w:t>
      </w:r>
    </w:p>
    <w:p w14:paraId="74F111D2" w14:textId="77777777" w:rsidR="00394045" w:rsidRDefault="00394045" w:rsidP="00B969EC">
      <w:pPr>
        <w:widowControl w:val="0"/>
        <w:spacing w:before="100"/>
        <w:ind w:left="-567" w:right="-284" w:firstLine="567"/>
        <w:jc w:val="both"/>
        <w:rPr>
          <w:snapToGrid w:val="0"/>
          <w:sz w:val="28"/>
        </w:rPr>
      </w:pPr>
    </w:p>
    <w:p w14:paraId="5F45A7D0" w14:textId="77777777" w:rsidR="0071666C" w:rsidRDefault="0071666C" w:rsidP="00F47F17">
      <w:pPr>
        <w:widowControl w:val="0"/>
        <w:ind w:left="-567" w:right="-284" w:firstLine="567"/>
        <w:jc w:val="both"/>
        <w:rPr>
          <w:snapToGrid w:val="0"/>
          <w:sz w:val="28"/>
        </w:rPr>
      </w:pPr>
      <w:r w:rsidRPr="007100A2">
        <w:rPr>
          <w:snapToGrid w:val="0"/>
          <w:sz w:val="28"/>
        </w:rPr>
        <w:t xml:space="preserve">Экономию эксплуатационных расходов </w:t>
      </w:r>
      <w:r w:rsidRPr="007100A2">
        <w:rPr>
          <w:i/>
          <w:snapToGrid w:val="0"/>
          <w:sz w:val="28"/>
        </w:rPr>
        <w:t>(</w:t>
      </w:r>
      <w:r w:rsidRPr="007100A2">
        <w:rPr>
          <w:i/>
          <w:snapToGrid w:val="0"/>
          <w:sz w:val="28"/>
        </w:rPr>
        <w:sym w:font="Symbol" w:char="F044"/>
      </w:r>
      <w:r w:rsidRPr="007100A2">
        <w:rPr>
          <w:i/>
          <w:snapToGrid w:val="0"/>
          <w:sz w:val="28"/>
        </w:rPr>
        <w:t>Э</w:t>
      </w:r>
      <w:r w:rsidRPr="007100A2">
        <w:rPr>
          <w:snapToGrid w:val="0"/>
          <w:sz w:val="28"/>
        </w:rPr>
        <w:t>) в зависимости от снижения себестоимости 100 руб. доходов можно определить следую</w:t>
      </w:r>
      <w:r w:rsidRPr="007100A2">
        <w:rPr>
          <w:snapToGrid w:val="0"/>
          <w:sz w:val="28"/>
        </w:rPr>
        <w:softHyphen/>
        <w:t>щим образом:</w:t>
      </w:r>
    </w:p>
    <w:p w14:paraId="0E43C097" w14:textId="77777777" w:rsidR="00394045" w:rsidRPr="007100A2" w:rsidRDefault="00394045" w:rsidP="00F47F17">
      <w:pPr>
        <w:widowControl w:val="0"/>
        <w:ind w:left="-567" w:right="-284" w:firstLine="567"/>
        <w:jc w:val="both"/>
        <w:rPr>
          <w:snapToGrid w:val="0"/>
          <w:sz w:val="28"/>
        </w:rPr>
      </w:pPr>
    </w:p>
    <w:p w14:paraId="58401527" w14:textId="77777777" w:rsidR="00650185" w:rsidRPr="007100A2"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Э</m:t>
            </m:r>
          </m:e>
          <m:sub>
            <m:r>
              <w:rPr>
                <w:rFonts w:ascii="Cambria Math" w:hAnsi="Cambria Math"/>
                <w:snapToGrid w:val="0"/>
                <w:sz w:val="28"/>
              </w:rPr>
              <m:t>с</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Дод</m:t>
            </m:r>
          </m:e>
          <m:sub>
            <m:r>
              <w:rPr>
                <w:rFonts w:ascii="Cambria Math" w:hAnsi="Cambria Math"/>
                <w:snapToGrid w:val="0"/>
                <w:sz w:val="28"/>
              </w:rPr>
              <m:t>1</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С</m:t>
            </m:r>
          </m:e>
          <m:sub>
            <m:r>
              <w:rPr>
                <w:rFonts w:ascii="Cambria Math" w:hAnsi="Cambria Math"/>
                <w:snapToGrid w:val="0"/>
                <w:sz w:val="28"/>
              </w:rPr>
              <m:t>1</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С</m:t>
            </m:r>
          </m:e>
          <m:sub>
            <m:r>
              <w:rPr>
                <w:rFonts w:ascii="Cambria Math" w:hAnsi="Cambria Math"/>
                <w:snapToGrid w:val="0"/>
                <w:sz w:val="28"/>
              </w:rPr>
              <m:t>0</m:t>
            </m:r>
          </m:sub>
        </m:sSub>
        <m:r>
          <w:rPr>
            <w:rFonts w:ascii="Cambria Math" w:hAnsi="Cambria Math"/>
            <w:snapToGrid w:val="0"/>
            <w:sz w:val="28"/>
          </w:rPr>
          <m:t>)/100</m:t>
        </m:r>
      </m:oMath>
      <w:r>
        <w:rPr>
          <w:snapToGrid w:val="0"/>
          <w:sz w:val="28"/>
        </w:rPr>
        <w:t>,                                                (5.10)</w:t>
      </w:r>
    </w:p>
    <w:p w14:paraId="2D787121" w14:textId="77777777" w:rsidR="0071666C" w:rsidRPr="007100A2" w:rsidRDefault="0071666C" w:rsidP="00F47F17">
      <w:pPr>
        <w:widowControl w:val="0"/>
        <w:ind w:left="-567" w:right="-284" w:firstLine="567"/>
        <w:jc w:val="both"/>
        <w:rPr>
          <w:snapToGrid w:val="0"/>
          <w:sz w:val="28"/>
        </w:rPr>
      </w:pPr>
    </w:p>
    <w:p w14:paraId="0098D16A" w14:textId="77777777" w:rsidR="0071666C" w:rsidRPr="007100A2" w:rsidRDefault="0071666C" w:rsidP="00F47F17">
      <w:pPr>
        <w:widowControl w:val="0"/>
        <w:ind w:left="-567" w:right="-284" w:firstLine="567"/>
        <w:jc w:val="both"/>
        <w:rPr>
          <w:snapToGrid w:val="0"/>
          <w:sz w:val="28"/>
        </w:rPr>
      </w:pPr>
      <w:r w:rsidRPr="007100A2">
        <w:rPr>
          <w:snapToGrid w:val="0"/>
          <w:sz w:val="28"/>
        </w:rPr>
        <w:t xml:space="preserve">     где </w:t>
      </w:r>
      <w:r w:rsidRPr="007100A2">
        <w:rPr>
          <w:i/>
          <w:snapToGrid w:val="0"/>
          <w:sz w:val="28"/>
        </w:rPr>
        <w:t>Дод</w:t>
      </w:r>
      <w:r w:rsidRPr="007100A2">
        <w:rPr>
          <w:i/>
          <w:snapToGrid w:val="0"/>
          <w:sz w:val="28"/>
          <w:vertAlign w:val="subscript"/>
        </w:rPr>
        <w:t>1</w:t>
      </w:r>
      <w:r w:rsidRPr="007100A2">
        <w:rPr>
          <w:snapToGrid w:val="0"/>
          <w:sz w:val="28"/>
        </w:rPr>
        <w:t xml:space="preserve"> - доходы в отчетном периоде; </w:t>
      </w:r>
    </w:p>
    <w:p w14:paraId="01A67B7F" w14:textId="77777777" w:rsidR="0071666C" w:rsidRDefault="0071666C" w:rsidP="00B969EC">
      <w:pPr>
        <w:widowControl w:val="0"/>
        <w:ind w:left="-567" w:right="-284" w:firstLine="567"/>
        <w:jc w:val="both"/>
        <w:rPr>
          <w:snapToGrid w:val="0"/>
          <w:sz w:val="28"/>
        </w:rPr>
      </w:pPr>
      <w:r w:rsidRPr="007100A2">
        <w:rPr>
          <w:snapToGrid w:val="0"/>
          <w:sz w:val="28"/>
        </w:rPr>
        <w:t xml:space="preserve">     </w:t>
      </w:r>
      <w:r w:rsidRPr="007100A2">
        <w:rPr>
          <w:i/>
          <w:snapToGrid w:val="0"/>
          <w:sz w:val="28"/>
        </w:rPr>
        <w:t>С</w:t>
      </w:r>
      <w:r w:rsidR="00035063">
        <w:rPr>
          <w:i/>
          <w:snapToGrid w:val="0"/>
          <w:sz w:val="28"/>
          <w:vertAlign w:val="subscript"/>
        </w:rPr>
        <w:t>0</w:t>
      </w:r>
      <w:r w:rsidRPr="007100A2">
        <w:rPr>
          <w:i/>
          <w:snapToGrid w:val="0"/>
          <w:sz w:val="28"/>
        </w:rPr>
        <w:t>-С</w:t>
      </w:r>
      <w:r w:rsidR="00035063">
        <w:rPr>
          <w:i/>
          <w:snapToGrid w:val="0"/>
          <w:sz w:val="28"/>
          <w:vertAlign w:val="subscript"/>
        </w:rPr>
        <w:t>1</w:t>
      </w:r>
      <w:r w:rsidRPr="007100A2">
        <w:rPr>
          <w:snapToGrid w:val="0"/>
          <w:sz w:val="28"/>
        </w:rPr>
        <w:t xml:space="preserve"> - изменение себестои</w:t>
      </w:r>
      <w:r w:rsidRPr="007100A2">
        <w:rPr>
          <w:snapToGrid w:val="0"/>
          <w:sz w:val="28"/>
        </w:rPr>
        <w:softHyphen/>
        <w:t xml:space="preserve">мости, руб./100 руб. доходов. </w:t>
      </w:r>
    </w:p>
    <w:p w14:paraId="6ADC5C26" w14:textId="77777777" w:rsidR="007D1F54" w:rsidRDefault="007D1F54" w:rsidP="00B969EC">
      <w:pPr>
        <w:widowControl w:val="0"/>
        <w:ind w:left="-567" w:right="-284" w:firstLine="567"/>
        <w:jc w:val="both"/>
        <w:rPr>
          <w:snapToGrid w:val="0"/>
          <w:sz w:val="28"/>
        </w:rPr>
      </w:pPr>
    </w:p>
    <w:p w14:paraId="22C81F2B" w14:textId="77777777" w:rsidR="007D1F54" w:rsidRDefault="007D1F54" w:rsidP="00B969EC">
      <w:pPr>
        <w:widowControl w:val="0"/>
        <w:ind w:left="-567" w:right="-284" w:firstLine="567"/>
        <w:jc w:val="both"/>
        <w:rPr>
          <w:snapToGrid w:val="0"/>
          <w:sz w:val="28"/>
        </w:rPr>
      </w:pPr>
      <w:r>
        <w:rPr>
          <w:snapToGrid w:val="0"/>
          <w:sz w:val="28"/>
        </w:rPr>
        <w:t>В нашем примере значение себестоимости 100 рублей доходов составит (формула 5.1)</w:t>
      </w:r>
    </w:p>
    <w:p w14:paraId="72607B6D" w14:textId="77777777" w:rsidR="007D1F54" w:rsidRDefault="007D1F54" w:rsidP="00B969EC">
      <w:pPr>
        <w:widowControl w:val="0"/>
        <w:ind w:left="-567" w:right="-284" w:firstLine="567"/>
        <w:jc w:val="both"/>
        <w:rPr>
          <w:snapToGrid w:val="0"/>
          <w:sz w:val="28"/>
        </w:rPr>
      </w:pPr>
    </w:p>
    <w:p w14:paraId="7A6BF762" w14:textId="77777777" w:rsidR="007D1F54" w:rsidRDefault="00B1271C" w:rsidP="00B969EC">
      <w:pPr>
        <w:widowControl w:val="0"/>
        <w:ind w:left="-567" w:right="-284" w:firstLine="567"/>
        <w:jc w:val="both"/>
        <w:rPr>
          <w:snapToGrid w:val="0"/>
          <w:sz w:val="28"/>
          <w:szCs w:val="28"/>
        </w:rPr>
      </w:pPr>
      <w:r>
        <w:rPr>
          <w:snapToGrid w:val="0"/>
          <w:sz w:val="28"/>
        </w:rPr>
        <w:t xml:space="preserve">                                  </w:t>
      </w:r>
      <w:r w:rsidR="007D1F54">
        <w:rPr>
          <w:snapToGrid w:val="0"/>
          <w:sz w:val="28"/>
        </w:rPr>
        <w:t>С</w:t>
      </w:r>
      <w:r w:rsidR="007D1F54">
        <w:rPr>
          <w:snapToGrid w:val="0"/>
          <w:sz w:val="28"/>
          <w:vertAlign w:val="subscript"/>
        </w:rPr>
        <w:t>0</w:t>
      </w:r>
      <w:r w:rsidR="007D1F54">
        <w:rPr>
          <w:snapToGrid w:val="0"/>
          <w:sz w:val="28"/>
        </w:rPr>
        <w:t xml:space="preserve"> = </w:t>
      </w:r>
      <m:oMath>
        <m:f>
          <m:fPr>
            <m:ctrlPr>
              <w:rPr>
                <w:rFonts w:ascii="Cambria Math" w:hAnsi="Cambria Math"/>
                <w:i/>
                <w:snapToGrid w:val="0"/>
                <w:sz w:val="36"/>
                <w:szCs w:val="36"/>
              </w:rPr>
            </m:ctrlPr>
          </m:fPr>
          <m:num>
            <m:r>
              <m:rPr>
                <m:sty m:val="p"/>
              </m:rPr>
              <w:rPr>
                <w:rFonts w:ascii="Cambria Math" w:hAnsi="Cambria Math"/>
                <w:snapToGrid w:val="0"/>
                <w:sz w:val="36"/>
                <w:szCs w:val="36"/>
              </w:rPr>
              <m:t>285430,00</m:t>
            </m:r>
          </m:num>
          <m:den>
            <m:r>
              <w:rPr>
                <w:rFonts w:ascii="Cambria Math" w:hAnsi="Cambria Math"/>
                <w:snapToGrid w:val="0"/>
                <w:sz w:val="36"/>
                <w:szCs w:val="36"/>
              </w:rPr>
              <m:t>480650,00</m:t>
            </m:r>
          </m:den>
        </m:f>
      </m:oMath>
      <w:r w:rsidR="007D1F54">
        <w:rPr>
          <w:snapToGrid w:val="0"/>
          <w:sz w:val="36"/>
          <w:szCs w:val="36"/>
        </w:rPr>
        <w:t xml:space="preserve"> ×</w:t>
      </w:r>
      <w:r w:rsidR="007D1F54" w:rsidRPr="007D1F54">
        <w:rPr>
          <w:snapToGrid w:val="0"/>
          <w:sz w:val="28"/>
          <w:szCs w:val="28"/>
        </w:rPr>
        <w:t>100</w:t>
      </w:r>
      <w:r w:rsidR="007D1F54">
        <w:rPr>
          <w:snapToGrid w:val="0"/>
          <w:sz w:val="28"/>
          <w:szCs w:val="28"/>
        </w:rPr>
        <w:t xml:space="preserve"> =59,</w:t>
      </w:r>
      <w:r w:rsidR="00035063">
        <w:rPr>
          <w:snapToGrid w:val="0"/>
          <w:sz w:val="28"/>
          <w:szCs w:val="28"/>
        </w:rPr>
        <w:t>38 руб.</w:t>
      </w:r>
    </w:p>
    <w:p w14:paraId="1AFE754C" w14:textId="77777777" w:rsidR="00035063" w:rsidRDefault="00035063" w:rsidP="00B969EC">
      <w:pPr>
        <w:widowControl w:val="0"/>
        <w:ind w:left="-567" w:right="-284" w:firstLine="567"/>
        <w:jc w:val="both"/>
        <w:rPr>
          <w:snapToGrid w:val="0"/>
          <w:sz w:val="28"/>
          <w:szCs w:val="28"/>
        </w:rPr>
      </w:pPr>
    </w:p>
    <w:p w14:paraId="2EE6A07A" w14:textId="77777777" w:rsidR="00035063" w:rsidRPr="00035063" w:rsidRDefault="00B1271C" w:rsidP="00B969EC">
      <w:pPr>
        <w:widowControl w:val="0"/>
        <w:ind w:left="-567" w:right="-284" w:firstLine="567"/>
        <w:jc w:val="both"/>
        <w:rPr>
          <w:snapToGrid w:val="0"/>
          <w:sz w:val="36"/>
          <w:szCs w:val="36"/>
        </w:rPr>
      </w:pPr>
      <w:r>
        <w:rPr>
          <w:snapToGrid w:val="0"/>
          <w:sz w:val="28"/>
          <w:szCs w:val="28"/>
        </w:rPr>
        <w:t xml:space="preserve">                                </w:t>
      </w:r>
      <w:r w:rsidR="00035063">
        <w:rPr>
          <w:snapToGrid w:val="0"/>
          <w:sz w:val="28"/>
          <w:szCs w:val="28"/>
        </w:rPr>
        <w:t>С</w:t>
      </w:r>
      <w:r w:rsidR="00035063">
        <w:rPr>
          <w:snapToGrid w:val="0"/>
          <w:sz w:val="28"/>
          <w:szCs w:val="28"/>
          <w:vertAlign w:val="subscript"/>
        </w:rPr>
        <w:t>1</w:t>
      </w:r>
      <w:r w:rsidR="00035063">
        <w:rPr>
          <w:snapToGrid w:val="0"/>
          <w:sz w:val="28"/>
          <w:szCs w:val="28"/>
        </w:rPr>
        <w:t>=</w:t>
      </w:r>
      <m:oMath>
        <m:f>
          <m:fPr>
            <m:ctrlPr>
              <w:rPr>
                <w:rFonts w:ascii="Cambria Math" w:hAnsi="Cambria Math"/>
                <w:i/>
                <w:snapToGrid w:val="0"/>
                <w:sz w:val="36"/>
                <w:szCs w:val="36"/>
              </w:rPr>
            </m:ctrlPr>
          </m:fPr>
          <m:num>
            <m:r>
              <m:rPr>
                <m:sty m:val="p"/>
              </m:rPr>
              <w:rPr>
                <w:rFonts w:ascii="Cambria Math" w:hAnsi="Cambria Math"/>
                <w:snapToGrid w:val="0"/>
                <w:sz w:val="36"/>
                <w:szCs w:val="36"/>
              </w:rPr>
              <m:t xml:space="preserve">  290380,00</m:t>
            </m:r>
          </m:num>
          <m:den>
            <m:r>
              <m:rPr>
                <m:sty m:val="p"/>
              </m:rPr>
              <w:rPr>
                <w:rFonts w:ascii="Cambria Math" w:hAnsi="Cambria Math"/>
                <w:snapToGrid w:val="0"/>
                <w:sz w:val="36"/>
                <w:szCs w:val="36"/>
              </w:rPr>
              <m:t>493245,00</m:t>
            </m:r>
          </m:den>
        </m:f>
      </m:oMath>
      <w:r w:rsidR="00035063">
        <w:rPr>
          <w:snapToGrid w:val="0"/>
          <w:sz w:val="36"/>
          <w:szCs w:val="36"/>
        </w:rPr>
        <w:t xml:space="preserve"> ×</w:t>
      </w:r>
      <w:r w:rsidR="00035063" w:rsidRPr="00035063">
        <w:rPr>
          <w:snapToGrid w:val="0"/>
          <w:sz w:val="28"/>
          <w:szCs w:val="28"/>
        </w:rPr>
        <w:t>100</w:t>
      </w:r>
      <w:r w:rsidR="00035063">
        <w:rPr>
          <w:snapToGrid w:val="0"/>
          <w:sz w:val="28"/>
          <w:szCs w:val="28"/>
        </w:rPr>
        <w:t xml:space="preserve"> =58,87 руб.</w:t>
      </w:r>
    </w:p>
    <w:p w14:paraId="60A7472E" w14:textId="77777777" w:rsidR="007D1F54" w:rsidRPr="007D1F54" w:rsidRDefault="007D1F54" w:rsidP="00B969EC">
      <w:pPr>
        <w:widowControl w:val="0"/>
        <w:ind w:left="-567" w:right="-284" w:firstLine="567"/>
        <w:jc w:val="both"/>
        <w:rPr>
          <w:snapToGrid w:val="0"/>
          <w:sz w:val="36"/>
          <w:szCs w:val="36"/>
        </w:rPr>
      </w:pPr>
    </w:p>
    <w:p w14:paraId="0C6287E8" w14:textId="77777777" w:rsidR="007D1F54" w:rsidRDefault="00035063" w:rsidP="00B969EC">
      <w:pPr>
        <w:widowControl w:val="0"/>
        <w:ind w:left="-567" w:right="-284" w:firstLine="567"/>
        <w:jc w:val="both"/>
        <w:rPr>
          <w:snapToGrid w:val="0"/>
          <w:sz w:val="28"/>
        </w:rPr>
      </w:pPr>
      <w:r w:rsidRPr="007100A2">
        <w:rPr>
          <w:snapToGrid w:val="0"/>
          <w:sz w:val="28"/>
        </w:rPr>
        <w:lastRenderedPageBreak/>
        <w:t xml:space="preserve">Экономию эксплуатационных расходов </w:t>
      </w:r>
      <w:r w:rsidRPr="007100A2">
        <w:rPr>
          <w:i/>
          <w:snapToGrid w:val="0"/>
          <w:sz w:val="28"/>
        </w:rPr>
        <w:t>(</w:t>
      </w:r>
      <w:r w:rsidRPr="007100A2">
        <w:rPr>
          <w:i/>
          <w:snapToGrid w:val="0"/>
          <w:sz w:val="28"/>
        </w:rPr>
        <w:sym w:font="Symbol" w:char="F044"/>
      </w:r>
      <w:r w:rsidRPr="007100A2">
        <w:rPr>
          <w:i/>
          <w:snapToGrid w:val="0"/>
          <w:sz w:val="28"/>
        </w:rPr>
        <w:t>Э</w:t>
      </w:r>
      <w:r w:rsidRPr="007100A2">
        <w:rPr>
          <w:snapToGrid w:val="0"/>
          <w:sz w:val="28"/>
        </w:rPr>
        <w:t>) в зависимости от снижения себестоимости 100 руб. доходов</w:t>
      </w:r>
      <w:r>
        <w:rPr>
          <w:snapToGrid w:val="0"/>
          <w:sz w:val="28"/>
        </w:rPr>
        <w:t>:</w:t>
      </w:r>
    </w:p>
    <w:p w14:paraId="3B047ABE" w14:textId="77777777" w:rsidR="00035063" w:rsidRDefault="00035063" w:rsidP="00B969EC">
      <w:pPr>
        <w:widowControl w:val="0"/>
        <w:ind w:left="-567" w:right="-284" w:firstLine="567"/>
        <w:jc w:val="both"/>
        <w:rPr>
          <w:snapToGrid w:val="0"/>
          <w:sz w:val="28"/>
        </w:rPr>
      </w:pPr>
    </w:p>
    <w:p w14:paraId="35E58BFD" w14:textId="77777777" w:rsidR="00394045" w:rsidRDefault="00B1271C" w:rsidP="00B969EC">
      <w:pPr>
        <w:ind w:left="-567" w:right="-284" w:firstLine="567"/>
        <w:jc w:val="both"/>
        <w:rPr>
          <w:sz w:val="28"/>
        </w:rPr>
      </w:pPr>
      <w:r>
        <w:rPr>
          <w:snapToGrid w:val="0"/>
        </w:rPr>
        <w:t xml:space="preserve">                                </w:t>
      </w:r>
      <m:oMath>
        <m:r>
          <m:rPr>
            <m:sty m:val="p"/>
          </m:rPr>
          <w:rPr>
            <w:rFonts w:ascii="Cambria Math" w:hAnsi="Cambria Math"/>
            <w:snapToGrid w:val="0"/>
          </w:rPr>
          <m:t>493245,00</m:t>
        </m:r>
      </m:oMath>
      <w:r w:rsidR="00035063">
        <w:rPr>
          <w:sz w:val="28"/>
        </w:rPr>
        <w:t xml:space="preserve"> </w:t>
      </w:r>
      <w:r w:rsidR="0071666C" w:rsidRPr="007100A2">
        <w:rPr>
          <w:sz w:val="28"/>
        </w:rPr>
        <w:t xml:space="preserve"> </w:t>
      </w:r>
      <w:r w:rsidR="00035063">
        <w:rPr>
          <w:sz w:val="28"/>
        </w:rPr>
        <w:t>× (58,87 – 59.38)/100 =</w:t>
      </w:r>
      <w:r w:rsidR="00960D67">
        <w:rPr>
          <w:sz w:val="28"/>
        </w:rPr>
        <w:t>2515,5 тыс.руб.</w:t>
      </w:r>
    </w:p>
    <w:p w14:paraId="42382EE5" w14:textId="77777777" w:rsidR="00394045" w:rsidRDefault="00394045" w:rsidP="00B969EC">
      <w:pPr>
        <w:ind w:left="-567" w:right="-284" w:firstLine="567"/>
        <w:jc w:val="both"/>
        <w:rPr>
          <w:sz w:val="28"/>
        </w:rPr>
      </w:pPr>
    </w:p>
    <w:p w14:paraId="006BD3B3" w14:textId="77777777" w:rsidR="0071666C" w:rsidRDefault="0071666C" w:rsidP="00B969EC">
      <w:pPr>
        <w:ind w:left="-567" w:right="-284" w:firstLine="567"/>
        <w:jc w:val="both"/>
        <w:rPr>
          <w:sz w:val="28"/>
        </w:rPr>
      </w:pPr>
      <w:r w:rsidRPr="007100A2">
        <w:rPr>
          <w:sz w:val="28"/>
        </w:rPr>
        <w:t xml:space="preserve">  Изменение себестоимости под влиянием объема производства</w:t>
      </w:r>
      <w:r w:rsidR="00394045">
        <w:rPr>
          <w:sz w:val="28"/>
        </w:rPr>
        <w:t xml:space="preserve"> определяется следующим образом</w:t>
      </w:r>
      <w:r w:rsidRPr="007100A2">
        <w:rPr>
          <w:sz w:val="28"/>
        </w:rPr>
        <w:t>:</w:t>
      </w:r>
    </w:p>
    <w:p w14:paraId="43A51899" w14:textId="77777777" w:rsidR="00394045" w:rsidRPr="007100A2" w:rsidRDefault="00394045" w:rsidP="00B969EC">
      <w:pPr>
        <w:ind w:left="-567" w:right="-284" w:firstLine="567"/>
        <w:jc w:val="both"/>
        <w:rPr>
          <w:sz w:val="28"/>
        </w:rPr>
      </w:pPr>
    </w:p>
    <w:p w14:paraId="2FAD839F" w14:textId="15CE0731" w:rsidR="0071666C" w:rsidRPr="007100A2" w:rsidRDefault="0071666C" w:rsidP="00B969EC">
      <w:pPr>
        <w:ind w:left="-567" w:right="-284" w:firstLine="567"/>
        <w:jc w:val="both"/>
        <w:rPr>
          <w:sz w:val="28"/>
        </w:rPr>
      </w:pPr>
      <w:r w:rsidRPr="007100A2">
        <w:rPr>
          <w:sz w:val="28"/>
        </w:rPr>
        <w:t xml:space="preserve">                                    </w:t>
      </w:r>
      <m:oMath>
        <m:r>
          <w:rPr>
            <w:rFonts w:ascii="Cambria Math" w:hAnsi="Cambria Math"/>
            <w:sz w:val="28"/>
          </w:rPr>
          <m:t>∆</m:t>
        </m:r>
        <m:sSubSup>
          <m:sSubSupPr>
            <m:ctrlPr>
              <w:rPr>
                <w:rFonts w:ascii="Cambria Math" w:hAnsi="Cambria Math"/>
                <w:i/>
                <w:sz w:val="28"/>
              </w:rPr>
            </m:ctrlPr>
          </m:sSubSupPr>
          <m:e>
            <m:r>
              <w:rPr>
                <w:rFonts w:ascii="Cambria Math" w:hAnsi="Cambria Math"/>
                <w:sz w:val="28"/>
              </w:rPr>
              <m:t>I</m:t>
            </m:r>
          </m:e>
          <m:sub>
            <m:r>
              <w:rPr>
                <w:rFonts w:ascii="Cambria Math" w:hAnsi="Cambria Math"/>
                <w:sz w:val="28"/>
              </w:rPr>
              <m:t>С</m:t>
            </m:r>
          </m:sub>
          <m:sup>
            <m:r>
              <w:rPr>
                <w:rFonts w:ascii="Cambria Math" w:hAnsi="Cambria Math"/>
                <w:sz w:val="28"/>
              </w:rPr>
              <m:t>Д</m:t>
            </m:r>
          </m:sup>
        </m:sSubSup>
      </m:oMath>
      <w:r w:rsidR="004C6C47">
        <w:rPr>
          <w:sz w:val="28"/>
        </w:rPr>
        <w:t>=[1-(</w:t>
      </w:r>
      <m:oMath>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d</m:t>
                </m:r>
              </m:e>
              <m:sub>
                <m:r>
                  <w:rPr>
                    <w:rFonts w:ascii="Cambria Math" w:hAnsi="Cambria Math"/>
                    <w:sz w:val="28"/>
                  </w:rPr>
                  <m:t>пост</m:t>
                </m:r>
              </m:sub>
            </m:sSub>
          </m:num>
          <m:den>
            <m:sSub>
              <m:sSubPr>
                <m:ctrlPr>
                  <w:rPr>
                    <w:rFonts w:ascii="Cambria Math" w:hAnsi="Cambria Math"/>
                    <w:i/>
                    <w:sz w:val="28"/>
                  </w:rPr>
                </m:ctrlPr>
              </m:sSubPr>
              <m:e>
                <m:r>
                  <w:rPr>
                    <w:rFonts w:ascii="Cambria Math" w:hAnsi="Cambria Math"/>
                    <w:sz w:val="28"/>
                  </w:rPr>
                  <m:t>I</m:t>
                </m:r>
              </m:e>
              <m:sub>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sub>
            </m:sSub>
          </m:den>
        </m:f>
        <m:r>
          <w:rPr>
            <w:rFonts w:ascii="Cambria Math" w:hAnsi="Cambria Math"/>
            <w:sz w:val="28"/>
          </w:rPr>
          <m:t>+</m:t>
        </m:r>
        <m:sSub>
          <m:sSubPr>
            <m:ctrlPr>
              <w:rPr>
                <w:rFonts w:ascii="Cambria Math" w:hAnsi="Cambria Math"/>
                <w:i/>
                <w:sz w:val="28"/>
              </w:rPr>
            </m:ctrlPr>
          </m:sSubPr>
          <m:e>
            <m:r>
              <w:rPr>
                <w:rFonts w:ascii="Cambria Math" w:hAnsi="Cambria Math"/>
                <w:sz w:val="28"/>
              </w:rPr>
              <m:t>d</m:t>
            </m:r>
          </m:e>
          <m:sub>
            <m:r>
              <w:rPr>
                <w:rFonts w:ascii="Cambria Math" w:hAnsi="Cambria Math"/>
                <w:sz w:val="28"/>
              </w:rPr>
              <m:t>пер</m:t>
            </m:r>
          </m:sub>
        </m:sSub>
        <m:r>
          <w:rPr>
            <w:rFonts w:ascii="Cambria Math" w:hAnsi="Cambria Math"/>
            <w:sz w:val="28"/>
          </w:rPr>
          <m:t>)</m:t>
        </m:r>
      </m:oMath>
      <w:r w:rsidR="004C6C47">
        <w:rPr>
          <w:sz w:val="28"/>
        </w:rPr>
        <w:t>]</w:t>
      </w:r>
      <w:r w:rsidR="003A39B1">
        <w:rPr>
          <w:sz w:val="28"/>
        </w:rPr>
        <w:t>×100%,                                         (5.11)</w:t>
      </w:r>
    </w:p>
    <w:p w14:paraId="2E9F2821" w14:textId="77777777" w:rsidR="0071666C" w:rsidRPr="007100A2" w:rsidRDefault="0071666C" w:rsidP="00B969EC">
      <w:pPr>
        <w:ind w:left="-567" w:right="-284" w:firstLine="567"/>
        <w:jc w:val="both"/>
        <w:rPr>
          <w:sz w:val="28"/>
        </w:rPr>
      </w:pPr>
      <w:r w:rsidRPr="007100A2">
        <w:rPr>
          <w:sz w:val="28"/>
        </w:rPr>
        <w:t xml:space="preserve">     где </w:t>
      </w:r>
      <w:r w:rsidRPr="007100A2">
        <w:rPr>
          <w:i/>
          <w:sz w:val="28"/>
          <w:lang w:val="en-US"/>
        </w:rPr>
        <w:t>d</w:t>
      </w:r>
      <w:r w:rsidRPr="007100A2">
        <w:rPr>
          <w:i/>
          <w:sz w:val="28"/>
          <w:vertAlign w:val="subscript"/>
        </w:rPr>
        <w:t>пост</w:t>
      </w:r>
      <w:r w:rsidRPr="007100A2">
        <w:rPr>
          <w:i/>
          <w:sz w:val="28"/>
        </w:rPr>
        <w:t xml:space="preserve">, </w:t>
      </w:r>
      <w:r w:rsidRPr="007100A2">
        <w:rPr>
          <w:i/>
          <w:sz w:val="28"/>
          <w:lang w:val="en-US"/>
        </w:rPr>
        <w:t>d</w:t>
      </w:r>
      <w:r w:rsidRPr="007100A2">
        <w:rPr>
          <w:i/>
          <w:sz w:val="28"/>
          <w:vertAlign w:val="subscript"/>
        </w:rPr>
        <w:t xml:space="preserve">пер </w:t>
      </w:r>
      <w:r w:rsidRPr="007100A2">
        <w:rPr>
          <w:i/>
          <w:sz w:val="28"/>
        </w:rPr>
        <w:t xml:space="preserve">– </w:t>
      </w:r>
      <w:r w:rsidRPr="007100A2">
        <w:rPr>
          <w:sz w:val="28"/>
        </w:rPr>
        <w:t>доля постоянных (переменных) затрат</w:t>
      </w:r>
    </w:p>
    <w:p w14:paraId="2AD34AC3" w14:textId="77777777" w:rsidR="00394045" w:rsidRDefault="00394045" w:rsidP="00B969EC">
      <w:pPr>
        <w:widowControl w:val="0"/>
        <w:ind w:left="-567" w:right="-284" w:firstLine="567"/>
        <w:jc w:val="both"/>
        <w:rPr>
          <w:snapToGrid w:val="0"/>
          <w:sz w:val="28"/>
        </w:rPr>
      </w:pPr>
    </w:p>
    <w:p w14:paraId="06E7ED57" w14:textId="77777777" w:rsidR="0071666C" w:rsidRPr="007100A2" w:rsidRDefault="0071666C" w:rsidP="00B969EC">
      <w:pPr>
        <w:widowControl w:val="0"/>
        <w:ind w:left="-567" w:right="-284" w:firstLine="567"/>
        <w:jc w:val="both"/>
        <w:rPr>
          <w:snapToGrid w:val="0"/>
          <w:sz w:val="28"/>
        </w:rPr>
      </w:pPr>
      <w:r w:rsidRPr="007100A2">
        <w:rPr>
          <w:snapToGrid w:val="0"/>
          <w:sz w:val="28"/>
        </w:rPr>
        <w:t>Следует отметить, что снижение себестоимости единицы услуг связи в условиях рынка является чрезвычайно актуальным, так как чрезмерные затраты в условиях конкуренции могут привести к банкротству организации.</w:t>
      </w:r>
    </w:p>
    <w:p w14:paraId="0A88D58F" w14:textId="77777777" w:rsidR="0071666C" w:rsidRPr="007100A2" w:rsidRDefault="0071666C" w:rsidP="00B969EC">
      <w:pPr>
        <w:ind w:left="-567" w:right="-284" w:firstLine="567"/>
        <w:jc w:val="both"/>
        <w:rPr>
          <w:sz w:val="28"/>
          <w:szCs w:val="28"/>
        </w:rPr>
      </w:pPr>
      <w:r w:rsidRPr="007100A2">
        <w:rPr>
          <w:sz w:val="28"/>
          <w:szCs w:val="28"/>
        </w:rPr>
        <w:t>Для повышения эффективности</w:t>
      </w:r>
      <w:r w:rsidR="00394045">
        <w:rPr>
          <w:sz w:val="28"/>
          <w:szCs w:val="28"/>
        </w:rPr>
        <w:t xml:space="preserve"> использования</w:t>
      </w:r>
      <w:r w:rsidRPr="007100A2">
        <w:rPr>
          <w:sz w:val="28"/>
          <w:szCs w:val="28"/>
        </w:rPr>
        <w:t xml:space="preserve"> затрат предприятие должно изыскивать направления, позволяющие снизить значения вышеприведенных показателей. Причем речь не идет об абсолютном снижении размера заработной платы работников, а о снижении ее за счет более интенсивного использования трудовых ресурсов на предприятии.</w:t>
      </w:r>
    </w:p>
    <w:p w14:paraId="3E759635" w14:textId="77777777" w:rsidR="0071666C" w:rsidRPr="007100A2" w:rsidRDefault="0071666C" w:rsidP="00B969EC">
      <w:pPr>
        <w:ind w:left="-567" w:right="-284" w:firstLine="567"/>
        <w:jc w:val="both"/>
        <w:rPr>
          <w:sz w:val="28"/>
          <w:szCs w:val="28"/>
        </w:rPr>
      </w:pPr>
      <w:r w:rsidRPr="007100A2">
        <w:rPr>
          <w:sz w:val="28"/>
          <w:szCs w:val="28"/>
        </w:rPr>
        <w:t xml:space="preserve">В условия конкуренции огромное значение для предприятия имеет вопрос снижения фактических расходов, связанных с производством и реализацией продукции. С экономических и социальных </w:t>
      </w:r>
      <w:r w:rsidRPr="006B7687">
        <w:rPr>
          <w:sz w:val="28"/>
          <w:szCs w:val="28"/>
        </w:rPr>
        <w:t>позиций значение снижения издержек</w:t>
      </w:r>
      <w:r w:rsidRPr="007100A2">
        <w:rPr>
          <w:b/>
          <w:i/>
          <w:sz w:val="28"/>
          <w:szCs w:val="28"/>
        </w:rPr>
        <w:t xml:space="preserve"> з</w:t>
      </w:r>
      <w:r w:rsidRPr="007100A2">
        <w:rPr>
          <w:sz w:val="28"/>
          <w:szCs w:val="28"/>
        </w:rPr>
        <w:t>аключается в следующем:</w:t>
      </w:r>
    </w:p>
    <w:p w14:paraId="40103F21"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 xml:space="preserve">в увеличении </w:t>
      </w:r>
      <w:r w:rsidR="006B7687">
        <w:rPr>
          <w:sz w:val="28"/>
          <w:szCs w:val="28"/>
        </w:rPr>
        <w:t>размера</w:t>
      </w:r>
      <w:r w:rsidRPr="007100A2">
        <w:rPr>
          <w:sz w:val="28"/>
          <w:szCs w:val="28"/>
        </w:rPr>
        <w:t xml:space="preserve"> прибыли, остающейся в распоряжении предприятия, а</w:t>
      </w:r>
      <w:r w:rsidR="006B7687">
        <w:rPr>
          <w:sz w:val="28"/>
          <w:szCs w:val="28"/>
        </w:rPr>
        <w:t>,</w:t>
      </w:r>
      <w:r w:rsidRPr="007100A2">
        <w:rPr>
          <w:sz w:val="28"/>
          <w:szCs w:val="28"/>
        </w:rPr>
        <w:t xml:space="preserve"> следовательно, в появлении возможности не только в простом, но и расширенном воспроизводстве, что делает позиции предприятия на рынке более устойчивыми</w:t>
      </w:r>
      <w:r w:rsidR="006B7687">
        <w:rPr>
          <w:sz w:val="28"/>
          <w:szCs w:val="28"/>
        </w:rPr>
        <w:t>;</w:t>
      </w:r>
    </w:p>
    <w:p w14:paraId="4A52A097"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в расширении возможностей предприятия для материального стимулирования работников, что дает большую отдачу на производстве;</w:t>
      </w:r>
    </w:p>
    <w:p w14:paraId="5EE7A542"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в улучшении финансового состояния предприятия и снижении степени риска банкротства;</w:t>
      </w:r>
    </w:p>
    <w:p w14:paraId="77BBBE19"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 xml:space="preserve">в расширении возможностей планирования ценовой политики, что позволяет повысить конкурентоспособность </w:t>
      </w:r>
      <w:r w:rsidR="006B7687">
        <w:rPr>
          <w:sz w:val="28"/>
          <w:szCs w:val="28"/>
        </w:rPr>
        <w:t>предоставляемых услуг и увеличить объем продаж.</w:t>
      </w:r>
    </w:p>
    <w:p w14:paraId="7878BF36" w14:textId="77777777" w:rsidR="0071666C" w:rsidRPr="007100A2" w:rsidRDefault="0071666C" w:rsidP="00B969EC">
      <w:pPr>
        <w:ind w:left="-567" w:right="-284" w:firstLine="567"/>
        <w:jc w:val="both"/>
        <w:rPr>
          <w:sz w:val="28"/>
          <w:szCs w:val="28"/>
        </w:rPr>
      </w:pPr>
      <w:r w:rsidRPr="007100A2">
        <w:rPr>
          <w:sz w:val="28"/>
          <w:szCs w:val="28"/>
        </w:rPr>
        <w:t xml:space="preserve">Факторы снижения издержек на предприятия </w:t>
      </w:r>
      <w:r w:rsidR="006B7687">
        <w:rPr>
          <w:sz w:val="28"/>
          <w:szCs w:val="28"/>
        </w:rPr>
        <w:t>можно разделить</w:t>
      </w:r>
      <w:r w:rsidRPr="007100A2">
        <w:rPr>
          <w:sz w:val="28"/>
          <w:szCs w:val="28"/>
        </w:rPr>
        <w:t xml:space="preserve"> на две большие группы:</w:t>
      </w:r>
    </w:p>
    <w:p w14:paraId="4B4C7DD1" w14:textId="77777777" w:rsidR="0071666C" w:rsidRPr="007100A2" w:rsidRDefault="006B7687" w:rsidP="00B969EC">
      <w:pPr>
        <w:ind w:left="-567" w:right="-284" w:firstLine="567"/>
        <w:jc w:val="both"/>
        <w:rPr>
          <w:sz w:val="28"/>
          <w:szCs w:val="28"/>
        </w:rPr>
      </w:pPr>
      <w:r>
        <w:rPr>
          <w:bCs/>
          <w:sz w:val="28"/>
          <w:szCs w:val="28"/>
        </w:rPr>
        <w:t>–</w:t>
      </w:r>
      <w:r w:rsidR="0071666C" w:rsidRPr="006B7687">
        <w:rPr>
          <w:bCs/>
          <w:sz w:val="28"/>
          <w:szCs w:val="28"/>
        </w:rPr>
        <w:t>внешние</w:t>
      </w:r>
      <w:r>
        <w:rPr>
          <w:b/>
          <w:bCs/>
          <w:sz w:val="28"/>
          <w:szCs w:val="28"/>
        </w:rPr>
        <w:t xml:space="preserve">, </w:t>
      </w:r>
      <w:r w:rsidRPr="006B7687">
        <w:rPr>
          <w:bCs/>
          <w:sz w:val="28"/>
          <w:szCs w:val="28"/>
        </w:rPr>
        <w:t>характ</w:t>
      </w:r>
      <w:r>
        <w:rPr>
          <w:bCs/>
          <w:sz w:val="28"/>
          <w:szCs w:val="28"/>
        </w:rPr>
        <w:t>е</w:t>
      </w:r>
      <w:r w:rsidRPr="006B7687">
        <w:rPr>
          <w:bCs/>
          <w:sz w:val="28"/>
          <w:szCs w:val="28"/>
        </w:rPr>
        <w:t>ризующие</w:t>
      </w:r>
      <w:r>
        <w:rPr>
          <w:b/>
          <w:bCs/>
          <w:sz w:val="28"/>
          <w:szCs w:val="28"/>
        </w:rPr>
        <w:t xml:space="preserve"> </w:t>
      </w:r>
      <w:r w:rsidR="0071666C" w:rsidRPr="007100A2">
        <w:rPr>
          <w:sz w:val="28"/>
          <w:szCs w:val="28"/>
        </w:rPr>
        <w:t xml:space="preserve">состояние экономики государства в целом, </w:t>
      </w:r>
      <w:r>
        <w:rPr>
          <w:sz w:val="28"/>
          <w:szCs w:val="28"/>
        </w:rPr>
        <w:t>действующее з</w:t>
      </w:r>
      <w:r w:rsidR="0071666C" w:rsidRPr="007100A2">
        <w:rPr>
          <w:sz w:val="28"/>
          <w:szCs w:val="28"/>
        </w:rPr>
        <w:t xml:space="preserve">аконодательное регулирование деятельности хозяйствующих субъектов, </w:t>
      </w:r>
      <w:r>
        <w:rPr>
          <w:sz w:val="28"/>
          <w:szCs w:val="28"/>
        </w:rPr>
        <w:t xml:space="preserve">степень </w:t>
      </w:r>
      <w:r w:rsidR="0071666C" w:rsidRPr="007100A2">
        <w:rPr>
          <w:sz w:val="28"/>
          <w:szCs w:val="28"/>
        </w:rPr>
        <w:t>развит</w:t>
      </w:r>
      <w:r>
        <w:rPr>
          <w:sz w:val="28"/>
          <w:szCs w:val="28"/>
        </w:rPr>
        <w:t>ия</w:t>
      </w:r>
      <w:r w:rsidR="0071666C" w:rsidRPr="007100A2">
        <w:rPr>
          <w:sz w:val="28"/>
          <w:szCs w:val="28"/>
        </w:rPr>
        <w:t xml:space="preserve"> инфраструктуры региона, наличие научно-технических разработок в отрасли и др.</w:t>
      </w:r>
      <w:r w:rsidR="0071666C" w:rsidRPr="007100A2">
        <w:rPr>
          <w:b/>
          <w:sz w:val="28"/>
          <w:szCs w:val="28"/>
        </w:rPr>
        <w:t xml:space="preserve"> </w:t>
      </w:r>
      <w:r w:rsidR="0071666C" w:rsidRPr="007100A2">
        <w:rPr>
          <w:sz w:val="28"/>
          <w:szCs w:val="28"/>
        </w:rPr>
        <w:t>Факторы внешней среды</w:t>
      </w:r>
      <w:r w:rsidR="0071666C" w:rsidRPr="007100A2">
        <w:rPr>
          <w:b/>
          <w:sz w:val="28"/>
          <w:szCs w:val="28"/>
        </w:rPr>
        <w:t xml:space="preserve"> </w:t>
      </w:r>
      <w:r w:rsidR="0071666C" w:rsidRPr="007100A2">
        <w:rPr>
          <w:sz w:val="28"/>
          <w:szCs w:val="28"/>
        </w:rPr>
        <w:t>оказывают влияние на себестоимость выпускаемой продукции, в основном, через ценовую составляющую потребляемых ресурсов: изменение цен на сырье и материалы, тарифов на энергию и транспортные услуги и т.п.</w:t>
      </w:r>
      <w:r>
        <w:rPr>
          <w:sz w:val="28"/>
          <w:szCs w:val="28"/>
        </w:rPr>
        <w:t xml:space="preserve"> П</w:t>
      </w:r>
      <w:r w:rsidR="0071666C" w:rsidRPr="007100A2">
        <w:rPr>
          <w:sz w:val="28"/>
          <w:szCs w:val="28"/>
        </w:rPr>
        <w:t xml:space="preserve">редприятие не в состоянии оказать действенное </w:t>
      </w:r>
      <w:r w:rsidR="0071666C" w:rsidRPr="007100A2">
        <w:rPr>
          <w:sz w:val="28"/>
          <w:szCs w:val="28"/>
        </w:rPr>
        <w:lastRenderedPageBreak/>
        <w:t>воздействие на эту группу факторов</w:t>
      </w:r>
      <w:r>
        <w:rPr>
          <w:sz w:val="28"/>
          <w:szCs w:val="28"/>
        </w:rPr>
        <w:t>, но</w:t>
      </w:r>
      <w:r w:rsidR="0071666C" w:rsidRPr="007100A2">
        <w:rPr>
          <w:sz w:val="28"/>
          <w:szCs w:val="28"/>
        </w:rPr>
        <w:t xml:space="preserve"> может приспособиться к ним и использовать положительные моменты в своей деятельности, ослабляя влияние отрицательных;</w:t>
      </w:r>
    </w:p>
    <w:p w14:paraId="508396DD" w14:textId="77777777" w:rsidR="006B7687" w:rsidRDefault="006B7687" w:rsidP="00B969EC">
      <w:pPr>
        <w:ind w:left="-567" w:right="-284" w:firstLine="567"/>
        <w:jc w:val="both"/>
        <w:rPr>
          <w:sz w:val="28"/>
          <w:szCs w:val="28"/>
        </w:rPr>
      </w:pPr>
      <w:r>
        <w:rPr>
          <w:bCs/>
          <w:sz w:val="28"/>
          <w:szCs w:val="28"/>
        </w:rPr>
        <w:t>–</w:t>
      </w:r>
      <w:r w:rsidR="0071666C" w:rsidRPr="006B7687">
        <w:rPr>
          <w:bCs/>
          <w:sz w:val="28"/>
          <w:szCs w:val="28"/>
        </w:rPr>
        <w:t>внутренние</w:t>
      </w:r>
      <w:r w:rsidR="0071666C" w:rsidRPr="006B7687">
        <w:rPr>
          <w:sz w:val="28"/>
          <w:szCs w:val="28"/>
        </w:rPr>
        <w:t>,</w:t>
      </w:r>
      <w:r w:rsidR="0071666C" w:rsidRPr="007100A2">
        <w:rPr>
          <w:sz w:val="28"/>
          <w:szCs w:val="28"/>
        </w:rPr>
        <w:t xml:space="preserve"> которые подразделяются на производственные и непроизводственные. </w:t>
      </w:r>
    </w:p>
    <w:p w14:paraId="633F7141" w14:textId="77777777" w:rsidR="00396013" w:rsidRDefault="0071666C" w:rsidP="00B969EC">
      <w:pPr>
        <w:ind w:left="-567" w:right="-284" w:firstLine="567"/>
        <w:jc w:val="both"/>
        <w:rPr>
          <w:sz w:val="28"/>
          <w:szCs w:val="28"/>
        </w:rPr>
      </w:pPr>
      <w:r w:rsidRPr="007100A2">
        <w:rPr>
          <w:sz w:val="28"/>
          <w:szCs w:val="28"/>
        </w:rPr>
        <w:t xml:space="preserve">К производственным относят факторы, </w:t>
      </w:r>
      <w:r w:rsidR="006B7687">
        <w:rPr>
          <w:sz w:val="28"/>
          <w:szCs w:val="28"/>
        </w:rPr>
        <w:t>которые могут оказать воздействие на</w:t>
      </w:r>
      <w:r w:rsidRPr="007100A2">
        <w:rPr>
          <w:sz w:val="28"/>
          <w:szCs w:val="28"/>
        </w:rPr>
        <w:t xml:space="preserve"> эффективность использования всех ресурсов (основных средств, оборотных средств, трудовых ресурсов). </w:t>
      </w:r>
    </w:p>
    <w:p w14:paraId="13E8A3B5" w14:textId="77777777" w:rsidR="00396013" w:rsidRDefault="0071666C" w:rsidP="00B969EC">
      <w:pPr>
        <w:ind w:left="-567" w:right="-284" w:firstLine="567"/>
        <w:jc w:val="both"/>
        <w:rPr>
          <w:sz w:val="28"/>
          <w:szCs w:val="28"/>
        </w:rPr>
      </w:pPr>
      <w:r w:rsidRPr="007100A2">
        <w:rPr>
          <w:sz w:val="28"/>
          <w:szCs w:val="28"/>
        </w:rPr>
        <w:t xml:space="preserve">К непроизводственным </w:t>
      </w:r>
      <w:r w:rsidR="00396013">
        <w:rPr>
          <w:sz w:val="28"/>
          <w:szCs w:val="28"/>
        </w:rPr>
        <w:t xml:space="preserve">факторам </w:t>
      </w:r>
      <w:r w:rsidRPr="007100A2">
        <w:rPr>
          <w:sz w:val="28"/>
          <w:szCs w:val="28"/>
        </w:rPr>
        <w:t xml:space="preserve">относят систему маркетинга, </w:t>
      </w:r>
      <w:r w:rsidR="00396013">
        <w:rPr>
          <w:sz w:val="28"/>
          <w:szCs w:val="28"/>
        </w:rPr>
        <w:t>состояние организационной культуры</w:t>
      </w:r>
      <w:r w:rsidRPr="007100A2">
        <w:rPr>
          <w:sz w:val="28"/>
          <w:szCs w:val="28"/>
        </w:rPr>
        <w:t>, экологические факторы</w:t>
      </w:r>
      <w:r w:rsidR="00396013">
        <w:rPr>
          <w:sz w:val="28"/>
          <w:szCs w:val="28"/>
        </w:rPr>
        <w:t xml:space="preserve"> производства</w:t>
      </w:r>
      <w:r w:rsidRPr="007100A2">
        <w:rPr>
          <w:sz w:val="28"/>
          <w:szCs w:val="28"/>
        </w:rPr>
        <w:t xml:space="preserve"> и другие. </w:t>
      </w:r>
    </w:p>
    <w:p w14:paraId="5EDD091B" w14:textId="77777777" w:rsidR="00396013" w:rsidRDefault="0071666C" w:rsidP="00B969EC">
      <w:pPr>
        <w:ind w:left="-567" w:right="-284" w:firstLine="567"/>
        <w:jc w:val="both"/>
        <w:rPr>
          <w:sz w:val="28"/>
          <w:szCs w:val="28"/>
        </w:rPr>
      </w:pPr>
      <w:r w:rsidRPr="007100A2">
        <w:rPr>
          <w:sz w:val="28"/>
          <w:szCs w:val="28"/>
        </w:rPr>
        <w:t xml:space="preserve">На </w:t>
      </w:r>
      <w:r w:rsidR="00396013">
        <w:rPr>
          <w:sz w:val="28"/>
          <w:szCs w:val="28"/>
        </w:rPr>
        <w:t xml:space="preserve">внутреннюю </w:t>
      </w:r>
      <w:r w:rsidRPr="007100A2">
        <w:rPr>
          <w:sz w:val="28"/>
          <w:szCs w:val="28"/>
        </w:rPr>
        <w:t xml:space="preserve">группу факторов снижения издержек предприятие может оказать прямое воздействие и использовать их для разработки комплекса конкретных мероприятий. </w:t>
      </w:r>
    </w:p>
    <w:p w14:paraId="60B32D0B" w14:textId="77777777" w:rsidR="0071666C" w:rsidRPr="007100A2" w:rsidRDefault="0071666C" w:rsidP="00B969EC">
      <w:pPr>
        <w:ind w:left="-567" w:right="-284" w:firstLine="567"/>
        <w:jc w:val="both"/>
        <w:rPr>
          <w:sz w:val="28"/>
          <w:szCs w:val="28"/>
        </w:rPr>
      </w:pPr>
      <w:r w:rsidRPr="007100A2">
        <w:rPr>
          <w:sz w:val="28"/>
          <w:szCs w:val="28"/>
        </w:rPr>
        <w:t>К числу основных внутрипроизводственных факторов, влияющих на уровень себестоимости продукции, можно отнести следующие:</w:t>
      </w:r>
    </w:p>
    <w:p w14:paraId="54D3EFD6" w14:textId="77777777" w:rsidR="0071666C" w:rsidRPr="007100A2" w:rsidRDefault="0071666C" w:rsidP="00B969EC">
      <w:pPr>
        <w:ind w:left="-567" w:right="-284" w:firstLine="567"/>
        <w:jc w:val="both"/>
        <w:rPr>
          <w:sz w:val="28"/>
          <w:szCs w:val="28"/>
        </w:rPr>
      </w:pPr>
      <w:r w:rsidRPr="007100A2">
        <w:rPr>
          <w:sz w:val="28"/>
          <w:szCs w:val="28"/>
        </w:rPr>
        <w:t>- улучшение использования производственного оборудования и транспортных средств по времени и мощности;</w:t>
      </w:r>
    </w:p>
    <w:p w14:paraId="61A4D3B6" w14:textId="77777777" w:rsidR="0071666C" w:rsidRPr="007100A2" w:rsidRDefault="0071666C" w:rsidP="00B969EC">
      <w:pPr>
        <w:ind w:left="-567" w:right="-284" w:firstLine="567"/>
        <w:jc w:val="both"/>
        <w:rPr>
          <w:sz w:val="28"/>
          <w:szCs w:val="28"/>
        </w:rPr>
      </w:pPr>
      <w:r w:rsidRPr="007100A2">
        <w:rPr>
          <w:sz w:val="28"/>
          <w:szCs w:val="28"/>
        </w:rPr>
        <w:t>- применение прогрессивных материалов, использование отходов производства, снижение удельного расхода материалов на единицу выпускаемой продукции без ущерба для ее качества;</w:t>
      </w:r>
    </w:p>
    <w:p w14:paraId="0B5AC756" w14:textId="77777777" w:rsidR="0071666C" w:rsidRPr="007100A2" w:rsidRDefault="0071666C" w:rsidP="00B969EC">
      <w:pPr>
        <w:ind w:left="-567" w:right="-284" w:firstLine="567"/>
        <w:jc w:val="both"/>
        <w:rPr>
          <w:sz w:val="28"/>
          <w:szCs w:val="28"/>
        </w:rPr>
      </w:pPr>
      <w:r w:rsidRPr="007100A2">
        <w:rPr>
          <w:sz w:val="28"/>
          <w:szCs w:val="28"/>
        </w:rPr>
        <w:t>- внедрение новой техники и прогрессивных ресурсосберегающих технологий производства;</w:t>
      </w:r>
    </w:p>
    <w:p w14:paraId="349DD608" w14:textId="77777777" w:rsidR="0071666C" w:rsidRPr="007100A2" w:rsidRDefault="0071666C" w:rsidP="00B969EC">
      <w:pPr>
        <w:ind w:left="-567" w:right="-284" w:firstLine="567"/>
        <w:jc w:val="both"/>
        <w:rPr>
          <w:sz w:val="28"/>
          <w:szCs w:val="28"/>
        </w:rPr>
      </w:pPr>
      <w:r w:rsidRPr="007100A2">
        <w:rPr>
          <w:sz w:val="28"/>
          <w:szCs w:val="28"/>
        </w:rPr>
        <w:t>- повышение производительности труда и рост уровня механизации, автоматизации и роботизации производственных процессов;</w:t>
      </w:r>
    </w:p>
    <w:p w14:paraId="2628B5B1" w14:textId="77777777" w:rsidR="0071666C" w:rsidRPr="007100A2" w:rsidRDefault="0071666C" w:rsidP="00B969EC">
      <w:pPr>
        <w:ind w:left="-567" w:right="-284" w:firstLine="567"/>
        <w:jc w:val="both"/>
        <w:rPr>
          <w:sz w:val="28"/>
          <w:szCs w:val="28"/>
        </w:rPr>
      </w:pPr>
      <w:r w:rsidRPr="007100A2">
        <w:rPr>
          <w:sz w:val="28"/>
          <w:szCs w:val="28"/>
        </w:rPr>
        <w:t>- совершенствование систем стимулирования работников в направлении улучшения использования всех затрат и ресурсов, связанных с производством и реализацией продукции и др.</w:t>
      </w:r>
    </w:p>
    <w:p w14:paraId="02CF1767" w14:textId="77777777" w:rsidR="0071666C" w:rsidRPr="007100A2" w:rsidRDefault="0071666C" w:rsidP="00B969EC">
      <w:pPr>
        <w:ind w:left="-567" w:right="-284" w:firstLine="567"/>
        <w:jc w:val="both"/>
        <w:rPr>
          <w:sz w:val="28"/>
          <w:szCs w:val="28"/>
        </w:rPr>
      </w:pPr>
      <w:r w:rsidRPr="007100A2">
        <w:rPr>
          <w:sz w:val="28"/>
          <w:szCs w:val="28"/>
        </w:rPr>
        <w:t xml:space="preserve">Таким образом, </w:t>
      </w:r>
      <w:r w:rsidRPr="00396013">
        <w:rPr>
          <w:sz w:val="28"/>
          <w:szCs w:val="28"/>
        </w:rPr>
        <w:t>процесс выявления резервов снижения издержек,</w:t>
      </w:r>
      <w:r w:rsidRPr="007100A2">
        <w:rPr>
          <w:sz w:val="28"/>
          <w:szCs w:val="28"/>
        </w:rPr>
        <w:t xml:space="preserve"> направленный на повышение их эффективности, выглядит следующим образом:</w:t>
      </w:r>
    </w:p>
    <w:p w14:paraId="5DC18490" w14:textId="77777777" w:rsidR="0071666C" w:rsidRPr="007100A2" w:rsidRDefault="0071666C" w:rsidP="00B969EC">
      <w:pPr>
        <w:ind w:left="-567" w:right="-284" w:firstLine="567"/>
        <w:jc w:val="both"/>
        <w:rPr>
          <w:sz w:val="28"/>
          <w:szCs w:val="28"/>
        </w:rPr>
      </w:pPr>
      <w:r w:rsidRPr="007100A2">
        <w:rPr>
          <w:sz w:val="28"/>
          <w:szCs w:val="28"/>
        </w:rPr>
        <w:t>1. Анализ структуры затрат предприятия;</w:t>
      </w:r>
    </w:p>
    <w:p w14:paraId="6407605B" w14:textId="77777777" w:rsidR="0071666C" w:rsidRPr="007100A2" w:rsidRDefault="0071666C" w:rsidP="00B969EC">
      <w:pPr>
        <w:ind w:left="-567" w:right="-284" w:firstLine="567"/>
        <w:jc w:val="both"/>
        <w:rPr>
          <w:sz w:val="28"/>
          <w:szCs w:val="28"/>
        </w:rPr>
      </w:pPr>
      <w:r w:rsidRPr="007100A2">
        <w:rPr>
          <w:sz w:val="28"/>
          <w:szCs w:val="28"/>
        </w:rPr>
        <w:t>2. Анализ эффективности использования затрат, связанных с производством и реализацией продукции;</w:t>
      </w:r>
    </w:p>
    <w:p w14:paraId="0A085DF3" w14:textId="77777777" w:rsidR="0071666C" w:rsidRPr="007100A2" w:rsidRDefault="0071666C" w:rsidP="00B969EC">
      <w:pPr>
        <w:ind w:left="-567" w:right="-284" w:firstLine="567"/>
        <w:jc w:val="both"/>
        <w:rPr>
          <w:sz w:val="28"/>
          <w:szCs w:val="28"/>
        </w:rPr>
      </w:pPr>
      <w:r w:rsidRPr="007100A2">
        <w:rPr>
          <w:sz w:val="28"/>
          <w:szCs w:val="28"/>
        </w:rPr>
        <w:t>3. Разработка и экономическое обоснование мероприятий, позволяющих снизить уровень текущих затрат.</w:t>
      </w:r>
    </w:p>
    <w:p w14:paraId="7E08F36A" w14:textId="77777777" w:rsidR="0071666C" w:rsidRPr="007100A2" w:rsidRDefault="0071666C" w:rsidP="00B969EC">
      <w:pPr>
        <w:ind w:left="-567" w:right="-284" w:firstLine="567"/>
        <w:jc w:val="both"/>
        <w:rPr>
          <w:sz w:val="28"/>
          <w:szCs w:val="28"/>
        </w:rPr>
      </w:pPr>
    </w:p>
    <w:p w14:paraId="386F15EE" w14:textId="77777777" w:rsidR="0071666C" w:rsidRDefault="004C1F67" w:rsidP="00B969EC">
      <w:pPr>
        <w:ind w:left="-567" w:right="-284" w:firstLine="567"/>
        <w:jc w:val="both"/>
        <w:rPr>
          <w:b/>
          <w:sz w:val="28"/>
          <w:szCs w:val="28"/>
        </w:rPr>
      </w:pPr>
      <w:r w:rsidRPr="004C1F67">
        <w:rPr>
          <w:b/>
          <w:sz w:val="28"/>
          <w:szCs w:val="28"/>
        </w:rPr>
        <w:t>Контрольные вопросы</w:t>
      </w:r>
    </w:p>
    <w:p w14:paraId="18A91F02" w14:textId="77777777" w:rsidR="004C1F67" w:rsidRDefault="004C1F67" w:rsidP="00B969EC">
      <w:pPr>
        <w:ind w:left="-567" w:right="-284" w:firstLine="567"/>
        <w:jc w:val="both"/>
        <w:rPr>
          <w:b/>
          <w:sz w:val="28"/>
          <w:szCs w:val="28"/>
        </w:rPr>
      </w:pPr>
    </w:p>
    <w:p w14:paraId="2B175782" w14:textId="77777777" w:rsidR="004C1F67" w:rsidRDefault="004C1F67" w:rsidP="004C1F67">
      <w:pPr>
        <w:ind w:left="-567" w:firstLine="567"/>
        <w:jc w:val="both"/>
        <w:rPr>
          <w:sz w:val="28"/>
          <w:szCs w:val="28"/>
        </w:rPr>
      </w:pPr>
      <w:r>
        <w:rPr>
          <w:sz w:val="28"/>
          <w:szCs w:val="28"/>
        </w:rPr>
        <w:t xml:space="preserve">1.Дайте </w:t>
      </w:r>
      <w:r w:rsidR="003516AC">
        <w:rPr>
          <w:sz w:val="28"/>
          <w:szCs w:val="28"/>
        </w:rPr>
        <w:t xml:space="preserve">определение </w:t>
      </w:r>
      <w:r>
        <w:rPr>
          <w:sz w:val="28"/>
          <w:szCs w:val="28"/>
        </w:rPr>
        <w:t>поняти</w:t>
      </w:r>
      <w:r w:rsidR="003516AC">
        <w:rPr>
          <w:sz w:val="28"/>
          <w:szCs w:val="28"/>
        </w:rPr>
        <w:t>ю</w:t>
      </w:r>
      <w:r>
        <w:rPr>
          <w:sz w:val="28"/>
          <w:szCs w:val="28"/>
        </w:rPr>
        <w:t xml:space="preserve"> себестоимости производства и реализации продукции.</w:t>
      </w:r>
    </w:p>
    <w:p w14:paraId="3984F084" w14:textId="77777777" w:rsidR="004C1F67" w:rsidRDefault="004C1F67" w:rsidP="004C1F67">
      <w:pPr>
        <w:ind w:left="-567" w:firstLine="567"/>
        <w:jc w:val="both"/>
        <w:rPr>
          <w:sz w:val="28"/>
          <w:szCs w:val="28"/>
        </w:rPr>
      </w:pPr>
      <w:r>
        <w:rPr>
          <w:sz w:val="28"/>
          <w:szCs w:val="28"/>
        </w:rPr>
        <w:t>2.Назовите элементы и статьи себестоимости.</w:t>
      </w:r>
    </w:p>
    <w:p w14:paraId="3C0BCD12" w14:textId="77777777" w:rsidR="004C1F67" w:rsidRDefault="004C1F67" w:rsidP="004C1F67">
      <w:pPr>
        <w:ind w:left="-567" w:firstLine="567"/>
        <w:jc w:val="both"/>
        <w:rPr>
          <w:sz w:val="28"/>
          <w:szCs w:val="28"/>
        </w:rPr>
      </w:pPr>
      <w:r>
        <w:rPr>
          <w:sz w:val="28"/>
          <w:szCs w:val="28"/>
        </w:rPr>
        <w:t>3.Что относится к п</w:t>
      </w:r>
      <w:r w:rsidR="003516AC">
        <w:rPr>
          <w:sz w:val="28"/>
          <w:szCs w:val="28"/>
        </w:rPr>
        <w:t>остоянным и переменным затратам</w:t>
      </w:r>
      <w:r>
        <w:rPr>
          <w:sz w:val="28"/>
          <w:szCs w:val="28"/>
        </w:rPr>
        <w:t>?</w:t>
      </w:r>
    </w:p>
    <w:p w14:paraId="2BC71291" w14:textId="77777777" w:rsidR="004C1F67" w:rsidRDefault="004C1F67" w:rsidP="004C1F67">
      <w:pPr>
        <w:ind w:left="-567" w:firstLine="567"/>
        <w:jc w:val="both"/>
        <w:rPr>
          <w:sz w:val="28"/>
          <w:szCs w:val="28"/>
        </w:rPr>
      </w:pPr>
      <w:r>
        <w:rPr>
          <w:sz w:val="28"/>
          <w:szCs w:val="28"/>
        </w:rPr>
        <w:t>4.Перечислите расходы, включаемые в материальные расходы.</w:t>
      </w:r>
    </w:p>
    <w:p w14:paraId="0F201527" w14:textId="77777777" w:rsidR="004C1F67" w:rsidRDefault="004C1F67" w:rsidP="004C1F67">
      <w:pPr>
        <w:ind w:left="-567" w:firstLine="567"/>
        <w:jc w:val="both"/>
        <w:rPr>
          <w:sz w:val="28"/>
          <w:szCs w:val="28"/>
        </w:rPr>
      </w:pPr>
      <w:r>
        <w:rPr>
          <w:sz w:val="28"/>
          <w:szCs w:val="28"/>
        </w:rPr>
        <w:t>5.Перечислите расходы, включаемые в расходы на оплату труда.</w:t>
      </w:r>
    </w:p>
    <w:p w14:paraId="5CD82FCA" w14:textId="77777777" w:rsidR="004C1F67" w:rsidRDefault="004C1F67" w:rsidP="004C1F67">
      <w:pPr>
        <w:ind w:left="-567" w:firstLine="567"/>
        <w:jc w:val="both"/>
        <w:rPr>
          <w:sz w:val="28"/>
          <w:szCs w:val="28"/>
        </w:rPr>
      </w:pPr>
      <w:r>
        <w:rPr>
          <w:sz w:val="28"/>
          <w:szCs w:val="28"/>
        </w:rPr>
        <w:t>6.Назовите расходы, включаемые в прочие затраты.</w:t>
      </w:r>
    </w:p>
    <w:p w14:paraId="6CAE422E" w14:textId="77777777" w:rsidR="004C1F67" w:rsidRDefault="004C1F67" w:rsidP="004C1F67">
      <w:pPr>
        <w:ind w:left="-567" w:firstLine="567"/>
        <w:jc w:val="both"/>
        <w:rPr>
          <w:sz w:val="28"/>
          <w:szCs w:val="28"/>
        </w:rPr>
      </w:pPr>
      <w:r>
        <w:rPr>
          <w:sz w:val="28"/>
          <w:szCs w:val="28"/>
        </w:rPr>
        <w:t>7.Какие показатели характеризуют эффективность затрат.</w:t>
      </w:r>
    </w:p>
    <w:p w14:paraId="742DCAD4" w14:textId="77777777" w:rsidR="004C1F67" w:rsidRDefault="004C1F67" w:rsidP="003516AC">
      <w:pPr>
        <w:jc w:val="both"/>
        <w:rPr>
          <w:sz w:val="28"/>
          <w:szCs w:val="28"/>
        </w:rPr>
      </w:pPr>
      <w:r>
        <w:rPr>
          <w:sz w:val="28"/>
          <w:szCs w:val="28"/>
        </w:rPr>
        <w:t>8.Назовите основные направления снижения текущих затрат.</w:t>
      </w:r>
    </w:p>
    <w:p w14:paraId="1BCB2B6B" w14:textId="77777777" w:rsidR="003516AC" w:rsidRDefault="003516AC" w:rsidP="003516AC">
      <w:pPr>
        <w:jc w:val="both"/>
        <w:rPr>
          <w:sz w:val="28"/>
          <w:szCs w:val="28"/>
        </w:rPr>
      </w:pPr>
      <w:r>
        <w:rPr>
          <w:sz w:val="28"/>
          <w:szCs w:val="28"/>
        </w:rPr>
        <w:lastRenderedPageBreak/>
        <w:t>9.Сформулируйте значение снижения себестоимости для предприятия.</w:t>
      </w:r>
    </w:p>
    <w:p w14:paraId="5C4D59D9" w14:textId="77777777" w:rsidR="009923D1" w:rsidRDefault="009923D1" w:rsidP="009923D1">
      <w:pPr>
        <w:ind w:left="-567" w:right="-425" w:firstLine="567"/>
        <w:jc w:val="both"/>
        <w:rPr>
          <w:sz w:val="28"/>
          <w:szCs w:val="28"/>
        </w:rPr>
      </w:pPr>
      <w:r>
        <w:rPr>
          <w:sz w:val="28"/>
          <w:szCs w:val="28"/>
        </w:rPr>
        <w:t>10.Скакой целью на предприятии ведется учет постоянных и переменных затрат?</w:t>
      </w:r>
    </w:p>
    <w:p w14:paraId="1E7CB998" w14:textId="77777777" w:rsidR="009923D1" w:rsidRDefault="009923D1" w:rsidP="009923D1">
      <w:pPr>
        <w:ind w:left="-567" w:right="-425" w:firstLine="567"/>
        <w:jc w:val="both"/>
        <w:rPr>
          <w:sz w:val="28"/>
          <w:szCs w:val="28"/>
        </w:rPr>
      </w:pPr>
      <w:r>
        <w:rPr>
          <w:sz w:val="28"/>
          <w:szCs w:val="28"/>
        </w:rPr>
        <w:t>11.Как при возрастании доли постоянных затрат будет изменяться себестоимости единицы услуги?</w:t>
      </w:r>
    </w:p>
    <w:p w14:paraId="31E8B4F1" w14:textId="77777777" w:rsidR="009923D1" w:rsidRDefault="009923D1" w:rsidP="009923D1">
      <w:pPr>
        <w:ind w:left="-567" w:right="-425" w:firstLine="567"/>
        <w:jc w:val="both"/>
        <w:rPr>
          <w:sz w:val="28"/>
        </w:rPr>
      </w:pPr>
      <w:r>
        <w:rPr>
          <w:sz w:val="28"/>
          <w:szCs w:val="28"/>
        </w:rPr>
        <w:t>12.Как можно оценить</w:t>
      </w:r>
      <w:r w:rsidRPr="009923D1">
        <w:rPr>
          <w:sz w:val="28"/>
        </w:rPr>
        <w:t xml:space="preserve"> </w:t>
      </w:r>
      <w:r>
        <w:rPr>
          <w:sz w:val="28"/>
        </w:rPr>
        <w:t>и</w:t>
      </w:r>
      <w:r w:rsidRPr="007100A2">
        <w:rPr>
          <w:sz w:val="28"/>
        </w:rPr>
        <w:t>зменение себестоимости под влиянием объема производства</w:t>
      </w:r>
      <w:r>
        <w:rPr>
          <w:sz w:val="28"/>
        </w:rPr>
        <w:t>?</w:t>
      </w:r>
    </w:p>
    <w:p w14:paraId="47724848" w14:textId="77777777" w:rsidR="009923D1" w:rsidRDefault="009923D1" w:rsidP="009923D1">
      <w:pPr>
        <w:ind w:left="-567" w:right="-425" w:firstLine="567"/>
        <w:jc w:val="both"/>
        <w:rPr>
          <w:sz w:val="28"/>
          <w:szCs w:val="28"/>
        </w:rPr>
      </w:pPr>
      <w:r>
        <w:rPr>
          <w:sz w:val="28"/>
        </w:rPr>
        <w:t xml:space="preserve">13.Приведите пример </w:t>
      </w:r>
      <w:r w:rsidRPr="007100A2">
        <w:rPr>
          <w:sz w:val="28"/>
          <w:szCs w:val="28"/>
        </w:rPr>
        <w:t>производственны</w:t>
      </w:r>
      <w:r>
        <w:rPr>
          <w:sz w:val="28"/>
          <w:szCs w:val="28"/>
        </w:rPr>
        <w:t>х</w:t>
      </w:r>
      <w:r w:rsidRPr="007100A2">
        <w:rPr>
          <w:sz w:val="28"/>
          <w:szCs w:val="28"/>
        </w:rPr>
        <w:t xml:space="preserve"> фактор</w:t>
      </w:r>
      <w:r>
        <w:rPr>
          <w:sz w:val="28"/>
          <w:szCs w:val="28"/>
        </w:rPr>
        <w:t>ов, оказывающих влияние на себестоимость.</w:t>
      </w:r>
    </w:p>
    <w:p w14:paraId="064BDDFB" w14:textId="77777777" w:rsidR="004C1F67" w:rsidRPr="004C1F67" w:rsidRDefault="004C1F67" w:rsidP="009923D1">
      <w:pPr>
        <w:ind w:left="-567" w:right="-425" w:firstLine="567"/>
        <w:jc w:val="both"/>
        <w:rPr>
          <w:b/>
          <w:sz w:val="28"/>
          <w:szCs w:val="28"/>
        </w:rPr>
      </w:pPr>
    </w:p>
    <w:p w14:paraId="278FA846" w14:textId="77777777" w:rsidR="0071666C" w:rsidRPr="004C1F67" w:rsidRDefault="0071666C" w:rsidP="009923D1">
      <w:pPr>
        <w:ind w:left="-567" w:right="-425" w:firstLine="567"/>
        <w:jc w:val="both"/>
        <w:rPr>
          <w:b/>
          <w:sz w:val="28"/>
          <w:szCs w:val="28"/>
        </w:rPr>
      </w:pPr>
    </w:p>
    <w:p w14:paraId="4D3740D9" w14:textId="77777777" w:rsidR="0071666C" w:rsidRPr="0071666C" w:rsidRDefault="0071666C" w:rsidP="009923D1">
      <w:pPr>
        <w:ind w:left="-567" w:right="-425" w:firstLine="567"/>
        <w:jc w:val="both"/>
        <w:rPr>
          <w:b/>
          <w:sz w:val="28"/>
          <w:szCs w:val="28"/>
        </w:rPr>
      </w:pPr>
    </w:p>
    <w:p w14:paraId="5BBFA03E" w14:textId="77777777" w:rsidR="002748E0" w:rsidRDefault="002748E0" w:rsidP="00B969EC">
      <w:pPr>
        <w:ind w:left="-567" w:firstLine="567"/>
        <w:jc w:val="both"/>
        <w:rPr>
          <w:sz w:val="28"/>
          <w:szCs w:val="28"/>
        </w:rPr>
      </w:pPr>
    </w:p>
    <w:p w14:paraId="61735B70" w14:textId="77777777" w:rsidR="00DC46D4" w:rsidRDefault="00DC46D4" w:rsidP="00C80723">
      <w:pPr>
        <w:spacing w:before="150" w:after="150"/>
        <w:ind w:left="-567" w:firstLine="567"/>
        <w:jc w:val="both"/>
        <w:rPr>
          <w:sz w:val="28"/>
          <w:szCs w:val="28"/>
        </w:rPr>
      </w:pPr>
      <w:r w:rsidRPr="005C5ACA">
        <w:rPr>
          <w:sz w:val="28"/>
          <w:szCs w:val="28"/>
        </w:rPr>
        <w:br/>
      </w:r>
    </w:p>
    <w:p w14:paraId="2187CDA0" w14:textId="77777777" w:rsidR="003516AC" w:rsidRDefault="003516AC" w:rsidP="00C80723">
      <w:pPr>
        <w:spacing w:before="150" w:after="150"/>
        <w:ind w:left="-567" w:firstLine="567"/>
        <w:jc w:val="both"/>
        <w:rPr>
          <w:sz w:val="28"/>
          <w:szCs w:val="28"/>
        </w:rPr>
      </w:pPr>
    </w:p>
    <w:p w14:paraId="71E84937" w14:textId="77777777" w:rsidR="003516AC" w:rsidRDefault="003516AC" w:rsidP="00C80723">
      <w:pPr>
        <w:spacing w:before="150" w:after="150"/>
        <w:ind w:left="-567" w:firstLine="567"/>
        <w:jc w:val="both"/>
        <w:rPr>
          <w:sz w:val="28"/>
          <w:szCs w:val="28"/>
        </w:rPr>
      </w:pPr>
    </w:p>
    <w:p w14:paraId="774DB7DE" w14:textId="77777777" w:rsidR="003516AC" w:rsidRDefault="003516AC" w:rsidP="00C80723">
      <w:pPr>
        <w:spacing w:before="150" w:after="150"/>
        <w:ind w:left="-567" w:firstLine="567"/>
        <w:jc w:val="both"/>
        <w:rPr>
          <w:sz w:val="28"/>
          <w:szCs w:val="28"/>
        </w:rPr>
      </w:pPr>
    </w:p>
    <w:p w14:paraId="7B93A745" w14:textId="77777777" w:rsidR="003516AC" w:rsidRDefault="003516AC" w:rsidP="00C80723">
      <w:pPr>
        <w:spacing w:before="150" w:after="150"/>
        <w:ind w:left="-567" w:firstLine="567"/>
        <w:jc w:val="both"/>
        <w:rPr>
          <w:sz w:val="28"/>
          <w:szCs w:val="28"/>
        </w:rPr>
      </w:pPr>
    </w:p>
    <w:p w14:paraId="6A850A5C" w14:textId="77777777" w:rsidR="003516AC" w:rsidRDefault="003516AC" w:rsidP="00C80723">
      <w:pPr>
        <w:spacing w:before="150" w:after="150"/>
        <w:ind w:left="-567" w:firstLine="567"/>
        <w:jc w:val="both"/>
        <w:rPr>
          <w:sz w:val="28"/>
          <w:szCs w:val="28"/>
        </w:rPr>
      </w:pPr>
    </w:p>
    <w:p w14:paraId="0CEB54D9" w14:textId="77777777" w:rsidR="003516AC" w:rsidRDefault="003516AC" w:rsidP="00C80723">
      <w:pPr>
        <w:spacing w:before="150" w:after="150"/>
        <w:ind w:left="-567" w:firstLine="567"/>
        <w:jc w:val="both"/>
        <w:rPr>
          <w:sz w:val="28"/>
          <w:szCs w:val="28"/>
        </w:rPr>
      </w:pPr>
    </w:p>
    <w:p w14:paraId="3B22D21D" w14:textId="77777777" w:rsidR="003516AC" w:rsidRDefault="003516AC" w:rsidP="00C80723">
      <w:pPr>
        <w:spacing w:before="150" w:after="150"/>
        <w:ind w:left="-567" w:firstLine="567"/>
        <w:jc w:val="both"/>
        <w:rPr>
          <w:sz w:val="28"/>
          <w:szCs w:val="28"/>
        </w:rPr>
      </w:pPr>
    </w:p>
    <w:p w14:paraId="41E36EBD" w14:textId="77777777" w:rsidR="003516AC" w:rsidRDefault="003516AC" w:rsidP="00C80723">
      <w:pPr>
        <w:spacing w:before="150" w:after="150"/>
        <w:ind w:left="-567" w:firstLine="567"/>
        <w:jc w:val="both"/>
        <w:rPr>
          <w:sz w:val="28"/>
          <w:szCs w:val="28"/>
        </w:rPr>
      </w:pPr>
    </w:p>
    <w:p w14:paraId="4D1C1815" w14:textId="77777777" w:rsidR="003516AC" w:rsidRDefault="003516AC" w:rsidP="00C80723">
      <w:pPr>
        <w:spacing w:before="150" w:after="150"/>
        <w:ind w:left="-567" w:firstLine="567"/>
        <w:jc w:val="both"/>
        <w:rPr>
          <w:sz w:val="28"/>
          <w:szCs w:val="28"/>
        </w:rPr>
      </w:pPr>
    </w:p>
    <w:p w14:paraId="49D4CC26" w14:textId="77777777" w:rsidR="003516AC" w:rsidRDefault="003516AC" w:rsidP="00C80723">
      <w:pPr>
        <w:spacing w:before="150" w:after="150"/>
        <w:ind w:left="-567" w:firstLine="567"/>
        <w:jc w:val="both"/>
        <w:rPr>
          <w:sz w:val="28"/>
          <w:szCs w:val="28"/>
        </w:rPr>
      </w:pPr>
    </w:p>
    <w:p w14:paraId="03A8A493" w14:textId="77777777" w:rsidR="003516AC" w:rsidRDefault="003516AC" w:rsidP="00C80723">
      <w:pPr>
        <w:spacing w:before="150" w:after="150"/>
        <w:ind w:left="-567" w:firstLine="567"/>
        <w:jc w:val="both"/>
        <w:rPr>
          <w:sz w:val="28"/>
          <w:szCs w:val="28"/>
        </w:rPr>
      </w:pPr>
    </w:p>
    <w:p w14:paraId="77BE5BEA" w14:textId="77777777" w:rsidR="003516AC" w:rsidRDefault="003516AC" w:rsidP="00C80723">
      <w:pPr>
        <w:spacing w:before="150" w:after="150"/>
        <w:ind w:left="-567" w:firstLine="567"/>
        <w:jc w:val="both"/>
        <w:rPr>
          <w:sz w:val="28"/>
          <w:szCs w:val="28"/>
        </w:rPr>
      </w:pPr>
    </w:p>
    <w:p w14:paraId="5CD908E8" w14:textId="77777777" w:rsidR="003516AC" w:rsidRDefault="003516AC" w:rsidP="00C80723">
      <w:pPr>
        <w:spacing w:before="150" w:after="150"/>
        <w:ind w:left="-567" w:firstLine="567"/>
        <w:jc w:val="both"/>
        <w:rPr>
          <w:sz w:val="28"/>
          <w:szCs w:val="28"/>
        </w:rPr>
      </w:pPr>
    </w:p>
    <w:p w14:paraId="0D379183" w14:textId="77777777" w:rsidR="003516AC" w:rsidRDefault="003516AC" w:rsidP="00C80723">
      <w:pPr>
        <w:spacing w:before="150" w:after="150"/>
        <w:ind w:left="-567" w:firstLine="567"/>
        <w:jc w:val="both"/>
        <w:rPr>
          <w:sz w:val="28"/>
          <w:szCs w:val="28"/>
        </w:rPr>
      </w:pPr>
    </w:p>
    <w:p w14:paraId="27D61147" w14:textId="77777777" w:rsidR="003516AC" w:rsidRDefault="003516AC" w:rsidP="00C80723">
      <w:pPr>
        <w:spacing w:before="150" w:after="150"/>
        <w:ind w:left="-567" w:firstLine="567"/>
        <w:jc w:val="both"/>
        <w:rPr>
          <w:sz w:val="28"/>
          <w:szCs w:val="28"/>
        </w:rPr>
      </w:pPr>
    </w:p>
    <w:p w14:paraId="5A619D98" w14:textId="77777777" w:rsidR="003516AC" w:rsidRDefault="003516AC" w:rsidP="00C80723">
      <w:pPr>
        <w:spacing w:before="150" w:after="150"/>
        <w:ind w:left="-567" w:firstLine="567"/>
        <w:jc w:val="both"/>
        <w:rPr>
          <w:sz w:val="28"/>
          <w:szCs w:val="28"/>
        </w:rPr>
      </w:pPr>
    </w:p>
    <w:p w14:paraId="6DE7B106" w14:textId="77777777" w:rsidR="003516AC" w:rsidRDefault="003516AC" w:rsidP="00C80723">
      <w:pPr>
        <w:spacing w:before="150" w:after="150"/>
        <w:ind w:left="-567" w:firstLine="567"/>
        <w:jc w:val="both"/>
        <w:rPr>
          <w:sz w:val="28"/>
          <w:szCs w:val="28"/>
        </w:rPr>
      </w:pPr>
    </w:p>
    <w:p w14:paraId="6C7F2717" w14:textId="77777777" w:rsidR="003516AC" w:rsidRDefault="003516AC" w:rsidP="00C80723">
      <w:pPr>
        <w:spacing w:before="150" w:after="150"/>
        <w:ind w:left="-567" w:firstLine="567"/>
        <w:jc w:val="both"/>
        <w:rPr>
          <w:sz w:val="28"/>
          <w:szCs w:val="28"/>
        </w:rPr>
      </w:pPr>
    </w:p>
    <w:p w14:paraId="650B9D8E" w14:textId="77777777" w:rsidR="004C1C46" w:rsidRDefault="004C1C46" w:rsidP="00C80723">
      <w:pPr>
        <w:spacing w:before="150" w:after="150"/>
        <w:ind w:left="-567" w:firstLine="567"/>
        <w:jc w:val="both"/>
        <w:rPr>
          <w:sz w:val="28"/>
          <w:szCs w:val="28"/>
        </w:rPr>
      </w:pPr>
    </w:p>
    <w:p w14:paraId="09A848B3" w14:textId="77777777" w:rsidR="004C1C46" w:rsidRDefault="004C1C46" w:rsidP="00C80723">
      <w:pPr>
        <w:spacing w:before="150" w:after="150"/>
        <w:ind w:left="-567" w:firstLine="567"/>
        <w:jc w:val="both"/>
        <w:rPr>
          <w:sz w:val="28"/>
          <w:szCs w:val="28"/>
        </w:rPr>
      </w:pPr>
    </w:p>
    <w:p w14:paraId="17F9B506" w14:textId="77777777" w:rsidR="003516AC" w:rsidRDefault="003516AC" w:rsidP="00C80723">
      <w:pPr>
        <w:spacing w:before="150" w:after="150"/>
        <w:ind w:left="-567" w:firstLine="567"/>
        <w:jc w:val="both"/>
        <w:rPr>
          <w:sz w:val="28"/>
          <w:szCs w:val="28"/>
        </w:rPr>
      </w:pPr>
    </w:p>
    <w:p w14:paraId="61A27148" w14:textId="77777777" w:rsidR="0094762A" w:rsidRDefault="0071666C" w:rsidP="00B969EC">
      <w:pPr>
        <w:spacing w:after="160" w:line="259" w:lineRule="auto"/>
        <w:ind w:left="-567" w:firstLine="567"/>
        <w:jc w:val="both"/>
        <w:rPr>
          <w:rFonts w:eastAsiaTheme="minorHAnsi"/>
          <w:b/>
          <w:sz w:val="28"/>
          <w:szCs w:val="28"/>
          <w:lang w:eastAsia="en-US"/>
        </w:rPr>
      </w:pPr>
      <w:r w:rsidRPr="0071666C">
        <w:rPr>
          <w:rFonts w:eastAsiaTheme="minorHAnsi"/>
          <w:b/>
          <w:sz w:val="28"/>
          <w:szCs w:val="28"/>
          <w:lang w:eastAsia="en-US"/>
        </w:rPr>
        <w:lastRenderedPageBreak/>
        <w:t>6 Финансовые результаты деятельности предприятия</w:t>
      </w:r>
    </w:p>
    <w:p w14:paraId="2FE0C9A6" w14:textId="77777777" w:rsidR="00875E59" w:rsidRDefault="00162B59" w:rsidP="00B969EC">
      <w:pPr>
        <w:spacing w:after="160" w:line="259" w:lineRule="auto"/>
        <w:ind w:left="-567" w:firstLine="567"/>
        <w:jc w:val="both"/>
        <w:rPr>
          <w:rFonts w:eastAsiaTheme="minorHAnsi"/>
          <w:b/>
          <w:sz w:val="28"/>
          <w:szCs w:val="28"/>
          <w:lang w:eastAsia="en-US"/>
        </w:rPr>
      </w:pPr>
      <w:r>
        <w:rPr>
          <w:rFonts w:eastAsiaTheme="minorHAnsi"/>
          <w:b/>
          <w:sz w:val="28"/>
          <w:szCs w:val="28"/>
          <w:lang w:eastAsia="en-US"/>
        </w:rPr>
        <w:t>6.1</w:t>
      </w:r>
      <w:r w:rsidR="0089031B">
        <w:rPr>
          <w:rFonts w:eastAsiaTheme="minorHAnsi"/>
          <w:b/>
          <w:sz w:val="28"/>
          <w:szCs w:val="28"/>
          <w:lang w:eastAsia="en-US"/>
        </w:rPr>
        <w:t xml:space="preserve">Прибыль </w:t>
      </w:r>
      <w:r>
        <w:rPr>
          <w:rFonts w:eastAsiaTheme="minorHAnsi"/>
          <w:b/>
          <w:sz w:val="28"/>
          <w:szCs w:val="28"/>
          <w:lang w:eastAsia="en-US"/>
        </w:rPr>
        <w:t>и механизм е</w:t>
      </w:r>
      <w:r w:rsidR="0089031B">
        <w:rPr>
          <w:rFonts w:eastAsiaTheme="minorHAnsi"/>
          <w:b/>
          <w:sz w:val="28"/>
          <w:szCs w:val="28"/>
          <w:lang w:eastAsia="en-US"/>
        </w:rPr>
        <w:t>ё</w:t>
      </w:r>
      <w:r>
        <w:rPr>
          <w:rFonts w:eastAsiaTheme="minorHAnsi"/>
          <w:b/>
          <w:sz w:val="28"/>
          <w:szCs w:val="28"/>
          <w:lang w:eastAsia="en-US"/>
        </w:rPr>
        <w:t xml:space="preserve"> формирования</w:t>
      </w:r>
    </w:p>
    <w:p w14:paraId="5DA4ADC2" w14:textId="77777777" w:rsidR="00C04F55" w:rsidRPr="00366639" w:rsidRDefault="00162B59" w:rsidP="009923D1">
      <w:pPr>
        <w:spacing w:after="160" w:line="259" w:lineRule="auto"/>
        <w:ind w:left="-567" w:right="-425" w:firstLine="567"/>
        <w:jc w:val="both"/>
        <w:rPr>
          <w:rFonts w:eastAsiaTheme="minorHAnsi"/>
          <w:b/>
          <w:sz w:val="28"/>
          <w:szCs w:val="28"/>
          <w:lang w:eastAsia="en-US"/>
        </w:rPr>
      </w:pPr>
      <w:r>
        <w:rPr>
          <w:color w:val="000000"/>
          <w:sz w:val="28"/>
          <w:szCs w:val="28"/>
          <w:shd w:val="clear" w:color="auto" w:fill="FFFFFF"/>
        </w:rPr>
        <w:t>Финансовый результат является</w:t>
      </w:r>
      <w:r w:rsidRPr="00162B59">
        <w:rPr>
          <w:color w:val="000000"/>
          <w:sz w:val="28"/>
          <w:szCs w:val="28"/>
          <w:shd w:val="clear" w:color="auto" w:fill="FFFFFF"/>
        </w:rPr>
        <w:t xml:space="preserve"> экономически</w:t>
      </w:r>
      <w:r>
        <w:rPr>
          <w:color w:val="000000"/>
          <w:sz w:val="28"/>
          <w:szCs w:val="28"/>
          <w:shd w:val="clear" w:color="auto" w:fill="FFFFFF"/>
        </w:rPr>
        <w:t>м</w:t>
      </w:r>
      <w:r w:rsidRPr="00162B59">
        <w:rPr>
          <w:color w:val="000000"/>
          <w:sz w:val="28"/>
          <w:szCs w:val="28"/>
          <w:shd w:val="clear" w:color="auto" w:fill="FFFFFF"/>
        </w:rPr>
        <w:t xml:space="preserve"> итог</w:t>
      </w:r>
      <w:r>
        <w:rPr>
          <w:color w:val="000000"/>
          <w:sz w:val="28"/>
          <w:szCs w:val="28"/>
          <w:shd w:val="clear" w:color="auto" w:fill="FFFFFF"/>
        </w:rPr>
        <w:t>ом</w:t>
      </w:r>
      <w:r w:rsidRPr="00162B59">
        <w:rPr>
          <w:color w:val="000000"/>
          <w:sz w:val="28"/>
          <w:szCs w:val="28"/>
          <w:shd w:val="clear" w:color="auto" w:fill="FFFFFF"/>
        </w:rPr>
        <w:t xml:space="preserve"> хозяйственной </w:t>
      </w:r>
      <w:r>
        <w:rPr>
          <w:color w:val="000000"/>
          <w:sz w:val="28"/>
          <w:szCs w:val="28"/>
          <w:shd w:val="clear" w:color="auto" w:fill="FFFFFF"/>
        </w:rPr>
        <w:t xml:space="preserve">деятельности </w:t>
      </w:r>
      <w:r w:rsidRPr="00162B59">
        <w:rPr>
          <w:color w:val="000000"/>
          <w:sz w:val="28"/>
          <w:szCs w:val="28"/>
          <w:shd w:val="clear" w:color="auto" w:fill="FFFFFF"/>
        </w:rPr>
        <w:t>организации, который выражается в виде полученной прибыли или убытка.</w:t>
      </w:r>
      <w:r w:rsidR="00366639">
        <w:rPr>
          <w:rFonts w:eastAsiaTheme="minorHAnsi"/>
          <w:b/>
          <w:sz w:val="28"/>
          <w:szCs w:val="28"/>
          <w:lang w:eastAsia="en-US"/>
        </w:rPr>
        <w:t xml:space="preserve"> </w:t>
      </w:r>
      <w:r w:rsidR="00C04F55" w:rsidRPr="00366639">
        <w:rPr>
          <w:color w:val="000000"/>
          <w:sz w:val="28"/>
          <w:szCs w:val="28"/>
        </w:rPr>
        <w:t>Механизм формирования финансовых результатов, действующий на сегодняшний день, приведен на рис</w:t>
      </w:r>
      <w:r w:rsidR="00366639">
        <w:rPr>
          <w:color w:val="000000"/>
          <w:sz w:val="28"/>
          <w:szCs w:val="28"/>
        </w:rPr>
        <w:t>унке 6.1.</w:t>
      </w:r>
    </w:p>
    <w:p w14:paraId="11AADE1F" w14:textId="77777777" w:rsidR="00C04F55"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6352" behindDoc="0" locked="0" layoutInCell="1" allowOverlap="1" wp14:anchorId="785F7345" wp14:editId="00D615F5">
                <wp:simplePos x="0" y="0"/>
                <wp:positionH relativeFrom="column">
                  <wp:posOffset>3529965</wp:posOffset>
                </wp:positionH>
                <wp:positionV relativeFrom="paragraph">
                  <wp:posOffset>137160</wp:posOffset>
                </wp:positionV>
                <wp:extent cx="1857375" cy="762000"/>
                <wp:effectExtent l="0" t="0" r="28575" b="19050"/>
                <wp:wrapNone/>
                <wp:docPr id="913" name="Прямоугольник 913"/>
                <wp:cNvGraphicFramePr/>
                <a:graphic xmlns:a="http://schemas.openxmlformats.org/drawingml/2006/main">
                  <a:graphicData uri="http://schemas.microsoft.com/office/word/2010/wordprocessingShape">
                    <wps:wsp>
                      <wps:cNvSpPr/>
                      <wps:spPr>
                        <a:xfrm>
                          <a:off x="0" y="0"/>
                          <a:ext cx="1857375" cy="7620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28889E7" w14:textId="77777777" w:rsidR="003A62E9" w:rsidRDefault="003A62E9" w:rsidP="00B868B5">
                            <w:pPr>
                              <w:jc w:val="center"/>
                            </w:pPr>
                            <w:r>
                              <w:t>Себестоимость производства объема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5F7345" id="Прямоугольник 913" o:spid="_x0000_s1048" style="position:absolute;left:0;text-align:left;margin-left:277.95pt;margin-top:10.8pt;width:146.25pt;height:60pt;z-index:25187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" fillcolor="white [3201]" strokecolor="black [3213]" strokeweight="1pt">
                <v:textbox>
                  <w:txbxContent>
                    <w:p w14:paraId="128889E7" w14:textId="77777777" w:rsidR="003A62E9" w:rsidRDefault="003A62E9" w:rsidP="00B868B5">
                      <w:pPr>
                        <w:jc w:val="center"/>
                      </w:pPr>
                      <w:r>
                        <w:t>Себестоимость производства объема услуг</w:t>
                      </w:r>
                    </w:p>
                  </w:txbxContent>
                </v:textbox>
              </v:rect>
            </w:pict>
          </mc:Fallback>
        </mc:AlternateContent>
      </w:r>
      <w:r w:rsidR="00366639">
        <w:rPr>
          <w:rFonts w:ascii="Arial" w:hAnsi="Arial" w:cs="Arial"/>
          <w:noProof/>
          <w:color w:val="000000"/>
        </w:rPr>
        <mc:AlternateContent>
          <mc:Choice Requires="wps">
            <w:drawing>
              <wp:anchor distT="0" distB="0" distL="114300" distR="114300" simplePos="0" relativeHeight="251874304" behindDoc="0" locked="0" layoutInCell="1" allowOverlap="1" wp14:anchorId="3014FD18" wp14:editId="303E5830">
                <wp:simplePos x="0" y="0"/>
                <wp:positionH relativeFrom="column">
                  <wp:posOffset>358140</wp:posOffset>
                </wp:positionH>
                <wp:positionV relativeFrom="paragraph">
                  <wp:posOffset>156210</wp:posOffset>
                </wp:positionV>
                <wp:extent cx="1828800" cy="714375"/>
                <wp:effectExtent l="0" t="0" r="19050" b="28575"/>
                <wp:wrapNone/>
                <wp:docPr id="911" name="Прямоугольник 911"/>
                <wp:cNvGraphicFramePr/>
                <a:graphic xmlns:a="http://schemas.openxmlformats.org/drawingml/2006/main">
                  <a:graphicData uri="http://schemas.microsoft.com/office/word/2010/wordprocessingShape">
                    <wps:wsp>
                      <wps:cNvSpPr/>
                      <wps:spPr>
                        <a:xfrm>
                          <a:off x="0" y="0"/>
                          <a:ext cx="1828800" cy="71437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39F4760" w14:textId="77777777" w:rsidR="003A62E9" w:rsidRDefault="003A62E9" w:rsidP="00366639">
                            <w:pPr>
                              <w:jc w:val="center"/>
                            </w:pPr>
                            <w:r>
                              <w:t>Выручка от предоставления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14FD18" id="Прямоугольник 911" o:spid="_x0000_s1049" style="position:absolute;left:0;text-align:left;margin-left:28.2pt;margin-top:12.3pt;width:2in;height:56.25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" fillcolor="white [3201]" strokecolor="black [3213]" strokeweight="1pt">
                <v:textbox>
                  <w:txbxContent>
                    <w:p w14:paraId="139F4760" w14:textId="77777777" w:rsidR="003A62E9" w:rsidRDefault="003A62E9" w:rsidP="00366639">
                      <w:pPr>
                        <w:jc w:val="center"/>
                      </w:pPr>
                      <w:r>
                        <w:t>Выручка от предоставления услуг</w:t>
                      </w:r>
                    </w:p>
                  </w:txbxContent>
                </v:textbox>
              </v:rect>
            </w:pict>
          </mc:Fallback>
        </mc:AlternateContent>
      </w:r>
    </w:p>
    <w:p w14:paraId="6317FB4A"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5328" behindDoc="0" locked="0" layoutInCell="1" allowOverlap="1" wp14:anchorId="62C9FFF1" wp14:editId="7A6CA237">
                <wp:simplePos x="0" y="0"/>
                <wp:positionH relativeFrom="column">
                  <wp:posOffset>2672715</wp:posOffset>
                </wp:positionH>
                <wp:positionV relativeFrom="paragraph">
                  <wp:posOffset>69850</wp:posOffset>
                </wp:positionV>
                <wp:extent cx="304800" cy="0"/>
                <wp:effectExtent l="0" t="0" r="19050" b="19050"/>
                <wp:wrapNone/>
                <wp:docPr id="912" name="Прямая соединительная линия 912"/>
                <wp:cNvGraphicFramePr/>
                <a:graphic xmlns:a="http://schemas.openxmlformats.org/drawingml/2006/main">
                  <a:graphicData uri="http://schemas.microsoft.com/office/word/2010/wordprocessingShape">
                    <wps:wsp>
                      <wps:cNvCnPr/>
                      <wps:spPr>
                        <a:xfrm>
                          <a:off x="0" y="0"/>
                          <a:ext cx="30480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6722F1EE" id="Прямая соединительная линия 912"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210.45pt,5.5pt" to="234.4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" strokecolor="black [3200]" strokeweight="1.5pt">
                <v:stroke joinstyle="miter"/>
              </v:line>
            </w:pict>
          </mc:Fallback>
        </mc:AlternateContent>
      </w:r>
    </w:p>
    <w:p w14:paraId="2A103048"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7376" behindDoc="0" locked="0" layoutInCell="1" allowOverlap="1" wp14:anchorId="34982273" wp14:editId="4B6E6307">
                <wp:simplePos x="0" y="0"/>
                <wp:positionH relativeFrom="column">
                  <wp:posOffset>1224915</wp:posOffset>
                </wp:positionH>
                <wp:positionV relativeFrom="paragraph">
                  <wp:posOffset>88265</wp:posOffset>
                </wp:positionV>
                <wp:extent cx="9525" cy="400050"/>
                <wp:effectExtent l="38100" t="0" r="66675" b="57150"/>
                <wp:wrapNone/>
                <wp:docPr id="914" name="Прямая со стрелкой 914"/>
                <wp:cNvGraphicFramePr/>
                <a:graphic xmlns:a="http://schemas.openxmlformats.org/drawingml/2006/main">
                  <a:graphicData uri="http://schemas.microsoft.com/office/word/2010/wordprocessingShape">
                    <wps:wsp>
                      <wps:cNvCnPr/>
                      <wps:spPr>
                        <a:xfrm>
                          <a:off x="0" y="0"/>
                          <a:ext cx="9525" cy="400050"/>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86A2D73" id="Прямая со стрелкой 914" o:spid="_x0000_s1026" type="#_x0000_t32" style="position:absolute;margin-left:96.45pt;margin-top:6.95pt;width:.75pt;height:31.5pt;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" strokecolor="black [3213]" strokeweight="1.5pt">
                <v:stroke endarrow="block" joinstyle="miter"/>
              </v:shape>
            </w:pict>
          </mc:Fallback>
        </mc:AlternateContent>
      </w:r>
    </w:p>
    <w:p w14:paraId="4A19114C"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2496" behindDoc="0" locked="0" layoutInCell="1" allowOverlap="1" wp14:anchorId="64D9E7CC" wp14:editId="169E584D">
                <wp:simplePos x="0" y="0"/>
                <wp:positionH relativeFrom="column">
                  <wp:posOffset>4282440</wp:posOffset>
                </wp:positionH>
                <wp:positionV relativeFrom="paragraph">
                  <wp:posOffset>182880</wp:posOffset>
                </wp:positionV>
                <wp:extent cx="1381125" cy="571500"/>
                <wp:effectExtent l="0" t="0" r="28575" b="19050"/>
                <wp:wrapNone/>
                <wp:docPr id="920" name="Прямоугольник 920"/>
                <wp:cNvGraphicFramePr/>
                <a:graphic xmlns:a="http://schemas.openxmlformats.org/drawingml/2006/main">
                  <a:graphicData uri="http://schemas.microsoft.com/office/word/2010/wordprocessingShape">
                    <wps:wsp>
                      <wps:cNvSpPr/>
                      <wps:spPr>
                        <a:xfrm>
                          <a:off x="0" y="0"/>
                          <a:ext cx="1381125" cy="5715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0DD34CE" w14:textId="77777777" w:rsidR="003A62E9" w:rsidRDefault="003A62E9" w:rsidP="00B868B5">
                            <w:pPr>
                              <w:jc w:val="center"/>
                            </w:pPr>
                            <w:r>
                              <w:t>Управленческие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D9E7CC" id="Прямоугольник 920" o:spid="_x0000_s1050" style="position:absolute;left:0;text-align:left;margin-left:337.2pt;margin-top:14.4pt;width:108.75pt;height:45pt;z-index:25188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" fillcolor="white [3201]" strokecolor="#0d0d0d [3069]" strokeweight="1pt">
                <v:textbox>
                  <w:txbxContent>
                    <w:p w14:paraId="70DD34CE" w14:textId="77777777" w:rsidR="003A62E9" w:rsidRDefault="003A62E9" w:rsidP="00B868B5">
                      <w:pPr>
                        <w:jc w:val="center"/>
                      </w:pPr>
                      <w:r>
                        <w:t>Управленческие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0448" behindDoc="0" locked="0" layoutInCell="1" allowOverlap="1" wp14:anchorId="53AE379F" wp14:editId="5D98AAB2">
                <wp:simplePos x="0" y="0"/>
                <wp:positionH relativeFrom="column">
                  <wp:posOffset>2682240</wp:posOffset>
                </wp:positionH>
                <wp:positionV relativeFrom="paragraph">
                  <wp:posOffset>173355</wp:posOffset>
                </wp:positionV>
                <wp:extent cx="1162050" cy="590550"/>
                <wp:effectExtent l="0" t="0" r="19050" b="19050"/>
                <wp:wrapNone/>
                <wp:docPr id="918" name="Прямоугольник 918"/>
                <wp:cNvGraphicFramePr/>
                <a:graphic xmlns:a="http://schemas.openxmlformats.org/drawingml/2006/main">
                  <a:graphicData uri="http://schemas.microsoft.com/office/word/2010/wordprocessingShape">
                    <wps:wsp>
                      <wps:cNvSpPr/>
                      <wps:spPr>
                        <a:xfrm>
                          <a:off x="0" y="0"/>
                          <a:ext cx="1162050" cy="590550"/>
                        </a:xfrm>
                        <a:prstGeom prst="rect">
                          <a:avLst/>
                        </a:prstGeom>
                        <a:ln w="12700">
                          <a:solidFill>
                            <a:schemeClr val="tx1">
                              <a:lumMod val="85000"/>
                              <a:lumOff val="15000"/>
                            </a:schemeClr>
                          </a:solidFill>
                        </a:ln>
                      </wps:spPr>
                      <wps:style>
                        <a:lnRef idx="2">
                          <a:schemeClr val="accent6"/>
                        </a:lnRef>
                        <a:fillRef idx="1">
                          <a:schemeClr val="lt1"/>
                        </a:fillRef>
                        <a:effectRef idx="0">
                          <a:schemeClr val="accent6"/>
                        </a:effectRef>
                        <a:fontRef idx="minor">
                          <a:schemeClr val="dk1"/>
                        </a:fontRef>
                      </wps:style>
                      <wps:txbx>
                        <w:txbxContent>
                          <w:p w14:paraId="3530138F" w14:textId="77777777" w:rsidR="003A62E9" w:rsidRDefault="003A62E9" w:rsidP="00B868B5">
                            <w:pPr>
                              <w:jc w:val="center"/>
                            </w:pPr>
                            <w:r>
                              <w:t>Коммерческие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AE379F" id="Прямоугольник 918" o:spid="_x0000_s1051" style="position:absolute;left:0;text-align:left;margin-left:211.2pt;margin-top:13.65pt;width:91.5pt;height:46.5pt;z-index:25188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" fillcolor="white [3201]" strokecolor="#272727 [2749]" strokeweight="1pt">
                <v:textbox>
                  <w:txbxContent>
                    <w:p w14:paraId="3530138F" w14:textId="77777777" w:rsidR="003A62E9" w:rsidRDefault="003A62E9" w:rsidP="00B868B5">
                      <w:pPr>
                        <w:jc w:val="center"/>
                      </w:pPr>
                      <w:r>
                        <w:t>Коммерческие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78400" behindDoc="0" locked="0" layoutInCell="1" allowOverlap="1" wp14:anchorId="44D969FF" wp14:editId="63C434B9">
                <wp:simplePos x="0" y="0"/>
                <wp:positionH relativeFrom="column">
                  <wp:posOffset>424815</wp:posOffset>
                </wp:positionH>
                <wp:positionV relativeFrom="paragraph">
                  <wp:posOffset>154305</wp:posOffset>
                </wp:positionV>
                <wp:extent cx="1771650" cy="619125"/>
                <wp:effectExtent l="0" t="0" r="19050" b="28575"/>
                <wp:wrapNone/>
                <wp:docPr id="915" name="Прямоугольник 915"/>
                <wp:cNvGraphicFramePr/>
                <a:graphic xmlns:a="http://schemas.openxmlformats.org/drawingml/2006/main">
                  <a:graphicData uri="http://schemas.microsoft.com/office/word/2010/wordprocessingShape">
                    <wps:wsp>
                      <wps:cNvSpPr/>
                      <wps:spPr>
                        <a:xfrm>
                          <a:off x="0" y="0"/>
                          <a:ext cx="1771650" cy="61912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71D7906" w14:textId="77777777" w:rsidR="003A62E9" w:rsidRDefault="003A62E9" w:rsidP="00B868B5">
                            <w:pPr>
                              <w:jc w:val="center"/>
                            </w:pPr>
                            <w:r>
                              <w:t>Валовая прибыль</w:t>
                            </w:r>
                          </w:p>
                          <w:p w14:paraId="40B8C8A6" w14:textId="77777777" w:rsidR="003A62E9" w:rsidRDefault="003A62E9" w:rsidP="00B868B5">
                            <w:pPr>
                              <w:jc w:val="center"/>
                            </w:pPr>
                            <w:r>
                              <w:t>(убыток)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D969FF" id="Прямоугольник 915" o:spid="_x0000_s1052" style="position:absolute;left:0;text-align:left;margin-left:33.45pt;margin-top:12.15pt;width:139.5pt;height:48.75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" fillcolor="white [3201]" strokecolor="#0d0d0d [3069]" strokeweight="1pt">
                <v:textbox>
                  <w:txbxContent>
                    <w:p w14:paraId="771D7906" w14:textId="77777777" w:rsidR="003A62E9" w:rsidRDefault="003A62E9" w:rsidP="00B868B5">
                      <w:pPr>
                        <w:jc w:val="center"/>
                      </w:pPr>
                      <w:r>
                        <w:t>Валовая прибыль</w:t>
                      </w:r>
                    </w:p>
                    <w:p w14:paraId="40B8C8A6" w14:textId="77777777" w:rsidR="003A62E9" w:rsidRDefault="003A62E9" w:rsidP="00B868B5">
                      <w:pPr>
                        <w:jc w:val="center"/>
                      </w:pPr>
                      <w:r>
                        <w:t>(убыток)</w:t>
                      </w:r>
                    </w:p>
                  </w:txbxContent>
                </v:textbox>
              </v:rect>
            </w:pict>
          </mc:Fallback>
        </mc:AlternateContent>
      </w:r>
    </w:p>
    <w:p w14:paraId="3EB973F7" w14:textId="77777777" w:rsidR="00366639" w:rsidRDefault="00B868B5" w:rsidP="00B868B5">
      <w:pPr>
        <w:spacing w:before="100" w:beforeAutospacing="1" w:after="100" w:afterAutospacing="1"/>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1472" behindDoc="0" locked="0" layoutInCell="1" allowOverlap="1" wp14:anchorId="79279C48" wp14:editId="7FA378C1">
                <wp:simplePos x="0" y="0"/>
                <wp:positionH relativeFrom="column">
                  <wp:posOffset>3996690</wp:posOffset>
                </wp:positionH>
                <wp:positionV relativeFrom="paragraph">
                  <wp:posOffset>106045</wp:posOffset>
                </wp:positionV>
                <wp:extent cx="200025" cy="19050"/>
                <wp:effectExtent l="0" t="0" r="28575" b="19050"/>
                <wp:wrapNone/>
                <wp:docPr id="919" name="Прямая соединительная линия 919"/>
                <wp:cNvGraphicFramePr/>
                <a:graphic xmlns:a="http://schemas.openxmlformats.org/drawingml/2006/main">
                  <a:graphicData uri="http://schemas.microsoft.com/office/word/2010/wordprocessingShape">
                    <wps:wsp>
                      <wps:cNvCnPr/>
                      <wps:spPr>
                        <a:xfrm flipV="1">
                          <a:off x="0" y="0"/>
                          <a:ext cx="200025" cy="1905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0B86D0A8" id="Прямая соединительная линия 919" o:spid="_x0000_s1026" style="position:absolute;flip:y;z-index:251881472;visibility:visible;mso-wrap-style:square;mso-wrap-distance-left:9pt;mso-wrap-distance-top:0;mso-wrap-distance-right:9pt;mso-wrap-distance-bottom:0;mso-position-horizontal:absolute;mso-position-horizontal-relative:text;mso-position-vertical:absolute;mso-position-vertical-relative:text" from="314.7pt,8.35pt" to="330.4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79424" behindDoc="0" locked="0" layoutInCell="1" allowOverlap="1" wp14:anchorId="3D5C7508" wp14:editId="1F02838F">
                <wp:simplePos x="0" y="0"/>
                <wp:positionH relativeFrom="column">
                  <wp:posOffset>2320290</wp:posOffset>
                </wp:positionH>
                <wp:positionV relativeFrom="paragraph">
                  <wp:posOffset>77470</wp:posOffset>
                </wp:positionV>
                <wp:extent cx="238125" cy="0"/>
                <wp:effectExtent l="0" t="0" r="28575" b="19050"/>
                <wp:wrapNone/>
                <wp:docPr id="917" name="Прямая соединительная линия 917"/>
                <wp:cNvGraphicFramePr/>
                <a:graphic xmlns:a="http://schemas.openxmlformats.org/drawingml/2006/main">
                  <a:graphicData uri="http://schemas.microsoft.com/office/word/2010/wordprocessingShape">
                    <wps:wsp>
                      <wps:cNvCnPr/>
                      <wps:spPr>
                        <a:xfrm>
                          <a:off x="0" y="0"/>
                          <a:ext cx="238125" cy="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4514A82E" id="Прямая соединительная линия 917" o:spid="_x0000_s1026" style="position:absolute;z-index:251879424;visibility:visible;mso-wrap-style:square;mso-wrap-distance-left:9pt;mso-wrap-distance-top:0;mso-wrap-distance-right:9pt;mso-wrap-distance-bottom:0;mso-position-horizontal:absolute;mso-position-horizontal-relative:text;mso-position-vertical:absolute;mso-position-vertical-relative:text" from="182.7pt,6.1pt" to="201.4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" strokecolor="#0d0d0d [3069]" strokeweight="1.5pt">
                <v:stroke joinstyle="miter"/>
              </v:line>
            </w:pict>
          </mc:Fallback>
        </mc:AlternateContent>
      </w:r>
      <w:r>
        <w:rPr>
          <w:rFonts w:ascii="Arial" w:hAnsi="Arial" w:cs="Arial"/>
          <w:color w:val="000000"/>
        </w:rPr>
        <w:t xml:space="preserve">  </w:t>
      </w:r>
    </w:p>
    <w:p w14:paraId="6BA29F06"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3520" behindDoc="0" locked="0" layoutInCell="1" allowOverlap="1" wp14:anchorId="3E7DBBA6" wp14:editId="789499B5">
                <wp:simplePos x="0" y="0"/>
                <wp:positionH relativeFrom="column">
                  <wp:posOffset>1263015</wp:posOffset>
                </wp:positionH>
                <wp:positionV relativeFrom="paragraph">
                  <wp:posOffset>86360</wp:posOffset>
                </wp:positionV>
                <wp:extent cx="19050" cy="514350"/>
                <wp:effectExtent l="57150" t="0" r="57150" b="57150"/>
                <wp:wrapNone/>
                <wp:docPr id="921" name="Прямая со стрелкой 921"/>
                <wp:cNvGraphicFramePr/>
                <a:graphic xmlns:a="http://schemas.openxmlformats.org/drawingml/2006/main">
                  <a:graphicData uri="http://schemas.microsoft.com/office/word/2010/wordprocessingShape">
                    <wps:wsp>
                      <wps:cNvCnPr/>
                      <wps:spPr>
                        <a:xfrm>
                          <a:off x="0" y="0"/>
                          <a:ext cx="19050" cy="514350"/>
                        </a:xfrm>
                        <a:prstGeom prst="straightConnector1">
                          <a:avLst/>
                        </a:prstGeom>
                        <a:ln w="19050">
                          <a:solidFill>
                            <a:schemeClr val="tx1">
                              <a:lumMod val="95000"/>
                              <a:lumOff val="5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5F05C1BF" id="Прямая со стрелкой 921" o:spid="_x0000_s1026" type="#_x0000_t32" style="position:absolute;margin-left:99.45pt;margin-top:6.8pt;width:1.5pt;height:40.5pt;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" strokecolor="#0d0d0d [3069]" strokeweight="1.5pt">
                <v:stroke endarrow="block" joinstyle="miter"/>
              </v:shape>
            </w:pict>
          </mc:Fallback>
        </mc:AlternateContent>
      </w:r>
    </w:p>
    <w:p w14:paraId="58BB9048"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9664" behindDoc="0" locked="0" layoutInCell="1" allowOverlap="1" wp14:anchorId="77D99CC0" wp14:editId="725F7672">
                <wp:simplePos x="0" y="0"/>
                <wp:positionH relativeFrom="column">
                  <wp:posOffset>4463415</wp:posOffset>
                </wp:positionH>
                <wp:positionV relativeFrom="paragraph">
                  <wp:posOffset>276225</wp:posOffset>
                </wp:positionV>
                <wp:extent cx="1333500" cy="676275"/>
                <wp:effectExtent l="0" t="0" r="19050" b="28575"/>
                <wp:wrapNone/>
                <wp:docPr id="49" name="Прямоугольник 49"/>
                <wp:cNvGraphicFramePr/>
                <a:graphic xmlns:a="http://schemas.openxmlformats.org/drawingml/2006/main">
                  <a:graphicData uri="http://schemas.microsoft.com/office/word/2010/wordprocessingShape">
                    <wps:wsp>
                      <wps:cNvSpPr/>
                      <wps:spPr>
                        <a:xfrm>
                          <a:off x="0" y="0"/>
                          <a:ext cx="1333500" cy="6762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84D9E07" w14:textId="77777777" w:rsidR="003A62E9" w:rsidRDefault="003A62E9" w:rsidP="00931604">
                            <w:pPr>
                              <w:jc w:val="center"/>
                            </w:pPr>
                            <w:r>
                              <w:t>Прочие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D99CC0" id="Прямоугольник 49" o:spid="_x0000_s1053" style="position:absolute;left:0;text-align:left;margin-left:351.45pt;margin-top:21.75pt;width:105pt;height:53.25pt;z-index:25188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" fillcolor="white [3201]" strokecolor="#0d0d0d [3069]" strokeweight="1pt">
                <v:textbox>
                  <w:txbxContent>
                    <w:p w14:paraId="084D9E07" w14:textId="77777777" w:rsidR="003A62E9" w:rsidRDefault="003A62E9" w:rsidP="00931604">
                      <w:pPr>
                        <w:jc w:val="center"/>
                      </w:pPr>
                      <w:r>
                        <w:t>Прочие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7616" behindDoc="0" locked="0" layoutInCell="1" allowOverlap="1" wp14:anchorId="534FE7A1" wp14:editId="3B75DAD7">
                <wp:simplePos x="0" y="0"/>
                <wp:positionH relativeFrom="column">
                  <wp:posOffset>2739390</wp:posOffset>
                </wp:positionH>
                <wp:positionV relativeFrom="paragraph">
                  <wp:posOffset>257175</wp:posOffset>
                </wp:positionV>
                <wp:extent cx="1219200" cy="676275"/>
                <wp:effectExtent l="0" t="0" r="19050" b="28575"/>
                <wp:wrapNone/>
                <wp:docPr id="925" name="Прямоугольник 925"/>
                <wp:cNvGraphicFramePr/>
                <a:graphic xmlns:a="http://schemas.openxmlformats.org/drawingml/2006/main">
                  <a:graphicData uri="http://schemas.microsoft.com/office/word/2010/wordprocessingShape">
                    <wps:wsp>
                      <wps:cNvSpPr/>
                      <wps:spPr>
                        <a:xfrm>
                          <a:off x="0" y="0"/>
                          <a:ext cx="1219200" cy="6762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2EFDD5A9" w14:textId="77777777" w:rsidR="003A62E9" w:rsidRDefault="003A62E9" w:rsidP="00931604">
                            <w:pPr>
                              <w:jc w:val="center"/>
                            </w:pPr>
                            <w:r>
                              <w:t>Прочие доходы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4FE7A1" id="Прямоугольник 925" o:spid="_x0000_s1054" style="position:absolute;left:0;text-align:left;margin-left:215.7pt;margin-top:20.25pt;width:96pt;height:53.2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" fillcolor="white [3201]" strokecolor="#0d0d0d [3069]" strokeweight="1pt">
                <v:textbox>
                  <w:txbxContent>
                    <w:p w14:paraId="2EFDD5A9" w14:textId="77777777" w:rsidR="003A62E9" w:rsidRDefault="003A62E9" w:rsidP="00931604">
                      <w:pPr>
                        <w:jc w:val="center"/>
                      </w:pPr>
                      <w:r>
                        <w:t>Прочие доходы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4544" behindDoc="0" locked="0" layoutInCell="1" allowOverlap="1" wp14:anchorId="33592B4B" wp14:editId="7EDEB721">
                <wp:simplePos x="0" y="0"/>
                <wp:positionH relativeFrom="column">
                  <wp:posOffset>501015</wp:posOffset>
                </wp:positionH>
                <wp:positionV relativeFrom="paragraph">
                  <wp:posOffset>247650</wp:posOffset>
                </wp:positionV>
                <wp:extent cx="1685925" cy="685800"/>
                <wp:effectExtent l="0" t="0" r="28575" b="19050"/>
                <wp:wrapNone/>
                <wp:docPr id="922" name="Прямоугольник 922"/>
                <wp:cNvGraphicFramePr/>
                <a:graphic xmlns:a="http://schemas.openxmlformats.org/drawingml/2006/main">
                  <a:graphicData uri="http://schemas.microsoft.com/office/word/2010/wordprocessingShape">
                    <wps:wsp>
                      <wps:cNvSpPr/>
                      <wps:spPr>
                        <a:xfrm>
                          <a:off x="0" y="0"/>
                          <a:ext cx="1685925" cy="6858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582CB11B" w14:textId="77777777" w:rsidR="003A62E9" w:rsidRDefault="003A62E9" w:rsidP="00931604">
                            <w:pPr>
                              <w:jc w:val="center"/>
                            </w:pPr>
                            <w:r>
                              <w:t>Прибыль (убыток) от продаж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592B4B" id="Прямоугольник 922" o:spid="_x0000_s1055" style="position:absolute;left:0;text-align:left;margin-left:39.45pt;margin-top:19.5pt;width:132.75pt;height:54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" fillcolor="white [3201]" strokecolor="#0d0d0d [3069]" strokeweight="1pt">
                <v:textbox>
                  <w:txbxContent>
                    <w:p w14:paraId="582CB11B" w14:textId="77777777" w:rsidR="003A62E9" w:rsidRDefault="003A62E9" w:rsidP="00931604">
                      <w:pPr>
                        <w:jc w:val="center"/>
                      </w:pPr>
                      <w:r>
                        <w:t>Прибыль (убыток) от продаж</w:t>
                      </w:r>
                    </w:p>
                  </w:txbxContent>
                </v:textbox>
              </v:rect>
            </w:pict>
          </mc:Fallback>
        </mc:AlternateContent>
      </w:r>
    </w:p>
    <w:p w14:paraId="2E9AF199"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8640" behindDoc="0" locked="0" layoutInCell="1" allowOverlap="1" wp14:anchorId="412479DB" wp14:editId="2F638C9E">
                <wp:simplePos x="0" y="0"/>
                <wp:positionH relativeFrom="column">
                  <wp:posOffset>4072890</wp:posOffset>
                </wp:positionH>
                <wp:positionV relativeFrom="paragraph">
                  <wp:posOffset>218440</wp:posOffset>
                </wp:positionV>
                <wp:extent cx="266700" cy="9525"/>
                <wp:effectExtent l="0" t="0" r="19050" b="28575"/>
                <wp:wrapNone/>
                <wp:docPr id="926" name="Прямая соединительная линия 926"/>
                <wp:cNvGraphicFramePr/>
                <a:graphic xmlns:a="http://schemas.openxmlformats.org/drawingml/2006/main">
                  <a:graphicData uri="http://schemas.microsoft.com/office/word/2010/wordprocessingShape">
                    <wps:wsp>
                      <wps:cNvCnPr/>
                      <wps:spPr>
                        <a:xfrm flipV="1">
                          <a:off x="0" y="0"/>
                          <a:ext cx="266700" cy="9525"/>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4BFA9D6D" id="Прямая соединительная линия 926" o:spid="_x0000_s1026" style="position:absolute;flip:y;z-index:251888640;visibility:visible;mso-wrap-style:square;mso-wrap-distance-left:9pt;mso-wrap-distance-top:0;mso-wrap-distance-right:9pt;mso-wrap-distance-bottom:0;mso-position-horizontal:absolute;mso-position-horizontal-relative:text;mso-position-vertical:absolute;mso-position-vertical-relative:text" from="320.7pt,17.2pt" to="341.7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86592" behindDoc="0" locked="0" layoutInCell="1" allowOverlap="1" wp14:anchorId="19165CDF" wp14:editId="09F597D4">
                <wp:simplePos x="0" y="0"/>
                <wp:positionH relativeFrom="column">
                  <wp:posOffset>2453640</wp:posOffset>
                </wp:positionH>
                <wp:positionV relativeFrom="paragraph">
                  <wp:posOffset>142240</wp:posOffset>
                </wp:positionV>
                <wp:extent cx="19050" cy="190500"/>
                <wp:effectExtent l="0" t="0" r="19050" b="19050"/>
                <wp:wrapNone/>
                <wp:docPr id="924" name="Прямая соединительная линия 924"/>
                <wp:cNvGraphicFramePr/>
                <a:graphic xmlns:a="http://schemas.openxmlformats.org/drawingml/2006/main">
                  <a:graphicData uri="http://schemas.microsoft.com/office/word/2010/wordprocessingShape">
                    <wps:wsp>
                      <wps:cNvCnPr/>
                      <wps:spPr>
                        <a:xfrm>
                          <a:off x="0" y="0"/>
                          <a:ext cx="19050" cy="19050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7192AD21" id="Прямая соединительная линия 924" o:spid="_x0000_s1026" style="position:absolute;z-index:251886592;visibility:visible;mso-wrap-style:square;mso-wrap-distance-left:9pt;mso-wrap-distance-top:0;mso-wrap-distance-right:9pt;mso-wrap-distance-bottom:0;mso-position-horizontal:absolute;mso-position-horizontal-relative:text;mso-position-vertical:absolute;mso-position-vertical-relative:text" from="193.2pt,11.2pt" to="194.7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85568" behindDoc="0" locked="0" layoutInCell="1" allowOverlap="1" wp14:anchorId="2DCE5810" wp14:editId="6015328E">
                <wp:simplePos x="0" y="0"/>
                <wp:positionH relativeFrom="column">
                  <wp:posOffset>2367915</wp:posOffset>
                </wp:positionH>
                <wp:positionV relativeFrom="paragraph">
                  <wp:posOffset>237490</wp:posOffset>
                </wp:positionV>
                <wp:extent cx="161925" cy="0"/>
                <wp:effectExtent l="0" t="0" r="28575" b="19050"/>
                <wp:wrapNone/>
                <wp:docPr id="923" name="Прямая соединительная линия 923"/>
                <wp:cNvGraphicFramePr/>
                <a:graphic xmlns:a="http://schemas.openxmlformats.org/drawingml/2006/main">
                  <a:graphicData uri="http://schemas.microsoft.com/office/word/2010/wordprocessingShape">
                    <wps:wsp>
                      <wps:cNvCnPr/>
                      <wps:spPr>
                        <a:xfrm>
                          <a:off x="0" y="0"/>
                          <a:ext cx="161925" cy="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032F28F9" id="Прямая соединительная линия 923" o:spid="_x0000_s1026" style="position:absolute;z-index:251885568;visibility:visible;mso-wrap-style:square;mso-wrap-distance-left:9pt;mso-wrap-distance-top:0;mso-wrap-distance-right:9pt;mso-wrap-distance-bottom:0;mso-position-horizontal:absolute;mso-position-horizontal-relative:text;mso-position-vertical:absolute;mso-position-vertical-relative:text" from="186.45pt,18.7pt" to="199.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" strokecolor="#0d0d0d [3069]" strokeweight="1.5pt">
                <v:stroke joinstyle="miter"/>
              </v:line>
            </w:pict>
          </mc:Fallback>
        </mc:AlternateContent>
      </w:r>
    </w:p>
    <w:p w14:paraId="09335373"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90688" behindDoc="0" locked="0" layoutInCell="1" allowOverlap="1" wp14:anchorId="28415C23" wp14:editId="6E78696D">
                <wp:simplePos x="0" y="0"/>
                <wp:positionH relativeFrom="column">
                  <wp:posOffset>1310640</wp:posOffset>
                </wp:positionH>
                <wp:positionV relativeFrom="paragraph">
                  <wp:posOffset>236855</wp:posOffset>
                </wp:positionV>
                <wp:extent cx="0" cy="561975"/>
                <wp:effectExtent l="76200" t="0" r="57150" b="47625"/>
                <wp:wrapNone/>
                <wp:docPr id="51" name="Прямая со стрелкой 51"/>
                <wp:cNvGraphicFramePr/>
                <a:graphic xmlns:a="http://schemas.openxmlformats.org/drawingml/2006/main">
                  <a:graphicData uri="http://schemas.microsoft.com/office/word/2010/wordprocessingShape">
                    <wps:wsp>
                      <wps:cNvCnPr/>
                      <wps:spPr>
                        <a:xfrm>
                          <a:off x="0" y="0"/>
                          <a:ext cx="0" cy="561975"/>
                        </a:xfrm>
                        <a:prstGeom prst="straightConnector1">
                          <a:avLst/>
                        </a:prstGeom>
                        <a:ln w="19050">
                          <a:solidFill>
                            <a:schemeClr val="tx1">
                              <a:lumMod val="95000"/>
                              <a:lumOff val="5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F98F7BB" id="Прямая со стрелкой 51" o:spid="_x0000_s1026" type="#_x0000_t32" style="position:absolute;margin-left:103.2pt;margin-top:18.65pt;width:0;height:44.25pt;z-index:25189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" strokecolor="#0d0d0d [3069]" strokeweight="1.5pt">
                <v:stroke endarrow="block" joinstyle="miter"/>
              </v:shape>
            </w:pict>
          </mc:Fallback>
        </mc:AlternateContent>
      </w:r>
    </w:p>
    <w:p w14:paraId="11152697" w14:textId="77777777" w:rsidR="00366639" w:rsidRDefault="00366639" w:rsidP="00C04F55">
      <w:pPr>
        <w:spacing w:before="100" w:beforeAutospacing="1" w:after="100" w:afterAutospacing="1"/>
        <w:jc w:val="center"/>
        <w:rPr>
          <w:rFonts w:ascii="Arial" w:hAnsi="Arial" w:cs="Arial"/>
          <w:color w:val="000000"/>
        </w:rPr>
      </w:pPr>
    </w:p>
    <w:p w14:paraId="73763117" w14:textId="77777777" w:rsidR="00366639" w:rsidRPr="00C04F55"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93760" behindDoc="0" locked="0" layoutInCell="1" allowOverlap="1" wp14:anchorId="1C717C14" wp14:editId="48B1B9F2">
                <wp:simplePos x="0" y="0"/>
                <wp:positionH relativeFrom="column">
                  <wp:posOffset>3120390</wp:posOffset>
                </wp:positionH>
                <wp:positionV relativeFrom="paragraph">
                  <wp:posOffset>149860</wp:posOffset>
                </wp:positionV>
                <wp:extent cx="1352550" cy="666750"/>
                <wp:effectExtent l="0" t="0" r="19050" b="19050"/>
                <wp:wrapNone/>
                <wp:docPr id="54" name="Прямоугольник 54"/>
                <wp:cNvGraphicFramePr/>
                <a:graphic xmlns:a="http://schemas.openxmlformats.org/drawingml/2006/main">
                  <a:graphicData uri="http://schemas.microsoft.com/office/word/2010/wordprocessingShape">
                    <wps:wsp>
                      <wps:cNvSpPr/>
                      <wps:spPr>
                        <a:xfrm>
                          <a:off x="0" y="0"/>
                          <a:ext cx="1352550" cy="66675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3ED0B086" w14:textId="77777777" w:rsidR="003A62E9" w:rsidRDefault="003A62E9" w:rsidP="00931604">
                            <w:pPr>
                              <w:jc w:val="center"/>
                            </w:pPr>
                            <w:r>
                              <w:t>Налог на 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717C14" id="Прямоугольник 54" o:spid="_x0000_s1056" style="position:absolute;left:0;text-align:left;margin-left:245.7pt;margin-top:11.8pt;width:106.5pt;height:52.5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" fillcolor="white [3201]" strokecolor="#0d0d0d [3069]" strokeweight="1pt">
                <v:textbox>
                  <w:txbxContent>
                    <w:p w14:paraId="3ED0B086" w14:textId="77777777" w:rsidR="003A62E9" w:rsidRDefault="003A62E9" w:rsidP="00931604">
                      <w:pPr>
                        <w:jc w:val="center"/>
                      </w:pPr>
                      <w:r>
                        <w:t>Налог на прибыль</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91712" behindDoc="0" locked="0" layoutInCell="1" allowOverlap="1" wp14:anchorId="653758F8" wp14:editId="175D1D0E">
                <wp:simplePos x="0" y="0"/>
                <wp:positionH relativeFrom="column">
                  <wp:posOffset>520065</wp:posOffset>
                </wp:positionH>
                <wp:positionV relativeFrom="paragraph">
                  <wp:posOffset>121285</wp:posOffset>
                </wp:positionV>
                <wp:extent cx="1676400" cy="762000"/>
                <wp:effectExtent l="0" t="0" r="19050" b="19050"/>
                <wp:wrapNone/>
                <wp:docPr id="52" name="Прямоугольник 52"/>
                <wp:cNvGraphicFramePr/>
                <a:graphic xmlns:a="http://schemas.openxmlformats.org/drawingml/2006/main">
                  <a:graphicData uri="http://schemas.microsoft.com/office/word/2010/wordprocessingShape">
                    <wps:wsp>
                      <wps:cNvSpPr/>
                      <wps:spPr>
                        <a:xfrm>
                          <a:off x="0" y="0"/>
                          <a:ext cx="1676400" cy="7620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C9A2CFA" w14:textId="77777777" w:rsidR="003A62E9" w:rsidRDefault="003A62E9" w:rsidP="00931604">
                            <w:pPr>
                              <w:jc w:val="center"/>
                            </w:pPr>
                            <w:r>
                              <w:t>Прибыль (убыток) до налогообложения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3758F8" id="Прямоугольник 52" o:spid="_x0000_s1057" style="position:absolute;left:0;text-align:left;margin-left:40.95pt;margin-top:9.55pt;width:132pt;height:60pt;z-index:25189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" fillcolor="white [3201]" strokecolor="#0d0d0d [3069]" strokeweight="1pt">
                <v:textbox>
                  <w:txbxContent>
                    <w:p w14:paraId="0C9A2CFA" w14:textId="77777777" w:rsidR="003A62E9" w:rsidRDefault="003A62E9" w:rsidP="00931604">
                      <w:pPr>
                        <w:jc w:val="center"/>
                      </w:pPr>
                      <w:r>
                        <w:t>Прибыль (убыток) до налогообложения</w:t>
                      </w:r>
                    </w:p>
                  </w:txbxContent>
                </v:textbox>
              </v:rect>
            </w:pict>
          </mc:Fallback>
        </mc:AlternateContent>
      </w:r>
    </w:p>
    <w:p w14:paraId="18462F14"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2736" behindDoc="0" locked="0" layoutInCell="1" allowOverlap="1" wp14:anchorId="6A305855" wp14:editId="5BB9A233">
                <wp:simplePos x="0" y="0"/>
                <wp:positionH relativeFrom="column">
                  <wp:posOffset>2396490</wp:posOffset>
                </wp:positionH>
                <wp:positionV relativeFrom="paragraph">
                  <wp:posOffset>111125</wp:posOffset>
                </wp:positionV>
                <wp:extent cx="247650" cy="0"/>
                <wp:effectExtent l="0" t="0" r="19050" b="19050"/>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247650"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line w14:anchorId="24BEDF42" id="Прямая соединительная линия 53"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188.7pt,8.75pt" to="208.2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" strokecolor="black [3213]" strokeweight="1.5pt">
                <v:stroke joinstyle="miter"/>
              </v:line>
            </w:pict>
          </mc:Fallback>
        </mc:AlternateContent>
      </w:r>
    </w:p>
    <w:p w14:paraId="5788BF26"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4784" behindDoc="0" locked="0" layoutInCell="1" allowOverlap="1" wp14:anchorId="7B9058E3" wp14:editId="6BAEFEEA">
                <wp:simplePos x="0" y="0"/>
                <wp:positionH relativeFrom="column">
                  <wp:posOffset>1348740</wp:posOffset>
                </wp:positionH>
                <wp:positionV relativeFrom="paragraph">
                  <wp:posOffset>148590</wp:posOffset>
                </wp:positionV>
                <wp:extent cx="28575" cy="485775"/>
                <wp:effectExtent l="38100" t="0" r="66675" b="47625"/>
                <wp:wrapNone/>
                <wp:docPr id="55" name="Прямая со стрелкой 55"/>
                <wp:cNvGraphicFramePr/>
                <a:graphic xmlns:a="http://schemas.openxmlformats.org/drawingml/2006/main">
                  <a:graphicData uri="http://schemas.microsoft.com/office/word/2010/wordprocessingShape">
                    <wps:wsp>
                      <wps:cNvCnPr/>
                      <wps:spPr>
                        <a:xfrm>
                          <a:off x="0" y="0"/>
                          <a:ext cx="28575" cy="48577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DD727A7" id="Прямая со стрелкой 55" o:spid="_x0000_s1026" type="#_x0000_t32" style="position:absolute;margin-left:106.2pt;margin-top:11.7pt;width:2.25pt;height:38.25pt;z-index:251894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" strokecolor="black [3200]" strokeweight="1.5pt">
                <v:stroke endarrow="block" joinstyle="miter"/>
              </v:shape>
            </w:pict>
          </mc:Fallback>
        </mc:AlternateContent>
      </w:r>
    </w:p>
    <w:p w14:paraId="3419E714"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5808" behindDoc="0" locked="0" layoutInCell="1" allowOverlap="1" wp14:anchorId="337639FD" wp14:editId="599B76CD">
                <wp:simplePos x="0" y="0"/>
                <wp:positionH relativeFrom="column">
                  <wp:posOffset>558165</wp:posOffset>
                </wp:positionH>
                <wp:positionV relativeFrom="paragraph">
                  <wp:posOffset>299720</wp:posOffset>
                </wp:positionV>
                <wp:extent cx="1695450" cy="609600"/>
                <wp:effectExtent l="0" t="0" r="19050" b="19050"/>
                <wp:wrapNone/>
                <wp:docPr id="56" name="Прямоугольник 56"/>
                <wp:cNvGraphicFramePr/>
                <a:graphic xmlns:a="http://schemas.openxmlformats.org/drawingml/2006/main">
                  <a:graphicData uri="http://schemas.microsoft.com/office/word/2010/wordprocessingShape">
                    <wps:wsp>
                      <wps:cNvSpPr/>
                      <wps:spPr>
                        <a:xfrm>
                          <a:off x="0" y="0"/>
                          <a:ext cx="1695450" cy="6096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8DF913F" w14:textId="77777777" w:rsidR="003A62E9" w:rsidRDefault="003A62E9" w:rsidP="00931604">
                            <w:pPr>
                              <w:jc w:val="center"/>
                            </w:pPr>
                            <w:r>
                              <w:t>Чистая прибыль (убыток)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7639FD" id="Прямоугольник 56" o:spid="_x0000_s1058" style="position:absolute;left:0;text-align:left;margin-left:43.95pt;margin-top:23.6pt;width:133.5pt;height:48pt;z-index:25189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" fillcolor="white [3201]" strokecolor="#0d0d0d [3069]" strokeweight="1pt">
                <v:textbox>
                  <w:txbxContent>
                    <w:p w14:paraId="78DF913F" w14:textId="77777777" w:rsidR="003A62E9" w:rsidRDefault="003A62E9" w:rsidP="00931604">
                      <w:pPr>
                        <w:jc w:val="center"/>
                      </w:pPr>
                      <w:r>
                        <w:t>Чистая прибыль (убыток)</w:t>
                      </w:r>
                    </w:p>
                  </w:txbxContent>
                </v:textbox>
              </v:rect>
            </w:pict>
          </mc:Fallback>
        </mc:AlternateContent>
      </w:r>
    </w:p>
    <w:p w14:paraId="60C2AEAC" w14:textId="77777777" w:rsidR="00931604" w:rsidRDefault="00931604" w:rsidP="00C04F55">
      <w:pPr>
        <w:spacing w:before="100" w:beforeAutospacing="1" w:after="100" w:afterAutospacing="1"/>
        <w:jc w:val="center"/>
        <w:rPr>
          <w:color w:val="000000"/>
          <w:sz w:val="28"/>
          <w:szCs w:val="28"/>
        </w:rPr>
      </w:pPr>
    </w:p>
    <w:p w14:paraId="27B3F678" w14:textId="77777777" w:rsidR="00931604" w:rsidRDefault="00931604" w:rsidP="00C04F55">
      <w:pPr>
        <w:spacing w:before="100" w:beforeAutospacing="1" w:after="100" w:afterAutospacing="1"/>
        <w:jc w:val="center"/>
        <w:rPr>
          <w:color w:val="000000"/>
          <w:sz w:val="28"/>
          <w:szCs w:val="28"/>
        </w:rPr>
      </w:pPr>
    </w:p>
    <w:p w14:paraId="3E032858" w14:textId="77777777" w:rsidR="00C04F55" w:rsidRPr="00366639" w:rsidRDefault="00C04F55" w:rsidP="00C04F55">
      <w:pPr>
        <w:spacing w:before="100" w:beforeAutospacing="1" w:after="100" w:afterAutospacing="1"/>
        <w:jc w:val="center"/>
        <w:rPr>
          <w:color w:val="000000"/>
          <w:sz w:val="28"/>
          <w:szCs w:val="28"/>
        </w:rPr>
      </w:pPr>
      <w:r w:rsidRPr="00366639">
        <w:rPr>
          <w:color w:val="000000"/>
          <w:sz w:val="28"/>
          <w:szCs w:val="28"/>
        </w:rPr>
        <w:t>Рисунок</w:t>
      </w:r>
      <w:r w:rsidR="00366639" w:rsidRPr="00366639">
        <w:rPr>
          <w:color w:val="000000"/>
          <w:sz w:val="28"/>
          <w:szCs w:val="28"/>
        </w:rPr>
        <w:t xml:space="preserve"> 6.1</w:t>
      </w:r>
      <w:r w:rsidRPr="00366639">
        <w:rPr>
          <w:color w:val="000000"/>
          <w:sz w:val="28"/>
          <w:szCs w:val="28"/>
        </w:rPr>
        <w:t xml:space="preserve"> – Схема формирования ф</w:t>
      </w:r>
      <w:r w:rsidR="00366639" w:rsidRPr="00366639">
        <w:rPr>
          <w:color w:val="000000"/>
          <w:sz w:val="28"/>
          <w:szCs w:val="28"/>
        </w:rPr>
        <w:t>и</w:t>
      </w:r>
      <w:r w:rsidRPr="00366639">
        <w:rPr>
          <w:color w:val="000000"/>
          <w:sz w:val="28"/>
          <w:szCs w:val="28"/>
        </w:rPr>
        <w:t>нансовых результатов предприятия</w:t>
      </w:r>
    </w:p>
    <w:p w14:paraId="1A2F8E24" w14:textId="77777777" w:rsidR="00931604" w:rsidRDefault="00931604" w:rsidP="002F410A">
      <w:pPr>
        <w:ind w:left="-567" w:right="-284" w:firstLine="567"/>
        <w:jc w:val="both"/>
        <w:rPr>
          <w:sz w:val="28"/>
          <w:szCs w:val="28"/>
        </w:rPr>
      </w:pPr>
      <w:r>
        <w:rPr>
          <w:sz w:val="28"/>
          <w:szCs w:val="28"/>
        </w:rPr>
        <w:t xml:space="preserve">Прибыль является важнейшей экономической категорией и основной целью функционирования любой коммерческой организации. Как экономическая категория прибыль отражает чистый доход, созданный в сфере производства и оказания услуг и выполняет ряд функций. </w:t>
      </w:r>
    </w:p>
    <w:p w14:paraId="2D6CAA36" w14:textId="77777777" w:rsidR="00931604" w:rsidRDefault="00931604" w:rsidP="002F410A">
      <w:pPr>
        <w:ind w:left="-567" w:right="-284" w:firstLine="425"/>
        <w:jc w:val="both"/>
        <w:rPr>
          <w:sz w:val="28"/>
          <w:szCs w:val="28"/>
        </w:rPr>
      </w:pPr>
      <w:r>
        <w:rPr>
          <w:sz w:val="28"/>
          <w:szCs w:val="28"/>
        </w:rPr>
        <w:t>1. Фискальная функция</w:t>
      </w:r>
      <w:r w:rsidR="0089031B">
        <w:rPr>
          <w:sz w:val="28"/>
          <w:szCs w:val="28"/>
        </w:rPr>
        <w:t xml:space="preserve"> </w:t>
      </w:r>
      <w:r>
        <w:rPr>
          <w:sz w:val="28"/>
          <w:szCs w:val="28"/>
        </w:rPr>
        <w:t>– за счет прибыли формируются бюджеты всех уровней.</w:t>
      </w:r>
    </w:p>
    <w:p w14:paraId="3CCA96C2" w14:textId="77777777" w:rsidR="00931604" w:rsidRDefault="0089031B" w:rsidP="002F410A">
      <w:pPr>
        <w:ind w:left="-567" w:right="-284" w:firstLine="425"/>
        <w:jc w:val="both"/>
        <w:rPr>
          <w:sz w:val="28"/>
          <w:szCs w:val="28"/>
        </w:rPr>
      </w:pPr>
      <w:r>
        <w:rPr>
          <w:sz w:val="28"/>
          <w:szCs w:val="28"/>
        </w:rPr>
        <w:lastRenderedPageBreak/>
        <w:t>2. Оценочная функция –п</w:t>
      </w:r>
      <w:r w:rsidR="00931604">
        <w:rPr>
          <w:sz w:val="28"/>
          <w:szCs w:val="28"/>
        </w:rPr>
        <w:t xml:space="preserve">рибыль </w:t>
      </w:r>
      <w:r>
        <w:rPr>
          <w:sz w:val="28"/>
          <w:szCs w:val="28"/>
        </w:rPr>
        <w:t xml:space="preserve">является показателем </w:t>
      </w:r>
      <w:r w:rsidR="00931604">
        <w:rPr>
          <w:sz w:val="28"/>
          <w:szCs w:val="28"/>
        </w:rPr>
        <w:t>экономическ</w:t>
      </w:r>
      <w:r>
        <w:rPr>
          <w:sz w:val="28"/>
          <w:szCs w:val="28"/>
        </w:rPr>
        <w:t xml:space="preserve">ого </w:t>
      </w:r>
      <w:r w:rsidR="00931604">
        <w:rPr>
          <w:sz w:val="28"/>
          <w:szCs w:val="28"/>
        </w:rPr>
        <w:t>эффект</w:t>
      </w:r>
      <w:r>
        <w:rPr>
          <w:sz w:val="28"/>
          <w:szCs w:val="28"/>
        </w:rPr>
        <w:t xml:space="preserve">а </w:t>
      </w:r>
      <w:r w:rsidR="00931604">
        <w:rPr>
          <w:sz w:val="28"/>
          <w:szCs w:val="28"/>
        </w:rPr>
        <w:t>хозяйственно-экономической деятельности предприятия за определенный период, т.е. оценивается ф</w:t>
      </w:r>
      <w:r>
        <w:rPr>
          <w:sz w:val="28"/>
          <w:szCs w:val="28"/>
        </w:rPr>
        <w:t>инансовый результат предприятия.</w:t>
      </w:r>
    </w:p>
    <w:p w14:paraId="430672B5" w14:textId="77777777" w:rsidR="00931604" w:rsidRDefault="0089031B" w:rsidP="002F410A">
      <w:pPr>
        <w:ind w:left="-567" w:right="-284" w:firstLine="425"/>
        <w:jc w:val="both"/>
        <w:rPr>
          <w:sz w:val="28"/>
          <w:szCs w:val="28"/>
        </w:rPr>
      </w:pPr>
      <w:r>
        <w:rPr>
          <w:sz w:val="28"/>
          <w:szCs w:val="28"/>
        </w:rPr>
        <w:t>3. Стимулирующая функция –</w:t>
      </w:r>
      <w:r w:rsidR="00931604">
        <w:rPr>
          <w:sz w:val="28"/>
          <w:szCs w:val="28"/>
        </w:rPr>
        <w:t xml:space="preserve"> </w:t>
      </w:r>
      <w:r>
        <w:rPr>
          <w:sz w:val="28"/>
          <w:szCs w:val="28"/>
        </w:rPr>
        <w:t xml:space="preserve">прибыль является основной составляющей </w:t>
      </w:r>
      <w:r w:rsidR="00931604">
        <w:rPr>
          <w:sz w:val="28"/>
          <w:szCs w:val="28"/>
        </w:rPr>
        <w:t>финансовых ресурсов предприятия</w:t>
      </w:r>
      <w:r>
        <w:rPr>
          <w:sz w:val="28"/>
          <w:szCs w:val="28"/>
        </w:rPr>
        <w:t xml:space="preserve">, способствующей развитию предприятия, укреплению его конкурентных позиций на рынке, развитию системы </w:t>
      </w:r>
      <w:r w:rsidRPr="0089031B">
        <w:rPr>
          <w:sz w:val="28"/>
          <w:szCs w:val="28"/>
        </w:rPr>
        <w:t>материального стимулирования работников.</w:t>
      </w:r>
      <w:r w:rsidR="00931604" w:rsidRPr="0089031B">
        <w:rPr>
          <w:sz w:val="28"/>
          <w:szCs w:val="28"/>
        </w:rPr>
        <w:t xml:space="preserve"> </w:t>
      </w:r>
    </w:p>
    <w:p w14:paraId="696B689C" w14:textId="77777777" w:rsidR="0089031B" w:rsidRDefault="0089031B" w:rsidP="002F410A">
      <w:pPr>
        <w:ind w:left="-567" w:right="-284" w:firstLine="425"/>
        <w:jc w:val="both"/>
        <w:rPr>
          <w:sz w:val="28"/>
          <w:szCs w:val="28"/>
        </w:rPr>
      </w:pPr>
      <w:r>
        <w:rPr>
          <w:sz w:val="28"/>
          <w:szCs w:val="28"/>
        </w:rPr>
        <w:t>Различают различные виды прибыли, которые могут быть классифицированы по следующим критериям (рисунок 6.2).</w:t>
      </w:r>
    </w:p>
    <w:p w14:paraId="58992739" w14:textId="77777777" w:rsidR="0089031B" w:rsidRDefault="0089031B" w:rsidP="002F410A">
      <w:pPr>
        <w:ind w:left="-567" w:right="-284" w:firstLine="425"/>
        <w:jc w:val="both"/>
        <w:rPr>
          <w:sz w:val="28"/>
          <w:szCs w:val="28"/>
        </w:rPr>
      </w:pPr>
      <w:r>
        <w:rPr>
          <w:noProof/>
          <w:sz w:val="28"/>
          <w:szCs w:val="28"/>
        </w:rPr>
        <mc:AlternateContent>
          <mc:Choice Requires="wps">
            <w:drawing>
              <wp:anchor distT="0" distB="0" distL="114300" distR="114300" simplePos="0" relativeHeight="251896832" behindDoc="0" locked="0" layoutInCell="1" allowOverlap="1" wp14:anchorId="3C2972C9" wp14:editId="1D255A78">
                <wp:simplePos x="0" y="0"/>
                <wp:positionH relativeFrom="column">
                  <wp:posOffset>1815465</wp:posOffset>
                </wp:positionH>
                <wp:positionV relativeFrom="paragraph">
                  <wp:posOffset>135255</wp:posOffset>
                </wp:positionV>
                <wp:extent cx="1628775" cy="504825"/>
                <wp:effectExtent l="0" t="0" r="28575" b="28575"/>
                <wp:wrapNone/>
                <wp:docPr id="57" name="Прямоугольник 57"/>
                <wp:cNvGraphicFramePr/>
                <a:graphic xmlns:a="http://schemas.openxmlformats.org/drawingml/2006/main">
                  <a:graphicData uri="http://schemas.microsoft.com/office/word/2010/wordprocessingShape">
                    <wps:wsp>
                      <wps:cNvSpPr/>
                      <wps:spPr>
                        <a:xfrm>
                          <a:off x="0" y="0"/>
                          <a:ext cx="1628775" cy="50482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69378542" w14:textId="77777777" w:rsidR="003A62E9" w:rsidRDefault="003A62E9" w:rsidP="0089031B">
                            <w:pPr>
                              <w:jc w:val="center"/>
                            </w:pPr>
                            <w:r>
                              <w:t>Виды прибыли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2972C9" id="Прямоугольник 57" o:spid="_x0000_s1059" style="position:absolute;left:0;text-align:left;margin-left:142.95pt;margin-top:10.65pt;width:128.25pt;height:39.75pt;z-index:251896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" fillcolor="white [3201]" strokecolor="#0d0d0d [3069]" strokeweight="1pt">
                <v:textbox>
                  <w:txbxContent>
                    <w:p w14:paraId="69378542" w14:textId="77777777" w:rsidR="003A62E9" w:rsidRDefault="003A62E9" w:rsidP="0089031B">
                      <w:pPr>
                        <w:jc w:val="center"/>
                      </w:pPr>
                      <w:r>
                        <w:t>Виды прибыли</w:t>
                      </w:r>
                    </w:p>
                  </w:txbxContent>
                </v:textbox>
              </v:rect>
            </w:pict>
          </mc:Fallback>
        </mc:AlternateContent>
      </w:r>
    </w:p>
    <w:p w14:paraId="0682ADE5" w14:textId="77777777" w:rsidR="0089031B" w:rsidRDefault="0089031B" w:rsidP="0089031B">
      <w:pPr>
        <w:ind w:left="-567" w:firstLine="425"/>
        <w:jc w:val="both"/>
        <w:rPr>
          <w:sz w:val="28"/>
          <w:szCs w:val="28"/>
        </w:rPr>
      </w:pPr>
    </w:p>
    <w:p w14:paraId="5E55EB27"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2976" behindDoc="0" locked="0" layoutInCell="1" allowOverlap="1" wp14:anchorId="3D0C7214" wp14:editId="218143DB">
                <wp:simplePos x="0" y="0"/>
                <wp:positionH relativeFrom="column">
                  <wp:posOffset>1282065</wp:posOffset>
                </wp:positionH>
                <wp:positionV relativeFrom="paragraph">
                  <wp:posOffset>202565</wp:posOffset>
                </wp:positionV>
                <wp:extent cx="533400" cy="276225"/>
                <wp:effectExtent l="38100" t="0" r="19050" b="47625"/>
                <wp:wrapNone/>
                <wp:docPr id="63" name="Прямая со стрелкой 63"/>
                <wp:cNvGraphicFramePr/>
                <a:graphic xmlns:a="http://schemas.openxmlformats.org/drawingml/2006/main">
                  <a:graphicData uri="http://schemas.microsoft.com/office/word/2010/wordprocessingShape">
                    <wps:wsp>
                      <wps:cNvCnPr/>
                      <wps:spPr>
                        <a:xfrm flipH="1">
                          <a:off x="0" y="0"/>
                          <a:ext cx="53340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17DCEA2F" id="Прямая со стрелкой 63" o:spid="_x0000_s1026" type="#_x0000_t32" style="position:absolute;margin-left:100.95pt;margin-top:15.95pt;width:42pt;height:21.75pt;flip:x;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" strokecolor="black [3200]" strokeweight=".5pt">
                <v:stroke endarrow="block" joinstyle="miter"/>
              </v:shape>
            </w:pict>
          </mc:Fallback>
        </mc:AlternateContent>
      </w:r>
    </w:p>
    <w:p w14:paraId="212B2384"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7072" behindDoc="0" locked="0" layoutInCell="1" allowOverlap="1" wp14:anchorId="7714F32F" wp14:editId="79C24EFA">
                <wp:simplePos x="0" y="0"/>
                <wp:positionH relativeFrom="column">
                  <wp:posOffset>3463290</wp:posOffset>
                </wp:positionH>
                <wp:positionV relativeFrom="paragraph">
                  <wp:posOffset>17145</wp:posOffset>
                </wp:positionV>
                <wp:extent cx="609600" cy="323850"/>
                <wp:effectExtent l="0" t="0" r="76200" b="57150"/>
                <wp:wrapNone/>
                <wp:docPr id="275" name="Прямая со стрелкой 275"/>
                <wp:cNvGraphicFramePr/>
                <a:graphic xmlns:a="http://schemas.openxmlformats.org/drawingml/2006/main">
                  <a:graphicData uri="http://schemas.microsoft.com/office/word/2010/wordprocessingShape">
                    <wps:wsp>
                      <wps:cNvCnPr/>
                      <wps:spPr>
                        <a:xfrm>
                          <a:off x="0" y="0"/>
                          <a:ext cx="60960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9D6B9E7" id="Прямая со стрелкой 275" o:spid="_x0000_s1026" type="#_x0000_t32" style="position:absolute;margin-left:272.7pt;margin-top:1.35pt;width:48pt;height:25.5pt;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6048" behindDoc="0" locked="0" layoutInCell="1" allowOverlap="1" wp14:anchorId="2E5CC53B" wp14:editId="38073E61">
                <wp:simplePos x="0" y="0"/>
                <wp:positionH relativeFrom="column">
                  <wp:posOffset>3368040</wp:posOffset>
                </wp:positionH>
                <wp:positionV relativeFrom="paragraph">
                  <wp:posOffset>45719</wp:posOffset>
                </wp:positionV>
                <wp:extent cx="409575" cy="1209675"/>
                <wp:effectExtent l="0" t="0" r="66675" b="47625"/>
                <wp:wrapNone/>
                <wp:docPr id="274" name="Прямая со стрелкой 274"/>
                <wp:cNvGraphicFramePr/>
                <a:graphic xmlns:a="http://schemas.openxmlformats.org/drawingml/2006/main">
                  <a:graphicData uri="http://schemas.microsoft.com/office/word/2010/wordprocessingShape">
                    <wps:wsp>
                      <wps:cNvCnPr/>
                      <wps:spPr>
                        <a:xfrm>
                          <a:off x="0" y="0"/>
                          <a:ext cx="409575" cy="1209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656F625B" id="Прямая со стрелкой 274" o:spid="_x0000_s1026" type="#_x0000_t32" style="position:absolute;margin-left:265.2pt;margin-top:3.6pt;width:32.25pt;height:95.25pt;z-index:251906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5024" behindDoc="0" locked="0" layoutInCell="1" allowOverlap="1" wp14:anchorId="08F0CFD5" wp14:editId="1961C186">
                <wp:simplePos x="0" y="0"/>
                <wp:positionH relativeFrom="column">
                  <wp:posOffset>2682240</wp:posOffset>
                </wp:positionH>
                <wp:positionV relativeFrom="paragraph">
                  <wp:posOffset>17145</wp:posOffset>
                </wp:positionV>
                <wp:extent cx="0" cy="238125"/>
                <wp:effectExtent l="76200" t="0" r="57150" b="47625"/>
                <wp:wrapNone/>
                <wp:docPr id="273" name="Прямая со стрелкой 273"/>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7CA33E6" id="Прямая со стрелкой 273" o:spid="_x0000_s1026" type="#_x0000_t32" style="position:absolute;margin-left:211.2pt;margin-top:1.35pt;width:0;height:18.75pt;z-index:25190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4000" behindDoc="0" locked="0" layoutInCell="1" allowOverlap="1" wp14:anchorId="5649EC6C" wp14:editId="6CFFD4A8">
                <wp:simplePos x="0" y="0"/>
                <wp:positionH relativeFrom="column">
                  <wp:posOffset>1815465</wp:posOffset>
                </wp:positionH>
                <wp:positionV relativeFrom="paragraph">
                  <wp:posOffset>17145</wp:posOffset>
                </wp:positionV>
                <wp:extent cx="85725" cy="1200150"/>
                <wp:effectExtent l="76200" t="0" r="28575" b="57150"/>
                <wp:wrapNone/>
                <wp:docPr id="256" name="Прямая со стрелкой 256"/>
                <wp:cNvGraphicFramePr/>
                <a:graphic xmlns:a="http://schemas.openxmlformats.org/drawingml/2006/main">
                  <a:graphicData uri="http://schemas.microsoft.com/office/word/2010/wordprocessingShape">
                    <wps:wsp>
                      <wps:cNvCnPr/>
                      <wps:spPr>
                        <a:xfrm flipH="1">
                          <a:off x="0" y="0"/>
                          <a:ext cx="85725" cy="1200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48109BD4" id="Прямая со стрелкой 256" o:spid="_x0000_s1026" type="#_x0000_t32" style="position:absolute;margin-left:142.95pt;margin-top:1.35pt;width:6.75pt;height:94.5pt;flip:x;z-index:251904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" strokecolor="black [3200]" strokeweight=".5pt">
                <v:stroke endarrow="block" joinstyle="miter"/>
              </v:shape>
            </w:pict>
          </mc:Fallback>
        </mc:AlternateContent>
      </w:r>
    </w:p>
    <w:p w14:paraId="0EFE4B75"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898880" behindDoc="0" locked="0" layoutInCell="1" allowOverlap="1" wp14:anchorId="2D8E20AD" wp14:editId="40885933">
                <wp:simplePos x="0" y="0"/>
                <wp:positionH relativeFrom="page">
                  <wp:align>center</wp:align>
                </wp:positionH>
                <wp:positionV relativeFrom="paragraph">
                  <wp:posOffset>60325</wp:posOffset>
                </wp:positionV>
                <wp:extent cx="1323975" cy="647700"/>
                <wp:effectExtent l="0" t="0" r="28575" b="19050"/>
                <wp:wrapNone/>
                <wp:docPr id="59" name="Прямоугольник 59"/>
                <wp:cNvGraphicFramePr/>
                <a:graphic xmlns:a="http://schemas.openxmlformats.org/drawingml/2006/main">
                  <a:graphicData uri="http://schemas.microsoft.com/office/word/2010/wordprocessingShape">
                    <wps:wsp>
                      <wps:cNvSpPr/>
                      <wps:spPr>
                        <a:xfrm>
                          <a:off x="0" y="0"/>
                          <a:ext cx="1323975" cy="6477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B75695C" w14:textId="77777777" w:rsidR="003A62E9" w:rsidRDefault="003A62E9" w:rsidP="00207B82">
                            <w:pPr>
                              <w:jc w:val="center"/>
                            </w:pPr>
                            <w:r>
                              <w:t>По составу включаемых элементов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8E20AD" id="Прямоугольник 59" o:spid="_x0000_s1060" style="position:absolute;left:0;text-align:left;margin-left:0;margin-top:4.75pt;width:104.25pt;height:51pt;z-index:251898880;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" fillcolor="white [3201]" strokecolor="black [3213]" strokeweight="1pt">
                <v:textbox>
                  <w:txbxContent>
                    <w:p w14:paraId="2B75695C" w14:textId="77777777" w:rsidR="003A62E9" w:rsidRDefault="003A62E9" w:rsidP="00207B82">
                      <w:pPr>
                        <w:jc w:val="center"/>
                      </w:pPr>
                      <w:r>
                        <w:t>По составу включаемых элементов</w:t>
                      </w:r>
                    </w:p>
                  </w:txbxContent>
                </v:textbox>
                <w10:wrap anchorx="page"/>
              </v:rect>
            </w:pict>
          </mc:Fallback>
        </mc:AlternateContent>
      </w:r>
      <w:r>
        <w:rPr>
          <w:noProof/>
          <w:sz w:val="28"/>
          <w:szCs w:val="28"/>
        </w:rPr>
        <mc:AlternateContent>
          <mc:Choice Requires="wps">
            <w:drawing>
              <wp:anchor distT="0" distB="0" distL="114300" distR="114300" simplePos="0" relativeHeight="251899904" behindDoc="0" locked="0" layoutInCell="1" allowOverlap="1" wp14:anchorId="49D2D6E3" wp14:editId="388AA8BE">
                <wp:simplePos x="0" y="0"/>
                <wp:positionH relativeFrom="column">
                  <wp:posOffset>4044315</wp:posOffset>
                </wp:positionH>
                <wp:positionV relativeFrom="paragraph">
                  <wp:posOffset>69850</wp:posOffset>
                </wp:positionV>
                <wp:extent cx="1428750" cy="600075"/>
                <wp:effectExtent l="0" t="0" r="19050" b="28575"/>
                <wp:wrapNone/>
                <wp:docPr id="60" name="Прямоугольник 60"/>
                <wp:cNvGraphicFramePr/>
                <a:graphic xmlns:a="http://schemas.openxmlformats.org/drawingml/2006/main">
                  <a:graphicData uri="http://schemas.microsoft.com/office/word/2010/wordprocessingShape">
                    <wps:wsp>
                      <wps:cNvSpPr/>
                      <wps:spPr>
                        <a:xfrm>
                          <a:off x="0" y="0"/>
                          <a:ext cx="1428750" cy="600075"/>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0C34A951" w14:textId="77777777" w:rsidR="003A62E9" w:rsidRDefault="003A62E9" w:rsidP="00207B82">
                            <w:pPr>
                              <w:jc w:val="center"/>
                            </w:pPr>
                            <w:r>
                              <w:t>По характеру налогообложения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D2D6E3" id="Прямоугольник 60" o:spid="_x0000_s1061" style="position:absolute;left:0;text-align:left;margin-left:318.45pt;margin-top:5.5pt;width:112.5pt;height:47.25pt;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" fillcolor="white [3201]" strokecolor="#4d4d4d [3209]" strokeweight="1pt">
                <v:textbox>
                  <w:txbxContent>
                    <w:p w14:paraId="0C34A951" w14:textId="77777777" w:rsidR="003A62E9" w:rsidRDefault="003A62E9" w:rsidP="00207B82">
                      <w:pPr>
                        <w:jc w:val="center"/>
                      </w:pPr>
                      <w:r>
                        <w:t>По характеру налогообложения</w:t>
                      </w:r>
                    </w:p>
                  </w:txbxContent>
                </v:textbox>
              </v:rect>
            </w:pict>
          </mc:Fallback>
        </mc:AlternateContent>
      </w:r>
      <w:r w:rsidR="0089031B">
        <w:rPr>
          <w:noProof/>
          <w:sz w:val="28"/>
          <w:szCs w:val="28"/>
        </w:rPr>
        <mc:AlternateContent>
          <mc:Choice Requires="wps">
            <w:drawing>
              <wp:anchor distT="0" distB="0" distL="114300" distR="114300" simplePos="0" relativeHeight="251897856" behindDoc="0" locked="0" layoutInCell="1" allowOverlap="1" wp14:anchorId="3A78588A" wp14:editId="35E985F8">
                <wp:simplePos x="0" y="0"/>
                <wp:positionH relativeFrom="margin">
                  <wp:align>left</wp:align>
                </wp:positionH>
                <wp:positionV relativeFrom="paragraph">
                  <wp:posOffset>88900</wp:posOffset>
                </wp:positionV>
                <wp:extent cx="1428750" cy="657225"/>
                <wp:effectExtent l="0" t="0" r="19050" b="28575"/>
                <wp:wrapNone/>
                <wp:docPr id="58" name="Прямоугольник 58"/>
                <wp:cNvGraphicFramePr/>
                <a:graphic xmlns:a="http://schemas.openxmlformats.org/drawingml/2006/main">
                  <a:graphicData uri="http://schemas.microsoft.com/office/word/2010/wordprocessingShape">
                    <wps:wsp>
                      <wps:cNvSpPr/>
                      <wps:spPr>
                        <a:xfrm>
                          <a:off x="0" y="0"/>
                          <a:ext cx="1428750" cy="6572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258A499" w14:textId="77777777" w:rsidR="003A62E9" w:rsidRDefault="003A62E9" w:rsidP="0089031B">
                            <w:pPr>
                              <w:jc w:val="center"/>
                            </w:pPr>
                            <w:r>
                              <w:t>По видам хозяйственной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78588A" id="Прямоугольник 58" o:spid="_x0000_s1062" style="position:absolute;left:0;text-align:left;margin-left:0;margin-top:7pt;width:112.5pt;height:51.75pt;z-index:2518978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" fillcolor="white [3201]" strokecolor="black [3213]" strokeweight="1pt">
                <v:textbox>
                  <w:txbxContent>
                    <w:p w14:paraId="3258A499" w14:textId="77777777" w:rsidR="003A62E9" w:rsidRDefault="003A62E9" w:rsidP="0089031B">
                      <w:pPr>
                        <w:jc w:val="center"/>
                      </w:pPr>
                      <w:r>
                        <w:t>По видам хозяйственной деятельности</w:t>
                      </w:r>
                    </w:p>
                  </w:txbxContent>
                </v:textbox>
                <w10:wrap anchorx="margin"/>
              </v:rect>
            </w:pict>
          </mc:Fallback>
        </mc:AlternateContent>
      </w:r>
    </w:p>
    <w:p w14:paraId="4CA18C70" w14:textId="77777777" w:rsidR="0089031B" w:rsidRDefault="0089031B" w:rsidP="0089031B">
      <w:pPr>
        <w:ind w:left="-567" w:firstLine="425"/>
        <w:jc w:val="both"/>
        <w:rPr>
          <w:sz w:val="28"/>
          <w:szCs w:val="28"/>
        </w:rPr>
      </w:pPr>
    </w:p>
    <w:p w14:paraId="6C9582B8" w14:textId="77777777" w:rsidR="0089031B" w:rsidRDefault="0089031B" w:rsidP="0089031B">
      <w:pPr>
        <w:ind w:left="-567" w:firstLine="425"/>
        <w:jc w:val="both"/>
        <w:rPr>
          <w:sz w:val="28"/>
          <w:szCs w:val="28"/>
        </w:rPr>
      </w:pPr>
    </w:p>
    <w:p w14:paraId="3EC4CB79" w14:textId="77777777" w:rsidR="0089031B" w:rsidRDefault="0089031B" w:rsidP="0089031B">
      <w:pPr>
        <w:ind w:left="-567" w:firstLine="425"/>
        <w:jc w:val="both"/>
        <w:rPr>
          <w:sz w:val="28"/>
          <w:szCs w:val="28"/>
        </w:rPr>
      </w:pPr>
    </w:p>
    <w:p w14:paraId="1EBEB9E6" w14:textId="77777777" w:rsidR="00207B82"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0928" behindDoc="0" locked="0" layoutInCell="1" allowOverlap="1" wp14:anchorId="5AC53AC8" wp14:editId="5B6CF3A1">
                <wp:simplePos x="0" y="0"/>
                <wp:positionH relativeFrom="column">
                  <wp:posOffset>1205865</wp:posOffset>
                </wp:positionH>
                <wp:positionV relativeFrom="paragraph">
                  <wp:posOffset>204470</wp:posOffset>
                </wp:positionV>
                <wp:extent cx="1495425" cy="752475"/>
                <wp:effectExtent l="0" t="0" r="28575" b="28575"/>
                <wp:wrapNone/>
                <wp:docPr id="61" name="Прямоугольник 61"/>
                <wp:cNvGraphicFramePr/>
                <a:graphic xmlns:a="http://schemas.openxmlformats.org/drawingml/2006/main">
                  <a:graphicData uri="http://schemas.microsoft.com/office/word/2010/wordprocessingShape">
                    <wps:wsp>
                      <wps:cNvSpPr/>
                      <wps:spPr>
                        <a:xfrm>
                          <a:off x="0" y="0"/>
                          <a:ext cx="1495425" cy="7524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17DAD7DF" w14:textId="77777777" w:rsidR="003A62E9" w:rsidRDefault="003A62E9" w:rsidP="00207B82">
                            <w:pPr>
                              <w:jc w:val="center"/>
                            </w:pPr>
                            <w:r>
                              <w:t>По экономическому содержанию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C53AC8" id="Прямоугольник 61" o:spid="_x0000_s1063" style="position:absolute;left:0;text-align:left;margin-left:94.95pt;margin-top:16.1pt;width:117.75pt;height:59.2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" fillcolor="white [3201]" strokecolor="#0d0d0d [3069]" strokeweight="1pt">
                <v:textbox>
                  <w:txbxContent>
                    <w:p w14:paraId="17DAD7DF" w14:textId="77777777" w:rsidR="003A62E9" w:rsidRDefault="003A62E9" w:rsidP="00207B82">
                      <w:pPr>
                        <w:jc w:val="center"/>
                      </w:pPr>
                      <w:r>
                        <w:t>По экономическому содержанию</w:t>
                      </w:r>
                    </w:p>
                  </w:txbxContent>
                </v:textbox>
              </v:rect>
            </w:pict>
          </mc:Fallback>
        </mc:AlternateContent>
      </w:r>
    </w:p>
    <w:p w14:paraId="15EE7756" w14:textId="77777777" w:rsidR="00207B82"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1952" behindDoc="0" locked="0" layoutInCell="1" allowOverlap="1" wp14:anchorId="7DCB53AE" wp14:editId="7C564580">
                <wp:simplePos x="0" y="0"/>
                <wp:positionH relativeFrom="column">
                  <wp:posOffset>3310890</wp:posOffset>
                </wp:positionH>
                <wp:positionV relativeFrom="paragraph">
                  <wp:posOffset>47626</wp:posOffset>
                </wp:positionV>
                <wp:extent cx="1276350" cy="647700"/>
                <wp:effectExtent l="0" t="0" r="19050" b="19050"/>
                <wp:wrapNone/>
                <wp:docPr id="62" name="Прямоугольник 62"/>
                <wp:cNvGraphicFramePr/>
                <a:graphic xmlns:a="http://schemas.openxmlformats.org/drawingml/2006/main">
                  <a:graphicData uri="http://schemas.microsoft.com/office/word/2010/wordprocessingShape">
                    <wps:wsp>
                      <wps:cNvSpPr/>
                      <wps:spPr>
                        <a:xfrm>
                          <a:off x="0" y="0"/>
                          <a:ext cx="1276350" cy="6477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8ED960F" w14:textId="77777777" w:rsidR="003A62E9" w:rsidRDefault="003A62E9" w:rsidP="00207B82">
                            <w:pPr>
                              <w:jc w:val="center"/>
                            </w:pPr>
                            <w:r>
                              <w:t>По характеру использования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DCB53AE" id="Прямоугольник 62" o:spid="_x0000_s1064" style="position:absolute;left:0;text-align:left;margin-left:260.7pt;margin-top:3.75pt;width:100.5pt;height:51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" fillcolor="white [3201]" strokecolor="#0d0d0d [3069]" strokeweight="1pt">
                <v:textbox>
                  <w:txbxContent>
                    <w:p w14:paraId="08ED960F" w14:textId="77777777" w:rsidR="003A62E9" w:rsidRDefault="003A62E9" w:rsidP="00207B82">
                      <w:pPr>
                        <w:jc w:val="center"/>
                      </w:pPr>
                      <w:r>
                        <w:t>По характеру использования</w:t>
                      </w:r>
                    </w:p>
                  </w:txbxContent>
                </v:textbox>
              </v:rect>
            </w:pict>
          </mc:Fallback>
        </mc:AlternateContent>
      </w:r>
    </w:p>
    <w:p w14:paraId="7864DC5B" w14:textId="77777777" w:rsidR="00207B82" w:rsidRDefault="00207B82" w:rsidP="0089031B">
      <w:pPr>
        <w:ind w:left="-567" w:firstLine="425"/>
        <w:jc w:val="both"/>
        <w:rPr>
          <w:sz w:val="28"/>
          <w:szCs w:val="28"/>
        </w:rPr>
      </w:pPr>
    </w:p>
    <w:p w14:paraId="50667F27" w14:textId="77777777" w:rsidR="00207B82" w:rsidRDefault="00207B82" w:rsidP="0089031B">
      <w:pPr>
        <w:ind w:left="-567" w:firstLine="425"/>
        <w:jc w:val="both"/>
        <w:rPr>
          <w:sz w:val="28"/>
          <w:szCs w:val="28"/>
        </w:rPr>
      </w:pPr>
    </w:p>
    <w:p w14:paraId="0728CAD2" w14:textId="77777777" w:rsidR="00207B82" w:rsidRDefault="00207B82" w:rsidP="0089031B">
      <w:pPr>
        <w:ind w:left="-567" w:firstLine="425"/>
        <w:jc w:val="both"/>
        <w:rPr>
          <w:sz w:val="28"/>
          <w:szCs w:val="28"/>
        </w:rPr>
      </w:pPr>
    </w:p>
    <w:p w14:paraId="42F990FD" w14:textId="77777777" w:rsidR="00207B82" w:rsidRDefault="00207B82" w:rsidP="0089031B">
      <w:pPr>
        <w:ind w:left="-567" w:firstLine="425"/>
        <w:jc w:val="both"/>
        <w:rPr>
          <w:sz w:val="28"/>
          <w:szCs w:val="28"/>
        </w:rPr>
      </w:pPr>
    </w:p>
    <w:p w14:paraId="7B3C0450" w14:textId="77777777" w:rsidR="0089031B" w:rsidRPr="0089031B" w:rsidRDefault="00207B82" w:rsidP="0089031B">
      <w:pPr>
        <w:ind w:left="-567" w:firstLine="425"/>
        <w:jc w:val="both"/>
        <w:rPr>
          <w:sz w:val="28"/>
          <w:szCs w:val="28"/>
        </w:rPr>
      </w:pPr>
      <w:r>
        <w:rPr>
          <w:sz w:val="28"/>
          <w:szCs w:val="28"/>
        </w:rPr>
        <w:t>Рисунок 6.2–Критерии классификации видов прибыли</w:t>
      </w:r>
    </w:p>
    <w:p w14:paraId="487E5910" w14:textId="77777777" w:rsidR="00207B82" w:rsidRDefault="00207B82" w:rsidP="0089031B">
      <w:pPr>
        <w:rPr>
          <w:color w:val="000000"/>
          <w:sz w:val="28"/>
          <w:szCs w:val="28"/>
        </w:rPr>
      </w:pPr>
    </w:p>
    <w:p w14:paraId="322B9926" w14:textId="77777777" w:rsidR="00207B82" w:rsidRDefault="00207B82" w:rsidP="009923D1">
      <w:pPr>
        <w:ind w:left="-567" w:right="-284" w:firstLine="567"/>
        <w:jc w:val="both"/>
        <w:rPr>
          <w:color w:val="000000"/>
          <w:sz w:val="28"/>
          <w:szCs w:val="28"/>
        </w:rPr>
      </w:pPr>
      <w:r>
        <w:rPr>
          <w:color w:val="000000"/>
          <w:sz w:val="28"/>
          <w:szCs w:val="28"/>
        </w:rPr>
        <w:t>В зависимости от вида хозяйственной деятельности, от которой предприятие получает прибыль, различают прибыль от основной деятельности (от оказания услуг связи), инвестиционной и финансовой (например, от владения ценными бумагами) деятельности.</w:t>
      </w:r>
    </w:p>
    <w:p w14:paraId="4D9F1494" w14:textId="77777777" w:rsidR="0089031B" w:rsidRPr="003724CE" w:rsidRDefault="00EF1A33" w:rsidP="009923D1">
      <w:pPr>
        <w:ind w:left="-567" w:right="-284" w:firstLine="567"/>
        <w:jc w:val="both"/>
        <w:rPr>
          <w:color w:val="000000"/>
          <w:sz w:val="28"/>
          <w:szCs w:val="28"/>
        </w:rPr>
      </w:pPr>
      <w:r w:rsidRPr="003724CE">
        <w:rPr>
          <w:color w:val="000000"/>
          <w:sz w:val="28"/>
          <w:szCs w:val="28"/>
        </w:rPr>
        <w:t>В зависимости от</w:t>
      </w:r>
      <w:r w:rsidR="0089031B" w:rsidRPr="003724CE">
        <w:rPr>
          <w:color w:val="000000"/>
          <w:sz w:val="28"/>
          <w:szCs w:val="28"/>
        </w:rPr>
        <w:t xml:space="preserve"> состав</w:t>
      </w:r>
      <w:r w:rsidRPr="003724CE">
        <w:rPr>
          <w:color w:val="000000"/>
          <w:sz w:val="28"/>
          <w:szCs w:val="28"/>
        </w:rPr>
        <w:t>а</w:t>
      </w:r>
      <w:r w:rsidR="0089031B" w:rsidRPr="003724CE">
        <w:rPr>
          <w:color w:val="000000"/>
          <w:sz w:val="28"/>
          <w:szCs w:val="28"/>
        </w:rPr>
        <w:t xml:space="preserve"> включаемых элементов</w:t>
      </w:r>
      <w:r w:rsidRPr="003724CE">
        <w:rPr>
          <w:color w:val="000000"/>
          <w:sz w:val="28"/>
          <w:szCs w:val="28"/>
        </w:rPr>
        <w:t xml:space="preserve"> различают:</w:t>
      </w:r>
    </w:p>
    <w:p w14:paraId="6AE5606F" w14:textId="77777777" w:rsidR="00EF1A33" w:rsidRDefault="00EF1A33" w:rsidP="009923D1">
      <w:pPr>
        <w:ind w:left="-567" w:right="-284" w:firstLine="567"/>
        <w:jc w:val="both"/>
        <w:rPr>
          <w:b/>
          <w:bCs/>
          <w:color w:val="333333"/>
          <w:sz w:val="28"/>
          <w:szCs w:val="28"/>
          <w:shd w:val="clear" w:color="auto" w:fill="FFFFFF"/>
        </w:rPr>
      </w:pPr>
      <w:r w:rsidRPr="003724CE">
        <w:rPr>
          <w:color w:val="000000"/>
          <w:sz w:val="28"/>
          <w:szCs w:val="28"/>
        </w:rPr>
        <w:t>– маржинальную прибыль, определяемую как разность между</w:t>
      </w:r>
      <w:r w:rsidRPr="003724CE">
        <w:rPr>
          <w:color w:val="333333"/>
          <w:sz w:val="28"/>
          <w:szCs w:val="28"/>
          <w:shd w:val="clear" w:color="auto" w:fill="FFFFFF"/>
        </w:rPr>
        <w:t xml:space="preserve"> доходом и переменными расходами</w:t>
      </w:r>
      <w:r w:rsidR="003724CE">
        <w:rPr>
          <w:color w:val="333333"/>
          <w:sz w:val="28"/>
          <w:szCs w:val="28"/>
          <w:shd w:val="clear" w:color="auto" w:fill="FFFFFF"/>
        </w:rPr>
        <w:t>, величина которых зависит от объема предоставляемых услуг;</w:t>
      </w:r>
      <w:r w:rsidRPr="003724CE">
        <w:rPr>
          <w:b/>
          <w:bCs/>
          <w:color w:val="333333"/>
          <w:sz w:val="28"/>
          <w:szCs w:val="28"/>
          <w:shd w:val="clear" w:color="auto" w:fill="FFFFFF"/>
        </w:rPr>
        <w:t xml:space="preserve"> </w:t>
      </w:r>
    </w:p>
    <w:p w14:paraId="7CB16706" w14:textId="77777777" w:rsidR="003724CE" w:rsidRDefault="003724CE" w:rsidP="009923D1">
      <w:pPr>
        <w:ind w:left="-567" w:right="-284" w:firstLine="567"/>
        <w:jc w:val="both"/>
        <w:rPr>
          <w:bCs/>
          <w:color w:val="333333"/>
          <w:sz w:val="28"/>
          <w:szCs w:val="28"/>
          <w:shd w:val="clear" w:color="auto" w:fill="FFFFFF"/>
        </w:rPr>
      </w:pPr>
      <w:r w:rsidRPr="003724CE">
        <w:rPr>
          <w:bCs/>
          <w:color w:val="333333"/>
          <w:sz w:val="28"/>
          <w:szCs w:val="28"/>
          <w:shd w:val="clear" w:color="auto" w:fill="FFFFFF"/>
        </w:rPr>
        <w:t>–валовую прибыль (см. рисунок 6.1)</w:t>
      </w:r>
      <w:r>
        <w:rPr>
          <w:bCs/>
          <w:color w:val="333333"/>
          <w:sz w:val="28"/>
          <w:szCs w:val="28"/>
          <w:shd w:val="clear" w:color="auto" w:fill="FFFFFF"/>
        </w:rPr>
        <w:t>;</w:t>
      </w:r>
    </w:p>
    <w:p w14:paraId="3CCA562E" w14:textId="77777777" w:rsidR="0089031B" w:rsidRP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прибыль от реализации продукции</w:t>
      </w:r>
      <w:r>
        <w:rPr>
          <w:color w:val="000000"/>
          <w:sz w:val="28"/>
          <w:szCs w:val="28"/>
        </w:rPr>
        <w:t xml:space="preserve"> (от продаж)</w:t>
      </w:r>
      <w:r w:rsidR="0089031B" w:rsidRPr="0089031B">
        <w:rPr>
          <w:color w:val="000000"/>
          <w:sz w:val="28"/>
          <w:szCs w:val="28"/>
        </w:rPr>
        <w:t>;</w:t>
      </w:r>
    </w:p>
    <w:p w14:paraId="3958E612" w14:textId="77777777" w:rsidR="0089031B" w:rsidRP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прибыль до налогообложения;</w:t>
      </w:r>
    </w:p>
    <w:p w14:paraId="227F25B2" w14:textId="77777777" w:rsid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чистая (нераспределенная прибыль)</w:t>
      </w:r>
      <w:r>
        <w:rPr>
          <w:color w:val="000000"/>
          <w:sz w:val="28"/>
          <w:szCs w:val="28"/>
        </w:rPr>
        <w:t>.</w:t>
      </w:r>
    </w:p>
    <w:p w14:paraId="02D5D963" w14:textId="77777777" w:rsidR="0089031B" w:rsidRDefault="003724CE" w:rsidP="009923D1">
      <w:pPr>
        <w:ind w:left="-567" w:right="-284" w:firstLine="567"/>
        <w:jc w:val="both"/>
        <w:rPr>
          <w:color w:val="000000"/>
          <w:sz w:val="28"/>
          <w:szCs w:val="28"/>
        </w:rPr>
      </w:pPr>
      <w:r>
        <w:rPr>
          <w:color w:val="000000"/>
          <w:sz w:val="28"/>
          <w:szCs w:val="28"/>
        </w:rPr>
        <w:t xml:space="preserve">В зависимости от характера налогообложения выделяют </w:t>
      </w:r>
      <w:r w:rsidR="0089031B" w:rsidRPr="0089031B">
        <w:rPr>
          <w:color w:val="000000"/>
          <w:sz w:val="28"/>
          <w:szCs w:val="28"/>
        </w:rPr>
        <w:t>налогооблагаем</w:t>
      </w:r>
      <w:r>
        <w:rPr>
          <w:color w:val="000000"/>
          <w:sz w:val="28"/>
          <w:szCs w:val="28"/>
        </w:rPr>
        <w:t xml:space="preserve">ую </w:t>
      </w:r>
      <w:r w:rsidR="0089031B" w:rsidRPr="0089031B">
        <w:rPr>
          <w:color w:val="000000"/>
          <w:sz w:val="28"/>
          <w:szCs w:val="28"/>
        </w:rPr>
        <w:t>прибыль</w:t>
      </w:r>
      <w:r>
        <w:rPr>
          <w:color w:val="000000"/>
          <w:sz w:val="28"/>
          <w:szCs w:val="28"/>
        </w:rPr>
        <w:t xml:space="preserve"> и льготируемую (используется льготное налогообложение).</w:t>
      </w:r>
    </w:p>
    <w:p w14:paraId="61015586" w14:textId="77777777" w:rsidR="002F410A" w:rsidRDefault="00E10931" w:rsidP="009923D1">
      <w:pPr>
        <w:ind w:left="-567" w:right="-284" w:firstLine="567"/>
        <w:jc w:val="both"/>
        <w:rPr>
          <w:sz w:val="28"/>
          <w:szCs w:val="28"/>
        </w:rPr>
      </w:pPr>
      <w:r>
        <w:rPr>
          <w:sz w:val="28"/>
          <w:szCs w:val="28"/>
        </w:rPr>
        <w:t xml:space="preserve">При определении </w:t>
      </w:r>
      <w:r w:rsidR="002F410A">
        <w:rPr>
          <w:sz w:val="28"/>
          <w:szCs w:val="28"/>
        </w:rPr>
        <w:t>налогооблагаемой базы уплаты налога на прибыль возможны следующие варианты:</w:t>
      </w:r>
    </w:p>
    <w:p w14:paraId="0B3AD61E" w14:textId="77777777" w:rsidR="002F410A" w:rsidRDefault="002F410A" w:rsidP="009923D1">
      <w:pPr>
        <w:ind w:left="-567" w:right="-284" w:firstLine="567"/>
        <w:jc w:val="both"/>
        <w:rPr>
          <w:sz w:val="28"/>
          <w:szCs w:val="28"/>
        </w:rPr>
      </w:pPr>
      <w:r>
        <w:rPr>
          <w:sz w:val="28"/>
          <w:szCs w:val="28"/>
        </w:rPr>
        <w:t>- если предприятие не имело убытков в предыдущие периоды, то налогооблагаемая база равна полученной прибыли в отчетном финансовом периоде;</w:t>
      </w:r>
    </w:p>
    <w:p w14:paraId="6B34FE9C" w14:textId="77777777" w:rsidR="002F410A" w:rsidRDefault="00E10931" w:rsidP="009923D1">
      <w:pPr>
        <w:ind w:left="-567" w:right="-284" w:firstLine="567"/>
        <w:jc w:val="both"/>
        <w:rPr>
          <w:sz w:val="28"/>
          <w:szCs w:val="28"/>
        </w:rPr>
      </w:pPr>
      <w:r>
        <w:rPr>
          <w:sz w:val="28"/>
          <w:szCs w:val="28"/>
        </w:rPr>
        <w:t xml:space="preserve"> </w:t>
      </w:r>
      <w:r w:rsidR="002F410A">
        <w:rPr>
          <w:sz w:val="28"/>
          <w:szCs w:val="28"/>
        </w:rPr>
        <w:t xml:space="preserve">- если предприятие понесло убытки в предыдущем периоде, то налоговая база уменьшается на сумму переносимого убытка, не превышающем 30% налоговой </w:t>
      </w:r>
      <w:r w:rsidR="002F410A">
        <w:rPr>
          <w:sz w:val="28"/>
          <w:szCs w:val="28"/>
        </w:rPr>
        <w:lastRenderedPageBreak/>
        <w:t>базы. Убытки предприятие имеет право переносить на следующие налоговые периоды в течении 5 лет.</w:t>
      </w:r>
    </w:p>
    <w:p w14:paraId="6B188BF9" w14:textId="77777777" w:rsidR="002F410A" w:rsidRDefault="002F410A" w:rsidP="002F410A">
      <w:pPr>
        <w:ind w:left="-567" w:right="-284" w:firstLine="567"/>
        <w:jc w:val="both"/>
        <w:rPr>
          <w:sz w:val="28"/>
          <w:szCs w:val="28"/>
        </w:rPr>
      </w:pPr>
      <w:r>
        <w:rPr>
          <w:sz w:val="28"/>
          <w:szCs w:val="28"/>
        </w:rPr>
        <w:t>В Налоговом</w:t>
      </w:r>
      <w:r>
        <w:rPr>
          <w:color w:val="FFFFFF"/>
          <w:sz w:val="28"/>
          <w:szCs w:val="28"/>
        </w:rPr>
        <w:t xml:space="preserve"> </w:t>
      </w:r>
      <w:r>
        <w:rPr>
          <w:sz w:val="28"/>
          <w:szCs w:val="28"/>
        </w:rPr>
        <w:t>кодексе определены три варианта уплаты налога на прибыль. Большинство налогоплательщиков</w:t>
      </w:r>
      <w:r>
        <w:rPr>
          <w:color w:val="FFFFFF"/>
          <w:sz w:val="28"/>
          <w:szCs w:val="28"/>
        </w:rPr>
        <w:t xml:space="preserve"> </w:t>
      </w:r>
      <w:r>
        <w:rPr>
          <w:sz w:val="28"/>
          <w:szCs w:val="28"/>
        </w:rPr>
        <w:t>имеют возможность выбирать между уплатой ежемесячных авансовых платежей в размере 1/3 фактически уплаченного авансового платежа за предыдущий квартал, уплатой ежемесячных авансовых платежей исходя из фактически полученной прибыли за предыдущий месяц и ежеквартальными авансовыми платежами по итогам отчетного периода. Ежекварталь</w:t>
      </w:r>
      <w:r w:rsidR="00E10931">
        <w:rPr>
          <w:sz w:val="28"/>
          <w:szCs w:val="28"/>
        </w:rPr>
        <w:t xml:space="preserve">но по итогам отчетного периода </w:t>
      </w:r>
      <w:r>
        <w:rPr>
          <w:sz w:val="28"/>
          <w:szCs w:val="28"/>
        </w:rPr>
        <w:t>авансовые платежи уплачивают:</w:t>
      </w:r>
    </w:p>
    <w:p w14:paraId="27BEBF7A" w14:textId="77777777" w:rsidR="002F410A" w:rsidRDefault="002F410A" w:rsidP="002F410A">
      <w:pPr>
        <w:ind w:left="-567" w:right="-284" w:firstLine="567"/>
        <w:jc w:val="both"/>
        <w:rPr>
          <w:sz w:val="28"/>
          <w:szCs w:val="28"/>
        </w:rPr>
      </w:pPr>
      <w:r>
        <w:rPr>
          <w:sz w:val="28"/>
          <w:szCs w:val="28"/>
        </w:rPr>
        <w:t>- организации, у которых за предыдущие четыре квартала доход от реализации не превышал в среднем 3 млн. руб. за каждый квартал;</w:t>
      </w:r>
    </w:p>
    <w:p w14:paraId="5BC47413" w14:textId="77777777" w:rsidR="002F410A" w:rsidRDefault="002F410A" w:rsidP="002F410A">
      <w:pPr>
        <w:ind w:left="-567" w:right="-284" w:firstLine="567"/>
        <w:jc w:val="both"/>
        <w:rPr>
          <w:sz w:val="28"/>
          <w:szCs w:val="28"/>
        </w:rPr>
      </w:pPr>
      <w:r>
        <w:rPr>
          <w:sz w:val="28"/>
          <w:szCs w:val="28"/>
        </w:rPr>
        <w:t>- бюджетные учреждения;</w:t>
      </w:r>
    </w:p>
    <w:p w14:paraId="1AA5E50E" w14:textId="77777777" w:rsidR="002F410A" w:rsidRDefault="002F410A" w:rsidP="002F410A">
      <w:pPr>
        <w:ind w:left="-567" w:right="-284" w:firstLine="567"/>
        <w:jc w:val="both"/>
        <w:rPr>
          <w:sz w:val="28"/>
          <w:szCs w:val="28"/>
        </w:rPr>
      </w:pPr>
      <w:r>
        <w:rPr>
          <w:sz w:val="28"/>
          <w:szCs w:val="28"/>
        </w:rPr>
        <w:t>- некоммерческие организации, не имеющие дохода от реализации товаров (работ, услуг);</w:t>
      </w:r>
    </w:p>
    <w:p w14:paraId="69510FFE" w14:textId="77777777" w:rsidR="002F410A" w:rsidRDefault="002F410A" w:rsidP="002F410A">
      <w:pPr>
        <w:ind w:left="-567" w:right="-284" w:firstLine="567"/>
        <w:jc w:val="both"/>
        <w:rPr>
          <w:sz w:val="28"/>
          <w:szCs w:val="28"/>
        </w:rPr>
      </w:pPr>
      <w:r>
        <w:rPr>
          <w:sz w:val="28"/>
          <w:szCs w:val="28"/>
        </w:rPr>
        <w:t>- участники простых товариществ;</w:t>
      </w:r>
    </w:p>
    <w:p w14:paraId="65DF6F2B" w14:textId="77777777" w:rsidR="002F410A" w:rsidRDefault="002F410A" w:rsidP="002F410A">
      <w:pPr>
        <w:ind w:left="-567" w:right="-284" w:firstLine="567"/>
        <w:jc w:val="both"/>
        <w:rPr>
          <w:sz w:val="28"/>
          <w:szCs w:val="28"/>
        </w:rPr>
      </w:pPr>
      <w:r>
        <w:rPr>
          <w:sz w:val="28"/>
          <w:szCs w:val="28"/>
        </w:rPr>
        <w:t>- вновь созданные организации, у которых выручка от реализации не превышает 2 млн. руб. в квартал и др.</w:t>
      </w:r>
    </w:p>
    <w:p w14:paraId="47B8B40A" w14:textId="77777777" w:rsidR="002F410A" w:rsidRDefault="002F410A" w:rsidP="002F410A">
      <w:pPr>
        <w:ind w:left="-567" w:right="-284" w:firstLine="567"/>
        <w:jc w:val="both"/>
        <w:rPr>
          <w:sz w:val="28"/>
          <w:szCs w:val="28"/>
        </w:rPr>
      </w:pPr>
      <w:r>
        <w:rPr>
          <w:sz w:val="28"/>
          <w:szCs w:val="28"/>
        </w:rPr>
        <w:t>Сроки уплаты налога установлены не позднее 28 числа месяца, следующего за месяцем, по итогам которого производится исчисление налога. Платежи по итогам финансового года корректируются по заполнении налоговой декларации не позднее 31 марта года, следующего за истекшим.</w:t>
      </w:r>
    </w:p>
    <w:p w14:paraId="13DFC14C" w14:textId="77777777" w:rsidR="0019745C" w:rsidRDefault="003724CE" w:rsidP="00E10931">
      <w:pPr>
        <w:ind w:left="-567" w:right="-284" w:firstLine="567"/>
        <w:jc w:val="both"/>
        <w:rPr>
          <w:color w:val="000000"/>
          <w:sz w:val="28"/>
          <w:szCs w:val="28"/>
        </w:rPr>
      </w:pPr>
      <w:r>
        <w:rPr>
          <w:color w:val="000000"/>
          <w:sz w:val="28"/>
          <w:szCs w:val="28"/>
        </w:rPr>
        <w:t>В зависимости от экономического содержания выделяют бухгалтерскую и экономическую прибыль.</w:t>
      </w:r>
    </w:p>
    <w:p w14:paraId="0A073609" w14:textId="77777777" w:rsidR="003724CE" w:rsidRDefault="0019745C" w:rsidP="00E10931">
      <w:pPr>
        <w:ind w:left="-567" w:right="-284" w:firstLine="567"/>
        <w:jc w:val="both"/>
        <w:rPr>
          <w:rFonts w:ascii="Arial" w:hAnsi="Arial" w:cs="Arial"/>
          <w:color w:val="000000"/>
        </w:rPr>
      </w:pPr>
      <w:r>
        <w:rPr>
          <w:color w:val="000000"/>
          <w:sz w:val="28"/>
          <w:szCs w:val="28"/>
        </w:rPr>
        <w:t xml:space="preserve"> При расчете бухгалтерской прибыли учитывают только явные издержки, подтвержденные документально, т.е</w:t>
      </w:r>
      <w:r w:rsidRPr="0019745C">
        <w:rPr>
          <w:color w:val="000000"/>
          <w:sz w:val="28"/>
          <w:szCs w:val="28"/>
        </w:rPr>
        <w:t>. учитывают расходы, которые фирма осуществляет в пользу каких-то внешних организаций</w:t>
      </w:r>
      <w:r>
        <w:rPr>
          <w:rFonts w:ascii="Arial" w:hAnsi="Arial" w:cs="Arial"/>
          <w:color w:val="000000"/>
        </w:rPr>
        <w:t>.</w:t>
      </w:r>
    </w:p>
    <w:p w14:paraId="51B0BE4D" w14:textId="77777777" w:rsidR="003724CE" w:rsidRDefault="0019745C" w:rsidP="00E10931">
      <w:pPr>
        <w:ind w:left="-567" w:right="-284" w:firstLine="567"/>
        <w:jc w:val="both"/>
        <w:rPr>
          <w:color w:val="000000"/>
          <w:sz w:val="28"/>
          <w:szCs w:val="28"/>
        </w:rPr>
      </w:pPr>
      <w:r>
        <w:rPr>
          <w:color w:val="000000"/>
          <w:sz w:val="28"/>
          <w:szCs w:val="28"/>
        </w:rPr>
        <w:t>При</w:t>
      </w:r>
      <w:r w:rsidRPr="0019745C">
        <w:rPr>
          <w:color w:val="000000"/>
          <w:sz w:val="28"/>
          <w:szCs w:val="28"/>
        </w:rPr>
        <w:t xml:space="preserve"> расчете экономической прибыли</w:t>
      </w:r>
      <w:r>
        <w:rPr>
          <w:color w:val="000000"/>
          <w:sz w:val="28"/>
          <w:szCs w:val="28"/>
        </w:rPr>
        <w:t xml:space="preserve"> учитывают не только явные, но и неявные </w:t>
      </w:r>
      <w:r w:rsidRPr="0019745C">
        <w:rPr>
          <w:color w:val="000000"/>
          <w:sz w:val="28"/>
          <w:szCs w:val="28"/>
        </w:rPr>
        <w:t>расходы на потребление собственных, внутренних ресурсов</w:t>
      </w:r>
      <w:r>
        <w:rPr>
          <w:color w:val="000000"/>
          <w:sz w:val="28"/>
          <w:szCs w:val="28"/>
        </w:rPr>
        <w:t>.</w:t>
      </w:r>
      <w:r w:rsidRPr="0019745C">
        <w:rPr>
          <w:color w:val="000000"/>
          <w:sz w:val="28"/>
          <w:szCs w:val="28"/>
        </w:rPr>
        <w:t xml:space="preserve"> </w:t>
      </w:r>
    </w:p>
    <w:p w14:paraId="0481714F" w14:textId="77777777" w:rsidR="00C04F55" w:rsidRPr="00E10931" w:rsidRDefault="0019745C" w:rsidP="00E10931">
      <w:pPr>
        <w:ind w:left="-567" w:right="-284" w:firstLine="567"/>
        <w:jc w:val="both"/>
        <w:rPr>
          <w:color w:val="000000"/>
          <w:sz w:val="28"/>
          <w:szCs w:val="28"/>
        </w:rPr>
      </w:pPr>
      <w:r>
        <w:rPr>
          <w:color w:val="000000"/>
          <w:sz w:val="28"/>
          <w:szCs w:val="28"/>
        </w:rPr>
        <w:t>И</w:t>
      </w:r>
      <w:r w:rsidRPr="00E10931">
        <w:rPr>
          <w:color w:val="0D0D0D" w:themeColor="text1" w:themeTint="F2"/>
          <w:sz w:val="28"/>
          <w:szCs w:val="28"/>
        </w:rPr>
        <w:t>, наконец, в зависимости от характера использования выделяют капитализированную</w:t>
      </w:r>
      <w:r w:rsidR="002F410A" w:rsidRPr="00E10931">
        <w:rPr>
          <w:color w:val="0D0D0D" w:themeColor="text1" w:themeTint="F2"/>
          <w:sz w:val="28"/>
          <w:szCs w:val="28"/>
        </w:rPr>
        <w:t>, направляемую на финансирование прироста активов, и</w:t>
      </w:r>
      <w:r w:rsidR="002F410A" w:rsidRPr="00E10931">
        <w:rPr>
          <w:rFonts w:ascii="Arial" w:hAnsi="Arial" w:cs="Arial"/>
          <w:color w:val="0D0D0D" w:themeColor="text1" w:themeTint="F2"/>
          <w:shd w:val="clear" w:color="auto" w:fill="FFFFFF"/>
        </w:rPr>
        <w:t xml:space="preserve"> </w:t>
      </w:r>
      <w:r w:rsidR="002F410A" w:rsidRPr="00E10931">
        <w:rPr>
          <w:color w:val="0D0D0D" w:themeColor="text1" w:themeTint="F2"/>
          <w:sz w:val="28"/>
          <w:szCs w:val="28"/>
          <w:shd w:val="clear" w:color="auto" w:fill="FFFFFF"/>
        </w:rPr>
        <w:t xml:space="preserve">потребляемую прибыль, идущую на выплату дивидендов, премий, решение социальны задач предприятия и т.п. </w:t>
      </w:r>
    </w:p>
    <w:p w14:paraId="74E4954D" w14:textId="77777777" w:rsidR="00C04F55" w:rsidRDefault="00C04F55" w:rsidP="00E10931">
      <w:pPr>
        <w:ind w:left="-567" w:right="-284" w:firstLine="851"/>
        <w:jc w:val="both"/>
        <w:rPr>
          <w:sz w:val="28"/>
          <w:szCs w:val="28"/>
        </w:rPr>
      </w:pPr>
      <w:r>
        <w:rPr>
          <w:sz w:val="28"/>
          <w:szCs w:val="28"/>
        </w:rPr>
        <w:t>Порядок распреде</w:t>
      </w:r>
      <w:r w:rsidR="00E10931">
        <w:rPr>
          <w:sz w:val="28"/>
          <w:szCs w:val="28"/>
        </w:rPr>
        <w:t>ления прибыли во многом зависит от</w:t>
      </w:r>
      <w:r>
        <w:rPr>
          <w:sz w:val="28"/>
          <w:szCs w:val="28"/>
        </w:rPr>
        <w:t xml:space="preserve"> финансового состояния предприятия, текущих и стратегических программ его развития</w:t>
      </w:r>
      <w:r w:rsidR="00E10931">
        <w:rPr>
          <w:sz w:val="28"/>
          <w:szCs w:val="28"/>
        </w:rPr>
        <w:t xml:space="preserve"> (рисунок 6.3)</w:t>
      </w:r>
      <w:r>
        <w:rPr>
          <w:sz w:val="28"/>
          <w:szCs w:val="28"/>
        </w:rPr>
        <w:t xml:space="preserve">. </w:t>
      </w:r>
    </w:p>
    <w:p w14:paraId="00408E42" w14:textId="77777777" w:rsidR="00C04F55" w:rsidRDefault="00C04F55" w:rsidP="00E10931">
      <w:pPr>
        <w:ind w:left="-567" w:right="-284" w:firstLine="567"/>
        <w:jc w:val="both"/>
        <w:rPr>
          <w:sz w:val="28"/>
          <w:szCs w:val="28"/>
        </w:rPr>
      </w:pPr>
      <w:r>
        <w:rPr>
          <w:sz w:val="28"/>
          <w:szCs w:val="28"/>
        </w:rPr>
        <w:t>В общем порядке прибыль, остающаяся в распоряжении предприятия (прибыль после уплаты налогов) распределяется по следующим направлениям:</w:t>
      </w:r>
    </w:p>
    <w:p w14:paraId="479E2104" w14:textId="77777777" w:rsidR="00C04F55" w:rsidRPr="003A03CF" w:rsidRDefault="00C04F55" w:rsidP="003A03CF">
      <w:pPr>
        <w:ind w:left="-567" w:right="-284" w:firstLine="851"/>
        <w:jc w:val="both"/>
        <w:rPr>
          <w:sz w:val="28"/>
          <w:szCs w:val="28"/>
        </w:rPr>
      </w:pPr>
      <w:r>
        <w:rPr>
          <w:sz w:val="28"/>
          <w:szCs w:val="28"/>
        </w:rPr>
        <w:t>1. Текущее потребление – это расходы, которые несет предприятие для обеспечения своей деятельности, покрываемые за счет прибыли. В основном это</w:t>
      </w:r>
      <w:r w:rsidR="00E10931">
        <w:rPr>
          <w:sz w:val="28"/>
          <w:szCs w:val="28"/>
        </w:rPr>
        <w:t xml:space="preserve"> расходы социального характера, например, материальное поощрение работников, </w:t>
      </w:r>
      <w:r w:rsidRPr="00E10931">
        <w:rPr>
          <w:sz w:val="28"/>
          <w:szCs w:val="28"/>
        </w:rPr>
        <w:t>доплаты матерям одиночкам и пенсионерам;</w:t>
      </w:r>
      <w:r w:rsidR="003A03CF">
        <w:rPr>
          <w:sz w:val="28"/>
          <w:szCs w:val="28"/>
        </w:rPr>
        <w:t xml:space="preserve"> </w:t>
      </w:r>
      <w:r w:rsidRPr="003A03CF">
        <w:rPr>
          <w:sz w:val="28"/>
          <w:szCs w:val="28"/>
        </w:rPr>
        <w:t>пособия при выходе на пенсию;</w:t>
      </w:r>
      <w:r w:rsidR="003A03CF">
        <w:rPr>
          <w:sz w:val="28"/>
          <w:szCs w:val="28"/>
        </w:rPr>
        <w:t xml:space="preserve"> </w:t>
      </w:r>
      <w:r w:rsidR="003A03CF" w:rsidRPr="003A03CF">
        <w:rPr>
          <w:sz w:val="28"/>
          <w:szCs w:val="28"/>
        </w:rPr>
        <w:t xml:space="preserve">частичная или полная </w:t>
      </w:r>
      <w:r w:rsidRPr="003A03CF">
        <w:rPr>
          <w:sz w:val="28"/>
          <w:szCs w:val="28"/>
        </w:rPr>
        <w:t>оплата путевок для прохождения санаторно-курортного лечения;</w:t>
      </w:r>
      <w:r w:rsidR="003A03CF">
        <w:rPr>
          <w:sz w:val="28"/>
          <w:szCs w:val="28"/>
        </w:rPr>
        <w:t xml:space="preserve"> </w:t>
      </w:r>
      <w:r w:rsidRPr="003A03CF">
        <w:rPr>
          <w:sz w:val="28"/>
          <w:szCs w:val="28"/>
        </w:rPr>
        <w:t>выплата дивидендов по акциям предприятия;</w:t>
      </w:r>
      <w:r w:rsidR="003A03CF">
        <w:rPr>
          <w:sz w:val="28"/>
          <w:szCs w:val="28"/>
        </w:rPr>
        <w:t xml:space="preserve"> </w:t>
      </w:r>
      <w:r w:rsidRPr="003A03CF">
        <w:rPr>
          <w:sz w:val="28"/>
          <w:szCs w:val="28"/>
        </w:rPr>
        <w:t>проведение оздоровительных и культурно-массовых мероприятий;</w:t>
      </w:r>
      <w:r w:rsidR="003A03CF">
        <w:rPr>
          <w:sz w:val="28"/>
          <w:szCs w:val="28"/>
        </w:rPr>
        <w:t xml:space="preserve"> </w:t>
      </w:r>
      <w:r w:rsidRPr="003A03CF">
        <w:rPr>
          <w:sz w:val="28"/>
          <w:szCs w:val="28"/>
        </w:rPr>
        <w:t>спонсорская помощь и др.</w:t>
      </w:r>
    </w:p>
    <w:p w14:paraId="18656249" w14:textId="77777777" w:rsidR="00C04F55" w:rsidRDefault="00C04F55" w:rsidP="003A03CF">
      <w:pPr>
        <w:ind w:left="-567" w:right="-284" w:firstLine="851"/>
        <w:jc w:val="both"/>
        <w:rPr>
          <w:sz w:val="28"/>
          <w:szCs w:val="28"/>
        </w:rPr>
      </w:pPr>
      <w:r>
        <w:rPr>
          <w:sz w:val="28"/>
          <w:szCs w:val="28"/>
        </w:rPr>
        <w:lastRenderedPageBreak/>
        <w:t>2. Накопление – это расходы инвестиционного (единовременного) характера, которые принесут отдачу предприятию в будущем за счет увеличения его финансового результата</w:t>
      </w:r>
      <w:r w:rsidR="003A03CF">
        <w:rPr>
          <w:sz w:val="28"/>
          <w:szCs w:val="28"/>
        </w:rPr>
        <w:t xml:space="preserve">. Это часть прибыли, направляемая на реализацию инвестиционных проектов по модернизации и развитию производства, проведение НИОКР; </w:t>
      </w:r>
      <w:r>
        <w:rPr>
          <w:sz w:val="28"/>
          <w:szCs w:val="28"/>
        </w:rPr>
        <w:t>пополнение производственных запасов товарно-материальных ценностей.</w:t>
      </w:r>
    </w:p>
    <w:p w14:paraId="0478457E" w14:textId="77777777" w:rsidR="00C04F55" w:rsidRDefault="00C04F55" w:rsidP="004C1C46">
      <w:pPr>
        <w:tabs>
          <w:tab w:val="left" w:pos="5970"/>
        </w:tabs>
        <w:ind w:left="-567" w:right="-284" w:firstLine="851"/>
        <w:jc w:val="both"/>
        <w:rPr>
          <w:sz w:val="28"/>
          <w:szCs w:val="28"/>
        </w:rPr>
      </w:pPr>
    </w:p>
    <w:p w14:paraId="150EA461" w14:textId="77777777" w:rsidR="00C04F55" w:rsidRDefault="00E10931"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31296" behindDoc="0" locked="0" layoutInCell="1" allowOverlap="1" wp14:anchorId="14B5331E" wp14:editId="0676C3DE">
                <wp:simplePos x="0" y="0"/>
                <wp:positionH relativeFrom="page">
                  <wp:posOffset>3132455</wp:posOffset>
                </wp:positionH>
                <wp:positionV relativeFrom="paragraph">
                  <wp:posOffset>13335</wp:posOffset>
                </wp:positionV>
                <wp:extent cx="1762125" cy="466725"/>
                <wp:effectExtent l="0" t="0" r="28575" b="285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66725"/>
                        </a:xfrm>
                        <a:prstGeom prst="rect">
                          <a:avLst/>
                        </a:prstGeom>
                        <a:solidFill>
                          <a:srgbClr val="FFFFFF"/>
                        </a:solidFill>
                        <a:ln w="9525">
                          <a:solidFill>
                            <a:srgbClr val="000000"/>
                          </a:solidFill>
                          <a:miter lim="800000"/>
                          <a:headEnd/>
                          <a:tailEnd/>
                        </a:ln>
                      </wps:spPr>
                      <wps:txbx>
                        <w:txbxContent>
                          <w:p w14:paraId="7BD025E5" w14:textId="77777777" w:rsidR="003A62E9" w:rsidRDefault="003A62E9" w:rsidP="00C04F55">
                            <w:pPr>
                              <w:jc w:val="center"/>
                            </w:pPr>
                            <w:r>
                              <w:t>Чистая прибыль (после уплаты налогов)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B5331E" id="Прямоугольник 353" o:spid="_x0000_s1065" style="position:absolute;left:0;text-align:left;margin-left:246.65pt;margin-top:1.05pt;width:138.75pt;height:36.7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">
                <v:textbox>
                  <w:txbxContent>
                    <w:p w14:paraId="7BD025E5" w14:textId="77777777" w:rsidR="003A62E9" w:rsidRDefault="003A62E9" w:rsidP="00C04F55">
                      <w:pPr>
                        <w:jc w:val="center"/>
                      </w:pPr>
                      <w:r>
                        <w:t>Чистая прибыль (после уплаты налогов)</w:t>
                      </w:r>
                    </w:p>
                  </w:txbxContent>
                </v:textbox>
                <w10:wrap anchorx="page"/>
              </v:rect>
            </w:pict>
          </mc:Fallback>
        </mc:AlternateContent>
      </w:r>
    </w:p>
    <w:p w14:paraId="6DC4DA27" w14:textId="77777777" w:rsidR="00C04F55" w:rsidRDefault="00C04F55" w:rsidP="00C04F55">
      <w:pPr>
        <w:tabs>
          <w:tab w:val="left" w:pos="5970"/>
        </w:tabs>
        <w:ind w:right="-1" w:firstLine="851"/>
        <w:rPr>
          <w:sz w:val="28"/>
          <w:szCs w:val="28"/>
        </w:rPr>
      </w:pPr>
    </w:p>
    <w:p w14:paraId="33F1FDDC" w14:textId="77777777" w:rsidR="00C04F55" w:rsidRDefault="00E10931" w:rsidP="00C04F55">
      <w:pPr>
        <w:tabs>
          <w:tab w:val="left" w:pos="17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298" distR="114298" simplePos="0" relativeHeight="251850752" behindDoc="0" locked="0" layoutInCell="1" allowOverlap="1" wp14:anchorId="1544D772" wp14:editId="0D09E1F2">
                <wp:simplePos x="0" y="0"/>
                <wp:positionH relativeFrom="column">
                  <wp:posOffset>2844164</wp:posOffset>
                </wp:positionH>
                <wp:positionV relativeFrom="paragraph">
                  <wp:posOffset>118745</wp:posOffset>
                </wp:positionV>
                <wp:extent cx="9525" cy="495300"/>
                <wp:effectExtent l="0" t="0" r="28575" b="19050"/>
                <wp:wrapNone/>
                <wp:docPr id="365" name="Прямая соединительная линия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495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B56F012" id="Прямая соединительная линия 365" o:spid="_x0000_s1026" style="position:absolute;flip:x;z-index:251850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3.95pt,9.35pt" to="224.7pt,4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"/>
            </w:pict>
          </mc:Fallback>
        </mc:AlternateContent>
      </w:r>
      <w:r w:rsidR="00C04F55">
        <w:rPr>
          <w:sz w:val="28"/>
          <w:szCs w:val="28"/>
        </w:rPr>
        <w:tab/>
      </w:r>
    </w:p>
    <w:p w14:paraId="65A4A5C7" w14:textId="77777777" w:rsidR="00C04F55" w:rsidRDefault="00C04F55" w:rsidP="00C04F55">
      <w:pPr>
        <w:tabs>
          <w:tab w:val="left" w:pos="5970"/>
        </w:tabs>
        <w:ind w:right="-1" w:firstLine="851"/>
        <w:rPr>
          <w:sz w:val="28"/>
          <w:szCs w:val="28"/>
        </w:rPr>
      </w:pPr>
    </w:p>
    <w:p w14:paraId="7878C0B8" w14:textId="77777777" w:rsidR="00C04F55" w:rsidRDefault="00C04F55"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33344" behindDoc="0" locked="0" layoutInCell="1" allowOverlap="1" wp14:anchorId="4F2DB6DD" wp14:editId="27CD0DBC">
                <wp:simplePos x="0" y="0"/>
                <wp:positionH relativeFrom="column">
                  <wp:posOffset>571500</wp:posOffset>
                </wp:positionH>
                <wp:positionV relativeFrom="paragraph">
                  <wp:posOffset>419735</wp:posOffset>
                </wp:positionV>
                <wp:extent cx="1257300" cy="247015"/>
                <wp:effectExtent l="0" t="0" r="19050" b="19685"/>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47015"/>
                        </a:xfrm>
                        <a:prstGeom prst="rect">
                          <a:avLst/>
                        </a:prstGeom>
                        <a:solidFill>
                          <a:srgbClr val="FFFFFF"/>
                        </a:solidFill>
                        <a:ln w="9525">
                          <a:solidFill>
                            <a:srgbClr val="000000"/>
                          </a:solidFill>
                          <a:miter lim="800000"/>
                          <a:headEnd/>
                          <a:tailEnd/>
                        </a:ln>
                      </wps:spPr>
                      <wps:txbx>
                        <w:txbxContent>
                          <w:p w14:paraId="7E9D4806" w14:textId="77777777" w:rsidR="003A62E9" w:rsidRDefault="003A62E9" w:rsidP="00C04F55">
                            <w:pPr>
                              <w:jc w:val="center"/>
                            </w:pPr>
                            <w:r>
                              <w:t>Потребление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2DB6DD" id="Прямоугольник 373" o:spid="_x0000_s1066" style="position:absolute;left:0;text-align:left;margin-left:45pt;margin-top:33.05pt;width:99pt;height:19.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">
                <v:textbox>
                  <w:txbxContent>
                    <w:p w14:paraId="7E9D4806" w14:textId="77777777" w:rsidR="003A62E9" w:rsidRDefault="003A62E9" w:rsidP="00C04F55">
                      <w:pPr>
                        <w:jc w:val="center"/>
                      </w:pPr>
                      <w:r>
                        <w:t>Потребление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4368" behindDoc="0" locked="0" layoutInCell="1" allowOverlap="1" wp14:anchorId="0094A9C9" wp14:editId="6242383E">
                <wp:simplePos x="0" y="0"/>
                <wp:positionH relativeFrom="column">
                  <wp:posOffset>796290</wp:posOffset>
                </wp:positionH>
                <wp:positionV relativeFrom="paragraph">
                  <wp:posOffset>776605</wp:posOffset>
                </wp:positionV>
                <wp:extent cx="1200150" cy="457200"/>
                <wp:effectExtent l="0" t="0" r="19050" b="1905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457200"/>
                        </a:xfrm>
                        <a:prstGeom prst="rect">
                          <a:avLst/>
                        </a:prstGeom>
                        <a:solidFill>
                          <a:srgbClr val="FFFFFF"/>
                        </a:solidFill>
                        <a:ln w="9525">
                          <a:solidFill>
                            <a:srgbClr val="000000"/>
                          </a:solidFill>
                          <a:miter lim="800000"/>
                          <a:headEnd/>
                          <a:tailEnd/>
                        </a:ln>
                      </wps:spPr>
                      <wps:txbx>
                        <w:txbxContent>
                          <w:p w14:paraId="3D5F2974" w14:textId="77777777" w:rsidR="003A62E9" w:rsidRDefault="003A62E9" w:rsidP="00C04F55">
                            <w:pPr>
                              <w:jc w:val="center"/>
                            </w:pPr>
                            <w:r>
                              <w:t>материальное поощрение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94A9C9" id="Прямоугольник 377" o:spid="_x0000_s1067" style="position:absolute;left:0;text-align:left;margin-left:62.7pt;margin-top:61.15pt;width:94.5pt;height:3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">
                <v:textbox>
                  <w:txbxContent>
                    <w:p w14:paraId="3D5F2974" w14:textId="77777777" w:rsidR="003A62E9" w:rsidRDefault="003A62E9" w:rsidP="00C04F55">
                      <w:pPr>
                        <w:jc w:val="center"/>
                      </w:pPr>
                      <w:r>
                        <w:t>материальное поощрение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5392" behindDoc="0" locked="0" layoutInCell="1" allowOverlap="1" wp14:anchorId="21749385" wp14:editId="104C10F6">
                <wp:simplePos x="0" y="0"/>
                <wp:positionH relativeFrom="column">
                  <wp:posOffset>796290</wp:posOffset>
                </wp:positionH>
                <wp:positionV relativeFrom="paragraph">
                  <wp:posOffset>1372870</wp:posOffset>
                </wp:positionV>
                <wp:extent cx="1266825" cy="647065"/>
                <wp:effectExtent l="0" t="0" r="28575" b="19685"/>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647065"/>
                        </a:xfrm>
                        <a:prstGeom prst="rect">
                          <a:avLst/>
                        </a:prstGeom>
                        <a:solidFill>
                          <a:srgbClr val="FFFFFF"/>
                        </a:solidFill>
                        <a:ln w="9525">
                          <a:solidFill>
                            <a:srgbClr val="000000"/>
                          </a:solidFill>
                          <a:miter lim="800000"/>
                          <a:headEnd/>
                          <a:tailEnd/>
                        </a:ln>
                      </wps:spPr>
                      <wps:txbx>
                        <w:txbxContent>
                          <w:p w14:paraId="7B2280E3" w14:textId="77777777" w:rsidR="003A62E9" w:rsidRDefault="003A62E9" w:rsidP="00C04F55">
                            <w:pPr>
                              <w:jc w:val="center"/>
                            </w:pPr>
                            <w:r>
                              <w:t>пособия и доплаты работникам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749385" id="Прямоугольник 381" o:spid="_x0000_s1068" style="position:absolute;left:0;text-align:left;margin-left:62.7pt;margin-top:108.1pt;width:99.75pt;height:50.9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">
                <v:textbox>
                  <w:txbxContent>
                    <w:p w14:paraId="7B2280E3" w14:textId="77777777" w:rsidR="003A62E9" w:rsidRDefault="003A62E9" w:rsidP="00C04F55">
                      <w:pPr>
                        <w:jc w:val="center"/>
                      </w:pPr>
                      <w:r>
                        <w:t>пособия и доплаты работникам</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6416" behindDoc="0" locked="0" layoutInCell="1" allowOverlap="1" wp14:anchorId="51337752" wp14:editId="3E756958">
                <wp:simplePos x="0" y="0"/>
                <wp:positionH relativeFrom="column">
                  <wp:posOffset>796290</wp:posOffset>
                </wp:positionH>
                <wp:positionV relativeFrom="paragraph">
                  <wp:posOffset>2117090</wp:posOffset>
                </wp:positionV>
                <wp:extent cx="1381125" cy="914400"/>
                <wp:effectExtent l="0" t="0" r="28575" b="1905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914400"/>
                        </a:xfrm>
                        <a:prstGeom prst="rect">
                          <a:avLst/>
                        </a:prstGeom>
                        <a:solidFill>
                          <a:srgbClr val="FFFFFF"/>
                        </a:solidFill>
                        <a:ln w="9525">
                          <a:solidFill>
                            <a:srgbClr val="000000"/>
                          </a:solidFill>
                          <a:miter lim="800000"/>
                          <a:headEnd/>
                          <a:tailEnd/>
                        </a:ln>
                      </wps:spPr>
                      <wps:txbx>
                        <w:txbxContent>
                          <w:p w14:paraId="18E2CE7B" w14:textId="77777777" w:rsidR="003A62E9" w:rsidRDefault="003A62E9" w:rsidP="00C04F55">
                            <w:pPr>
                              <w:jc w:val="center"/>
                            </w:pPr>
                            <w:r>
                              <w:t>проведение культурных и оздоровительных мероприятий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37752" id="Прямоугольник 385" o:spid="_x0000_s1069" style="position:absolute;left:0;text-align:left;margin-left:62.7pt;margin-top:166.7pt;width:108.75pt;height:1in;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">
                <v:textbox>
                  <w:txbxContent>
                    <w:p w14:paraId="18E2CE7B" w14:textId="77777777" w:rsidR="003A62E9" w:rsidRDefault="003A62E9" w:rsidP="00C04F55">
                      <w:pPr>
                        <w:jc w:val="center"/>
                      </w:pPr>
                      <w:r>
                        <w:t>проведение культурных и оздоровительных мероприятий</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7440" behindDoc="0" locked="0" layoutInCell="1" allowOverlap="1" wp14:anchorId="395725AB" wp14:editId="5F4CDCA6">
                <wp:simplePos x="0" y="0"/>
                <wp:positionH relativeFrom="column">
                  <wp:posOffset>800100</wp:posOffset>
                </wp:positionH>
                <wp:positionV relativeFrom="paragraph">
                  <wp:posOffset>3124200</wp:posOffset>
                </wp:positionV>
                <wp:extent cx="1029335" cy="342900"/>
                <wp:effectExtent l="0" t="0" r="18415" b="19050"/>
                <wp:wrapNone/>
                <wp:docPr id="389" name="Прямоугольник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9335" cy="342900"/>
                        </a:xfrm>
                        <a:prstGeom prst="rect">
                          <a:avLst/>
                        </a:prstGeom>
                        <a:solidFill>
                          <a:srgbClr val="FFFFFF"/>
                        </a:solidFill>
                        <a:ln w="9525">
                          <a:solidFill>
                            <a:srgbClr val="000000"/>
                          </a:solidFill>
                          <a:miter lim="800000"/>
                          <a:headEnd/>
                          <a:tailEnd/>
                        </a:ln>
                      </wps:spPr>
                      <wps:txbx>
                        <w:txbxContent>
                          <w:p w14:paraId="42085508" w14:textId="77777777" w:rsidR="003A62E9" w:rsidRDefault="003A62E9" w:rsidP="00C04F55">
                            <w:pPr>
                              <w:jc w:val="center"/>
                            </w:pPr>
                            <w:r>
                              <w:t>дивиденды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725AB" id="Прямоугольник 389" o:spid="_x0000_s1070" style="position:absolute;left:0;text-align:left;margin-left:63pt;margin-top:246pt;width:81.05pt;height:27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">
                <v:textbox>
                  <w:txbxContent>
                    <w:p w14:paraId="42085508" w14:textId="77777777" w:rsidR="003A62E9" w:rsidRDefault="003A62E9" w:rsidP="00C04F55">
                      <w:pPr>
                        <w:jc w:val="center"/>
                      </w:pPr>
                      <w:r>
                        <w:t>дивиденды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38464" behindDoc="0" locked="0" layoutInCell="1" allowOverlap="1" wp14:anchorId="22B9A9BE" wp14:editId="47B1A4E8">
                <wp:simplePos x="0" y="0"/>
                <wp:positionH relativeFrom="column">
                  <wp:posOffset>571500</wp:posOffset>
                </wp:positionH>
                <wp:positionV relativeFrom="paragraph">
                  <wp:posOffset>662305</wp:posOffset>
                </wp:positionV>
                <wp:extent cx="0" cy="2743200"/>
                <wp:effectExtent l="0" t="0" r="19050" b="19050"/>
                <wp:wrapNone/>
                <wp:docPr id="376" name="Прямая соединительная линия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1ED84AB" id="Прямая соединительная линия 376" o:spid="_x0000_s1026" style="position:absolute;z-index:2518384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pt,52.15pt" to="45pt,2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39488" behindDoc="0" locked="0" layoutInCell="1" allowOverlap="1" wp14:anchorId="05102BAE" wp14:editId="58686C0E">
                <wp:simplePos x="0" y="0"/>
                <wp:positionH relativeFrom="column">
                  <wp:posOffset>571500</wp:posOffset>
                </wp:positionH>
                <wp:positionV relativeFrom="paragraph">
                  <wp:posOffset>2451735</wp:posOffset>
                </wp:positionV>
                <wp:extent cx="228600" cy="0"/>
                <wp:effectExtent l="0" t="0" r="19050" b="19050"/>
                <wp:wrapNone/>
                <wp:docPr id="387" name="Прямая соединительная линия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7C4B832" id="Прямая соединительная линия 387" o:spid="_x0000_s1026" style="position:absolute;z-index:251839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193.05pt" to="63pt,19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0512" behindDoc="0" locked="0" layoutInCell="1" allowOverlap="1" wp14:anchorId="3906379E" wp14:editId="3E907CC5">
                <wp:simplePos x="0" y="0"/>
                <wp:positionH relativeFrom="column">
                  <wp:posOffset>571500</wp:posOffset>
                </wp:positionH>
                <wp:positionV relativeFrom="paragraph">
                  <wp:posOffset>1669415</wp:posOffset>
                </wp:positionV>
                <wp:extent cx="228600" cy="0"/>
                <wp:effectExtent l="0" t="0" r="19050" b="19050"/>
                <wp:wrapNone/>
                <wp:docPr id="383" name="Прямая соединительная линия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3D62DB2" id="Прямая соединительная линия 383" o:spid="_x0000_s1026" style="position:absolute;z-index:251840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131.45pt" to="63pt,1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1536" behindDoc="0" locked="0" layoutInCell="1" allowOverlap="1" wp14:anchorId="480F5946" wp14:editId="0FE0A5C1">
                <wp:simplePos x="0" y="0"/>
                <wp:positionH relativeFrom="column">
                  <wp:posOffset>4572000</wp:posOffset>
                </wp:positionH>
                <wp:positionV relativeFrom="paragraph">
                  <wp:posOffset>1111250</wp:posOffset>
                </wp:positionV>
                <wp:extent cx="228600" cy="0"/>
                <wp:effectExtent l="0" t="0" r="19050" b="19050"/>
                <wp:wrapNone/>
                <wp:docPr id="378" name="Прямая соединительная линия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89D0F3B" id="Прямая соединительная линия 378" o:spid="_x0000_s1026" style="position:absolute;z-index:2518415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87.5pt" to="378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2560" behindDoc="0" locked="0" layoutInCell="1" allowOverlap="1" wp14:anchorId="38438FFE" wp14:editId="12F7C391">
                <wp:simplePos x="0" y="0"/>
                <wp:positionH relativeFrom="column">
                  <wp:posOffset>571500</wp:posOffset>
                </wp:positionH>
                <wp:positionV relativeFrom="paragraph">
                  <wp:posOffset>3348355</wp:posOffset>
                </wp:positionV>
                <wp:extent cx="229235" cy="0"/>
                <wp:effectExtent l="0" t="0" r="37465" b="19050"/>
                <wp:wrapNone/>
                <wp:docPr id="390" name="Прямая соединительная линия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D172BEC" id="Прямая соединительная линия 390" o:spid="_x0000_s1026" style="position:absolute;z-index:251842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263.65pt" to="63.05pt,2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3584" behindDoc="0" locked="0" layoutInCell="1" allowOverlap="1" wp14:anchorId="46163F4F" wp14:editId="5E8784ED">
                <wp:simplePos x="0" y="0"/>
                <wp:positionH relativeFrom="column">
                  <wp:posOffset>571500</wp:posOffset>
                </wp:positionH>
                <wp:positionV relativeFrom="paragraph">
                  <wp:posOffset>996950</wp:posOffset>
                </wp:positionV>
                <wp:extent cx="228600" cy="0"/>
                <wp:effectExtent l="0" t="0" r="19050" b="19050"/>
                <wp:wrapNone/>
                <wp:docPr id="380" name="Прямая соединительная линия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63247AD" id="Прямая соединительная линия 380" o:spid="_x0000_s1026" style="position:absolute;z-index:251843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78.5pt" to="63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"/>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4608" behindDoc="0" locked="0" layoutInCell="1" allowOverlap="1" wp14:anchorId="10036007" wp14:editId="6C879D8B">
                <wp:simplePos x="0" y="0"/>
                <wp:positionH relativeFrom="column">
                  <wp:posOffset>2171700</wp:posOffset>
                </wp:positionH>
                <wp:positionV relativeFrom="paragraph">
                  <wp:posOffset>438150</wp:posOffset>
                </wp:positionV>
                <wp:extent cx="914400" cy="457200"/>
                <wp:effectExtent l="0" t="0" r="19050" b="19050"/>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ect">
                          <a:avLst/>
                        </a:prstGeom>
                        <a:solidFill>
                          <a:srgbClr val="FFFFFF"/>
                        </a:solidFill>
                        <a:ln w="9525">
                          <a:solidFill>
                            <a:srgbClr val="000000"/>
                          </a:solidFill>
                          <a:miter lim="800000"/>
                          <a:headEnd/>
                          <a:tailEnd/>
                        </a:ln>
                      </wps:spPr>
                      <wps:txbx>
                        <w:txbxContent>
                          <w:p w14:paraId="71687243" w14:textId="77777777" w:rsidR="003A62E9" w:rsidRDefault="003A62E9" w:rsidP="00C04F55">
                            <w:pPr>
                              <w:jc w:val="center"/>
                            </w:pPr>
                            <w:r>
                              <w:t>Резервный фонд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36007" id="Прямоугольник 371" o:spid="_x0000_s1071" style="position:absolute;left:0;text-align:left;margin-left:171pt;margin-top:34.5pt;width:1in;height:3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">
                <v:textbox>
                  <w:txbxContent>
                    <w:p w14:paraId="71687243" w14:textId="77777777" w:rsidR="003A62E9" w:rsidRDefault="003A62E9" w:rsidP="00C04F55">
                      <w:pPr>
                        <w:jc w:val="center"/>
                      </w:pPr>
                      <w:r>
                        <w:t>Резервный фонд</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5632" behindDoc="0" locked="0" layoutInCell="1" allowOverlap="1" wp14:anchorId="29B3D5C2" wp14:editId="731C3B7B">
                <wp:simplePos x="0" y="0"/>
                <wp:positionH relativeFrom="column">
                  <wp:posOffset>2615565</wp:posOffset>
                </wp:positionH>
                <wp:positionV relativeFrom="paragraph">
                  <wp:posOffset>1110615</wp:posOffset>
                </wp:positionV>
                <wp:extent cx="1495425" cy="457200"/>
                <wp:effectExtent l="0" t="0" r="28575" b="1905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457200"/>
                        </a:xfrm>
                        <a:prstGeom prst="rect">
                          <a:avLst/>
                        </a:prstGeom>
                        <a:solidFill>
                          <a:srgbClr val="FFFFFF"/>
                        </a:solidFill>
                        <a:ln w="9525">
                          <a:solidFill>
                            <a:srgbClr val="000000"/>
                          </a:solidFill>
                          <a:miter lim="800000"/>
                          <a:headEnd/>
                          <a:tailEnd/>
                        </a:ln>
                      </wps:spPr>
                      <wps:txbx>
                        <w:txbxContent>
                          <w:p w14:paraId="0EAFBDB8" w14:textId="77777777" w:rsidR="003A62E9" w:rsidRDefault="003A62E9" w:rsidP="00C04F55">
                            <w:pPr>
                              <w:jc w:val="center"/>
                            </w:pPr>
                            <w:r>
                              <w:t>Нераспределенная прибыль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B3D5C2" id="Прямоугольник 379" o:spid="_x0000_s1072" style="position:absolute;left:0;text-align:left;margin-left:205.95pt;margin-top:87.45pt;width:117.75pt;height:3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">
                <v:textbox>
                  <w:txbxContent>
                    <w:p w14:paraId="0EAFBDB8" w14:textId="77777777" w:rsidR="003A62E9" w:rsidRDefault="003A62E9" w:rsidP="00C04F55">
                      <w:pPr>
                        <w:jc w:val="center"/>
                      </w:pPr>
                      <w:r>
                        <w:t>Нераспределенная прибыль</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7680" behindDoc="0" locked="0" layoutInCell="1" allowOverlap="1" wp14:anchorId="1D22CCE1" wp14:editId="5B1A9C7E">
                <wp:simplePos x="0" y="0"/>
                <wp:positionH relativeFrom="margin">
                  <wp:align>right</wp:align>
                </wp:positionH>
                <wp:positionV relativeFrom="paragraph">
                  <wp:posOffset>776605</wp:posOffset>
                </wp:positionV>
                <wp:extent cx="1114425" cy="914400"/>
                <wp:effectExtent l="0" t="0" r="28575" b="1905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914400"/>
                        </a:xfrm>
                        <a:prstGeom prst="rect">
                          <a:avLst/>
                        </a:prstGeom>
                        <a:solidFill>
                          <a:srgbClr val="FFFFFF"/>
                        </a:solidFill>
                        <a:ln w="9525">
                          <a:solidFill>
                            <a:srgbClr val="000000"/>
                          </a:solidFill>
                          <a:miter lim="800000"/>
                          <a:headEnd/>
                          <a:tailEnd/>
                        </a:ln>
                      </wps:spPr>
                      <wps:txbx>
                        <w:txbxContent>
                          <w:p w14:paraId="3C32D381" w14:textId="77777777" w:rsidR="003A62E9" w:rsidRDefault="003A62E9" w:rsidP="00C04F55">
                            <w:pPr>
                              <w:jc w:val="center"/>
                            </w:pPr>
                            <w:r>
                              <w:t>приобретение основных и оборотных средств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22CCE1" id="Прямоугольник 375" o:spid="_x0000_s1073" style="position:absolute;left:0;text-align:left;margin-left:36.55pt;margin-top:61.15pt;width:87.75pt;height:1in;z-index:251847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">
                <v:textbox>
                  <w:txbxContent>
                    <w:p w14:paraId="3C32D381" w14:textId="77777777" w:rsidR="003A62E9" w:rsidRDefault="003A62E9" w:rsidP="00C04F55">
                      <w:pPr>
                        <w:jc w:val="center"/>
                      </w:pPr>
                      <w:r>
                        <w:t>приобретение основных и оборотных средств</w:t>
                      </w:r>
                    </w:p>
                  </w:txbxContent>
                </v:textbox>
                <w10:wrap anchorx="margin"/>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9728" behindDoc="0" locked="0" layoutInCell="1" allowOverlap="1" wp14:anchorId="26F275ED" wp14:editId="3EA2CB02">
                <wp:simplePos x="0" y="0"/>
                <wp:positionH relativeFrom="column">
                  <wp:posOffset>4796790</wp:posOffset>
                </wp:positionH>
                <wp:positionV relativeFrom="paragraph">
                  <wp:posOffset>1783080</wp:posOffset>
                </wp:positionV>
                <wp:extent cx="1104900" cy="457200"/>
                <wp:effectExtent l="0" t="0" r="19050" b="1905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457200"/>
                        </a:xfrm>
                        <a:prstGeom prst="rect">
                          <a:avLst/>
                        </a:prstGeom>
                        <a:solidFill>
                          <a:srgbClr val="FFFFFF"/>
                        </a:solidFill>
                        <a:ln w="9525">
                          <a:solidFill>
                            <a:srgbClr val="000000"/>
                          </a:solidFill>
                          <a:miter lim="800000"/>
                          <a:headEnd/>
                          <a:tailEnd/>
                        </a:ln>
                      </wps:spPr>
                      <wps:txbx>
                        <w:txbxContent>
                          <w:p w14:paraId="7460C04A" w14:textId="77777777" w:rsidR="003A62E9" w:rsidRDefault="003A62E9" w:rsidP="00C04F55">
                            <w:pPr>
                              <w:jc w:val="center"/>
                            </w:pPr>
                            <w:r>
                              <w:t>научные исследования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F275ED" id="Прямоугольник 382" o:spid="_x0000_s1074" style="position:absolute;left:0;text-align:left;margin-left:377.7pt;margin-top:140.4pt;width:87pt;height:3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">
                <v:textbox>
                  <w:txbxContent>
                    <w:p w14:paraId="7460C04A" w14:textId="77777777" w:rsidR="003A62E9" w:rsidRDefault="003A62E9" w:rsidP="00C04F55">
                      <w:pPr>
                        <w:jc w:val="center"/>
                      </w:pPr>
                      <w:r>
                        <w:t>научные исследования</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1776" behindDoc="0" locked="0" layoutInCell="1" allowOverlap="1" wp14:anchorId="0652D144" wp14:editId="3232C065">
                <wp:simplePos x="0" y="0"/>
                <wp:positionH relativeFrom="column">
                  <wp:posOffset>5143500</wp:posOffset>
                </wp:positionH>
                <wp:positionV relativeFrom="paragraph">
                  <wp:posOffset>213995</wp:posOffset>
                </wp:positionV>
                <wp:extent cx="0" cy="228600"/>
                <wp:effectExtent l="0" t="0" r="19050" b="19050"/>
                <wp:wrapNone/>
                <wp:docPr id="367" name="Прямая соединительная линия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8E41C7E" id="Прямая соединительная линия 367" o:spid="_x0000_s1026" style="position:absolute;z-index:251851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5pt,16.85pt" to="405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2800" behindDoc="0" locked="0" layoutInCell="1" allowOverlap="1" wp14:anchorId="600BC05A" wp14:editId="3DDF187C">
                <wp:simplePos x="0" y="0"/>
                <wp:positionH relativeFrom="column">
                  <wp:posOffset>1257300</wp:posOffset>
                </wp:positionH>
                <wp:positionV relativeFrom="paragraph">
                  <wp:posOffset>213995</wp:posOffset>
                </wp:positionV>
                <wp:extent cx="0" cy="228600"/>
                <wp:effectExtent l="0" t="0" r="19050" b="19050"/>
                <wp:wrapNone/>
                <wp:docPr id="366" name="Прямая соединительная линия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0EF9F7E" id="Прямая соединительная линия 366" o:spid="_x0000_s1026" style="position:absolute;z-index:251852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9pt,16.85pt" to="99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3824" behindDoc="0" locked="0" layoutInCell="1" allowOverlap="1" wp14:anchorId="32BB1414" wp14:editId="4DFE2499">
                <wp:simplePos x="0" y="0"/>
                <wp:positionH relativeFrom="column">
                  <wp:posOffset>4572000</wp:posOffset>
                </wp:positionH>
                <wp:positionV relativeFrom="paragraph">
                  <wp:posOffset>662305</wp:posOffset>
                </wp:positionV>
                <wp:extent cx="0" cy="2171700"/>
                <wp:effectExtent l="0" t="0" r="19050" b="19050"/>
                <wp:wrapNone/>
                <wp:docPr id="374" name="Прямая соединительная линия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FB4B93F" id="Прямая соединительная линия 374" o:spid="_x0000_s1026" style="position:absolute;z-index:2518538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in,52.15pt" to="5in,2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4848" behindDoc="0" locked="0" layoutInCell="1" allowOverlap="1" wp14:anchorId="29CED98D" wp14:editId="7F7CB323">
                <wp:simplePos x="0" y="0"/>
                <wp:positionH relativeFrom="column">
                  <wp:posOffset>3543300</wp:posOffset>
                </wp:positionH>
                <wp:positionV relativeFrom="paragraph">
                  <wp:posOffset>213995</wp:posOffset>
                </wp:positionV>
                <wp:extent cx="0" cy="914400"/>
                <wp:effectExtent l="0" t="0" r="19050" b="19050"/>
                <wp:wrapNone/>
                <wp:docPr id="368" name="Прямая соединительная линия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CA94D9E" id="Прямая соединительная линия 368" o:spid="_x0000_s1026" style="position:absolute;z-index:251854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9pt,16.85pt" to="279pt,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5872" behindDoc="0" locked="0" layoutInCell="1" allowOverlap="1" wp14:anchorId="6DF13967" wp14:editId="5A340FA4">
                <wp:simplePos x="0" y="0"/>
                <wp:positionH relativeFrom="column">
                  <wp:posOffset>1257300</wp:posOffset>
                </wp:positionH>
                <wp:positionV relativeFrom="paragraph">
                  <wp:posOffset>213995</wp:posOffset>
                </wp:positionV>
                <wp:extent cx="3886200" cy="0"/>
                <wp:effectExtent l="0" t="0" r="19050" b="19050"/>
                <wp:wrapNone/>
                <wp:docPr id="370" name="Прямая соединительная линия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1B92D16" id="Прямая соединительная линия 370" o:spid="_x0000_s1026" style="position:absolute;z-index:251855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9pt,16.85pt" to="40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6896" behindDoc="0" locked="0" layoutInCell="1" allowOverlap="1" wp14:anchorId="1A48DDB9" wp14:editId="786EBF32">
                <wp:simplePos x="0" y="0"/>
                <wp:positionH relativeFrom="column">
                  <wp:posOffset>2514600</wp:posOffset>
                </wp:positionH>
                <wp:positionV relativeFrom="paragraph">
                  <wp:posOffset>213995</wp:posOffset>
                </wp:positionV>
                <wp:extent cx="0" cy="228600"/>
                <wp:effectExtent l="0" t="0" r="19050" b="19050"/>
                <wp:wrapNone/>
                <wp:docPr id="369" name="Прямая соединительная линия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5648F27" id="Прямая соединительная линия 369" o:spid="_x0000_s1026" style="position:absolute;z-index:2518568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98pt,16.85pt" to="19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7920" behindDoc="0" locked="0" layoutInCell="1" allowOverlap="1" wp14:anchorId="4BA9DBD2" wp14:editId="4E62EE77">
                <wp:simplePos x="0" y="0"/>
                <wp:positionH relativeFrom="column">
                  <wp:posOffset>4572000</wp:posOffset>
                </wp:positionH>
                <wp:positionV relativeFrom="paragraph">
                  <wp:posOffset>2003425</wp:posOffset>
                </wp:positionV>
                <wp:extent cx="229235" cy="0"/>
                <wp:effectExtent l="0" t="0" r="37465" b="19050"/>
                <wp:wrapNone/>
                <wp:docPr id="384" name="Прямая соединительная линия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93C330D" id="Прямая соединительная линия 384" o:spid="_x0000_s1026" style="position:absolute;z-index:251857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157.75pt" to="378.05pt,1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8944" behindDoc="0" locked="0" layoutInCell="1" allowOverlap="1" wp14:anchorId="446329A4" wp14:editId="2B414D53">
                <wp:simplePos x="0" y="0"/>
                <wp:positionH relativeFrom="column">
                  <wp:posOffset>4572000</wp:posOffset>
                </wp:positionH>
                <wp:positionV relativeFrom="paragraph">
                  <wp:posOffset>2790190</wp:posOffset>
                </wp:positionV>
                <wp:extent cx="229235" cy="0"/>
                <wp:effectExtent l="0" t="0" r="37465" b="19050"/>
                <wp:wrapNone/>
                <wp:docPr id="388" name="Прямая соединительная линия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FE1AFC6" id="Прямая соединительная линия 388" o:spid="_x0000_s1026" style="position:absolute;z-index:2518589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219.7pt" to="378.05pt,2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"/>
            </w:pict>
          </mc:Fallback>
        </mc:AlternateContent>
      </w:r>
    </w:p>
    <w:p w14:paraId="4B865598" w14:textId="77777777" w:rsidR="00C04F55" w:rsidRDefault="00C04F55" w:rsidP="00C04F55">
      <w:pPr>
        <w:tabs>
          <w:tab w:val="left" w:pos="5970"/>
        </w:tabs>
        <w:ind w:right="-1" w:firstLine="851"/>
        <w:rPr>
          <w:sz w:val="28"/>
          <w:szCs w:val="28"/>
        </w:rPr>
      </w:pPr>
    </w:p>
    <w:p w14:paraId="7B8E80B5" w14:textId="77777777" w:rsidR="00C04F55" w:rsidRDefault="003A03CF"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46656" behindDoc="0" locked="0" layoutInCell="1" allowOverlap="1" wp14:anchorId="03402D57" wp14:editId="50182152">
                <wp:simplePos x="0" y="0"/>
                <wp:positionH relativeFrom="column">
                  <wp:posOffset>4568190</wp:posOffset>
                </wp:positionH>
                <wp:positionV relativeFrom="paragraph">
                  <wp:posOffset>28575</wp:posOffset>
                </wp:positionV>
                <wp:extent cx="1142365" cy="285750"/>
                <wp:effectExtent l="0" t="0" r="19685" b="1905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2365" cy="285750"/>
                        </a:xfrm>
                        <a:prstGeom prst="rect">
                          <a:avLst/>
                        </a:prstGeom>
                        <a:solidFill>
                          <a:srgbClr val="FFFFFF"/>
                        </a:solidFill>
                        <a:ln w="9525">
                          <a:solidFill>
                            <a:srgbClr val="000000"/>
                          </a:solidFill>
                          <a:miter lim="800000"/>
                          <a:headEnd/>
                          <a:tailEnd/>
                        </a:ln>
                      </wps:spPr>
                      <wps:txbx>
                        <w:txbxContent>
                          <w:p w14:paraId="152A8A92" w14:textId="77777777" w:rsidR="003A62E9" w:rsidRDefault="003A62E9" w:rsidP="00C04F55">
                            <w:pPr>
                              <w:jc w:val="center"/>
                            </w:pPr>
                            <w:r>
                              <w:t xml:space="preserve">Накопление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402D57" id="Прямоугольник 372" o:spid="_x0000_s1075" style="position:absolute;left:0;text-align:left;margin-left:359.7pt;margin-top:2.25pt;width:89.95pt;height:2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">
                <v:textbox>
                  <w:txbxContent>
                    <w:p w14:paraId="152A8A92" w14:textId="77777777" w:rsidR="003A62E9" w:rsidRDefault="003A62E9" w:rsidP="00C04F55">
                      <w:pPr>
                        <w:jc w:val="center"/>
                      </w:pPr>
                      <w:r>
                        <w:t xml:space="preserve">Накопление </w:t>
                      </w:r>
                    </w:p>
                  </w:txbxContent>
                </v:textbox>
              </v:rect>
            </w:pict>
          </mc:Fallback>
        </mc:AlternateContent>
      </w:r>
    </w:p>
    <w:p w14:paraId="24EC8D73" w14:textId="77777777" w:rsidR="00C04F55" w:rsidRDefault="00C04F55" w:rsidP="00C04F55">
      <w:pPr>
        <w:tabs>
          <w:tab w:val="left" w:pos="5970"/>
        </w:tabs>
        <w:ind w:right="-1" w:firstLine="851"/>
        <w:rPr>
          <w:sz w:val="28"/>
          <w:szCs w:val="28"/>
        </w:rPr>
      </w:pPr>
    </w:p>
    <w:p w14:paraId="21FB4B9F" w14:textId="77777777" w:rsidR="00C04F55" w:rsidRDefault="00C04F55" w:rsidP="00C04F55">
      <w:pPr>
        <w:tabs>
          <w:tab w:val="left" w:pos="5970"/>
        </w:tabs>
        <w:ind w:right="-1" w:firstLine="851"/>
        <w:rPr>
          <w:sz w:val="28"/>
          <w:szCs w:val="28"/>
        </w:rPr>
      </w:pPr>
    </w:p>
    <w:p w14:paraId="4090DA3E" w14:textId="77777777" w:rsidR="00C04F55" w:rsidRDefault="00C04F55" w:rsidP="00C04F55">
      <w:pPr>
        <w:tabs>
          <w:tab w:val="left" w:pos="5970"/>
        </w:tabs>
        <w:ind w:right="-1" w:firstLine="851"/>
        <w:rPr>
          <w:sz w:val="28"/>
          <w:szCs w:val="28"/>
        </w:rPr>
      </w:pPr>
    </w:p>
    <w:p w14:paraId="1011614E" w14:textId="77777777" w:rsidR="00C04F55" w:rsidRDefault="00C04F55" w:rsidP="00C04F55">
      <w:pPr>
        <w:tabs>
          <w:tab w:val="left" w:pos="5970"/>
        </w:tabs>
        <w:ind w:right="-1" w:firstLine="851"/>
        <w:rPr>
          <w:sz w:val="28"/>
          <w:szCs w:val="28"/>
        </w:rPr>
      </w:pPr>
    </w:p>
    <w:p w14:paraId="05CEAC94" w14:textId="77777777" w:rsidR="00C04F55" w:rsidRDefault="00C04F55" w:rsidP="00C04F55">
      <w:pPr>
        <w:tabs>
          <w:tab w:val="left" w:pos="5970"/>
        </w:tabs>
        <w:ind w:right="-1" w:firstLine="851"/>
        <w:rPr>
          <w:sz w:val="28"/>
          <w:szCs w:val="28"/>
        </w:rPr>
      </w:pPr>
    </w:p>
    <w:p w14:paraId="64BF68EE" w14:textId="77777777" w:rsidR="00C04F55" w:rsidRDefault="00C04F55" w:rsidP="00C04F55">
      <w:pPr>
        <w:tabs>
          <w:tab w:val="left" w:pos="5970"/>
        </w:tabs>
        <w:ind w:right="-1" w:firstLine="851"/>
        <w:rPr>
          <w:sz w:val="28"/>
          <w:szCs w:val="28"/>
        </w:rPr>
      </w:pPr>
    </w:p>
    <w:p w14:paraId="1E295106" w14:textId="77777777" w:rsidR="00C04F55" w:rsidRDefault="00C04F55" w:rsidP="00C04F55">
      <w:pPr>
        <w:tabs>
          <w:tab w:val="left" w:pos="5970"/>
        </w:tabs>
        <w:ind w:right="-1" w:firstLine="851"/>
        <w:rPr>
          <w:sz w:val="28"/>
          <w:szCs w:val="28"/>
        </w:rPr>
      </w:pPr>
    </w:p>
    <w:p w14:paraId="32160F80" w14:textId="77777777" w:rsidR="00C04F55" w:rsidRDefault="00C04F55" w:rsidP="00C04F55">
      <w:pPr>
        <w:tabs>
          <w:tab w:val="left" w:pos="5970"/>
        </w:tabs>
        <w:ind w:right="-1" w:firstLine="851"/>
        <w:rPr>
          <w:sz w:val="28"/>
          <w:szCs w:val="28"/>
        </w:rPr>
      </w:pPr>
    </w:p>
    <w:p w14:paraId="135D5D72" w14:textId="77777777" w:rsidR="00C04F55" w:rsidRDefault="00FB5BAC"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48704" behindDoc="0" locked="0" layoutInCell="1" allowOverlap="1" wp14:anchorId="48C321E7" wp14:editId="00F886F8">
                <wp:simplePos x="0" y="0"/>
                <wp:positionH relativeFrom="column">
                  <wp:posOffset>4796790</wp:posOffset>
                </wp:positionH>
                <wp:positionV relativeFrom="paragraph">
                  <wp:posOffset>88265</wp:posOffset>
                </wp:positionV>
                <wp:extent cx="1362075" cy="685800"/>
                <wp:effectExtent l="0" t="0" r="28575" b="1905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685800"/>
                        </a:xfrm>
                        <a:prstGeom prst="rect">
                          <a:avLst/>
                        </a:prstGeom>
                        <a:solidFill>
                          <a:srgbClr val="FFFFFF"/>
                        </a:solidFill>
                        <a:ln w="9525">
                          <a:solidFill>
                            <a:srgbClr val="000000"/>
                          </a:solidFill>
                          <a:miter lim="800000"/>
                          <a:headEnd/>
                          <a:tailEnd/>
                        </a:ln>
                      </wps:spPr>
                      <wps:txbx>
                        <w:txbxContent>
                          <w:p w14:paraId="168BC522" w14:textId="77777777" w:rsidR="003A62E9" w:rsidRDefault="003A62E9" w:rsidP="00C04F55">
                            <w:pPr>
                              <w:jc w:val="center"/>
                            </w:pPr>
                            <w:r>
                              <w:t>приобретение нематериальных активов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C321E7" id="Прямоугольник 386" o:spid="_x0000_s1076" style="position:absolute;left:0;text-align:left;margin-left:377.7pt;margin-top:6.95pt;width:107.25pt;height:54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">
                <v:textbox>
                  <w:txbxContent>
                    <w:p w14:paraId="168BC522" w14:textId="77777777" w:rsidR="003A62E9" w:rsidRDefault="003A62E9" w:rsidP="00C04F55">
                      <w:pPr>
                        <w:jc w:val="center"/>
                      </w:pPr>
                      <w:r>
                        <w:t>приобретение нематериальных активов</w:t>
                      </w:r>
                    </w:p>
                  </w:txbxContent>
                </v:textbox>
              </v:rect>
            </w:pict>
          </mc:Fallback>
        </mc:AlternateContent>
      </w:r>
    </w:p>
    <w:p w14:paraId="7FD69DE0" w14:textId="77777777" w:rsidR="00C04F55" w:rsidRDefault="00C04F55" w:rsidP="00C04F55">
      <w:pPr>
        <w:tabs>
          <w:tab w:val="left" w:pos="5970"/>
        </w:tabs>
        <w:ind w:right="-1" w:firstLine="851"/>
        <w:rPr>
          <w:sz w:val="28"/>
          <w:szCs w:val="28"/>
        </w:rPr>
      </w:pPr>
    </w:p>
    <w:p w14:paraId="677394CE" w14:textId="77777777" w:rsidR="00C04F55" w:rsidRDefault="00C04F55" w:rsidP="00C04F55">
      <w:pPr>
        <w:tabs>
          <w:tab w:val="left" w:pos="5970"/>
        </w:tabs>
        <w:ind w:right="-1" w:firstLine="851"/>
        <w:rPr>
          <w:sz w:val="28"/>
          <w:szCs w:val="28"/>
        </w:rPr>
      </w:pPr>
    </w:p>
    <w:p w14:paraId="58209B8B" w14:textId="77777777" w:rsidR="00C04F55" w:rsidRDefault="00C04F55" w:rsidP="00C04F55">
      <w:pPr>
        <w:tabs>
          <w:tab w:val="left" w:pos="5970"/>
        </w:tabs>
        <w:ind w:right="-1" w:firstLine="851"/>
        <w:rPr>
          <w:sz w:val="28"/>
          <w:szCs w:val="28"/>
        </w:rPr>
      </w:pPr>
    </w:p>
    <w:p w14:paraId="75FC153C" w14:textId="77777777" w:rsidR="00C04F55" w:rsidRDefault="00C04F55" w:rsidP="00C04F55">
      <w:pPr>
        <w:tabs>
          <w:tab w:val="left" w:pos="5970"/>
        </w:tabs>
        <w:ind w:right="-1" w:firstLine="851"/>
        <w:rPr>
          <w:sz w:val="28"/>
          <w:szCs w:val="28"/>
        </w:rPr>
      </w:pPr>
    </w:p>
    <w:p w14:paraId="62C794A8" w14:textId="77777777" w:rsidR="00C04F55" w:rsidRDefault="00C04F55" w:rsidP="00C04F55">
      <w:pPr>
        <w:tabs>
          <w:tab w:val="left" w:pos="5970"/>
        </w:tabs>
        <w:ind w:right="-1" w:firstLine="851"/>
        <w:rPr>
          <w:sz w:val="28"/>
          <w:szCs w:val="28"/>
        </w:rPr>
      </w:pPr>
    </w:p>
    <w:p w14:paraId="1D9EE699" w14:textId="77777777" w:rsidR="00C04F55" w:rsidRDefault="00C04F55" w:rsidP="00C04F55">
      <w:pPr>
        <w:tabs>
          <w:tab w:val="left" w:pos="5970"/>
        </w:tabs>
        <w:ind w:right="-1" w:firstLine="851"/>
        <w:rPr>
          <w:sz w:val="28"/>
          <w:szCs w:val="28"/>
        </w:rPr>
      </w:pPr>
    </w:p>
    <w:p w14:paraId="74012ED5" w14:textId="77777777" w:rsidR="00C04F55" w:rsidRDefault="00C04F55" w:rsidP="00C04F55">
      <w:pPr>
        <w:ind w:right="-1"/>
        <w:jc w:val="center"/>
        <w:rPr>
          <w:bCs/>
          <w:sz w:val="28"/>
          <w:szCs w:val="28"/>
        </w:rPr>
      </w:pPr>
      <w:r w:rsidRPr="00E10931">
        <w:rPr>
          <w:sz w:val="28"/>
          <w:szCs w:val="28"/>
        </w:rPr>
        <w:t>Рис</w:t>
      </w:r>
      <w:r w:rsidR="00E10931" w:rsidRPr="00E10931">
        <w:rPr>
          <w:sz w:val="28"/>
          <w:szCs w:val="28"/>
        </w:rPr>
        <w:t>унок 6.3–</w:t>
      </w:r>
      <w:r>
        <w:rPr>
          <w:bCs/>
          <w:sz w:val="28"/>
          <w:szCs w:val="28"/>
        </w:rPr>
        <w:t>Распределение прибыли предприятия</w:t>
      </w:r>
    </w:p>
    <w:p w14:paraId="6C6E8482" w14:textId="77777777" w:rsidR="00C04F55" w:rsidRDefault="00C04F55" w:rsidP="00C04F55">
      <w:pPr>
        <w:ind w:right="-1" w:firstLine="851"/>
        <w:jc w:val="center"/>
        <w:rPr>
          <w:sz w:val="28"/>
          <w:szCs w:val="28"/>
        </w:rPr>
      </w:pPr>
    </w:p>
    <w:p w14:paraId="66DE550D" w14:textId="77777777" w:rsidR="00C04F55" w:rsidRDefault="00C04F55" w:rsidP="00FB5BAC">
      <w:pPr>
        <w:ind w:left="-567" w:right="-284" w:firstLine="567"/>
        <w:jc w:val="both"/>
        <w:rPr>
          <w:sz w:val="28"/>
          <w:szCs w:val="28"/>
        </w:rPr>
      </w:pPr>
      <w:r>
        <w:rPr>
          <w:sz w:val="28"/>
          <w:szCs w:val="28"/>
        </w:rPr>
        <w:t>3.Отчисления в резервный фонд предприятия</w:t>
      </w:r>
      <w:r w:rsidR="00FB5BAC">
        <w:rPr>
          <w:sz w:val="28"/>
          <w:szCs w:val="28"/>
        </w:rPr>
        <w:t>, средства которого</w:t>
      </w:r>
      <w:r>
        <w:rPr>
          <w:sz w:val="28"/>
          <w:szCs w:val="28"/>
        </w:rPr>
        <w:t xml:space="preserve"> </w:t>
      </w:r>
      <w:r w:rsidR="00FB5BAC" w:rsidRPr="003A03CF">
        <w:rPr>
          <w:bCs/>
          <w:color w:val="202122"/>
          <w:sz w:val="28"/>
          <w:szCs w:val="28"/>
          <w:shd w:val="clear" w:color="auto" w:fill="FFFFFF"/>
        </w:rPr>
        <w:t xml:space="preserve">средства которого используются </w:t>
      </w:r>
      <w:r w:rsidR="00FB5BAC">
        <w:rPr>
          <w:bCs/>
          <w:color w:val="202122"/>
          <w:sz w:val="28"/>
          <w:szCs w:val="28"/>
          <w:shd w:val="clear" w:color="auto" w:fill="FFFFFF"/>
        </w:rPr>
        <w:t>для покрытия непредвиденных расходов.</w:t>
      </w:r>
      <w:r w:rsidR="00FB5BAC">
        <w:rPr>
          <w:sz w:val="28"/>
          <w:szCs w:val="28"/>
        </w:rPr>
        <w:t xml:space="preserve"> Формирование резервного фонда является обязательным для акционерных обществ.</w:t>
      </w:r>
      <w:r>
        <w:rPr>
          <w:sz w:val="28"/>
          <w:szCs w:val="28"/>
        </w:rPr>
        <w:t xml:space="preserve"> Для других организационно-правовых форм предприятий формирование резервного фонда носит рекомендательный характер. Резервный фонд формируется до 15% уставного капитала. Отчисления в фонд не должны превышать 5% от суммы прибыли за отчетный финансовый период.</w:t>
      </w:r>
    </w:p>
    <w:p w14:paraId="7A71CE3A" w14:textId="77777777" w:rsidR="00FD5BA7" w:rsidRDefault="00FD5BA7" w:rsidP="00FB5BAC">
      <w:pPr>
        <w:ind w:left="-567" w:right="-284" w:firstLine="567"/>
        <w:jc w:val="both"/>
        <w:rPr>
          <w:sz w:val="28"/>
          <w:szCs w:val="28"/>
        </w:rPr>
      </w:pPr>
    </w:p>
    <w:p w14:paraId="7B018698" w14:textId="77777777" w:rsidR="00FD5BA7" w:rsidRPr="00FD5BA7" w:rsidRDefault="00365043" w:rsidP="00FB5BAC">
      <w:pPr>
        <w:ind w:left="-567" w:right="-284" w:firstLine="567"/>
        <w:jc w:val="both"/>
        <w:rPr>
          <w:b/>
          <w:sz w:val="28"/>
          <w:szCs w:val="28"/>
        </w:rPr>
      </w:pPr>
      <w:r>
        <w:rPr>
          <w:b/>
          <w:sz w:val="28"/>
          <w:szCs w:val="28"/>
        </w:rPr>
        <w:t>6.2 Факторный анализ прибыли</w:t>
      </w:r>
    </w:p>
    <w:p w14:paraId="04957B6B" w14:textId="77777777" w:rsidR="00FD5BA7" w:rsidRPr="00FD5BA7" w:rsidRDefault="00FD5BA7" w:rsidP="00FB5BAC">
      <w:pPr>
        <w:ind w:left="-567" w:right="-284" w:firstLine="567"/>
        <w:jc w:val="both"/>
        <w:rPr>
          <w:rFonts w:eastAsiaTheme="minorHAnsi"/>
          <w:b/>
          <w:sz w:val="28"/>
          <w:szCs w:val="28"/>
          <w:lang w:eastAsia="en-US"/>
        </w:rPr>
      </w:pPr>
    </w:p>
    <w:p w14:paraId="75AC77A2" w14:textId="77777777" w:rsidR="00FB5BAC" w:rsidRDefault="00FB5BAC" w:rsidP="00FB5BAC">
      <w:pPr>
        <w:ind w:left="-567" w:right="-284" w:firstLine="567"/>
        <w:jc w:val="both"/>
        <w:rPr>
          <w:sz w:val="28"/>
          <w:szCs w:val="28"/>
        </w:rPr>
      </w:pPr>
      <w:r>
        <w:rPr>
          <w:sz w:val="28"/>
          <w:szCs w:val="28"/>
        </w:rPr>
        <w:t>Все факторы, оказывающие влияние на размер прибыли, мо</w:t>
      </w:r>
      <w:r w:rsidR="00B16988">
        <w:rPr>
          <w:sz w:val="28"/>
          <w:szCs w:val="28"/>
        </w:rPr>
        <w:t xml:space="preserve">жно разделить на внутренние и внешние (рисунок 6.4). </w:t>
      </w:r>
    </w:p>
    <w:p w14:paraId="747671CB" w14:textId="77777777" w:rsidR="009923D1" w:rsidRDefault="00FB5BAC" w:rsidP="009923D1">
      <w:pPr>
        <w:ind w:left="-567" w:right="-284"/>
        <w:jc w:val="both"/>
        <w:rPr>
          <w:sz w:val="28"/>
          <w:szCs w:val="28"/>
        </w:rPr>
      </w:pPr>
      <w:r w:rsidRPr="00FB5BAC">
        <w:rPr>
          <w:sz w:val="28"/>
          <w:szCs w:val="28"/>
        </w:rPr>
        <w:t>Факторы внутреннего воздействия</w:t>
      </w:r>
      <w:r>
        <w:rPr>
          <w:sz w:val="28"/>
          <w:szCs w:val="28"/>
        </w:rPr>
        <w:t xml:space="preserve"> – это факторы, которые зависят от деятельности самого предприятия и</w:t>
      </w:r>
      <w:r w:rsidR="00B16988">
        <w:rPr>
          <w:sz w:val="28"/>
          <w:szCs w:val="28"/>
        </w:rPr>
        <w:t xml:space="preserve"> именно на эту группу факторов </w:t>
      </w:r>
      <w:r>
        <w:rPr>
          <w:sz w:val="28"/>
          <w:szCs w:val="28"/>
        </w:rPr>
        <w:t xml:space="preserve">предприятие </w:t>
      </w:r>
      <w:r w:rsidR="009923D1">
        <w:rPr>
          <w:sz w:val="28"/>
          <w:szCs w:val="28"/>
        </w:rPr>
        <w:t xml:space="preserve">может оказывать самое активное влияние. Внутренние факторы удобно разделить на </w:t>
      </w:r>
      <w:r w:rsidR="009923D1">
        <w:rPr>
          <w:sz w:val="28"/>
          <w:szCs w:val="28"/>
        </w:rPr>
        <w:lastRenderedPageBreak/>
        <w:t>производственные, непосредственно связанные с процессом производства услуг, и непроизводственные, зависящие от системы управления и организации производства и ее эффективности.</w:t>
      </w:r>
    </w:p>
    <w:p w14:paraId="7EF860F8" w14:textId="77777777" w:rsidR="00FB5BAC" w:rsidRDefault="00FB5BAC" w:rsidP="00FB5BAC">
      <w:pPr>
        <w:ind w:left="-567" w:right="-284" w:firstLine="567"/>
        <w:jc w:val="both"/>
        <w:rPr>
          <w:sz w:val="28"/>
          <w:szCs w:val="28"/>
        </w:rPr>
      </w:pPr>
    </w:p>
    <w:p w14:paraId="19ACFD69" w14:textId="77777777" w:rsidR="009923D1" w:rsidRDefault="009923D1" w:rsidP="00FB5BAC">
      <w:pPr>
        <w:ind w:left="-567" w:right="-284" w:firstLine="567"/>
        <w:jc w:val="both"/>
        <w:rPr>
          <w:sz w:val="28"/>
          <w:szCs w:val="28"/>
        </w:rPr>
      </w:pPr>
    </w:p>
    <w:p w14:paraId="1C826D9A" w14:textId="77777777" w:rsidR="00FB5BAC" w:rsidRDefault="00FB5BAC"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09120" behindDoc="0" locked="0" layoutInCell="1" allowOverlap="1" wp14:anchorId="595E88B9" wp14:editId="1AAFF6A1">
                <wp:simplePos x="0" y="0"/>
                <wp:positionH relativeFrom="column">
                  <wp:posOffset>1714500</wp:posOffset>
                </wp:positionH>
                <wp:positionV relativeFrom="paragraph">
                  <wp:posOffset>154940</wp:posOffset>
                </wp:positionV>
                <wp:extent cx="2286000" cy="464820"/>
                <wp:effectExtent l="0" t="0" r="19050" b="1143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64820"/>
                        </a:xfrm>
                        <a:prstGeom prst="rect">
                          <a:avLst/>
                        </a:prstGeom>
                        <a:solidFill>
                          <a:srgbClr val="FFFFFF"/>
                        </a:solidFill>
                        <a:ln w="9525">
                          <a:solidFill>
                            <a:srgbClr val="000000"/>
                          </a:solidFill>
                          <a:miter lim="800000"/>
                          <a:headEnd/>
                          <a:tailEnd/>
                        </a:ln>
                      </wps:spPr>
                      <wps:txbx>
                        <w:txbxContent>
                          <w:p w14:paraId="778EB92C" w14:textId="77777777" w:rsidR="003A62E9" w:rsidRDefault="003A62E9" w:rsidP="00FB5BAC">
                            <w:pPr>
                              <w:jc w:val="center"/>
                            </w:pPr>
                            <w:r>
                              <w:t xml:space="preserve">Факторы, влияющие на прибыль </w:t>
                            </w:r>
                          </w:p>
                          <w:p w14:paraId="3962BA3B" w14:textId="77777777" w:rsidR="003A62E9" w:rsidRDefault="003A62E9" w:rsidP="00FB5BAC">
                            <w:pPr>
                              <w:jc w:val="center"/>
                            </w:pPr>
                            <w:r>
                              <w:t>предприятия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5E88B9" id="Прямоугольник 391" o:spid="_x0000_s1077" style="position:absolute;left:0;text-align:left;margin-left:135pt;margin-top:12.2pt;width:180pt;height:36.6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">
                <v:textbox>
                  <w:txbxContent>
                    <w:p w14:paraId="778EB92C" w14:textId="77777777" w:rsidR="003A62E9" w:rsidRDefault="003A62E9" w:rsidP="00FB5BAC">
                      <w:pPr>
                        <w:jc w:val="center"/>
                      </w:pPr>
                      <w:r>
                        <w:t xml:space="preserve">Факторы, влияющие на прибыль </w:t>
                      </w:r>
                    </w:p>
                    <w:p w14:paraId="3962BA3B" w14:textId="77777777" w:rsidR="003A62E9" w:rsidRDefault="003A62E9" w:rsidP="00FB5BAC">
                      <w:pPr>
                        <w:jc w:val="center"/>
                      </w:pPr>
                      <w:r>
                        <w:t>предприятия</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0144" behindDoc="0" locked="0" layoutInCell="1" allowOverlap="1" wp14:anchorId="6B954020" wp14:editId="57C9E9F5">
                <wp:simplePos x="0" y="0"/>
                <wp:positionH relativeFrom="column">
                  <wp:posOffset>914400</wp:posOffset>
                </wp:positionH>
                <wp:positionV relativeFrom="paragraph">
                  <wp:posOffset>830580</wp:posOffset>
                </wp:positionV>
                <wp:extent cx="1371600" cy="342900"/>
                <wp:effectExtent l="0" t="0" r="19050" b="1905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612330F7" w14:textId="77777777" w:rsidR="003A62E9" w:rsidRDefault="003A62E9" w:rsidP="00FB5BAC">
                            <w:pPr>
                              <w:jc w:val="center"/>
                              <w:rPr>
                                <w:b/>
                                <w:bCs/>
                              </w:rPr>
                            </w:pPr>
                            <w:r>
                              <w:rPr>
                                <w:b/>
                                <w:bCs/>
                              </w:rPr>
                              <w:t>ВНУТРЕННИЕ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54020" id="Прямоугольник 397" o:spid="_x0000_s1078" style="position:absolute;left:0;text-align:left;margin-left:1in;margin-top:65.4pt;width:108pt;height:2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">
                <v:textbox>
                  <w:txbxContent>
                    <w:p w14:paraId="612330F7" w14:textId="77777777" w:rsidR="003A62E9" w:rsidRDefault="003A62E9" w:rsidP="00FB5BAC">
                      <w:pPr>
                        <w:jc w:val="center"/>
                        <w:rPr>
                          <w:b/>
                          <w:bCs/>
                        </w:rPr>
                      </w:pPr>
                      <w:r>
                        <w:rPr>
                          <w:b/>
                          <w:bCs/>
                        </w:rPr>
                        <w:t>ВНУТРЕННИЕ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1168" behindDoc="0" locked="0" layoutInCell="1" allowOverlap="1" wp14:anchorId="78215037" wp14:editId="310F439E">
                <wp:simplePos x="0" y="0"/>
                <wp:positionH relativeFrom="column">
                  <wp:posOffset>4229100</wp:posOffset>
                </wp:positionH>
                <wp:positionV relativeFrom="paragraph">
                  <wp:posOffset>830580</wp:posOffset>
                </wp:positionV>
                <wp:extent cx="1371600" cy="342900"/>
                <wp:effectExtent l="0" t="0" r="19050" b="1905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722FEAEF" w14:textId="77777777" w:rsidR="003A62E9" w:rsidRDefault="003A62E9" w:rsidP="00FB5BAC">
                            <w:pPr>
                              <w:jc w:val="center"/>
                              <w:rPr>
                                <w:b/>
                                <w:bCs/>
                              </w:rPr>
                            </w:pPr>
                            <w:r>
                              <w:rPr>
                                <w:b/>
                                <w:bCs/>
                              </w:rPr>
                              <w:t>ВНЕШНИЕ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15037" id="Прямоугольник 396" o:spid="_x0000_s1079" style="position:absolute;left:0;text-align:left;margin-left:333pt;margin-top:65.4pt;width:108pt;height:27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">
                <v:textbox>
                  <w:txbxContent>
                    <w:p w14:paraId="722FEAEF" w14:textId="77777777" w:rsidR="003A62E9" w:rsidRDefault="003A62E9" w:rsidP="00FB5BAC">
                      <w:pPr>
                        <w:jc w:val="center"/>
                        <w:rPr>
                          <w:b/>
                          <w:bCs/>
                        </w:rPr>
                      </w:pPr>
                      <w:r>
                        <w:rPr>
                          <w:b/>
                          <w:bCs/>
                        </w:rPr>
                        <w:t>ВНЕШНИЕ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7312" behindDoc="0" locked="0" layoutInCell="1" allowOverlap="1" wp14:anchorId="31A1E522" wp14:editId="2AE00FF0">
                <wp:simplePos x="0" y="0"/>
                <wp:positionH relativeFrom="column">
                  <wp:posOffset>2057400</wp:posOffset>
                </wp:positionH>
                <wp:positionV relativeFrom="paragraph">
                  <wp:posOffset>2061210</wp:posOffset>
                </wp:positionV>
                <wp:extent cx="1143000" cy="457200"/>
                <wp:effectExtent l="0" t="0" r="19050" b="19050"/>
                <wp:wrapNone/>
                <wp:docPr id="411" name="Прямоугольник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14:paraId="546AB0BE" w14:textId="77777777" w:rsidR="003A62E9" w:rsidRDefault="003A62E9" w:rsidP="00FB5BAC">
                            <w:pPr>
                              <w:jc w:val="center"/>
                            </w:pPr>
                            <w:r>
                              <w:t>Факторы маркетинга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A1E522" id="Прямоугольник 411" o:spid="_x0000_s1080" style="position:absolute;left:0;text-align:left;margin-left:162pt;margin-top:162.3pt;width:90pt;height:36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">
                <v:textbox>
                  <w:txbxContent>
                    <w:p w14:paraId="546AB0BE" w14:textId="77777777" w:rsidR="003A62E9" w:rsidRDefault="003A62E9" w:rsidP="00FB5BAC">
                      <w:pPr>
                        <w:jc w:val="center"/>
                      </w:pPr>
                      <w:r>
                        <w:t>Факторы маркетинга</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8336" behindDoc="0" locked="0" layoutInCell="1" allowOverlap="1" wp14:anchorId="70D021B5" wp14:editId="7BAA0D71">
                <wp:simplePos x="0" y="0"/>
                <wp:positionH relativeFrom="column">
                  <wp:posOffset>2057400</wp:posOffset>
                </wp:positionH>
                <wp:positionV relativeFrom="paragraph">
                  <wp:posOffset>2843530</wp:posOffset>
                </wp:positionV>
                <wp:extent cx="1143000" cy="457200"/>
                <wp:effectExtent l="0" t="0" r="19050" b="19050"/>
                <wp:wrapNone/>
                <wp:docPr id="418" name="Прямоугольник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14:paraId="7894F87F" w14:textId="77777777" w:rsidR="003A62E9" w:rsidRDefault="003A62E9" w:rsidP="00FB5BAC">
                            <w:pPr>
                              <w:jc w:val="center"/>
                            </w:pPr>
                            <w:r>
                              <w:t>Социальные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D021B5" id="Прямоугольник 418" o:spid="_x0000_s1081" style="position:absolute;left:0;text-align:left;margin-left:162pt;margin-top:223.9pt;width:90pt;height:3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">
                <v:textbox>
                  <w:txbxContent>
                    <w:p w14:paraId="7894F87F" w14:textId="77777777" w:rsidR="003A62E9" w:rsidRDefault="003A62E9" w:rsidP="00FB5BAC">
                      <w:pPr>
                        <w:jc w:val="center"/>
                      </w:pPr>
                      <w:r>
                        <w:t>Социальные факторы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0384" behindDoc="0" locked="0" layoutInCell="1" allowOverlap="1" wp14:anchorId="45D2AF72" wp14:editId="3EA18AF2">
                <wp:simplePos x="0" y="0"/>
                <wp:positionH relativeFrom="column">
                  <wp:posOffset>4453890</wp:posOffset>
                </wp:positionH>
                <wp:positionV relativeFrom="paragraph">
                  <wp:posOffset>2059940</wp:posOffset>
                </wp:positionV>
                <wp:extent cx="1390650" cy="457200"/>
                <wp:effectExtent l="0" t="0" r="19050" b="19050"/>
                <wp:wrapNone/>
                <wp:docPr id="409" name="Прямоугольник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457200"/>
                        </a:xfrm>
                        <a:prstGeom prst="rect">
                          <a:avLst/>
                        </a:prstGeom>
                        <a:solidFill>
                          <a:srgbClr val="FFFFFF"/>
                        </a:solidFill>
                        <a:ln w="9525">
                          <a:solidFill>
                            <a:srgbClr val="000000"/>
                          </a:solidFill>
                          <a:miter lim="800000"/>
                          <a:headEnd/>
                          <a:tailEnd/>
                        </a:ln>
                      </wps:spPr>
                      <wps:txbx>
                        <w:txbxContent>
                          <w:p w14:paraId="64077D4A" w14:textId="77777777" w:rsidR="003A62E9" w:rsidRDefault="003A62E9" w:rsidP="00FB5BAC">
                            <w:pPr>
                              <w:jc w:val="center"/>
                            </w:pPr>
                            <w:r>
                              <w:t>Институционные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D2AF72" id="Прямоугольник 409" o:spid="_x0000_s1082" style="position:absolute;left:0;text-align:left;margin-left:350.7pt;margin-top:162.2pt;width:109.5pt;height:36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">
                <v:textbox>
                  <w:txbxContent>
                    <w:p w14:paraId="64077D4A" w14:textId="77777777" w:rsidR="003A62E9" w:rsidRDefault="003A62E9" w:rsidP="00FB5BAC">
                      <w:pPr>
                        <w:jc w:val="center"/>
                      </w:pPr>
                      <w:r>
                        <w:t>Институционные факторы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2432" behindDoc="0" locked="0" layoutInCell="1" allowOverlap="1" wp14:anchorId="565C3A48" wp14:editId="2B34CA3A">
                <wp:simplePos x="0" y="0"/>
                <wp:positionH relativeFrom="column">
                  <wp:posOffset>4453890</wp:posOffset>
                </wp:positionH>
                <wp:positionV relativeFrom="paragraph">
                  <wp:posOffset>2618105</wp:posOffset>
                </wp:positionV>
                <wp:extent cx="1352550" cy="342900"/>
                <wp:effectExtent l="0" t="0" r="19050" b="19050"/>
                <wp:wrapNone/>
                <wp:docPr id="416" name="Прямоугольник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342900"/>
                        </a:xfrm>
                        <a:prstGeom prst="rect">
                          <a:avLst/>
                        </a:prstGeom>
                        <a:solidFill>
                          <a:srgbClr val="FFFFFF"/>
                        </a:solidFill>
                        <a:ln w="9525">
                          <a:solidFill>
                            <a:srgbClr val="000000"/>
                          </a:solidFill>
                          <a:miter lim="800000"/>
                          <a:headEnd/>
                          <a:tailEnd/>
                        </a:ln>
                      </wps:spPr>
                      <wps:txbx>
                        <w:txbxContent>
                          <w:p w14:paraId="56066FF9" w14:textId="77777777" w:rsidR="003A62E9" w:rsidRDefault="003A62E9" w:rsidP="00FB5BAC">
                            <w:pPr>
                              <w:jc w:val="center"/>
                            </w:pPr>
                            <w:r>
                              <w:t>Конкуренты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5C3A48" id="Прямоугольник 416" o:spid="_x0000_s1083" style="position:absolute;left:0;text-align:left;margin-left:350.7pt;margin-top:206.15pt;width:106.5pt;height:27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">
                <v:textbox>
                  <w:txbxContent>
                    <w:p w14:paraId="56066FF9" w14:textId="77777777" w:rsidR="003A62E9" w:rsidRDefault="003A62E9" w:rsidP="00FB5BAC">
                      <w:pPr>
                        <w:jc w:val="center"/>
                      </w:pPr>
                      <w:r>
                        <w:t>Конкуренты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3456" behindDoc="0" locked="0" layoutInCell="1" allowOverlap="1" wp14:anchorId="233EE665" wp14:editId="3F196391">
                <wp:simplePos x="0" y="0"/>
                <wp:positionH relativeFrom="column">
                  <wp:posOffset>4453890</wp:posOffset>
                </wp:positionH>
                <wp:positionV relativeFrom="paragraph">
                  <wp:posOffset>3037840</wp:posOffset>
                </wp:positionV>
                <wp:extent cx="1352550" cy="447675"/>
                <wp:effectExtent l="0" t="0" r="19050" b="28575"/>
                <wp:wrapNone/>
                <wp:docPr id="420" name="Прямоугольник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447675"/>
                        </a:xfrm>
                        <a:prstGeom prst="rect">
                          <a:avLst/>
                        </a:prstGeom>
                        <a:solidFill>
                          <a:srgbClr val="FFFFFF"/>
                        </a:solidFill>
                        <a:ln w="9525">
                          <a:solidFill>
                            <a:srgbClr val="000000"/>
                          </a:solidFill>
                          <a:miter lim="800000"/>
                          <a:headEnd/>
                          <a:tailEnd/>
                        </a:ln>
                      </wps:spPr>
                      <wps:txbx>
                        <w:txbxContent>
                          <w:p w14:paraId="09430D28" w14:textId="77777777" w:rsidR="003A62E9" w:rsidRDefault="003A62E9" w:rsidP="00FB5BAC">
                            <w:pPr>
                              <w:jc w:val="center"/>
                            </w:pPr>
                            <w:r>
                              <w:t>Потребительский спрос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3EE665" id="Прямоугольник 420" o:spid="_x0000_s1084" style="position:absolute;left:0;text-align:left;margin-left:350.7pt;margin-top:239.2pt;width:106.5pt;height:35.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">
                <v:textbox>
                  <w:txbxContent>
                    <w:p w14:paraId="09430D28" w14:textId="77777777" w:rsidR="003A62E9" w:rsidRDefault="003A62E9" w:rsidP="00FB5BAC">
                      <w:pPr>
                        <w:jc w:val="center"/>
                      </w:pPr>
                      <w:r>
                        <w:t>Потребительский спрос</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25504" behindDoc="0" locked="0" layoutInCell="1" allowOverlap="1" wp14:anchorId="4C0D9854" wp14:editId="4099A283">
                <wp:simplePos x="0" y="0"/>
                <wp:positionH relativeFrom="column">
                  <wp:posOffset>1485900</wp:posOffset>
                </wp:positionH>
                <wp:positionV relativeFrom="paragraph">
                  <wp:posOffset>720725</wp:posOffset>
                </wp:positionV>
                <wp:extent cx="3429000" cy="0"/>
                <wp:effectExtent l="0" t="0" r="19050" b="19050"/>
                <wp:wrapNone/>
                <wp:docPr id="395" name="Прямая соединительная линия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D7E5D9" id="Прямая соединительная линия 395" o:spid="_x0000_s1026" style="position:absolute;z-index:251925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7pt,56.75pt" to="387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6528" behindDoc="0" locked="0" layoutInCell="1" allowOverlap="1" wp14:anchorId="60FC46D1" wp14:editId="4935A7DA">
                <wp:simplePos x="0" y="0"/>
                <wp:positionH relativeFrom="column">
                  <wp:posOffset>3314700</wp:posOffset>
                </wp:positionH>
                <wp:positionV relativeFrom="paragraph">
                  <wp:posOffset>606425</wp:posOffset>
                </wp:positionV>
                <wp:extent cx="0" cy="114300"/>
                <wp:effectExtent l="0" t="0" r="19050" b="19050"/>
                <wp:wrapNone/>
                <wp:docPr id="394" name="Прямая соединительная линия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0F914D9" id="Прямая соединительная линия 394" o:spid="_x0000_s1026" style="position:absolute;z-index:2519265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61pt,47.75pt" to="261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7552" behindDoc="0" locked="0" layoutInCell="1" allowOverlap="1" wp14:anchorId="2A752D90" wp14:editId="6C61BF35">
                <wp:simplePos x="0" y="0"/>
                <wp:positionH relativeFrom="column">
                  <wp:posOffset>4914900</wp:posOffset>
                </wp:positionH>
                <wp:positionV relativeFrom="paragraph">
                  <wp:posOffset>720725</wp:posOffset>
                </wp:positionV>
                <wp:extent cx="0" cy="114300"/>
                <wp:effectExtent l="0" t="0" r="19050" b="19050"/>
                <wp:wrapNone/>
                <wp:docPr id="392" name="Прямая соединительная линия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46091E0" id="Прямая соединительная линия 392" o:spid="_x0000_s1026" style="position:absolute;z-index:2519275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87pt,56.75pt" to="387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5CoUA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8576" behindDoc="0" locked="0" layoutInCell="1" allowOverlap="1" wp14:anchorId="7CF1428C" wp14:editId="4E92DD16">
                <wp:simplePos x="0" y="0"/>
                <wp:positionH relativeFrom="column">
                  <wp:posOffset>1485900</wp:posOffset>
                </wp:positionH>
                <wp:positionV relativeFrom="paragraph">
                  <wp:posOffset>1169035</wp:posOffset>
                </wp:positionV>
                <wp:extent cx="0" cy="114300"/>
                <wp:effectExtent l="0" t="0" r="19050" b="19050"/>
                <wp:wrapNone/>
                <wp:docPr id="399" name="Прямая соединительная линия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B320C99" id="Прямая соединительная линия 399" o:spid="_x0000_s1026" style="position:absolute;z-index:2519285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17pt,92.05pt" to="117pt,10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ccFUA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9600" behindDoc="0" locked="0" layoutInCell="1" allowOverlap="1" wp14:anchorId="733861F1" wp14:editId="5512494B">
                <wp:simplePos x="0" y="0"/>
                <wp:positionH relativeFrom="column">
                  <wp:posOffset>114300</wp:posOffset>
                </wp:positionH>
                <wp:positionV relativeFrom="paragraph">
                  <wp:posOffset>1837055</wp:posOffset>
                </wp:positionV>
                <wp:extent cx="0" cy="2057400"/>
                <wp:effectExtent l="0" t="0" r="19050" b="19050"/>
                <wp:wrapNone/>
                <wp:docPr id="408" name="Прямая соединительная линия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A7A3C9A" id="Прямая соединительная линия 408" o:spid="_x0000_s1026" style="position:absolute;z-index:251929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pt,144.65pt" to="9pt,3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0624" behindDoc="0" locked="0" layoutInCell="1" allowOverlap="1" wp14:anchorId="3992AE12" wp14:editId="4B2CAAA0">
                <wp:simplePos x="0" y="0"/>
                <wp:positionH relativeFrom="column">
                  <wp:posOffset>1828800</wp:posOffset>
                </wp:positionH>
                <wp:positionV relativeFrom="paragraph">
                  <wp:posOffset>1837055</wp:posOffset>
                </wp:positionV>
                <wp:extent cx="0" cy="2057400"/>
                <wp:effectExtent l="0" t="0" r="19050" b="19050"/>
                <wp:wrapNone/>
                <wp:docPr id="407" name="Прямая соединительная линия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E245868" id="Прямая соединительная линия 407" o:spid="_x0000_s1026" style="position:absolute;z-index:2519306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in,144.65pt" to="2in,3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1648" behindDoc="0" locked="0" layoutInCell="1" allowOverlap="1" wp14:anchorId="0B9A9DE9" wp14:editId="45A8A8B2">
                <wp:simplePos x="0" y="0"/>
                <wp:positionH relativeFrom="column">
                  <wp:posOffset>4229100</wp:posOffset>
                </wp:positionH>
                <wp:positionV relativeFrom="paragraph">
                  <wp:posOffset>1169035</wp:posOffset>
                </wp:positionV>
                <wp:extent cx="0" cy="2857500"/>
                <wp:effectExtent l="0" t="0" r="19050" b="19050"/>
                <wp:wrapNone/>
                <wp:docPr id="398" name="Прямая соединительная линия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7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5A8187B" id="Прямая соединительная линия 398" o:spid="_x0000_s1026" style="position:absolute;z-index:251931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33pt,92.05pt" to="333pt,3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2672" behindDoc="0" locked="0" layoutInCell="1" allowOverlap="1" wp14:anchorId="725C7F37" wp14:editId="618956EA">
                <wp:simplePos x="0" y="0"/>
                <wp:positionH relativeFrom="column">
                  <wp:posOffset>1485900</wp:posOffset>
                </wp:positionH>
                <wp:positionV relativeFrom="paragraph">
                  <wp:posOffset>720725</wp:posOffset>
                </wp:positionV>
                <wp:extent cx="0" cy="114300"/>
                <wp:effectExtent l="0" t="0" r="19050" b="19050"/>
                <wp:wrapNone/>
                <wp:docPr id="393" name="Прямая соединительная линия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617891D" id="Прямая соединительная линия 393" o:spid="_x0000_s1026" style="position:absolute;z-index:251932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17pt,56.75pt" to="117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3696" behindDoc="0" locked="0" layoutInCell="1" allowOverlap="1" wp14:anchorId="6CD84B9C" wp14:editId="40D9A27F">
                <wp:simplePos x="0" y="0"/>
                <wp:positionH relativeFrom="column">
                  <wp:posOffset>685800</wp:posOffset>
                </wp:positionH>
                <wp:positionV relativeFrom="paragraph">
                  <wp:posOffset>1278890</wp:posOffset>
                </wp:positionV>
                <wp:extent cx="1943100" cy="0"/>
                <wp:effectExtent l="0" t="0" r="19050" b="19050"/>
                <wp:wrapNone/>
                <wp:docPr id="402" name="Прямая соединительная линия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0D1A5EF" id="Прямая соединительная линия 402" o:spid="_x0000_s1026" style="position:absolute;z-index:251933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4pt,100.7pt" to="207pt,1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4720" behindDoc="0" locked="0" layoutInCell="1" allowOverlap="1" wp14:anchorId="783BC1AB" wp14:editId="2781ADAA">
                <wp:simplePos x="0" y="0"/>
                <wp:positionH relativeFrom="column">
                  <wp:posOffset>685800</wp:posOffset>
                </wp:positionH>
                <wp:positionV relativeFrom="paragraph">
                  <wp:posOffset>1278890</wp:posOffset>
                </wp:positionV>
                <wp:extent cx="0" cy="114300"/>
                <wp:effectExtent l="0" t="0" r="19050" b="19050"/>
                <wp:wrapNone/>
                <wp:docPr id="401" name="Прямая соединительная линия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0D16A9C" id="Прямая соединительная линия 401" o:spid="_x0000_s1026" style="position:absolute;z-index:2519347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4pt,100.7pt" to="54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5744" behindDoc="0" locked="0" layoutInCell="1" allowOverlap="1" wp14:anchorId="34F02601" wp14:editId="7BEEC6A2">
                <wp:simplePos x="0" y="0"/>
                <wp:positionH relativeFrom="column">
                  <wp:posOffset>2628900</wp:posOffset>
                </wp:positionH>
                <wp:positionV relativeFrom="paragraph">
                  <wp:posOffset>1278890</wp:posOffset>
                </wp:positionV>
                <wp:extent cx="0" cy="114300"/>
                <wp:effectExtent l="0" t="0" r="19050" b="19050"/>
                <wp:wrapNone/>
                <wp:docPr id="400" name="Прямая соединительная линия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35DD59D" id="Прямая соединительная линия 400" o:spid="_x0000_s1026" style="position:absolute;z-index:2519357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07pt,100.7pt" to="207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7792" behindDoc="0" locked="0" layoutInCell="1" allowOverlap="1" wp14:anchorId="12471FA1" wp14:editId="4D9510D2">
                <wp:simplePos x="0" y="0"/>
                <wp:positionH relativeFrom="column">
                  <wp:posOffset>114300</wp:posOffset>
                </wp:positionH>
                <wp:positionV relativeFrom="paragraph">
                  <wp:posOffset>2285365</wp:posOffset>
                </wp:positionV>
                <wp:extent cx="228600" cy="0"/>
                <wp:effectExtent l="0" t="0" r="19050" b="19050"/>
                <wp:wrapNone/>
                <wp:docPr id="414" name="Прямая соединительная линия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8293293" id="Прямая соединительная линия 414" o:spid="_x0000_s1026" style="position:absolute;z-index:251937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pt,179.95pt" to="27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8816" behindDoc="0" locked="0" layoutInCell="1" allowOverlap="1" wp14:anchorId="6AB31E01" wp14:editId="749304C5">
                <wp:simplePos x="0" y="0"/>
                <wp:positionH relativeFrom="column">
                  <wp:posOffset>114300</wp:posOffset>
                </wp:positionH>
                <wp:positionV relativeFrom="paragraph">
                  <wp:posOffset>3067685</wp:posOffset>
                </wp:positionV>
                <wp:extent cx="228600" cy="0"/>
                <wp:effectExtent l="0" t="0" r="19050" b="19050"/>
                <wp:wrapNone/>
                <wp:docPr id="422" name="Прямая соединительная линия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8361A94" id="Прямая соединительная линия 422" o:spid="_x0000_s1026" style="position:absolute;z-index:251938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pt,241.55pt" to="27pt,2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9840" behindDoc="0" locked="0" layoutInCell="1" allowOverlap="1" wp14:anchorId="472AF5CC" wp14:editId="5624733E">
                <wp:simplePos x="0" y="0"/>
                <wp:positionH relativeFrom="column">
                  <wp:posOffset>1828800</wp:posOffset>
                </wp:positionH>
                <wp:positionV relativeFrom="paragraph">
                  <wp:posOffset>3067685</wp:posOffset>
                </wp:positionV>
                <wp:extent cx="228600" cy="0"/>
                <wp:effectExtent l="0" t="0" r="19050" b="19050"/>
                <wp:wrapNone/>
                <wp:docPr id="421" name="Прямая соединительная линия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E6D0EFF" id="Прямая соединительная линия 421" o:spid="_x0000_s1026" style="position:absolute;z-index:25193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241.55pt" to="162pt,2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0864" behindDoc="0" locked="0" layoutInCell="1" allowOverlap="1" wp14:anchorId="4F65ED16" wp14:editId="14453D7C">
                <wp:simplePos x="0" y="0"/>
                <wp:positionH relativeFrom="column">
                  <wp:posOffset>1828800</wp:posOffset>
                </wp:positionH>
                <wp:positionV relativeFrom="paragraph">
                  <wp:posOffset>3850640</wp:posOffset>
                </wp:positionV>
                <wp:extent cx="228600" cy="0"/>
                <wp:effectExtent l="0" t="0" r="19050" b="19050"/>
                <wp:wrapNone/>
                <wp:docPr id="427" name="Прямая соединительная линия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57E2BD7" id="Прямая соединительная линия 427" o:spid="_x0000_s1026" style="position:absolute;z-index:2519408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303.2pt" to="162pt,3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1888" behindDoc="0" locked="0" layoutInCell="1" allowOverlap="1" wp14:anchorId="3F548561" wp14:editId="288DB115">
                <wp:simplePos x="0" y="0"/>
                <wp:positionH relativeFrom="column">
                  <wp:posOffset>4229100</wp:posOffset>
                </wp:positionH>
                <wp:positionV relativeFrom="paragraph">
                  <wp:posOffset>3964940</wp:posOffset>
                </wp:positionV>
                <wp:extent cx="228600" cy="0"/>
                <wp:effectExtent l="0" t="0" r="19050" b="19050"/>
                <wp:wrapNone/>
                <wp:docPr id="426" name="Прямая соединительная линия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12E83A7" id="Прямая соединительная линия 426" o:spid="_x0000_s1026" style="position:absolute;z-index:251941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312.2pt" to="351pt,3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2912" behindDoc="0" locked="0" layoutInCell="1" allowOverlap="1" wp14:anchorId="5ECF3A1C" wp14:editId="4EF528F3">
                <wp:simplePos x="0" y="0"/>
                <wp:positionH relativeFrom="column">
                  <wp:posOffset>4229100</wp:posOffset>
                </wp:positionH>
                <wp:positionV relativeFrom="paragraph">
                  <wp:posOffset>3181985</wp:posOffset>
                </wp:positionV>
                <wp:extent cx="228600" cy="0"/>
                <wp:effectExtent l="0" t="0" r="19050" b="19050"/>
                <wp:wrapNone/>
                <wp:docPr id="419" name="Прямая соединительная линия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C0BD0D3" id="Прямая соединительная линия 419" o:spid="_x0000_s1026" style="position:absolute;z-index:251942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250.55pt" to="351pt,2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3936" behindDoc="0" locked="0" layoutInCell="1" allowOverlap="1" wp14:anchorId="2E30D7E2" wp14:editId="22D6B845">
                <wp:simplePos x="0" y="0"/>
                <wp:positionH relativeFrom="column">
                  <wp:posOffset>4229100</wp:posOffset>
                </wp:positionH>
                <wp:positionV relativeFrom="paragraph">
                  <wp:posOffset>2733675</wp:posOffset>
                </wp:positionV>
                <wp:extent cx="228600" cy="0"/>
                <wp:effectExtent l="0" t="0" r="19050" b="19050"/>
                <wp:wrapNone/>
                <wp:docPr id="415" name="Прямая соединительная линия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E5666C8" id="Прямая соединительная линия 415" o:spid="_x0000_s1026" style="position:absolute;z-index:251943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215.25pt" to="351pt,2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4960" behindDoc="0" locked="0" layoutInCell="1" allowOverlap="1" wp14:anchorId="2267E744" wp14:editId="071FD806">
                <wp:simplePos x="0" y="0"/>
                <wp:positionH relativeFrom="column">
                  <wp:posOffset>1828800</wp:posOffset>
                </wp:positionH>
                <wp:positionV relativeFrom="paragraph">
                  <wp:posOffset>2285365</wp:posOffset>
                </wp:positionV>
                <wp:extent cx="228600" cy="0"/>
                <wp:effectExtent l="0" t="0" r="19050" b="19050"/>
                <wp:wrapNone/>
                <wp:docPr id="413" name="Прямая соединительная линия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EF8160" id="Прямая соединительная линия 413" o:spid="_x0000_s1026" style="position:absolute;z-index:251944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179.95pt" to="162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5984" behindDoc="0" locked="0" layoutInCell="1" allowOverlap="1" wp14:anchorId="6BAF1A1F" wp14:editId="3789FD17">
                <wp:simplePos x="0" y="0"/>
                <wp:positionH relativeFrom="column">
                  <wp:posOffset>4229100</wp:posOffset>
                </wp:positionH>
                <wp:positionV relativeFrom="paragraph">
                  <wp:posOffset>2285365</wp:posOffset>
                </wp:positionV>
                <wp:extent cx="228600" cy="0"/>
                <wp:effectExtent l="0" t="0" r="19050" b="19050"/>
                <wp:wrapNone/>
                <wp:docPr id="412" name="Прямая соединительная линия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CA14314" id="Прямая соединительная линия 412" o:spid="_x0000_s1026" style="position:absolute;z-index:251945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179.95pt" to="351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7008" behindDoc="0" locked="0" layoutInCell="1" allowOverlap="1" wp14:anchorId="43BF2F80" wp14:editId="188E1AAB">
                <wp:simplePos x="0" y="0"/>
                <wp:positionH relativeFrom="column">
                  <wp:posOffset>4229100</wp:posOffset>
                </wp:positionH>
                <wp:positionV relativeFrom="paragraph">
                  <wp:posOffset>1612900</wp:posOffset>
                </wp:positionV>
                <wp:extent cx="228600" cy="0"/>
                <wp:effectExtent l="0" t="0" r="19050" b="19050"/>
                <wp:wrapNone/>
                <wp:docPr id="406" name="Прямая соединительная линия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477D800" id="Прямая соединительная линия 406" o:spid="_x0000_s1026" style="position:absolute;z-index:2519470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127pt" to="351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"/>
            </w:pict>
          </mc:Fallback>
        </mc:AlternateContent>
      </w:r>
    </w:p>
    <w:p w14:paraId="52B37939" w14:textId="77777777" w:rsidR="00FB5BAC" w:rsidRDefault="00FB5BAC" w:rsidP="00FB5BAC">
      <w:pPr>
        <w:tabs>
          <w:tab w:val="left" w:pos="9360"/>
        </w:tabs>
        <w:ind w:left="-567" w:right="-284" w:firstLine="567"/>
        <w:jc w:val="both"/>
        <w:rPr>
          <w:sz w:val="28"/>
          <w:szCs w:val="28"/>
        </w:rPr>
      </w:pPr>
    </w:p>
    <w:p w14:paraId="4A3E5619" w14:textId="77777777" w:rsidR="00FB5BAC" w:rsidRDefault="00FB5BAC" w:rsidP="00FB5BAC">
      <w:pPr>
        <w:tabs>
          <w:tab w:val="left" w:pos="9360"/>
        </w:tabs>
        <w:ind w:left="-567" w:right="-284" w:firstLine="567"/>
        <w:jc w:val="both"/>
        <w:rPr>
          <w:sz w:val="28"/>
          <w:szCs w:val="28"/>
        </w:rPr>
      </w:pPr>
    </w:p>
    <w:p w14:paraId="5479E77B" w14:textId="77777777" w:rsidR="00FB5BAC" w:rsidRDefault="00FB5BAC" w:rsidP="00FB5BAC">
      <w:pPr>
        <w:tabs>
          <w:tab w:val="left" w:pos="9360"/>
        </w:tabs>
        <w:ind w:left="-567" w:right="-284" w:firstLine="567"/>
        <w:jc w:val="both"/>
        <w:rPr>
          <w:sz w:val="28"/>
          <w:szCs w:val="28"/>
        </w:rPr>
      </w:pPr>
    </w:p>
    <w:p w14:paraId="63B230D3" w14:textId="77777777" w:rsidR="00FB5BAC" w:rsidRDefault="00FB5BAC" w:rsidP="00FB5BAC">
      <w:pPr>
        <w:tabs>
          <w:tab w:val="left" w:pos="9360"/>
        </w:tabs>
        <w:ind w:left="-567" w:right="-284" w:firstLine="567"/>
        <w:jc w:val="both"/>
        <w:rPr>
          <w:sz w:val="28"/>
          <w:szCs w:val="28"/>
        </w:rPr>
      </w:pPr>
    </w:p>
    <w:p w14:paraId="4607F202" w14:textId="77777777" w:rsidR="00FB5BAC" w:rsidRDefault="00FB5BAC" w:rsidP="00FB5BAC">
      <w:pPr>
        <w:tabs>
          <w:tab w:val="left" w:pos="9360"/>
        </w:tabs>
        <w:ind w:left="-567" w:right="-284" w:firstLine="567"/>
        <w:jc w:val="both"/>
        <w:rPr>
          <w:sz w:val="28"/>
          <w:szCs w:val="28"/>
        </w:rPr>
      </w:pPr>
    </w:p>
    <w:p w14:paraId="39DC0B06"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21408" behindDoc="0" locked="0" layoutInCell="1" allowOverlap="1" wp14:anchorId="1EA1CB72" wp14:editId="4006862B">
                <wp:simplePos x="0" y="0"/>
                <wp:positionH relativeFrom="column">
                  <wp:posOffset>4453890</wp:posOffset>
                </wp:positionH>
                <wp:positionV relativeFrom="paragraph">
                  <wp:posOffset>53340</wp:posOffset>
                </wp:positionV>
                <wp:extent cx="1419225" cy="685800"/>
                <wp:effectExtent l="0" t="0" r="28575" b="19050"/>
                <wp:wrapNone/>
                <wp:docPr id="405" name="Прямоугольник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85800"/>
                        </a:xfrm>
                        <a:prstGeom prst="rect">
                          <a:avLst/>
                        </a:prstGeom>
                        <a:solidFill>
                          <a:srgbClr val="FFFFFF"/>
                        </a:solidFill>
                        <a:ln w="9525">
                          <a:solidFill>
                            <a:srgbClr val="000000"/>
                          </a:solidFill>
                          <a:miter lim="800000"/>
                          <a:headEnd/>
                          <a:tailEnd/>
                        </a:ln>
                      </wps:spPr>
                      <wps:txbx>
                        <w:txbxContent>
                          <w:p w14:paraId="327906C4" w14:textId="77777777" w:rsidR="003A62E9" w:rsidRDefault="003A62E9" w:rsidP="00FB5BAC">
                            <w:pPr>
                              <w:jc w:val="center"/>
                            </w:pPr>
                            <w:r>
                              <w:t>Состояние экономики государства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A1CB72" id="Прямоугольник 405" o:spid="_x0000_s1085" style="position:absolute;left:0;text-align:left;margin-left:350.7pt;margin-top:4.2pt;width:111.75pt;height:54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">
                <v:textbox>
                  <w:txbxContent>
                    <w:p w14:paraId="327906C4" w14:textId="77777777" w:rsidR="003A62E9" w:rsidRDefault="003A62E9" w:rsidP="00FB5BAC">
                      <w:pPr>
                        <w:jc w:val="center"/>
                      </w:pPr>
                      <w:r>
                        <w:t>Состояние экономики государства</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3216" behindDoc="0" locked="0" layoutInCell="1" allowOverlap="1" wp14:anchorId="5555EA79" wp14:editId="5C110F67">
                <wp:simplePos x="0" y="0"/>
                <wp:positionH relativeFrom="column">
                  <wp:posOffset>1710689</wp:posOffset>
                </wp:positionH>
                <wp:positionV relativeFrom="paragraph">
                  <wp:posOffset>158115</wp:posOffset>
                </wp:positionV>
                <wp:extent cx="1762125" cy="457200"/>
                <wp:effectExtent l="0" t="0" r="28575" b="19050"/>
                <wp:wrapNone/>
                <wp:docPr id="404" name="Прямоугольник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57200"/>
                        </a:xfrm>
                        <a:prstGeom prst="rect">
                          <a:avLst/>
                        </a:prstGeom>
                        <a:solidFill>
                          <a:srgbClr val="FFFFFF"/>
                        </a:solidFill>
                        <a:ln w="9525">
                          <a:solidFill>
                            <a:srgbClr val="000000"/>
                          </a:solidFill>
                          <a:miter lim="800000"/>
                          <a:headEnd/>
                          <a:tailEnd/>
                        </a:ln>
                      </wps:spPr>
                      <wps:txbx>
                        <w:txbxContent>
                          <w:p w14:paraId="336895FF" w14:textId="77777777" w:rsidR="003A62E9" w:rsidRDefault="003A62E9" w:rsidP="00FB5BAC">
                            <w:pPr>
                              <w:jc w:val="center"/>
                            </w:pPr>
                            <w:r>
                              <w:t>Непроизводственные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55EA79" id="Прямоугольник 404" o:spid="_x0000_s1086" style="position:absolute;left:0;text-align:left;margin-left:134.7pt;margin-top:12.45pt;width:138.75pt;height:3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">
                <v:textbox>
                  <w:txbxContent>
                    <w:p w14:paraId="336895FF" w14:textId="77777777" w:rsidR="003A62E9" w:rsidRDefault="003A62E9" w:rsidP="00FB5BAC">
                      <w:pPr>
                        <w:jc w:val="center"/>
                      </w:pPr>
                      <w:r>
                        <w:t>Непроизводственные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2192" behindDoc="0" locked="0" layoutInCell="1" allowOverlap="1" wp14:anchorId="1588CE64" wp14:editId="3C62A25A">
                <wp:simplePos x="0" y="0"/>
                <wp:positionH relativeFrom="column">
                  <wp:posOffset>110490</wp:posOffset>
                </wp:positionH>
                <wp:positionV relativeFrom="paragraph">
                  <wp:posOffset>158115</wp:posOffset>
                </wp:positionV>
                <wp:extent cx="1447800" cy="457200"/>
                <wp:effectExtent l="0" t="0" r="19050" b="19050"/>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57200"/>
                        </a:xfrm>
                        <a:prstGeom prst="rect">
                          <a:avLst/>
                        </a:prstGeom>
                        <a:solidFill>
                          <a:srgbClr val="FFFFFF"/>
                        </a:solidFill>
                        <a:ln w="9525">
                          <a:solidFill>
                            <a:srgbClr val="000000"/>
                          </a:solidFill>
                          <a:miter lim="800000"/>
                          <a:headEnd/>
                          <a:tailEnd/>
                        </a:ln>
                      </wps:spPr>
                      <wps:txbx>
                        <w:txbxContent>
                          <w:p w14:paraId="4C108AB0" w14:textId="77777777" w:rsidR="003A62E9" w:rsidRDefault="003A62E9" w:rsidP="00FB5BAC">
                            <w:pPr>
                              <w:jc w:val="center"/>
                            </w:pPr>
                            <w:r>
                              <w:t>Производственные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88CE64" id="Прямоугольник 403" o:spid="_x0000_s1087" style="position:absolute;left:0;text-align:left;margin-left:8.7pt;margin-top:12.45pt;width:114pt;height:36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">
                <v:textbox>
                  <w:txbxContent>
                    <w:p w14:paraId="4C108AB0" w14:textId="77777777" w:rsidR="003A62E9" w:rsidRDefault="003A62E9" w:rsidP="00FB5BAC">
                      <w:pPr>
                        <w:jc w:val="center"/>
                      </w:pPr>
                      <w:r>
                        <w:t>Производственные</w:t>
                      </w:r>
                    </w:p>
                  </w:txbxContent>
                </v:textbox>
              </v:rect>
            </w:pict>
          </mc:Fallback>
        </mc:AlternateContent>
      </w:r>
    </w:p>
    <w:p w14:paraId="499FA5EB" w14:textId="77777777" w:rsidR="00FB5BAC" w:rsidRDefault="00FB5BAC" w:rsidP="00FB5BAC">
      <w:pPr>
        <w:tabs>
          <w:tab w:val="left" w:pos="9360"/>
        </w:tabs>
        <w:ind w:left="-567" w:right="-284" w:firstLine="567"/>
        <w:jc w:val="both"/>
        <w:rPr>
          <w:sz w:val="28"/>
          <w:szCs w:val="28"/>
        </w:rPr>
      </w:pPr>
    </w:p>
    <w:p w14:paraId="0CACFFD1" w14:textId="77777777" w:rsidR="00FB5BAC" w:rsidRDefault="00FB5BAC" w:rsidP="00FB5BAC">
      <w:pPr>
        <w:tabs>
          <w:tab w:val="left" w:pos="9360"/>
        </w:tabs>
        <w:ind w:left="-567" w:right="-284" w:firstLine="567"/>
        <w:jc w:val="both"/>
        <w:rPr>
          <w:sz w:val="28"/>
          <w:szCs w:val="28"/>
        </w:rPr>
      </w:pPr>
    </w:p>
    <w:p w14:paraId="63DEA76D" w14:textId="77777777" w:rsidR="00FB5BAC" w:rsidRDefault="00FB5BAC" w:rsidP="00FB5BAC">
      <w:pPr>
        <w:tabs>
          <w:tab w:val="left" w:pos="9360"/>
        </w:tabs>
        <w:ind w:left="-567" w:right="-284" w:firstLine="567"/>
        <w:jc w:val="both"/>
        <w:rPr>
          <w:sz w:val="28"/>
          <w:szCs w:val="28"/>
        </w:rPr>
      </w:pPr>
    </w:p>
    <w:p w14:paraId="6FC9EAC5"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4240" behindDoc="0" locked="0" layoutInCell="1" allowOverlap="1" wp14:anchorId="2EFB303C" wp14:editId="757649F5">
                <wp:simplePos x="0" y="0"/>
                <wp:positionH relativeFrom="column">
                  <wp:posOffset>339090</wp:posOffset>
                </wp:positionH>
                <wp:positionV relativeFrom="paragraph">
                  <wp:posOffset>16510</wp:posOffset>
                </wp:positionV>
                <wp:extent cx="1323975" cy="457200"/>
                <wp:effectExtent l="0" t="0" r="28575" b="19050"/>
                <wp:wrapNone/>
                <wp:docPr id="410" name="Прямоугольник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457200"/>
                        </a:xfrm>
                        <a:prstGeom prst="rect">
                          <a:avLst/>
                        </a:prstGeom>
                        <a:solidFill>
                          <a:srgbClr val="FFFFFF"/>
                        </a:solidFill>
                        <a:ln w="9525">
                          <a:solidFill>
                            <a:srgbClr val="000000"/>
                          </a:solidFill>
                          <a:miter lim="800000"/>
                          <a:headEnd/>
                          <a:tailEnd/>
                        </a:ln>
                      </wps:spPr>
                      <wps:txbx>
                        <w:txbxContent>
                          <w:p w14:paraId="2DA80B05" w14:textId="77777777" w:rsidR="003A62E9" w:rsidRDefault="003A62E9" w:rsidP="00FB5BAC">
                            <w:pPr>
                              <w:jc w:val="center"/>
                            </w:pPr>
                            <w:r>
                              <w:t>Факторы технологичности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FB303C" id="Прямоугольник 410" o:spid="_x0000_s1088" style="position:absolute;left:0;text-align:left;margin-left:26.7pt;margin-top:1.3pt;width:104.25pt;height:36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">
                <v:textbox>
                  <w:txbxContent>
                    <w:p w14:paraId="2DA80B05" w14:textId="77777777" w:rsidR="003A62E9" w:rsidRDefault="003A62E9" w:rsidP="00FB5BAC">
                      <w:pPr>
                        <w:jc w:val="center"/>
                      </w:pPr>
                      <w:r>
                        <w:t>Факторы технологичности</w:t>
                      </w:r>
                    </w:p>
                  </w:txbxContent>
                </v:textbox>
              </v:rect>
            </w:pict>
          </mc:Fallback>
        </mc:AlternateContent>
      </w:r>
    </w:p>
    <w:p w14:paraId="3040702B" w14:textId="77777777" w:rsidR="00FB5BAC" w:rsidRDefault="00FB5BAC" w:rsidP="00FB5BAC">
      <w:pPr>
        <w:tabs>
          <w:tab w:val="left" w:pos="9360"/>
        </w:tabs>
        <w:ind w:left="-567" w:right="-284" w:firstLine="567"/>
        <w:jc w:val="both"/>
        <w:rPr>
          <w:sz w:val="28"/>
          <w:szCs w:val="28"/>
        </w:rPr>
      </w:pPr>
    </w:p>
    <w:p w14:paraId="331BEAFA"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5264" behindDoc="0" locked="0" layoutInCell="1" allowOverlap="1" wp14:anchorId="560025E0" wp14:editId="5EB9F58A">
                <wp:simplePos x="0" y="0"/>
                <wp:positionH relativeFrom="column">
                  <wp:posOffset>339090</wp:posOffset>
                </wp:positionH>
                <wp:positionV relativeFrom="paragraph">
                  <wp:posOffset>169545</wp:posOffset>
                </wp:positionV>
                <wp:extent cx="1266825" cy="771525"/>
                <wp:effectExtent l="0" t="0" r="28575" b="28575"/>
                <wp:wrapNone/>
                <wp:docPr id="417" name="Прямоугольник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771525"/>
                        </a:xfrm>
                        <a:prstGeom prst="rect">
                          <a:avLst/>
                        </a:prstGeom>
                        <a:solidFill>
                          <a:srgbClr val="FFFFFF"/>
                        </a:solidFill>
                        <a:ln w="9525">
                          <a:solidFill>
                            <a:srgbClr val="000000"/>
                          </a:solidFill>
                          <a:miter lim="800000"/>
                          <a:headEnd/>
                          <a:tailEnd/>
                        </a:ln>
                      </wps:spPr>
                      <wps:txbx>
                        <w:txbxContent>
                          <w:p w14:paraId="11AE38C7" w14:textId="77777777" w:rsidR="003A62E9" w:rsidRDefault="003A62E9" w:rsidP="00FB5BAC">
                            <w:pPr>
                              <w:jc w:val="center"/>
                            </w:pPr>
                            <w:r>
                              <w:t>Эффективность использования ресурсного потенциала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0025E0" id="Прямоугольник 417" o:spid="_x0000_s1089" style="position:absolute;left:0;text-align:left;margin-left:26.7pt;margin-top:13.35pt;width:99.75pt;height:60.7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">
                <v:textbox>
                  <w:txbxContent>
                    <w:p w14:paraId="11AE38C7" w14:textId="77777777" w:rsidR="003A62E9" w:rsidRDefault="003A62E9" w:rsidP="00FB5BAC">
                      <w:pPr>
                        <w:jc w:val="center"/>
                      </w:pPr>
                      <w:r>
                        <w:t>Эффективность использования ресурсного потенциала</w:t>
                      </w:r>
                    </w:p>
                  </w:txbxContent>
                </v:textbox>
              </v:rect>
            </w:pict>
          </mc:Fallback>
        </mc:AlternateContent>
      </w:r>
    </w:p>
    <w:p w14:paraId="51124BFD" w14:textId="77777777" w:rsidR="00FB5BAC" w:rsidRDefault="00FB5BAC" w:rsidP="00FB5BAC">
      <w:pPr>
        <w:tabs>
          <w:tab w:val="left" w:pos="9360"/>
        </w:tabs>
        <w:ind w:left="-567" w:right="-284" w:firstLine="567"/>
        <w:jc w:val="both"/>
        <w:rPr>
          <w:sz w:val="28"/>
          <w:szCs w:val="28"/>
        </w:rPr>
      </w:pPr>
    </w:p>
    <w:p w14:paraId="45FA1A94" w14:textId="77777777" w:rsidR="00FB5BAC" w:rsidRDefault="00FB5BAC" w:rsidP="00FB5BAC">
      <w:pPr>
        <w:tabs>
          <w:tab w:val="left" w:pos="9360"/>
        </w:tabs>
        <w:ind w:left="-567" w:right="-284" w:firstLine="567"/>
        <w:jc w:val="both"/>
        <w:rPr>
          <w:sz w:val="28"/>
          <w:szCs w:val="28"/>
        </w:rPr>
      </w:pPr>
    </w:p>
    <w:p w14:paraId="26DA684C" w14:textId="77777777" w:rsidR="00FB5BAC" w:rsidRDefault="00FB5BAC" w:rsidP="00FB5BAC">
      <w:pPr>
        <w:tabs>
          <w:tab w:val="left" w:pos="9360"/>
        </w:tabs>
        <w:ind w:left="-567" w:right="-284" w:firstLine="567"/>
        <w:jc w:val="both"/>
        <w:rPr>
          <w:sz w:val="28"/>
          <w:szCs w:val="28"/>
        </w:rPr>
      </w:pPr>
    </w:p>
    <w:p w14:paraId="23DFFEDB" w14:textId="77777777" w:rsidR="00FB5BAC" w:rsidRDefault="00FB5BAC" w:rsidP="00FB5BAC">
      <w:pPr>
        <w:tabs>
          <w:tab w:val="left" w:pos="9360"/>
        </w:tabs>
        <w:ind w:right="-1" w:firstLine="851"/>
        <w:jc w:val="center"/>
        <w:rPr>
          <w:sz w:val="28"/>
          <w:szCs w:val="28"/>
        </w:rPr>
      </w:pPr>
    </w:p>
    <w:p w14:paraId="6340E9D4"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24480" behindDoc="0" locked="0" layoutInCell="1" allowOverlap="1" wp14:anchorId="1F0D8FF1" wp14:editId="6657DE19">
                <wp:simplePos x="0" y="0"/>
                <wp:positionH relativeFrom="column">
                  <wp:posOffset>4453890</wp:posOffset>
                </wp:positionH>
                <wp:positionV relativeFrom="paragraph">
                  <wp:posOffset>42545</wp:posOffset>
                </wp:positionV>
                <wp:extent cx="1419225" cy="685800"/>
                <wp:effectExtent l="0" t="0" r="28575" b="19050"/>
                <wp:wrapNone/>
                <wp:docPr id="423" name="Прямоугольник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85800"/>
                        </a:xfrm>
                        <a:prstGeom prst="rect">
                          <a:avLst/>
                        </a:prstGeom>
                        <a:solidFill>
                          <a:srgbClr val="FFFFFF"/>
                        </a:solidFill>
                        <a:ln w="9525">
                          <a:solidFill>
                            <a:srgbClr val="000000"/>
                          </a:solidFill>
                          <a:miter lim="800000"/>
                          <a:headEnd/>
                          <a:tailEnd/>
                        </a:ln>
                      </wps:spPr>
                      <wps:txbx>
                        <w:txbxContent>
                          <w:p w14:paraId="10CD73A4" w14:textId="77777777" w:rsidR="003A62E9" w:rsidRDefault="003A62E9" w:rsidP="00FB5BAC">
                            <w:pPr>
                              <w:jc w:val="center"/>
                            </w:pPr>
                            <w:r>
                              <w:t>Отраслевые научно-технические разработки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0D8FF1" id="Прямоугольник 423" o:spid="_x0000_s1090" style="position:absolute;left:0;text-align:left;margin-left:350.7pt;margin-top:3.35pt;width:111.75pt;height:54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">
                <v:textbox>
                  <w:txbxContent>
                    <w:p w14:paraId="10CD73A4" w14:textId="77777777" w:rsidR="003A62E9" w:rsidRDefault="003A62E9" w:rsidP="00FB5BAC">
                      <w:pPr>
                        <w:jc w:val="center"/>
                      </w:pPr>
                      <w:r>
                        <w:t>Отраслевые научно-технические разработки</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9360" behindDoc="0" locked="0" layoutInCell="1" allowOverlap="1" wp14:anchorId="53F06535" wp14:editId="48679352">
                <wp:simplePos x="0" y="0"/>
                <wp:positionH relativeFrom="column">
                  <wp:posOffset>2053589</wp:posOffset>
                </wp:positionH>
                <wp:positionV relativeFrom="paragraph">
                  <wp:posOffset>42545</wp:posOffset>
                </wp:positionV>
                <wp:extent cx="1343025" cy="603885"/>
                <wp:effectExtent l="0" t="0" r="28575" b="24765"/>
                <wp:wrapNone/>
                <wp:docPr id="424" name="Прямоугольник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603885"/>
                        </a:xfrm>
                        <a:prstGeom prst="rect">
                          <a:avLst/>
                        </a:prstGeom>
                        <a:solidFill>
                          <a:srgbClr val="FFFFFF"/>
                        </a:solidFill>
                        <a:ln w="9525">
                          <a:solidFill>
                            <a:srgbClr val="000000"/>
                          </a:solidFill>
                          <a:miter lim="800000"/>
                          <a:headEnd/>
                          <a:tailEnd/>
                        </a:ln>
                      </wps:spPr>
                      <wps:txbx>
                        <w:txbxContent>
                          <w:p w14:paraId="2CEF7A09" w14:textId="77777777" w:rsidR="003A62E9" w:rsidRDefault="003A62E9" w:rsidP="00FB5BAC">
                            <w:pPr>
                              <w:jc w:val="center"/>
                            </w:pPr>
                            <w:r>
                              <w:t>Факторы экономичности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06535" id="Прямоугольник 424" o:spid="_x0000_s1091" style="position:absolute;left:0;text-align:left;margin-left:161.7pt;margin-top:3.35pt;width:105.75pt;height:47.5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">
                <v:textbox>
                  <w:txbxContent>
                    <w:p w14:paraId="2CEF7A09" w14:textId="77777777" w:rsidR="003A62E9" w:rsidRDefault="003A62E9" w:rsidP="00FB5BAC">
                      <w:pPr>
                        <w:jc w:val="center"/>
                      </w:pPr>
                      <w:r>
                        <w:t>Факторы экономичности</w:t>
                      </w:r>
                    </w:p>
                  </w:txbxContent>
                </v:textbox>
              </v:rect>
            </w:pict>
          </mc:Fallback>
        </mc:AlternateContent>
      </w:r>
    </w:p>
    <w:p w14:paraId="4C5754CA"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6288" behindDoc="0" locked="0" layoutInCell="1" allowOverlap="1" wp14:anchorId="488B8E4D" wp14:editId="2CDEEDD3">
                <wp:simplePos x="0" y="0"/>
                <wp:positionH relativeFrom="column">
                  <wp:posOffset>320040</wp:posOffset>
                </wp:positionH>
                <wp:positionV relativeFrom="paragraph">
                  <wp:posOffset>9525</wp:posOffset>
                </wp:positionV>
                <wp:extent cx="1323975" cy="457200"/>
                <wp:effectExtent l="0" t="0" r="28575" b="19050"/>
                <wp:wrapNone/>
                <wp:docPr id="425" name="Прямоугольник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457200"/>
                        </a:xfrm>
                        <a:prstGeom prst="rect">
                          <a:avLst/>
                        </a:prstGeom>
                        <a:solidFill>
                          <a:srgbClr val="FFFFFF"/>
                        </a:solidFill>
                        <a:ln w="9525">
                          <a:solidFill>
                            <a:srgbClr val="000000"/>
                          </a:solidFill>
                          <a:miter lim="800000"/>
                          <a:headEnd/>
                          <a:tailEnd/>
                        </a:ln>
                      </wps:spPr>
                      <wps:txbx>
                        <w:txbxContent>
                          <w:p w14:paraId="2274BC6B" w14:textId="77777777" w:rsidR="003A62E9" w:rsidRDefault="003A62E9" w:rsidP="00FB5BAC">
                            <w:pPr>
                              <w:jc w:val="center"/>
                            </w:pPr>
                            <w:r>
                              <w:t>Эффективность затрат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B8E4D" id="Прямоугольник 425" o:spid="_x0000_s1092" style="position:absolute;left:0;text-align:left;margin-left:25.2pt;margin-top:.75pt;width:104.25pt;height:36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">
                <v:textbox>
                  <w:txbxContent>
                    <w:p w14:paraId="2274BC6B" w14:textId="77777777" w:rsidR="003A62E9" w:rsidRDefault="003A62E9" w:rsidP="00FB5BAC">
                      <w:pPr>
                        <w:jc w:val="center"/>
                      </w:pPr>
                      <w:r>
                        <w:t>Эффективность затрат</w:t>
                      </w:r>
                    </w:p>
                  </w:txbxContent>
                </v:textbox>
              </v:rect>
            </w:pict>
          </mc:Fallback>
        </mc:AlternateContent>
      </w:r>
    </w:p>
    <w:p w14:paraId="4D5C9D01"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6768" behindDoc="0" locked="0" layoutInCell="1" allowOverlap="1" wp14:anchorId="7F5686EC" wp14:editId="358312AE">
                <wp:simplePos x="0" y="0"/>
                <wp:positionH relativeFrom="column">
                  <wp:posOffset>66675</wp:posOffset>
                </wp:positionH>
                <wp:positionV relativeFrom="paragraph">
                  <wp:posOffset>4445</wp:posOffset>
                </wp:positionV>
                <wp:extent cx="228600" cy="0"/>
                <wp:effectExtent l="0" t="0" r="19050" b="19050"/>
                <wp:wrapNone/>
                <wp:docPr id="428" name="Прямая соединительная линия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2D74E81" id="Прямая соединительная линия 428" o:spid="_x0000_s1026" style="position:absolute;z-index:251936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25pt,.35pt" to="23.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"/>
            </w:pict>
          </mc:Fallback>
        </mc:AlternateContent>
      </w:r>
    </w:p>
    <w:p w14:paraId="74FFFE1C" w14:textId="77777777" w:rsidR="00FB5BAC" w:rsidRDefault="00FB5BAC" w:rsidP="00FB5BAC">
      <w:pPr>
        <w:tabs>
          <w:tab w:val="left" w:pos="9360"/>
        </w:tabs>
        <w:ind w:right="-1" w:firstLine="851"/>
        <w:jc w:val="center"/>
        <w:rPr>
          <w:sz w:val="28"/>
          <w:szCs w:val="28"/>
        </w:rPr>
      </w:pPr>
    </w:p>
    <w:p w14:paraId="1BC474B5" w14:textId="77777777" w:rsidR="00FB5BAC" w:rsidRDefault="00FB5BAC" w:rsidP="00FB5BAC">
      <w:pPr>
        <w:ind w:right="-1" w:firstLine="851"/>
        <w:jc w:val="center"/>
        <w:rPr>
          <w:sz w:val="28"/>
          <w:szCs w:val="28"/>
        </w:rPr>
      </w:pPr>
    </w:p>
    <w:p w14:paraId="5ABDF308" w14:textId="77777777" w:rsidR="00FB5BAC" w:rsidRDefault="00B16988" w:rsidP="00FB5BAC">
      <w:pPr>
        <w:tabs>
          <w:tab w:val="left" w:pos="9360"/>
        </w:tabs>
        <w:ind w:right="-1"/>
        <w:jc w:val="center"/>
        <w:rPr>
          <w:sz w:val="28"/>
          <w:szCs w:val="28"/>
        </w:rPr>
      </w:pPr>
      <w:r w:rsidRPr="00B16988">
        <w:rPr>
          <w:sz w:val="28"/>
          <w:szCs w:val="28"/>
        </w:rPr>
        <w:t>Рисунок 6.4</w:t>
      </w:r>
      <w:r>
        <w:rPr>
          <w:i/>
          <w:sz w:val="28"/>
          <w:szCs w:val="28"/>
        </w:rPr>
        <w:t>–</w:t>
      </w:r>
      <w:r w:rsidR="00FB5BAC">
        <w:rPr>
          <w:sz w:val="28"/>
          <w:szCs w:val="28"/>
        </w:rPr>
        <w:t xml:space="preserve"> Факторы, влияющие на прибыль предприятия </w:t>
      </w:r>
    </w:p>
    <w:p w14:paraId="44216B59" w14:textId="77777777" w:rsidR="00C04F55" w:rsidRDefault="00C04F55" w:rsidP="00FB5BAC">
      <w:pPr>
        <w:ind w:left="-567" w:right="-284" w:firstLine="567"/>
        <w:jc w:val="both"/>
        <w:rPr>
          <w:sz w:val="28"/>
          <w:szCs w:val="28"/>
        </w:rPr>
      </w:pPr>
    </w:p>
    <w:p w14:paraId="51200F52" w14:textId="77777777" w:rsidR="00FD5BA7" w:rsidRDefault="00FB5BAC" w:rsidP="009923D1">
      <w:pPr>
        <w:ind w:left="-567" w:right="-425" w:firstLine="567"/>
        <w:jc w:val="both"/>
        <w:rPr>
          <w:sz w:val="28"/>
          <w:szCs w:val="28"/>
        </w:rPr>
      </w:pPr>
      <w:r w:rsidRPr="005E5897">
        <w:rPr>
          <w:sz w:val="28"/>
          <w:szCs w:val="28"/>
        </w:rPr>
        <w:t xml:space="preserve">Внешние факторы </w:t>
      </w:r>
      <w:r w:rsidR="005E5897">
        <w:rPr>
          <w:sz w:val="28"/>
          <w:szCs w:val="28"/>
        </w:rPr>
        <w:t>характеризуют влияние</w:t>
      </w:r>
      <w:r>
        <w:rPr>
          <w:sz w:val="28"/>
          <w:szCs w:val="28"/>
        </w:rPr>
        <w:t xml:space="preserve"> внешней среды. </w:t>
      </w:r>
    </w:p>
    <w:p w14:paraId="55F89C66" w14:textId="77777777" w:rsidR="00365043" w:rsidRPr="00365043" w:rsidRDefault="00365043" w:rsidP="009923D1">
      <w:pPr>
        <w:pStyle w:val="a5"/>
        <w:spacing w:before="0" w:beforeAutospacing="0" w:after="0" w:afterAutospacing="0"/>
        <w:ind w:left="-567" w:right="-425" w:firstLine="567"/>
        <w:jc w:val="both"/>
        <w:rPr>
          <w:color w:val="0A0A0A"/>
          <w:sz w:val="28"/>
          <w:szCs w:val="28"/>
        </w:rPr>
      </w:pPr>
      <w:r w:rsidRPr="00365043">
        <w:rPr>
          <w:rStyle w:val="af"/>
          <w:b w:val="0"/>
          <w:color w:val="0A0A0A"/>
          <w:sz w:val="28"/>
          <w:szCs w:val="28"/>
        </w:rPr>
        <w:t xml:space="preserve">Факторный анализ прибыли </w:t>
      </w:r>
      <w:r w:rsidRPr="00365043">
        <w:rPr>
          <w:color w:val="0A0A0A"/>
          <w:sz w:val="28"/>
          <w:szCs w:val="28"/>
        </w:rPr>
        <w:t xml:space="preserve">необходим для оценки резервов повышения эффективности производства, т.е. основной задачей факторного анализа является поиск путей максимизации прибыли компании. </w:t>
      </w:r>
    </w:p>
    <w:p w14:paraId="3D94C634" w14:textId="77777777" w:rsidR="00FD5BA7" w:rsidRPr="00365043" w:rsidRDefault="00FD5BA7" w:rsidP="009923D1">
      <w:pPr>
        <w:ind w:left="-567" w:right="-425" w:firstLine="567"/>
        <w:jc w:val="both"/>
        <w:rPr>
          <w:color w:val="0A0A0A"/>
          <w:sz w:val="28"/>
          <w:szCs w:val="28"/>
        </w:rPr>
      </w:pPr>
      <w:r w:rsidRPr="00365043">
        <w:rPr>
          <w:color w:val="0A0A0A"/>
          <w:sz w:val="28"/>
          <w:szCs w:val="28"/>
        </w:rPr>
        <w:t>Основными факторами, влияющими на величину прибыли от продаж</w:t>
      </w:r>
      <w:r w:rsidR="00365043">
        <w:rPr>
          <w:color w:val="0A0A0A"/>
          <w:sz w:val="28"/>
          <w:szCs w:val="28"/>
        </w:rPr>
        <w:t>,</w:t>
      </w:r>
      <w:r w:rsidRPr="00365043">
        <w:rPr>
          <w:color w:val="0A0A0A"/>
          <w:sz w:val="28"/>
          <w:szCs w:val="28"/>
        </w:rPr>
        <w:t xml:space="preserve"> являются:</w:t>
      </w:r>
    </w:p>
    <w:p w14:paraId="0F8487DE"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изменение объема продаж;</w:t>
      </w:r>
    </w:p>
    <w:p w14:paraId="6A5D145B"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 xml:space="preserve">изменение ассортимента </w:t>
      </w:r>
      <w:r w:rsidR="00365043">
        <w:rPr>
          <w:color w:val="000000"/>
          <w:sz w:val="28"/>
          <w:szCs w:val="28"/>
        </w:rPr>
        <w:t>предоставляемых услуг</w:t>
      </w:r>
      <w:r w:rsidRPr="00365043">
        <w:rPr>
          <w:color w:val="000000"/>
          <w:sz w:val="28"/>
          <w:szCs w:val="28"/>
        </w:rPr>
        <w:t>;</w:t>
      </w:r>
    </w:p>
    <w:p w14:paraId="0FE2D68E"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изменение себестоимости;</w:t>
      </w:r>
    </w:p>
    <w:p w14:paraId="0C4DC3DB" w14:textId="77777777" w:rsidR="00FD5BA7"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 xml:space="preserve">изменение </w:t>
      </w:r>
      <w:r w:rsidR="00365043">
        <w:rPr>
          <w:color w:val="000000"/>
          <w:sz w:val="28"/>
          <w:szCs w:val="28"/>
        </w:rPr>
        <w:t>тарифов на услуги связи</w:t>
      </w:r>
      <w:r w:rsidRPr="00365043">
        <w:rPr>
          <w:color w:val="000000"/>
          <w:sz w:val="28"/>
          <w:szCs w:val="28"/>
        </w:rPr>
        <w:t>.</w:t>
      </w:r>
    </w:p>
    <w:p w14:paraId="1E5F59DD" w14:textId="77777777" w:rsidR="00365043" w:rsidRDefault="00365043" w:rsidP="009923D1">
      <w:pPr>
        <w:shd w:val="clear" w:color="auto" w:fill="FFFFFF"/>
        <w:ind w:left="-567" w:right="-425" w:firstLine="567"/>
        <w:jc w:val="both"/>
        <w:rPr>
          <w:color w:val="000000"/>
          <w:sz w:val="28"/>
          <w:szCs w:val="28"/>
        </w:rPr>
      </w:pPr>
      <w:r>
        <w:rPr>
          <w:color w:val="000000"/>
          <w:sz w:val="28"/>
          <w:szCs w:val="28"/>
        </w:rPr>
        <w:t>В рамках предлагаемой контрольной работы</w:t>
      </w:r>
      <w:r w:rsidR="00F45E00">
        <w:rPr>
          <w:color w:val="000000"/>
          <w:sz w:val="28"/>
          <w:szCs w:val="28"/>
        </w:rPr>
        <w:t xml:space="preserve"> и исходных данных можно определить степень влияния изменения объема доходов от основной деятельности и </w:t>
      </w:r>
      <w:r w:rsidR="00D94388">
        <w:rPr>
          <w:color w:val="000000"/>
          <w:sz w:val="28"/>
          <w:szCs w:val="28"/>
        </w:rPr>
        <w:t>затрат на производство и оказание услуг связи</w:t>
      </w:r>
      <w:r w:rsidR="00F45E00">
        <w:rPr>
          <w:color w:val="000000"/>
          <w:sz w:val="28"/>
          <w:szCs w:val="28"/>
        </w:rPr>
        <w:t xml:space="preserve"> на величину прибыли.</w:t>
      </w:r>
    </w:p>
    <w:p w14:paraId="4B073AB1" w14:textId="77777777" w:rsidR="00F45E00" w:rsidRPr="00CA2ECB" w:rsidRDefault="00F45E00" w:rsidP="009923D1">
      <w:pPr>
        <w:pStyle w:val="a5"/>
        <w:spacing w:before="0" w:beforeAutospacing="0" w:after="0" w:afterAutospacing="0"/>
        <w:ind w:left="-567" w:right="-425" w:firstLine="567"/>
        <w:jc w:val="both"/>
        <w:rPr>
          <w:sz w:val="28"/>
          <w:szCs w:val="28"/>
        </w:rPr>
      </w:pPr>
      <w:r w:rsidRPr="00CA2ECB">
        <w:rPr>
          <w:sz w:val="28"/>
          <w:szCs w:val="28"/>
        </w:rPr>
        <w:t xml:space="preserve">Каждый из показателей, влияющих и участвующих в расчетах, о которых </w:t>
      </w:r>
      <w:r w:rsidR="00413E0D" w:rsidRPr="00CA2ECB">
        <w:rPr>
          <w:sz w:val="28"/>
          <w:szCs w:val="28"/>
        </w:rPr>
        <w:t>идет</w:t>
      </w:r>
      <w:r w:rsidRPr="00CA2ECB">
        <w:rPr>
          <w:sz w:val="28"/>
          <w:szCs w:val="28"/>
        </w:rPr>
        <w:t xml:space="preserve"> речь</w:t>
      </w:r>
      <w:r w:rsidR="00413E0D" w:rsidRPr="00CA2ECB">
        <w:rPr>
          <w:sz w:val="28"/>
          <w:szCs w:val="28"/>
        </w:rPr>
        <w:t xml:space="preserve">, </w:t>
      </w:r>
      <w:r w:rsidRPr="00CA2ECB">
        <w:rPr>
          <w:sz w:val="28"/>
          <w:szCs w:val="28"/>
        </w:rPr>
        <w:t>по-разному влияет на прибыль от продаж, например</w:t>
      </w:r>
      <w:r w:rsidR="007D0D90" w:rsidRPr="00CA2ECB">
        <w:rPr>
          <w:sz w:val="28"/>
          <w:szCs w:val="28"/>
        </w:rPr>
        <w:t>,</w:t>
      </w:r>
      <w:r w:rsidR="00BA5795" w:rsidRPr="00CA2ECB">
        <w:rPr>
          <w:sz w:val="28"/>
          <w:szCs w:val="28"/>
        </w:rPr>
        <w:t xml:space="preserve"> </w:t>
      </w:r>
      <w:r w:rsidRPr="00CA2ECB">
        <w:rPr>
          <w:sz w:val="28"/>
          <w:szCs w:val="28"/>
        </w:rPr>
        <w:t>:</w:t>
      </w:r>
    </w:p>
    <w:p w14:paraId="6F63761C" w14:textId="77777777" w:rsidR="00F45E00" w:rsidRPr="00413E0D" w:rsidRDefault="00413E0D" w:rsidP="009923D1">
      <w:pPr>
        <w:ind w:left="-567" w:right="-425" w:firstLine="567"/>
        <w:jc w:val="both"/>
        <w:rPr>
          <w:color w:val="404040"/>
          <w:sz w:val="28"/>
          <w:szCs w:val="28"/>
        </w:rPr>
      </w:pPr>
      <w:r>
        <w:rPr>
          <w:color w:val="404040"/>
          <w:sz w:val="28"/>
          <w:szCs w:val="28"/>
        </w:rPr>
        <w:t>–пр</w:t>
      </w:r>
      <w:r w:rsidR="00F45E00" w:rsidRPr="00413E0D">
        <w:rPr>
          <w:color w:val="404040"/>
          <w:sz w:val="28"/>
          <w:szCs w:val="28"/>
        </w:rPr>
        <w:t>и снижении выручки от основной деятельности организации прибыль от продаж будет уменьшаться, а при увеличении – будет расти;</w:t>
      </w:r>
    </w:p>
    <w:p w14:paraId="55B6F9E5" w14:textId="77777777" w:rsidR="00F45E00" w:rsidRPr="00413E0D" w:rsidRDefault="00413E0D" w:rsidP="00413E0D">
      <w:pPr>
        <w:ind w:left="-567" w:right="-284" w:firstLine="567"/>
        <w:jc w:val="both"/>
        <w:rPr>
          <w:color w:val="404040"/>
          <w:sz w:val="28"/>
          <w:szCs w:val="28"/>
        </w:rPr>
      </w:pPr>
      <w:r>
        <w:rPr>
          <w:color w:val="404040"/>
          <w:sz w:val="28"/>
          <w:szCs w:val="28"/>
        </w:rPr>
        <w:lastRenderedPageBreak/>
        <w:t>–у</w:t>
      </w:r>
      <w:r w:rsidR="00F45E00" w:rsidRPr="00413E0D">
        <w:rPr>
          <w:color w:val="404040"/>
          <w:sz w:val="28"/>
          <w:szCs w:val="28"/>
        </w:rPr>
        <w:t>меньшение себестоимости приведет к положительной динамике прибыли от продаж;</w:t>
      </w:r>
    </w:p>
    <w:p w14:paraId="679DAB6B" w14:textId="77777777" w:rsidR="00F45E00" w:rsidRDefault="00413E0D" w:rsidP="00413E0D">
      <w:pPr>
        <w:ind w:left="-567" w:right="-284" w:firstLine="567"/>
        <w:jc w:val="both"/>
        <w:rPr>
          <w:color w:val="404040"/>
          <w:sz w:val="28"/>
          <w:szCs w:val="28"/>
        </w:rPr>
      </w:pPr>
      <w:r>
        <w:rPr>
          <w:color w:val="404040"/>
          <w:sz w:val="28"/>
          <w:szCs w:val="28"/>
        </w:rPr>
        <w:t>–</w:t>
      </w:r>
      <w:r w:rsidR="00F45E00" w:rsidRPr="00413E0D">
        <w:rPr>
          <w:color w:val="404040"/>
          <w:sz w:val="28"/>
          <w:szCs w:val="28"/>
        </w:rPr>
        <w:t>увеличение себестоимости</w:t>
      </w:r>
      <w:r>
        <w:rPr>
          <w:color w:val="404040"/>
          <w:sz w:val="28"/>
          <w:szCs w:val="28"/>
        </w:rPr>
        <w:t xml:space="preserve"> при одновременном росте выручки</w:t>
      </w:r>
      <w:r w:rsidR="00F45E00" w:rsidRPr="00413E0D">
        <w:rPr>
          <w:color w:val="404040"/>
          <w:sz w:val="28"/>
          <w:szCs w:val="28"/>
        </w:rPr>
        <w:t xml:space="preserve"> может привести к уменьшению прибыли от продаж. </w:t>
      </w:r>
    </w:p>
    <w:p w14:paraId="26C610EC" w14:textId="77777777" w:rsidR="00A871CB" w:rsidRPr="00413E0D" w:rsidRDefault="00A871CB" w:rsidP="00413E0D">
      <w:pPr>
        <w:ind w:left="-567" w:right="-284" w:firstLine="567"/>
        <w:jc w:val="both"/>
        <w:rPr>
          <w:color w:val="404040"/>
          <w:sz w:val="28"/>
          <w:szCs w:val="28"/>
        </w:rPr>
      </w:pPr>
      <w:r>
        <w:rPr>
          <w:color w:val="404040"/>
          <w:sz w:val="28"/>
          <w:szCs w:val="28"/>
        </w:rPr>
        <w:t>Рассмотрим пример выполнения расчетов на основе исходных данных, представленных в таблице 6.1.</w:t>
      </w:r>
    </w:p>
    <w:p w14:paraId="1783FA8A" w14:textId="77777777" w:rsidR="00F45E00" w:rsidRDefault="00F45E00" w:rsidP="00F45E00">
      <w:pPr>
        <w:shd w:val="clear" w:color="auto" w:fill="FFFFFF"/>
        <w:ind w:left="-567" w:firstLine="567"/>
        <w:jc w:val="both"/>
        <w:rPr>
          <w:color w:val="000000"/>
          <w:sz w:val="28"/>
          <w:szCs w:val="28"/>
        </w:rPr>
      </w:pPr>
    </w:p>
    <w:p w14:paraId="3D2F3A94" w14:textId="77777777" w:rsidR="00A871CB" w:rsidRDefault="00A871CB" w:rsidP="00F45E00">
      <w:pPr>
        <w:shd w:val="clear" w:color="auto" w:fill="FFFFFF"/>
        <w:ind w:left="-567" w:firstLine="567"/>
        <w:jc w:val="both"/>
        <w:rPr>
          <w:color w:val="000000"/>
          <w:sz w:val="28"/>
          <w:szCs w:val="28"/>
        </w:rPr>
      </w:pPr>
      <w:r>
        <w:rPr>
          <w:color w:val="000000"/>
          <w:sz w:val="28"/>
          <w:szCs w:val="28"/>
        </w:rPr>
        <w:t>Таблица 6.1–Исходные данные для выполнения факторного анализа прибыли</w:t>
      </w:r>
    </w:p>
    <w:p w14:paraId="57E70D51" w14:textId="77777777" w:rsidR="00A871CB" w:rsidRDefault="00A871CB" w:rsidP="00F45E00">
      <w:pPr>
        <w:shd w:val="clear" w:color="auto" w:fill="FFFFFF"/>
        <w:ind w:left="-567" w:firstLine="567"/>
        <w:jc w:val="both"/>
        <w:rPr>
          <w:color w:val="000000"/>
          <w:sz w:val="28"/>
          <w:szCs w:val="28"/>
        </w:rPr>
      </w:pPr>
    </w:p>
    <w:tbl>
      <w:tblPr>
        <w:tblStyle w:val="a3"/>
        <w:tblW w:w="0" w:type="auto"/>
        <w:tblInd w:w="-567" w:type="dxa"/>
        <w:tblLook w:val="04A0" w:firstRow="1" w:lastRow="0" w:firstColumn="1" w:lastColumn="0" w:noHBand="0" w:noVBand="1"/>
      </w:tblPr>
      <w:tblGrid>
        <w:gridCol w:w="3115"/>
        <w:gridCol w:w="3115"/>
        <w:gridCol w:w="3115"/>
      </w:tblGrid>
      <w:tr w:rsidR="00BE44B0" w14:paraId="6B4154BB" w14:textId="77777777" w:rsidTr="00A871CB">
        <w:tc>
          <w:tcPr>
            <w:tcW w:w="3115" w:type="dxa"/>
          </w:tcPr>
          <w:p w14:paraId="55F6B630" w14:textId="77777777" w:rsidR="009923D1" w:rsidRDefault="00BE44B0" w:rsidP="00BE44B0">
            <w:pPr>
              <w:widowControl w:val="0"/>
              <w:ind w:right="-284"/>
              <w:jc w:val="both"/>
              <w:rPr>
                <w:snapToGrid w:val="0"/>
                <w:sz w:val="28"/>
                <w:szCs w:val="28"/>
              </w:rPr>
            </w:pPr>
            <w:r w:rsidRPr="009923D1">
              <w:rPr>
                <w:snapToGrid w:val="0"/>
                <w:sz w:val="28"/>
                <w:szCs w:val="28"/>
              </w:rPr>
              <w:t xml:space="preserve">Наименование </w:t>
            </w:r>
          </w:p>
          <w:p w14:paraId="74B84080" w14:textId="77777777" w:rsidR="00BE44B0" w:rsidRPr="009923D1" w:rsidRDefault="00BE44B0" w:rsidP="00BE44B0">
            <w:pPr>
              <w:widowControl w:val="0"/>
              <w:ind w:right="-284"/>
              <w:jc w:val="both"/>
              <w:rPr>
                <w:snapToGrid w:val="0"/>
                <w:sz w:val="28"/>
                <w:szCs w:val="28"/>
              </w:rPr>
            </w:pPr>
            <w:r w:rsidRPr="009923D1">
              <w:rPr>
                <w:snapToGrid w:val="0"/>
                <w:sz w:val="28"/>
                <w:szCs w:val="28"/>
              </w:rPr>
              <w:t>показателя</w:t>
            </w:r>
          </w:p>
        </w:tc>
        <w:tc>
          <w:tcPr>
            <w:tcW w:w="3115" w:type="dxa"/>
          </w:tcPr>
          <w:p w14:paraId="5B8F725F" w14:textId="77777777" w:rsidR="009923D1" w:rsidRDefault="00BE44B0" w:rsidP="009923D1">
            <w:pPr>
              <w:widowControl w:val="0"/>
              <w:ind w:right="-284"/>
              <w:jc w:val="center"/>
              <w:rPr>
                <w:snapToGrid w:val="0"/>
                <w:sz w:val="28"/>
                <w:szCs w:val="28"/>
              </w:rPr>
            </w:pPr>
            <w:r w:rsidRPr="009923D1">
              <w:rPr>
                <w:snapToGrid w:val="0"/>
                <w:sz w:val="28"/>
                <w:szCs w:val="28"/>
              </w:rPr>
              <w:t>Предыдущий</w:t>
            </w:r>
          </w:p>
          <w:p w14:paraId="29239ABA" w14:textId="77777777" w:rsidR="00BE44B0" w:rsidRPr="009923D1" w:rsidRDefault="00BE44B0" w:rsidP="009923D1">
            <w:pPr>
              <w:widowControl w:val="0"/>
              <w:ind w:right="-284"/>
              <w:jc w:val="center"/>
              <w:rPr>
                <w:snapToGrid w:val="0"/>
                <w:sz w:val="28"/>
                <w:szCs w:val="28"/>
              </w:rPr>
            </w:pPr>
            <w:r w:rsidRPr="009923D1">
              <w:rPr>
                <w:snapToGrid w:val="0"/>
                <w:sz w:val="28"/>
                <w:szCs w:val="28"/>
              </w:rPr>
              <w:t>год</w:t>
            </w:r>
          </w:p>
        </w:tc>
        <w:tc>
          <w:tcPr>
            <w:tcW w:w="3115" w:type="dxa"/>
          </w:tcPr>
          <w:p w14:paraId="55F3A0D8" w14:textId="77777777" w:rsidR="009923D1" w:rsidRDefault="00BE44B0" w:rsidP="009923D1">
            <w:pPr>
              <w:widowControl w:val="0"/>
              <w:ind w:right="-284"/>
              <w:jc w:val="center"/>
              <w:rPr>
                <w:snapToGrid w:val="0"/>
                <w:sz w:val="28"/>
                <w:szCs w:val="28"/>
              </w:rPr>
            </w:pPr>
            <w:r w:rsidRPr="009923D1">
              <w:rPr>
                <w:snapToGrid w:val="0"/>
                <w:sz w:val="28"/>
                <w:szCs w:val="28"/>
              </w:rPr>
              <w:t>Текущий</w:t>
            </w:r>
          </w:p>
          <w:p w14:paraId="7E6E5F0C" w14:textId="77777777" w:rsidR="00BE44B0" w:rsidRPr="009923D1" w:rsidRDefault="00BE44B0" w:rsidP="009923D1">
            <w:pPr>
              <w:widowControl w:val="0"/>
              <w:ind w:right="-284"/>
              <w:jc w:val="center"/>
              <w:rPr>
                <w:snapToGrid w:val="0"/>
                <w:sz w:val="28"/>
                <w:szCs w:val="28"/>
              </w:rPr>
            </w:pPr>
            <w:r w:rsidRPr="009923D1">
              <w:rPr>
                <w:snapToGrid w:val="0"/>
                <w:sz w:val="28"/>
                <w:szCs w:val="28"/>
              </w:rPr>
              <w:t>год</w:t>
            </w:r>
          </w:p>
        </w:tc>
      </w:tr>
      <w:tr w:rsidR="00BE44B0" w14:paraId="6949A99C" w14:textId="77777777" w:rsidTr="00376C11">
        <w:tc>
          <w:tcPr>
            <w:tcW w:w="3115" w:type="dxa"/>
          </w:tcPr>
          <w:p w14:paraId="445C7010" w14:textId="77777777" w:rsidR="00BE44B0" w:rsidRPr="009923D1" w:rsidRDefault="00BE44B0" w:rsidP="00BA3B89">
            <w:pPr>
              <w:ind w:right="602"/>
              <w:jc w:val="both"/>
              <w:rPr>
                <w:sz w:val="28"/>
                <w:szCs w:val="28"/>
              </w:rPr>
            </w:pPr>
            <w:r w:rsidRPr="009923D1">
              <w:rPr>
                <w:sz w:val="28"/>
                <w:szCs w:val="28"/>
              </w:rPr>
              <w:t>1Доходы от основной деятельности, тыс. руб.</w:t>
            </w:r>
          </w:p>
        </w:tc>
        <w:tc>
          <w:tcPr>
            <w:tcW w:w="3115" w:type="dxa"/>
            <w:tcBorders>
              <w:top w:val="nil"/>
              <w:left w:val="nil"/>
              <w:bottom w:val="single" w:sz="4" w:space="0" w:color="auto"/>
              <w:right w:val="single" w:sz="4" w:space="0" w:color="auto"/>
            </w:tcBorders>
            <w:shd w:val="clear" w:color="auto" w:fill="auto"/>
            <w:vAlign w:val="center"/>
          </w:tcPr>
          <w:p w14:paraId="2943DF78" w14:textId="77777777" w:rsidR="00BE44B0" w:rsidRPr="009923D1" w:rsidRDefault="00BE44B0" w:rsidP="00BA3B89">
            <w:pPr>
              <w:ind w:left="-567" w:right="-143"/>
              <w:jc w:val="center"/>
              <w:rPr>
                <w:color w:val="000000"/>
                <w:sz w:val="28"/>
                <w:szCs w:val="28"/>
              </w:rPr>
            </w:pPr>
            <w:r w:rsidRPr="009923D1">
              <w:rPr>
                <w:color w:val="000000"/>
                <w:sz w:val="28"/>
                <w:szCs w:val="28"/>
              </w:rPr>
              <w:t>437825,6</w:t>
            </w:r>
          </w:p>
        </w:tc>
        <w:tc>
          <w:tcPr>
            <w:tcW w:w="3115" w:type="dxa"/>
            <w:tcBorders>
              <w:top w:val="nil"/>
              <w:left w:val="nil"/>
              <w:bottom w:val="single" w:sz="4" w:space="0" w:color="auto"/>
              <w:right w:val="single" w:sz="4" w:space="0" w:color="auto"/>
            </w:tcBorders>
            <w:shd w:val="clear" w:color="auto" w:fill="auto"/>
            <w:vAlign w:val="center"/>
          </w:tcPr>
          <w:p w14:paraId="2BE0C747" w14:textId="77777777" w:rsidR="00BE44B0" w:rsidRPr="009923D1" w:rsidRDefault="00BE44B0" w:rsidP="00BA3B89">
            <w:pPr>
              <w:ind w:left="-567" w:right="-143"/>
              <w:jc w:val="center"/>
              <w:rPr>
                <w:color w:val="000000"/>
                <w:sz w:val="28"/>
                <w:szCs w:val="28"/>
              </w:rPr>
            </w:pPr>
            <w:r w:rsidRPr="009923D1">
              <w:rPr>
                <w:color w:val="000000"/>
                <w:sz w:val="28"/>
                <w:szCs w:val="28"/>
              </w:rPr>
              <w:t>479556,2</w:t>
            </w:r>
          </w:p>
        </w:tc>
      </w:tr>
      <w:tr w:rsidR="00BE44B0" w14:paraId="226DFE58" w14:textId="77777777" w:rsidTr="00376C11">
        <w:tc>
          <w:tcPr>
            <w:tcW w:w="3115" w:type="dxa"/>
            <w:vAlign w:val="bottom"/>
          </w:tcPr>
          <w:p w14:paraId="49FCB610" w14:textId="77777777" w:rsidR="00BE44B0" w:rsidRPr="009923D1" w:rsidRDefault="00BE44B0" w:rsidP="00BA3B89">
            <w:pPr>
              <w:ind w:right="318"/>
              <w:jc w:val="both"/>
              <w:rPr>
                <w:sz w:val="28"/>
                <w:szCs w:val="28"/>
              </w:rPr>
            </w:pPr>
            <w:r w:rsidRPr="009923D1">
              <w:rPr>
                <w:sz w:val="28"/>
                <w:szCs w:val="28"/>
              </w:rPr>
              <w:t>2 Затраты на производство и оказание услуг связи, тыс. руб.</w:t>
            </w:r>
          </w:p>
        </w:tc>
        <w:tc>
          <w:tcPr>
            <w:tcW w:w="3115" w:type="dxa"/>
            <w:tcBorders>
              <w:top w:val="nil"/>
              <w:left w:val="nil"/>
              <w:bottom w:val="nil"/>
              <w:right w:val="single" w:sz="4" w:space="0" w:color="auto"/>
            </w:tcBorders>
            <w:shd w:val="clear" w:color="auto" w:fill="auto"/>
            <w:vAlign w:val="center"/>
          </w:tcPr>
          <w:p w14:paraId="7EE16F55" w14:textId="77777777" w:rsidR="00BE44B0" w:rsidRPr="009923D1" w:rsidRDefault="00BE44B0" w:rsidP="00BA3B89">
            <w:pPr>
              <w:ind w:left="-567" w:right="-143"/>
              <w:jc w:val="center"/>
              <w:rPr>
                <w:color w:val="000000"/>
                <w:sz w:val="28"/>
                <w:szCs w:val="28"/>
              </w:rPr>
            </w:pPr>
            <w:r w:rsidRPr="009923D1">
              <w:rPr>
                <w:color w:val="000000"/>
                <w:sz w:val="28"/>
                <w:szCs w:val="28"/>
              </w:rPr>
              <w:t>283186,2</w:t>
            </w:r>
          </w:p>
        </w:tc>
        <w:tc>
          <w:tcPr>
            <w:tcW w:w="3115" w:type="dxa"/>
            <w:tcBorders>
              <w:top w:val="nil"/>
              <w:left w:val="nil"/>
              <w:bottom w:val="nil"/>
              <w:right w:val="single" w:sz="4" w:space="0" w:color="auto"/>
            </w:tcBorders>
            <w:shd w:val="clear" w:color="auto" w:fill="auto"/>
            <w:vAlign w:val="center"/>
          </w:tcPr>
          <w:p w14:paraId="297902D2" w14:textId="77777777" w:rsidR="00BE44B0" w:rsidRPr="009923D1" w:rsidRDefault="00BE44B0" w:rsidP="00BA3B89">
            <w:pPr>
              <w:ind w:left="-567" w:right="-143"/>
              <w:jc w:val="center"/>
              <w:rPr>
                <w:color w:val="000000"/>
                <w:sz w:val="28"/>
                <w:szCs w:val="28"/>
              </w:rPr>
            </w:pPr>
            <w:r w:rsidRPr="009923D1">
              <w:rPr>
                <w:color w:val="000000"/>
                <w:sz w:val="28"/>
                <w:szCs w:val="28"/>
              </w:rPr>
              <w:t>314185,0</w:t>
            </w:r>
          </w:p>
        </w:tc>
      </w:tr>
      <w:tr w:rsidR="00BE44B0" w14:paraId="6C15909D" w14:textId="77777777" w:rsidTr="00376C11">
        <w:tc>
          <w:tcPr>
            <w:tcW w:w="3115" w:type="dxa"/>
            <w:vAlign w:val="bottom"/>
          </w:tcPr>
          <w:p w14:paraId="70C33774" w14:textId="77777777" w:rsidR="00BE44B0" w:rsidRPr="009923D1" w:rsidRDefault="00BE44B0" w:rsidP="00BA3B89">
            <w:pPr>
              <w:ind w:right="318"/>
              <w:jc w:val="both"/>
              <w:rPr>
                <w:sz w:val="28"/>
                <w:szCs w:val="28"/>
              </w:rPr>
            </w:pPr>
            <w:r w:rsidRPr="009923D1">
              <w:rPr>
                <w:sz w:val="28"/>
                <w:szCs w:val="28"/>
              </w:rPr>
              <w:t>3 Прибыль от реализации услуг связи (валовая прибыль), тыс. руб.</w:t>
            </w:r>
          </w:p>
        </w:tc>
        <w:tc>
          <w:tcPr>
            <w:tcW w:w="3115" w:type="dxa"/>
          </w:tcPr>
          <w:p w14:paraId="0C3353E8" w14:textId="77777777" w:rsidR="00BE44B0" w:rsidRPr="009923D1" w:rsidRDefault="00CF2055" w:rsidP="00BA3B89">
            <w:pPr>
              <w:ind w:right="-143"/>
              <w:jc w:val="center"/>
              <w:rPr>
                <w:color w:val="000000"/>
                <w:sz w:val="28"/>
                <w:szCs w:val="28"/>
              </w:rPr>
            </w:pPr>
            <w:r w:rsidRPr="009923D1">
              <w:rPr>
                <w:color w:val="000000"/>
                <w:sz w:val="28"/>
                <w:szCs w:val="28"/>
              </w:rPr>
              <w:t>154639,4</w:t>
            </w:r>
          </w:p>
        </w:tc>
        <w:tc>
          <w:tcPr>
            <w:tcW w:w="3115" w:type="dxa"/>
          </w:tcPr>
          <w:p w14:paraId="28269B03" w14:textId="77777777" w:rsidR="00BE44B0" w:rsidRPr="009923D1" w:rsidRDefault="00CF2055" w:rsidP="00BA3B89">
            <w:pPr>
              <w:ind w:right="-143"/>
              <w:jc w:val="center"/>
              <w:rPr>
                <w:color w:val="000000"/>
                <w:sz w:val="28"/>
                <w:szCs w:val="28"/>
              </w:rPr>
            </w:pPr>
            <w:r w:rsidRPr="009923D1">
              <w:rPr>
                <w:color w:val="000000"/>
                <w:sz w:val="28"/>
                <w:szCs w:val="28"/>
              </w:rPr>
              <w:t>165371,2</w:t>
            </w:r>
          </w:p>
        </w:tc>
      </w:tr>
    </w:tbl>
    <w:p w14:paraId="1259BEAA" w14:textId="77777777" w:rsidR="00A871CB" w:rsidRDefault="00A871CB" w:rsidP="00BA3B89">
      <w:pPr>
        <w:shd w:val="clear" w:color="auto" w:fill="FFFFFF"/>
        <w:ind w:left="-567" w:right="-143"/>
        <w:jc w:val="both"/>
        <w:rPr>
          <w:color w:val="000000"/>
          <w:sz w:val="28"/>
          <w:szCs w:val="28"/>
        </w:rPr>
      </w:pPr>
    </w:p>
    <w:p w14:paraId="17F43B54" w14:textId="77777777" w:rsidR="00413E0D" w:rsidRDefault="00413E0D" w:rsidP="00C33EA0">
      <w:pPr>
        <w:shd w:val="clear" w:color="auto" w:fill="FFFFFF"/>
        <w:ind w:left="-567" w:right="-143" w:firstLine="567"/>
        <w:jc w:val="both"/>
        <w:rPr>
          <w:color w:val="0A0A0A"/>
          <w:sz w:val="28"/>
          <w:szCs w:val="28"/>
          <w:shd w:val="clear" w:color="auto" w:fill="FFFFFF"/>
        </w:rPr>
      </w:pPr>
      <w:r w:rsidRPr="00CF2055">
        <w:rPr>
          <w:rStyle w:val="af"/>
          <w:b w:val="0"/>
          <w:color w:val="0A0A0A"/>
          <w:sz w:val="28"/>
          <w:szCs w:val="28"/>
          <w:shd w:val="clear" w:color="auto" w:fill="FFFFFF"/>
        </w:rPr>
        <w:t>Для определения влияния объема продаж</w:t>
      </w:r>
      <w:r w:rsidR="00CF2055" w:rsidRPr="00CF2055">
        <w:rPr>
          <w:rStyle w:val="af"/>
          <w:b w:val="0"/>
          <w:color w:val="0A0A0A"/>
          <w:sz w:val="28"/>
          <w:szCs w:val="28"/>
          <w:shd w:val="clear" w:color="auto" w:fill="FFFFFF"/>
        </w:rPr>
        <w:t xml:space="preserve"> (доходов)</w:t>
      </w:r>
      <w:r w:rsidRPr="00CF2055">
        <w:rPr>
          <w:rStyle w:val="af"/>
          <w:b w:val="0"/>
          <w:color w:val="0A0A0A"/>
          <w:sz w:val="28"/>
          <w:szCs w:val="28"/>
          <w:shd w:val="clear" w:color="auto" w:fill="FFFFFF"/>
        </w:rPr>
        <w:t xml:space="preserve"> на прибыль</w:t>
      </w:r>
      <w:r w:rsidRPr="00CF2055">
        <w:rPr>
          <w:b/>
          <w:color w:val="0A0A0A"/>
          <w:sz w:val="28"/>
          <w:szCs w:val="28"/>
          <w:shd w:val="clear" w:color="auto" w:fill="FFFFFF"/>
        </w:rPr>
        <w:t> </w:t>
      </w:r>
      <w:r w:rsidRPr="00CF2055">
        <w:rPr>
          <w:color w:val="0A0A0A"/>
          <w:sz w:val="28"/>
          <w:szCs w:val="28"/>
          <w:shd w:val="clear" w:color="auto" w:fill="FFFFFF"/>
        </w:rPr>
        <w:t xml:space="preserve">необходимо прибыль предыдущего периода умножить на изменение объема </w:t>
      </w:r>
      <w:r w:rsidR="00D94388">
        <w:rPr>
          <w:color w:val="0A0A0A"/>
          <w:sz w:val="28"/>
          <w:szCs w:val="28"/>
          <w:shd w:val="clear" w:color="auto" w:fill="FFFFFF"/>
        </w:rPr>
        <w:t>доходов</w:t>
      </w:r>
      <w:r w:rsidR="001516C1">
        <w:rPr>
          <w:b/>
          <w:color w:val="0A0A0A"/>
          <w:sz w:val="28"/>
          <w:szCs w:val="28"/>
          <w:shd w:val="clear" w:color="auto" w:fill="FFFFFF"/>
        </w:rPr>
        <w:t xml:space="preserve">. </w:t>
      </w:r>
      <w:r w:rsidR="001516C1" w:rsidRPr="001516C1">
        <w:rPr>
          <w:color w:val="0A0A0A"/>
          <w:sz w:val="28"/>
          <w:szCs w:val="28"/>
          <w:shd w:val="clear" w:color="auto" w:fill="FFFFFF"/>
        </w:rPr>
        <w:t xml:space="preserve">Изменение </w:t>
      </w:r>
      <w:r w:rsidR="001516C1">
        <w:rPr>
          <w:color w:val="0A0A0A"/>
          <w:sz w:val="28"/>
          <w:szCs w:val="28"/>
          <w:shd w:val="clear" w:color="auto" w:fill="FFFFFF"/>
        </w:rPr>
        <w:t>доходов за рассматриваемый период составило:</w:t>
      </w:r>
    </w:p>
    <w:p w14:paraId="0F94C881" w14:textId="77777777" w:rsidR="001516C1" w:rsidRDefault="001516C1" w:rsidP="00C33EA0">
      <w:pPr>
        <w:shd w:val="clear" w:color="auto" w:fill="FFFFFF"/>
        <w:ind w:left="-567" w:right="-143" w:firstLine="567"/>
        <w:jc w:val="both"/>
        <w:rPr>
          <w:color w:val="0A0A0A"/>
          <w:sz w:val="28"/>
          <w:szCs w:val="28"/>
          <w:shd w:val="clear" w:color="auto" w:fill="FFFFFF"/>
        </w:rPr>
      </w:pPr>
    </w:p>
    <w:p w14:paraId="59DCBF2C" w14:textId="77777777" w:rsidR="001516C1" w:rsidRDefault="007F12A4" w:rsidP="00C33EA0">
      <w:pPr>
        <w:shd w:val="clear" w:color="auto" w:fill="FFFFFF"/>
        <w:ind w:left="-567" w:right="-143" w:firstLine="567"/>
        <w:jc w:val="both"/>
        <w:rPr>
          <w:color w:val="0A0A0A"/>
          <w:sz w:val="28"/>
          <w:szCs w:val="28"/>
          <w:shd w:val="clear" w:color="auto" w:fill="FFFFFF"/>
        </w:rPr>
      </w:pPr>
      <m:oMath>
        <m:f>
          <m:fPr>
            <m:ctrlPr>
              <w:rPr>
                <w:rFonts w:ascii="Cambria Math" w:hAnsi="Cambria Math"/>
                <w:i/>
                <w:color w:val="0A0A0A"/>
                <w:sz w:val="36"/>
                <w:szCs w:val="36"/>
                <w:shd w:val="clear" w:color="auto" w:fill="FFFFFF"/>
              </w:rPr>
            </m:ctrlPr>
          </m:fPr>
          <m:num>
            <m:r>
              <m:rPr>
                <m:sty m:val="p"/>
              </m:rPr>
              <w:rPr>
                <w:rFonts w:ascii="Cambria Math" w:hAnsi="Cambria Math"/>
                <w:color w:val="000000"/>
                <w:sz w:val="36"/>
                <w:szCs w:val="36"/>
              </w:rPr>
              <m:t>479556,2</m:t>
            </m:r>
          </m:num>
          <m:den>
            <m:r>
              <m:rPr>
                <m:sty m:val="p"/>
              </m:rPr>
              <w:rPr>
                <w:rFonts w:ascii="Cambria Math" w:hAnsi="Cambria Math"/>
                <w:color w:val="000000"/>
                <w:sz w:val="36"/>
                <w:szCs w:val="36"/>
              </w:rPr>
              <m:t>437825,6</m:t>
            </m:r>
          </m:den>
        </m:f>
      </m:oMath>
      <w:r w:rsidR="001516C1">
        <w:rPr>
          <w:color w:val="0A0A0A"/>
          <w:sz w:val="28"/>
          <w:szCs w:val="28"/>
          <w:shd w:val="clear" w:color="auto" w:fill="FFFFFF"/>
        </w:rPr>
        <w:t xml:space="preserve"> =1,09</w:t>
      </w:r>
      <w:r w:rsidR="00EC7CB7">
        <w:rPr>
          <w:color w:val="0A0A0A"/>
          <w:sz w:val="28"/>
          <w:szCs w:val="28"/>
          <w:shd w:val="clear" w:color="auto" w:fill="FFFFFF"/>
        </w:rPr>
        <w:t>5</w:t>
      </w:r>
      <w:r w:rsidR="001516C1">
        <w:rPr>
          <w:color w:val="0A0A0A"/>
          <w:sz w:val="28"/>
          <w:szCs w:val="28"/>
          <w:shd w:val="clear" w:color="auto" w:fill="FFFFFF"/>
        </w:rPr>
        <w:t xml:space="preserve"> или 109</w:t>
      </w:r>
      <w:r w:rsidR="00EC7CB7">
        <w:rPr>
          <w:color w:val="0A0A0A"/>
          <w:sz w:val="28"/>
          <w:szCs w:val="28"/>
          <w:shd w:val="clear" w:color="auto" w:fill="FFFFFF"/>
        </w:rPr>
        <w:t>,5</w:t>
      </w:r>
      <w:r w:rsidR="001516C1">
        <w:rPr>
          <w:color w:val="0A0A0A"/>
          <w:sz w:val="28"/>
          <w:szCs w:val="28"/>
          <w:shd w:val="clear" w:color="auto" w:fill="FFFFFF"/>
        </w:rPr>
        <w:t>%, т.е. доходы увеличились на 9</w:t>
      </w:r>
      <w:r w:rsidR="00EC7CB7">
        <w:rPr>
          <w:color w:val="0A0A0A"/>
          <w:sz w:val="28"/>
          <w:szCs w:val="28"/>
          <w:shd w:val="clear" w:color="auto" w:fill="FFFFFF"/>
        </w:rPr>
        <w:t>,5</w:t>
      </w:r>
      <w:r w:rsidR="001516C1">
        <w:rPr>
          <w:color w:val="0A0A0A"/>
          <w:sz w:val="28"/>
          <w:szCs w:val="28"/>
          <w:shd w:val="clear" w:color="auto" w:fill="FFFFFF"/>
        </w:rPr>
        <w:t>%.</w:t>
      </w:r>
    </w:p>
    <w:p w14:paraId="049EF1AD" w14:textId="77777777" w:rsidR="001516C1" w:rsidRDefault="001516C1" w:rsidP="00C33EA0">
      <w:pPr>
        <w:shd w:val="clear" w:color="auto" w:fill="FFFFFF"/>
        <w:ind w:left="-567" w:right="-143" w:firstLine="567"/>
        <w:jc w:val="both"/>
        <w:rPr>
          <w:color w:val="0A0A0A"/>
          <w:sz w:val="28"/>
          <w:szCs w:val="28"/>
          <w:shd w:val="clear" w:color="auto" w:fill="FFFFFF"/>
        </w:rPr>
      </w:pPr>
    </w:p>
    <w:p w14:paraId="60AA2288" w14:textId="77777777" w:rsidR="001516C1" w:rsidRDefault="001516C1"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За счет увеличения доходов прибыль предприятия увеличилась</w:t>
      </w:r>
      <w:r w:rsidR="002055DB">
        <w:rPr>
          <w:color w:val="0A0A0A"/>
          <w:sz w:val="28"/>
          <w:szCs w:val="28"/>
          <w:shd w:val="clear" w:color="auto" w:fill="FFFFFF"/>
        </w:rPr>
        <w:t xml:space="preserve"> на</w:t>
      </w:r>
      <w:r>
        <w:rPr>
          <w:color w:val="0A0A0A"/>
          <w:sz w:val="28"/>
          <w:szCs w:val="28"/>
          <w:shd w:val="clear" w:color="auto" w:fill="FFFFFF"/>
        </w:rPr>
        <w:t>:</w:t>
      </w:r>
    </w:p>
    <w:p w14:paraId="79FBAD72" w14:textId="77777777" w:rsidR="001516C1" w:rsidRDefault="001516C1" w:rsidP="00C33EA0">
      <w:pPr>
        <w:shd w:val="clear" w:color="auto" w:fill="FFFFFF"/>
        <w:ind w:left="-567" w:right="-143" w:firstLine="567"/>
        <w:jc w:val="both"/>
        <w:rPr>
          <w:color w:val="0A0A0A"/>
          <w:sz w:val="28"/>
          <w:szCs w:val="28"/>
          <w:shd w:val="clear" w:color="auto" w:fill="FFFFFF"/>
        </w:rPr>
      </w:pPr>
    </w:p>
    <w:p w14:paraId="4739D9C9" w14:textId="77777777" w:rsidR="001516C1" w:rsidRDefault="00B1271C"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 xml:space="preserve">                               </w:t>
      </w:r>
      <w:r w:rsidR="00EC7CB7">
        <w:rPr>
          <w:color w:val="0A0A0A"/>
          <w:sz w:val="28"/>
          <w:szCs w:val="28"/>
          <w:shd w:val="clear" w:color="auto" w:fill="FFFFFF"/>
        </w:rPr>
        <w:t>154639,4×0</w:t>
      </w:r>
      <w:r w:rsidR="001516C1">
        <w:rPr>
          <w:color w:val="0A0A0A"/>
          <w:sz w:val="28"/>
          <w:szCs w:val="28"/>
          <w:shd w:val="clear" w:color="auto" w:fill="FFFFFF"/>
        </w:rPr>
        <w:t>,09</w:t>
      </w:r>
      <w:r w:rsidR="00EC7CB7">
        <w:rPr>
          <w:color w:val="0A0A0A"/>
          <w:sz w:val="28"/>
          <w:szCs w:val="28"/>
          <w:shd w:val="clear" w:color="auto" w:fill="FFFFFF"/>
        </w:rPr>
        <w:t>5</w:t>
      </w:r>
      <w:r w:rsidR="001516C1">
        <w:rPr>
          <w:color w:val="0A0A0A"/>
          <w:sz w:val="28"/>
          <w:szCs w:val="28"/>
          <w:shd w:val="clear" w:color="auto" w:fill="FFFFFF"/>
        </w:rPr>
        <w:t xml:space="preserve"> =</w:t>
      </w:r>
      <w:r w:rsidR="00EC7CB7">
        <w:rPr>
          <w:color w:val="0A0A0A"/>
          <w:sz w:val="28"/>
          <w:szCs w:val="28"/>
          <w:shd w:val="clear" w:color="auto" w:fill="FFFFFF"/>
        </w:rPr>
        <w:t>14690,74</w:t>
      </w:r>
      <w:r w:rsidR="002055DB">
        <w:rPr>
          <w:color w:val="0A0A0A"/>
          <w:sz w:val="28"/>
          <w:szCs w:val="28"/>
          <w:shd w:val="clear" w:color="auto" w:fill="FFFFFF"/>
        </w:rPr>
        <w:t xml:space="preserve"> </w:t>
      </w:r>
      <w:r w:rsidR="00BA5795">
        <w:rPr>
          <w:color w:val="0A0A0A"/>
          <w:sz w:val="28"/>
          <w:szCs w:val="28"/>
          <w:shd w:val="clear" w:color="auto" w:fill="FFFFFF"/>
        </w:rPr>
        <w:t>тыс.руб.</w:t>
      </w:r>
    </w:p>
    <w:p w14:paraId="1164D91A" w14:textId="77777777" w:rsidR="001516C1" w:rsidRDefault="001516C1" w:rsidP="00C33EA0">
      <w:pPr>
        <w:shd w:val="clear" w:color="auto" w:fill="FFFFFF"/>
        <w:ind w:left="-567" w:right="-143" w:firstLine="567"/>
        <w:jc w:val="both"/>
        <w:rPr>
          <w:color w:val="0A0A0A"/>
          <w:sz w:val="28"/>
          <w:szCs w:val="28"/>
          <w:shd w:val="clear" w:color="auto" w:fill="FFFFFF"/>
        </w:rPr>
      </w:pPr>
    </w:p>
    <w:p w14:paraId="64E96F31" w14:textId="77777777" w:rsidR="00BA5795" w:rsidRDefault="00D94388" w:rsidP="00C33EA0">
      <w:pPr>
        <w:ind w:left="-567" w:right="-143" w:firstLine="567"/>
        <w:jc w:val="both"/>
        <w:rPr>
          <w:color w:val="0A0A0A"/>
          <w:sz w:val="28"/>
          <w:szCs w:val="28"/>
          <w:shd w:val="clear" w:color="auto" w:fill="FFFFFF"/>
        </w:rPr>
      </w:pPr>
      <w:r>
        <w:rPr>
          <w:color w:val="0A0A0A"/>
          <w:sz w:val="28"/>
          <w:szCs w:val="28"/>
          <w:shd w:val="clear" w:color="auto" w:fill="FFFFFF"/>
        </w:rPr>
        <w:t xml:space="preserve">Так как в отчетном периоде затраты на производство увеличились, то это обусловило снижение прибыли. </w:t>
      </w:r>
      <w:r w:rsidR="00BA5795" w:rsidRPr="00BA5795">
        <w:rPr>
          <w:rStyle w:val="af"/>
          <w:b w:val="0"/>
          <w:color w:val="0A0A0A"/>
          <w:sz w:val="28"/>
          <w:szCs w:val="28"/>
          <w:shd w:val="clear" w:color="auto" w:fill="FFFFFF"/>
        </w:rPr>
        <w:t>Влияние изменения себестоимости</w:t>
      </w:r>
      <w:r w:rsidR="00BA5795" w:rsidRPr="00BA5795">
        <w:rPr>
          <w:color w:val="0A0A0A"/>
          <w:sz w:val="28"/>
          <w:szCs w:val="28"/>
          <w:shd w:val="clear" w:color="auto" w:fill="FFFFFF"/>
        </w:rPr>
        <w:t> на прибыль можно определить, сопоставляя себестоимость реализации продукции отчетного периода с затратами базисного периода, пересчита</w:t>
      </w:r>
      <w:r w:rsidR="00BA5795">
        <w:rPr>
          <w:color w:val="0A0A0A"/>
          <w:sz w:val="28"/>
          <w:szCs w:val="28"/>
          <w:shd w:val="clear" w:color="auto" w:fill="FFFFFF"/>
        </w:rPr>
        <w:t>нными на изменение объема полученных доходов</w:t>
      </w:r>
      <w:r w:rsidR="00BA5795" w:rsidRPr="00BA5795">
        <w:rPr>
          <w:color w:val="0A0A0A"/>
          <w:sz w:val="28"/>
          <w:szCs w:val="28"/>
          <w:shd w:val="clear" w:color="auto" w:fill="FFFFFF"/>
        </w:rPr>
        <w:t xml:space="preserve">: </w:t>
      </w:r>
    </w:p>
    <w:p w14:paraId="6A5BA635" w14:textId="77777777" w:rsidR="002055DB" w:rsidRDefault="002055DB" w:rsidP="00C33EA0">
      <w:pPr>
        <w:ind w:left="-567" w:right="-143" w:firstLine="567"/>
        <w:jc w:val="both"/>
        <w:rPr>
          <w:color w:val="0A0A0A"/>
          <w:sz w:val="28"/>
          <w:szCs w:val="28"/>
          <w:shd w:val="clear" w:color="auto" w:fill="FFFFFF"/>
        </w:rPr>
      </w:pPr>
    </w:p>
    <w:p w14:paraId="59041F50" w14:textId="77777777" w:rsidR="002055DB" w:rsidRPr="002055DB" w:rsidRDefault="00B1271C" w:rsidP="00C33EA0">
      <w:pPr>
        <w:ind w:left="-567" w:right="-143" w:firstLine="567"/>
        <w:jc w:val="both"/>
        <w:rPr>
          <w:color w:val="0A0A0A"/>
          <w:sz w:val="28"/>
          <w:szCs w:val="28"/>
          <w:shd w:val="clear" w:color="auto" w:fill="FFFFFF"/>
        </w:rPr>
      </w:pPr>
      <w:r>
        <w:rPr>
          <w:color w:val="000000"/>
          <w:sz w:val="28"/>
          <w:szCs w:val="28"/>
        </w:rPr>
        <w:t xml:space="preserve">                               </w:t>
      </w:r>
      <w:r w:rsidR="002055DB" w:rsidRPr="002055DB">
        <w:rPr>
          <w:color w:val="000000"/>
          <w:sz w:val="28"/>
          <w:szCs w:val="28"/>
        </w:rPr>
        <w:t>283186,2×1,09</w:t>
      </w:r>
      <w:r w:rsidR="00EC7CB7">
        <w:rPr>
          <w:color w:val="000000"/>
          <w:sz w:val="28"/>
          <w:szCs w:val="28"/>
        </w:rPr>
        <w:t>5</w:t>
      </w:r>
      <w:r w:rsidR="002055DB">
        <w:rPr>
          <w:color w:val="000000"/>
          <w:sz w:val="28"/>
          <w:szCs w:val="28"/>
        </w:rPr>
        <w:t xml:space="preserve"> </w:t>
      </w:r>
      <w:r w:rsidR="002055DB" w:rsidRPr="002055DB">
        <w:rPr>
          <w:color w:val="000000"/>
          <w:sz w:val="28"/>
          <w:szCs w:val="28"/>
        </w:rPr>
        <w:t>-</w:t>
      </w:r>
      <w:r w:rsidR="002055DB">
        <w:rPr>
          <w:color w:val="000000"/>
          <w:sz w:val="28"/>
          <w:szCs w:val="28"/>
        </w:rPr>
        <w:t xml:space="preserve"> </w:t>
      </w:r>
      <w:r w:rsidR="002055DB" w:rsidRPr="002055DB">
        <w:rPr>
          <w:color w:val="000000"/>
          <w:sz w:val="28"/>
          <w:szCs w:val="28"/>
        </w:rPr>
        <w:t>314185,0</w:t>
      </w:r>
      <w:r w:rsidR="002055DB">
        <w:rPr>
          <w:color w:val="000000"/>
          <w:sz w:val="28"/>
          <w:szCs w:val="28"/>
        </w:rPr>
        <w:t xml:space="preserve"> = - </w:t>
      </w:r>
      <w:r w:rsidR="00EC7CB7">
        <w:rPr>
          <w:color w:val="000000"/>
          <w:sz w:val="28"/>
          <w:szCs w:val="28"/>
        </w:rPr>
        <w:t>4096,11</w:t>
      </w:r>
      <w:r w:rsidR="002055DB">
        <w:rPr>
          <w:color w:val="000000"/>
          <w:sz w:val="28"/>
          <w:szCs w:val="28"/>
        </w:rPr>
        <w:t xml:space="preserve"> тыс.руб.</w:t>
      </w:r>
    </w:p>
    <w:p w14:paraId="0E3214A9" w14:textId="77777777" w:rsidR="00BA5795" w:rsidRDefault="00BA5795" w:rsidP="00C33EA0">
      <w:pPr>
        <w:ind w:left="-567" w:right="-143" w:firstLine="567"/>
        <w:jc w:val="both"/>
        <w:rPr>
          <w:color w:val="0A0A0A"/>
          <w:sz w:val="28"/>
          <w:szCs w:val="28"/>
          <w:shd w:val="clear" w:color="auto" w:fill="FFFFFF"/>
        </w:rPr>
      </w:pPr>
    </w:p>
    <w:p w14:paraId="324F4DA5" w14:textId="77777777" w:rsidR="001516C1" w:rsidRDefault="00D94388"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 xml:space="preserve">Напомним, что на изменение прибыли оказывают влияние и других факторы: изменение ассортимента, тарифов и др. </w:t>
      </w:r>
    </w:p>
    <w:p w14:paraId="276279E6" w14:textId="77777777" w:rsidR="00C33EA0" w:rsidRDefault="00C33EA0" w:rsidP="00F45E00">
      <w:pPr>
        <w:shd w:val="clear" w:color="auto" w:fill="FFFFFF"/>
        <w:ind w:left="-567" w:firstLine="567"/>
        <w:jc w:val="both"/>
        <w:rPr>
          <w:b/>
          <w:sz w:val="28"/>
          <w:szCs w:val="28"/>
        </w:rPr>
      </w:pPr>
      <w:r w:rsidRPr="00C33EA0">
        <w:rPr>
          <w:b/>
          <w:color w:val="0A0A0A"/>
          <w:sz w:val="28"/>
          <w:szCs w:val="28"/>
          <w:shd w:val="clear" w:color="auto" w:fill="FFFFFF"/>
        </w:rPr>
        <w:lastRenderedPageBreak/>
        <w:t>6.3</w:t>
      </w:r>
      <w:r w:rsidRPr="00C33EA0">
        <w:rPr>
          <w:b/>
          <w:sz w:val="28"/>
          <w:szCs w:val="28"/>
        </w:rPr>
        <w:t>.</w:t>
      </w:r>
      <w:r w:rsidR="00FF3254">
        <w:rPr>
          <w:b/>
          <w:sz w:val="28"/>
          <w:szCs w:val="28"/>
        </w:rPr>
        <w:t xml:space="preserve"> Рентабельность </w:t>
      </w:r>
      <w:r w:rsidR="00BA3B89">
        <w:rPr>
          <w:b/>
          <w:sz w:val="28"/>
          <w:szCs w:val="28"/>
        </w:rPr>
        <w:t>деятельности</w:t>
      </w:r>
      <w:r>
        <w:rPr>
          <w:b/>
          <w:sz w:val="28"/>
          <w:szCs w:val="28"/>
        </w:rPr>
        <w:t xml:space="preserve"> предприятия</w:t>
      </w:r>
    </w:p>
    <w:p w14:paraId="07EB46EC" w14:textId="77777777" w:rsidR="00C33EA0" w:rsidRDefault="00C33EA0" w:rsidP="00C04F55">
      <w:pPr>
        <w:overflowPunct w:val="0"/>
        <w:autoSpaceDE w:val="0"/>
        <w:autoSpaceDN w:val="0"/>
        <w:adjustRightInd w:val="0"/>
        <w:ind w:right="-1" w:firstLine="851"/>
        <w:jc w:val="both"/>
        <w:rPr>
          <w:color w:val="0A0A0A"/>
          <w:sz w:val="28"/>
          <w:szCs w:val="28"/>
          <w:shd w:val="clear" w:color="auto" w:fill="FFFFFF"/>
        </w:rPr>
      </w:pPr>
    </w:p>
    <w:p w14:paraId="680C8175" w14:textId="77777777" w:rsidR="00C04F55" w:rsidRPr="00C33EA0" w:rsidRDefault="00C33EA0" w:rsidP="009923D1">
      <w:pPr>
        <w:overflowPunct w:val="0"/>
        <w:autoSpaceDE w:val="0"/>
        <w:autoSpaceDN w:val="0"/>
        <w:adjustRightInd w:val="0"/>
        <w:ind w:left="-567" w:right="-425" w:firstLine="567"/>
        <w:jc w:val="both"/>
        <w:rPr>
          <w:sz w:val="28"/>
          <w:szCs w:val="28"/>
        </w:rPr>
      </w:pPr>
      <w:r>
        <w:rPr>
          <w:sz w:val="28"/>
          <w:szCs w:val="28"/>
        </w:rPr>
        <w:t>А</w:t>
      </w:r>
      <w:r w:rsidR="00C04F55" w:rsidRPr="00C33EA0">
        <w:rPr>
          <w:sz w:val="28"/>
          <w:szCs w:val="28"/>
        </w:rPr>
        <w:t>бсолютно</w:t>
      </w:r>
      <w:r>
        <w:rPr>
          <w:sz w:val="28"/>
          <w:szCs w:val="28"/>
        </w:rPr>
        <w:t xml:space="preserve">е значение </w:t>
      </w:r>
      <w:r w:rsidR="00C04F55" w:rsidRPr="00C33EA0">
        <w:rPr>
          <w:sz w:val="28"/>
          <w:szCs w:val="28"/>
        </w:rPr>
        <w:t>сумм</w:t>
      </w:r>
      <w:r>
        <w:rPr>
          <w:sz w:val="28"/>
          <w:szCs w:val="28"/>
        </w:rPr>
        <w:t>ы</w:t>
      </w:r>
      <w:r w:rsidR="00C04F55" w:rsidRPr="00C33EA0">
        <w:rPr>
          <w:sz w:val="28"/>
          <w:szCs w:val="28"/>
        </w:rPr>
        <w:t xml:space="preserve"> прибыли не </w:t>
      </w:r>
      <w:r>
        <w:rPr>
          <w:sz w:val="28"/>
          <w:szCs w:val="28"/>
        </w:rPr>
        <w:t>позволяет оценить</w:t>
      </w:r>
      <w:r w:rsidR="00C04F55" w:rsidRPr="00C33EA0">
        <w:rPr>
          <w:sz w:val="28"/>
          <w:szCs w:val="28"/>
        </w:rPr>
        <w:t xml:space="preserve"> уров</w:t>
      </w:r>
      <w:r>
        <w:rPr>
          <w:sz w:val="28"/>
          <w:szCs w:val="28"/>
        </w:rPr>
        <w:t xml:space="preserve">ень </w:t>
      </w:r>
      <w:r w:rsidR="00C04F55" w:rsidRPr="00C33EA0">
        <w:rPr>
          <w:sz w:val="28"/>
          <w:szCs w:val="28"/>
        </w:rPr>
        <w:t xml:space="preserve">доходности предприятия, так как на ее размер влияет не только качество работы, но и масштабы деятельности. Более точную оценку </w:t>
      </w:r>
      <w:r>
        <w:rPr>
          <w:sz w:val="28"/>
          <w:szCs w:val="28"/>
        </w:rPr>
        <w:t>эффективности деятельности</w:t>
      </w:r>
      <w:r w:rsidR="00C04F55" w:rsidRPr="00C33EA0">
        <w:rPr>
          <w:sz w:val="28"/>
          <w:szCs w:val="28"/>
        </w:rPr>
        <w:t xml:space="preserve"> предприятия дает рентабельность. В отли</w:t>
      </w:r>
      <w:r>
        <w:rPr>
          <w:sz w:val="28"/>
          <w:szCs w:val="28"/>
        </w:rPr>
        <w:t xml:space="preserve">чие от прибыли, рентабельность характеризует эффективность </w:t>
      </w:r>
      <w:r w:rsidR="00C04F55" w:rsidRPr="00C33EA0">
        <w:rPr>
          <w:sz w:val="28"/>
          <w:szCs w:val="28"/>
        </w:rPr>
        <w:t>финансовой деятельности любого конкретного экономического субъекта, независимо от размеров и характера экономической деятельности.</w:t>
      </w:r>
    </w:p>
    <w:p w14:paraId="42CF4869" w14:textId="77777777" w:rsidR="00C04F55" w:rsidRPr="00C33EA0" w:rsidRDefault="00C04F55" w:rsidP="009923D1">
      <w:pPr>
        <w:ind w:left="-567" w:right="-425" w:firstLine="567"/>
        <w:jc w:val="both"/>
        <w:rPr>
          <w:sz w:val="28"/>
          <w:szCs w:val="28"/>
        </w:rPr>
      </w:pPr>
      <w:r w:rsidRPr="00C33EA0">
        <w:rPr>
          <w:sz w:val="28"/>
          <w:szCs w:val="28"/>
        </w:rPr>
        <w:t>Рентабельность</w:t>
      </w:r>
      <w:r w:rsidRPr="00C33EA0">
        <w:rPr>
          <w:b/>
          <w:sz w:val="28"/>
          <w:szCs w:val="28"/>
        </w:rPr>
        <w:t xml:space="preserve"> </w:t>
      </w:r>
      <w:r w:rsidRPr="00C33EA0">
        <w:rPr>
          <w:sz w:val="28"/>
          <w:szCs w:val="28"/>
        </w:rPr>
        <w:t>– это обобщающий показатель эффективности производственно-хозяйственной деятельности предприятия, характеризующий использование затрат, ресурсов и капитала предприятия. В основе построения показателей рентабельности лежит отношение прибыли (чаще всего в расчет включают прибыль после уплаты налогов) к затраченным средствам, к активам предприятия или к выручке от реализации продукции. В зависимости от того, с чем соотносится величина прибыли, различают следующие показатели рентабельности:</w:t>
      </w:r>
    </w:p>
    <w:p w14:paraId="2519B4FE"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продукции;</w:t>
      </w:r>
    </w:p>
    <w:p w14:paraId="66414DBC"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производства;</w:t>
      </w:r>
    </w:p>
    <w:p w14:paraId="725020DA"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продаж;</w:t>
      </w:r>
    </w:p>
    <w:p w14:paraId="07093932"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активов (капитала).</w:t>
      </w:r>
    </w:p>
    <w:p w14:paraId="07E3D928" w14:textId="77777777" w:rsidR="00AA5BDC" w:rsidRPr="00AA5BDC" w:rsidRDefault="00AA5BDC" w:rsidP="009923D1">
      <w:pPr>
        <w:ind w:left="-567" w:right="-425" w:firstLine="567"/>
        <w:jc w:val="both"/>
        <w:rPr>
          <w:sz w:val="28"/>
          <w:szCs w:val="28"/>
        </w:rPr>
      </w:pPr>
      <w:r w:rsidRPr="00AA5BDC">
        <w:rPr>
          <w:sz w:val="28"/>
          <w:szCs w:val="28"/>
        </w:rPr>
        <w:t>В отрасли связи чаще всего производится расчет следующих показателей рентабельности.</w:t>
      </w:r>
    </w:p>
    <w:p w14:paraId="4B0E8A87" w14:textId="77777777" w:rsidR="00CA2ECB" w:rsidRDefault="00C04F55" w:rsidP="009923D1">
      <w:pPr>
        <w:ind w:left="-567" w:right="-425" w:firstLine="567"/>
        <w:jc w:val="both"/>
        <w:rPr>
          <w:color w:val="000000"/>
          <w:sz w:val="28"/>
          <w:szCs w:val="28"/>
          <w:shd w:val="clear" w:color="auto" w:fill="FFFFFF"/>
        </w:rPr>
      </w:pPr>
      <w:r w:rsidRPr="00AA5BDC">
        <w:rPr>
          <w:sz w:val="28"/>
          <w:szCs w:val="28"/>
        </w:rPr>
        <w:t xml:space="preserve">Рентабельность </w:t>
      </w:r>
      <w:r w:rsidR="00AA5BDC" w:rsidRPr="00AA5BDC">
        <w:rPr>
          <w:sz w:val="28"/>
          <w:szCs w:val="28"/>
        </w:rPr>
        <w:t>затрат</w:t>
      </w:r>
      <w:r w:rsidRPr="00C33EA0">
        <w:rPr>
          <w:sz w:val="28"/>
          <w:szCs w:val="28"/>
        </w:rPr>
        <w:t xml:space="preserve"> </w:t>
      </w:r>
      <w:r w:rsidR="00CA2ECB">
        <w:rPr>
          <w:rFonts w:ascii="Arial" w:hAnsi="Arial" w:cs="Arial"/>
          <w:color w:val="000000"/>
          <w:shd w:val="clear" w:color="auto" w:fill="FFFFFF"/>
        </w:rPr>
        <w:t xml:space="preserve">  </w:t>
      </w:r>
      <w:r w:rsidR="00CA2ECB">
        <w:rPr>
          <w:color w:val="000000"/>
          <w:sz w:val="28"/>
          <w:szCs w:val="28"/>
          <w:shd w:val="clear" w:color="auto" w:fill="FFFFFF"/>
        </w:rPr>
        <w:t>определяется отношением</w:t>
      </w:r>
      <w:r w:rsidR="00CA2ECB" w:rsidRPr="00CA2ECB">
        <w:rPr>
          <w:color w:val="000000"/>
          <w:sz w:val="28"/>
          <w:szCs w:val="28"/>
          <w:shd w:val="clear" w:color="auto" w:fill="FFFFFF"/>
        </w:rPr>
        <w:t xml:space="preserve"> прибыли к </w:t>
      </w:r>
      <w:r w:rsidR="00CA2ECB">
        <w:rPr>
          <w:color w:val="000000"/>
          <w:sz w:val="28"/>
          <w:szCs w:val="28"/>
          <w:shd w:val="clear" w:color="auto" w:fill="FFFFFF"/>
        </w:rPr>
        <w:t>затратам на производство и реализацию услуг:</w:t>
      </w:r>
    </w:p>
    <w:p w14:paraId="07E54353" w14:textId="77777777" w:rsidR="00CA2ECB" w:rsidRDefault="00CA2ECB" w:rsidP="00C33EA0">
      <w:pPr>
        <w:ind w:left="-567" w:right="-143" w:firstLine="567"/>
        <w:jc w:val="both"/>
        <w:rPr>
          <w:color w:val="000000"/>
          <w:sz w:val="28"/>
          <w:szCs w:val="28"/>
          <w:shd w:val="clear" w:color="auto" w:fill="FFFFFF"/>
        </w:rPr>
      </w:pPr>
    </w:p>
    <w:p w14:paraId="0154784F" w14:textId="77777777" w:rsidR="00C04F55" w:rsidRPr="00C33EA0" w:rsidRDefault="007F12A4" w:rsidP="00C33EA0">
      <w:pPr>
        <w:ind w:left="-567" w:right="-143" w:firstLine="567"/>
        <w:jc w:val="both"/>
        <w:rPr>
          <w:sz w:val="28"/>
          <w:szCs w:val="28"/>
        </w:rPr>
      </w:pPr>
      <m:oMath>
        <m:sSub>
          <m:sSubPr>
            <m:ctrlPr>
              <w:rPr>
                <w:rFonts w:ascii="Cambria Math" w:hAnsi="Cambria Math"/>
                <w:i/>
                <w:sz w:val="36"/>
                <w:szCs w:val="36"/>
              </w:rPr>
            </m:ctrlPr>
          </m:sSubPr>
          <m:e>
            <m:r>
              <w:rPr>
                <w:rFonts w:ascii="Cambria Math" w:hAnsi="Cambria Math"/>
                <w:sz w:val="36"/>
                <w:szCs w:val="36"/>
              </w:rPr>
              <m:t xml:space="preserve">                                          Р</m:t>
            </m:r>
          </m:e>
          <m:sub>
            <m:r>
              <w:rPr>
                <w:rFonts w:ascii="Cambria Math" w:hAnsi="Cambria Math"/>
                <w:sz w:val="36"/>
                <w:szCs w:val="36"/>
              </w:rPr>
              <m:t>затр</m:t>
            </m:r>
          </m:sub>
        </m:sSub>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 xml:space="preserve">П ×100 </m:t>
            </m:r>
          </m:num>
          <m:den>
            <m:r>
              <w:rPr>
                <w:rFonts w:ascii="Cambria Math" w:hAnsi="Cambria Math"/>
                <w:sz w:val="36"/>
                <w:szCs w:val="36"/>
              </w:rPr>
              <m:t>Се</m:t>
            </m:r>
          </m:den>
        </m:f>
      </m:oMath>
      <w:r w:rsidR="00CA2ECB">
        <w:rPr>
          <w:sz w:val="28"/>
          <w:szCs w:val="28"/>
        </w:rPr>
        <w:t>, %,</w:t>
      </w:r>
      <w:r w:rsidR="00CA2ECB">
        <w:rPr>
          <w:sz w:val="28"/>
          <w:szCs w:val="28"/>
        </w:rPr>
        <w:tab/>
      </w:r>
      <w:r w:rsidR="00CA2ECB">
        <w:rPr>
          <w:sz w:val="28"/>
          <w:szCs w:val="28"/>
        </w:rPr>
        <w:tab/>
      </w:r>
      <w:r w:rsidR="00997981">
        <w:rPr>
          <w:sz w:val="28"/>
          <w:szCs w:val="28"/>
        </w:rPr>
        <w:t xml:space="preserve">                 </w:t>
      </w:r>
      <w:r w:rsidR="00CA2ECB">
        <w:rPr>
          <w:sz w:val="28"/>
          <w:szCs w:val="28"/>
        </w:rPr>
        <w:t xml:space="preserve"> (6.1</w:t>
      </w:r>
      <w:r w:rsidR="00C04F55" w:rsidRPr="00C33EA0">
        <w:rPr>
          <w:sz w:val="28"/>
          <w:szCs w:val="28"/>
        </w:rPr>
        <w:t>)</w:t>
      </w:r>
    </w:p>
    <w:p w14:paraId="2098282C" w14:textId="77777777" w:rsidR="00C04F55" w:rsidRPr="00C33EA0" w:rsidRDefault="00C04F55" w:rsidP="00C33EA0">
      <w:pPr>
        <w:ind w:left="-567" w:right="-143" w:firstLine="567"/>
        <w:jc w:val="both"/>
        <w:rPr>
          <w:sz w:val="28"/>
          <w:szCs w:val="28"/>
        </w:rPr>
      </w:pPr>
    </w:p>
    <w:p w14:paraId="0849DFAE" w14:textId="77777777" w:rsidR="00C04F55" w:rsidRPr="00C33EA0" w:rsidRDefault="00C04F55" w:rsidP="009923D1">
      <w:pPr>
        <w:ind w:left="-567" w:right="-425" w:firstLine="567"/>
        <w:rPr>
          <w:sz w:val="28"/>
          <w:szCs w:val="28"/>
        </w:rPr>
      </w:pPr>
      <w:r w:rsidRPr="00C33EA0">
        <w:rPr>
          <w:sz w:val="28"/>
          <w:szCs w:val="28"/>
        </w:rPr>
        <w:t>Где: П – прибыль в расчете на единицу продукции (прибыль в расчете на товарный выпуск);</w:t>
      </w:r>
    </w:p>
    <w:p w14:paraId="1516BDF7" w14:textId="77777777" w:rsidR="00C04F55" w:rsidRPr="00C33EA0" w:rsidRDefault="00C04F55" w:rsidP="009923D1">
      <w:pPr>
        <w:ind w:left="-567" w:right="-425" w:firstLine="567"/>
        <w:rPr>
          <w:sz w:val="28"/>
          <w:szCs w:val="28"/>
        </w:rPr>
      </w:pPr>
      <w:r w:rsidRPr="00C33EA0">
        <w:rPr>
          <w:sz w:val="28"/>
          <w:szCs w:val="28"/>
        </w:rPr>
        <w:t xml:space="preserve"> С – </w:t>
      </w:r>
      <w:r w:rsidR="00CA2ECB">
        <w:rPr>
          <w:sz w:val="28"/>
          <w:szCs w:val="28"/>
        </w:rPr>
        <w:t>затраты на производство и реализацию услуг (се</w:t>
      </w:r>
      <w:r w:rsidR="00FF3254">
        <w:rPr>
          <w:sz w:val="28"/>
          <w:szCs w:val="28"/>
        </w:rPr>
        <w:t>б</w:t>
      </w:r>
      <w:r w:rsidR="00CA2ECB">
        <w:rPr>
          <w:sz w:val="28"/>
          <w:szCs w:val="28"/>
        </w:rPr>
        <w:t>естоимость)</w:t>
      </w:r>
    </w:p>
    <w:p w14:paraId="24825ADA" w14:textId="77777777" w:rsidR="00C04F55" w:rsidRPr="00C33EA0" w:rsidRDefault="00C04F55" w:rsidP="009923D1">
      <w:pPr>
        <w:ind w:left="-567" w:right="-425" w:firstLine="567"/>
        <w:rPr>
          <w:sz w:val="28"/>
          <w:szCs w:val="28"/>
        </w:rPr>
      </w:pPr>
    </w:p>
    <w:p w14:paraId="37E41C2C" w14:textId="77777777" w:rsidR="00C04F55" w:rsidRPr="00C33EA0" w:rsidRDefault="00CA2ECB" w:rsidP="009923D1">
      <w:pPr>
        <w:ind w:left="-567" w:right="-425" w:firstLine="567"/>
        <w:rPr>
          <w:sz w:val="28"/>
          <w:szCs w:val="28"/>
        </w:rPr>
      </w:pPr>
      <w:r w:rsidRPr="00CA2ECB">
        <w:rPr>
          <w:sz w:val="28"/>
          <w:szCs w:val="28"/>
        </w:rPr>
        <w:t>Ресурсная рентабельность</w:t>
      </w:r>
      <w:r w:rsidR="00C04F55" w:rsidRPr="00C33EA0">
        <w:rPr>
          <w:b/>
          <w:sz w:val="28"/>
          <w:szCs w:val="28"/>
        </w:rPr>
        <w:t xml:space="preserve"> </w:t>
      </w:r>
      <w:r w:rsidR="00C04F55" w:rsidRPr="00C33EA0">
        <w:rPr>
          <w:sz w:val="28"/>
          <w:szCs w:val="28"/>
        </w:rPr>
        <w:t>характеризует прибыльность предприятия и определяется по формуле:</w:t>
      </w:r>
    </w:p>
    <w:p w14:paraId="4519A44E" w14:textId="77777777" w:rsidR="00C04F55" w:rsidRPr="00C33EA0" w:rsidRDefault="00C04F55" w:rsidP="009923D1">
      <w:pPr>
        <w:ind w:left="-567" w:right="-425" w:firstLine="567"/>
        <w:rPr>
          <w:sz w:val="28"/>
          <w:szCs w:val="28"/>
        </w:rPr>
      </w:pPr>
    </w:p>
    <w:p w14:paraId="03C11E1B" w14:textId="77777777" w:rsidR="00C04F55" w:rsidRPr="00C33EA0" w:rsidRDefault="00997981" w:rsidP="009923D1">
      <w:pPr>
        <w:ind w:left="-567" w:right="-425" w:firstLine="567"/>
        <w:rPr>
          <w:sz w:val="28"/>
          <w:szCs w:val="28"/>
        </w:rPr>
      </w:pPr>
      <w:r>
        <w:rPr>
          <w:sz w:val="36"/>
          <w:szCs w:val="36"/>
        </w:rPr>
        <w:t xml:space="preserve">                                     </w:t>
      </w:r>
      <m:oMath>
        <m:r>
          <w:rPr>
            <w:rFonts w:ascii="Cambria Math" w:hAnsi="Cambria Math"/>
            <w:sz w:val="36"/>
            <w:szCs w:val="36"/>
          </w:rPr>
          <m:t>Ррес.=</m:t>
        </m:r>
        <m:f>
          <m:fPr>
            <m:ctrlPr>
              <w:rPr>
                <w:rFonts w:ascii="Cambria Math" w:hAnsi="Cambria Math"/>
                <w:i/>
                <w:sz w:val="36"/>
                <w:szCs w:val="36"/>
              </w:rPr>
            </m:ctrlPr>
          </m:fPr>
          <m:num>
            <m:r>
              <w:rPr>
                <w:rFonts w:ascii="Cambria Math" w:hAnsi="Cambria Math"/>
                <w:sz w:val="36"/>
                <w:szCs w:val="36"/>
              </w:rPr>
              <m:t xml:space="preserve"> П ×100</m:t>
            </m:r>
          </m:num>
          <m:den>
            <m:r>
              <w:rPr>
                <w:rFonts w:ascii="Cambria Math" w:hAnsi="Cambria Math"/>
                <w:sz w:val="36"/>
                <w:szCs w:val="36"/>
              </w:rPr>
              <m:t>ОПФ + ОС</m:t>
            </m:r>
          </m:den>
        </m:f>
        <m:r>
          <w:rPr>
            <w:rFonts w:ascii="Cambria Math" w:hAnsi="Cambria Math"/>
            <w:sz w:val="36"/>
            <w:szCs w:val="36"/>
          </w:rPr>
          <m:t xml:space="preserve"> </m:t>
        </m:r>
      </m:oMath>
      <w:r w:rsidR="00C04F55" w:rsidRPr="00C33EA0">
        <w:rPr>
          <w:sz w:val="28"/>
          <w:szCs w:val="28"/>
        </w:rPr>
        <w:t xml:space="preserve">,  %, </w:t>
      </w:r>
      <w:r w:rsidR="00C04F55" w:rsidRPr="00C33EA0">
        <w:rPr>
          <w:sz w:val="28"/>
          <w:szCs w:val="28"/>
        </w:rPr>
        <w:tab/>
      </w:r>
      <w:r w:rsidR="00C04F55" w:rsidRPr="00C33EA0">
        <w:rPr>
          <w:sz w:val="28"/>
          <w:szCs w:val="28"/>
        </w:rPr>
        <w:tab/>
      </w:r>
      <w:r>
        <w:rPr>
          <w:sz w:val="28"/>
          <w:szCs w:val="28"/>
        </w:rPr>
        <w:t xml:space="preserve">        </w:t>
      </w:r>
      <w:r w:rsidR="00CA2ECB">
        <w:rPr>
          <w:sz w:val="28"/>
          <w:szCs w:val="28"/>
        </w:rPr>
        <w:t xml:space="preserve"> (6.2</w:t>
      </w:r>
      <w:r w:rsidR="00C04F55" w:rsidRPr="00C33EA0">
        <w:rPr>
          <w:sz w:val="28"/>
          <w:szCs w:val="28"/>
        </w:rPr>
        <w:t>)</w:t>
      </w:r>
    </w:p>
    <w:p w14:paraId="22AC9627" w14:textId="77777777" w:rsidR="00C04F55" w:rsidRPr="00C33EA0" w:rsidRDefault="00C04F55" w:rsidP="009923D1">
      <w:pPr>
        <w:ind w:left="-567" w:right="-425" w:firstLine="567"/>
        <w:rPr>
          <w:sz w:val="28"/>
          <w:szCs w:val="28"/>
        </w:rPr>
      </w:pPr>
    </w:p>
    <w:p w14:paraId="52090D50" w14:textId="77777777" w:rsidR="00C04F55" w:rsidRPr="00C33EA0" w:rsidRDefault="00C04F55" w:rsidP="009923D1">
      <w:pPr>
        <w:ind w:left="-567" w:right="-425" w:firstLine="567"/>
        <w:rPr>
          <w:sz w:val="28"/>
          <w:szCs w:val="28"/>
        </w:rPr>
      </w:pPr>
      <w:r w:rsidRPr="00C33EA0">
        <w:rPr>
          <w:sz w:val="28"/>
          <w:szCs w:val="28"/>
        </w:rPr>
        <w:t>Где:</w:t>
      </w:r>
    </w:p>
    <w:p w14:paraId="4050AA47" w14:textId="77777777" w:rsidR="00C04F55" w:rsidRPr="00C33EA0" w:rsidRDefault="00C04F55" w:rsidP="009923D1">
      <w:pPr>
        <w:ind w:left="-567" w:right="-425" w:firstLine="567"/>
        <w:rPr>
          <w:sz w:val="28"/>
          <w:szCs w:val="28"/>
        </w:rPr>
      </w:pPr>
      <w:r w:rsidRPr="00C33EA0">
        <w:rPr>
          <w:sz w:val="28"/>
          <w:szCs w:val="28"/>
        </w:rPr>
        <w:t xml:space="preserve">ОПФ – стоимость основных производственных фондов; </w:t>
      </w:r>
    </w:p>
    <w:p w14:paraId="71A13510" w14:textId="77777777" w:rsidR="00C04F55" w:rsidRPr="00C33EA0" w:rsidRDefault="00C04F55" w:rsidP="009923D1">
      <w:pPr>
        <w:ind w:left="-567" w:right="-425" w:firstLine="567"/>
        <w:rPr>
          <w:sz w:val="28"/>
          <w:szCs w:val="28"/>
        </w:rPr>
      </w:pPr>
      <w:r w:rsidRPr="00C33EA0">
        <w:rPr>
          <w:sz w:val="28"/>
          <w:szCs w:val="28"/>
        </w:rPr>
        <w:t>ОС - стоимость нормируемых (материальных) оборотных средств;</w:t>
      </w:r>
    </w:p>
    <w:p w14:paraId="507DADC2" w14:textId="77777777" w:rsidR="00C04F55" w:rsidRPr="00C33EA0" w:rsidRDefault="00C04F55" w:rsidP="009923D1">
      <w:pPr>
        <w:ind w:left="-567" w:right="-425" w:firstLine="567"/>
        <w:rPr>
          <w:b/>
          <w:sz w:val="28"/>
          <w:szCs w:val="28"/>
        </w:rPr>
      </w:pPr>
    </w:p>
    <w:p w14:paraId="007FCA91" w14:textId="77777777" w:rsidR="00C04F55" w:rsidRPr="00C33EA0" w:rsidRDefault="00C04F55" w:rsidP="00D864B3">
      <w:pPr>
        <w:ind w:left="-567" w:right="-425" w:firstLine="567"/>
        <w:jc w:val="both"/>
        <w:rPr>
          <w:sz w:val="28"/>
          <w:szCs w:val="28"/>
        </w:rPr>
      </w:pPr>
      <w:r w:rsidRPr="00CA2ECB">
        <w:rPr>
          <w:sz w:val="28"/>
          <w:szCs w:val="28"/>
        </w:rPr>
        <w:t>Рентабельность продаж</w:t>
      </w:r>
      <w:r w:rsidRPr="00C33EA0">
        <w:rPr>
          <w:b/>
          <w:sz w:val="28"/>
          <w:szCs w:val="28"/>
        </w:rPr>
        <w:t xml:space="preserve"> </w:t>
      </w:r>
      <w:r w:rsidRPr="00C33EA0">
        <w:rPr>
          <w:sz w:val="28"/>
          <w:szCs w:val="28"/>
        </w:rPr>
        <w:t>показывает, какой процент прибыли получает предприятие с каждого рубля реализованно</w:t>
      </w:r>
      <w:r w:rsidR="00CA2ECB">
        <w:rPr>
          <w:sz w:val="28"/>
          <w:szCs w:val="28"/>
        </w:rPr>
        <w:t xml:space="preserve">го объема услуг </w:t>
      </w:r>
      <w:r w:rsidRPr="00C33EA0">
        <w:rPr>
          <w:sz w:val="28"/>
          <w:szCs w:val="28"/>
        </w:rPr>
        <w:t>и рассчитывается по формуле:</w:t>
      </w:r>
    </w:p>
    <w:p w14:paraId="418ABD0C" w14:textId="77777777" w:rsidR="00C04F55" w:rsidRPr="00C33EA0" w:rsidRDefault="00997981" w:rsidP="009923D1">
      <w:pPr>
        <w:ind w:left="-567" w:right="-425" w:firstLine="567"/>
        <w:rPr>
          <w:sz w:val="28"/>
          <w:szCs w:val="28"/>
        </w:rPr>
      </w:pPr>
      <w:r>
        <w:rPr>
          <w:sz w:val="36"/>
          <w:szCs w:val="36"/>
        </w:rPr>
        <w:lastRenderedPageBreak/>
        <w:t xml:space="preserve">                       </w:t>
      </w:r>
      <m:oMath>
        <m:r>
          <w:rPr>
            <w:rFonts w:ascii="Cambria Math" w:hAnsi="Cambria Math"/>
            <w:sz w:val="36"/>
            <w:szCs w:val="36"/>
          </w:rPr>
          <m:t>Р</m:t>
        </m:r>
        <m:r>
          <m:rPr>
            <m:sty m:val="p"/>
          </m:rPr>
          <w:rPr>
            <w:rFonts w:ascii="Cambria Math" w:hAnsi="Cambria Math"/>
            <w:sz w:val="36"/>
            <w:szCs w:val="36"/>
          </w:rPr>
          <m:t>продаж</m:t>
        </m:r>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П ×100</m:t>
            </m:r>
          </m:num>
          <m:den>
            <m:r>
              <w:rPr>
                <w:rFonts w:ascii="Cambria Math" w:hAnsi="Cambria Math"/>
                <w:sz w:val="36"/>
                <w:szCs w:val="36"/>
              </w:rPr>
              <m:t>Д</m:t>
            </m:r>
          </m:den>
        </m:f>
        <m:r>
          <w:rPr>
            <w:rFonts w:ascii="Cambria Math" w:hAnsi="Cambria Math"/>
            <w:sz w:val="36"/>
            <w:szCs w:val="36"/>
          </w:rPr>
          <m:t xml:space="preserve"> </m:t>
        </m:r>
      </m:oMath>
      <w:r w:rsidR="00C04F55" w:rsidRPr="00C33EA0">
        <w:rPr>
          <w:sz w:val="28"/>
          <w:szCs w:val="28"/>
        </w:rPr>
        <w:t>,  %,</w:t>
      </w:r>
      <w:r w:rsidR="00C04F55" w:rsidRPr="00C33EA0">
        <w:rPr>
          <w:sz w:val="28"/>
          <w:szCs w:val="28"/>
        </w:rPr>
        <w:tab/>
      </w:r>
      <w:r w:rsidR="00C04F55" w:rsidRPr="00C33EA0">
        <w:rPr>
          <w:sz w:val="28"/>
          <w:szCs w:val="28"/>
        </w:rPr>
        <w:tab/>
      </w:r>
      <w:r w:rsidR="00C04F55" w:rsidRPr="00C33EA0">
        <w:rPr>
          <w:sz w:val="28"/>
          <w:szCs w:val="28"/>
        </w:rPr>
        <w:tab/>
        <w:t xml:space="preserve"> </w:t>
      </w:r>
      <w:r w:rsidR="00CA2ECB">
        <w:rPr>
          <w:sz w:val="28"/>
          <w:szCs w:val="28"/>
        </w:rPr>
        <w:t xml:space="preserve">                       (6.3</w:t>
      </w:r>
      <w:r w:rsidR="00C04F55" w:rsidRPr="00C33EA0">
        <w:rPr>
          <w:sz w:val="28"/>
          <w:szCs w:val="28"/>
        </w:rPr>
        <w:t>)</w:t>
      </w:r>
    </w:p>
    <w:p w14:paraId="02833AD3" w14:textId="77777777" w:rsidR="00C04F55" w:rsidRPr="00C33EA0" w:rsidRDefault="00C04F55" w:rsidP="009923D1">
      <w:pPr>
        <w:ind w:left="-567" w:right="-425" w:firstLine="567"/>
        <w:rPr>
          <w:sz w:val="28"/>
          <w:szCs w:val="28"/>
        </w:rPr>
      </w:pPr>
    </w:p>
    <w:p w14:paraId="7F7457D6" w14:textId="77777777" w:rsidR="00C04F55" w:rsidRDefault="00CA2ECB" w:rsidP="009923D1">
      <w:pPr>
        <w:ind w:left="-567" w:right="-425" w:firstLine="567"/>
        <w:rPr>
          <w:sz w:val="28"/>
          <w:szCs w:val="28"/>
        </w:rPr>
      </w:pPr>
      <w:r>
        <w:rPr>
          <w:sz w:val="28"/>
          <w:szCs w:val="28"/>
        </w:rPr>
        <w:t>где Д</w:t>
      </w:r>
      <w:r w:rsidR="00C04F55" w:rsidRPr="00C33EA0">
        <w:rPr>
          <w:sz w:val="28"/>
          <w:szCs w:val="28"/>
        </w:rPr>
        <w:t xml:space="preserve"> – </w:t>
      </w:r>
      <w:r>
        <w:rPr>
          <w:sz w:val="28"/>
          <w:szCs w:val="28"/>
        </w:rPr>
        <w:t xml:space="preserve">доходы </w:t>
      </w:r>
      <w:r w:rsidR="00C04F55" w:rsidRPr="00C33EA0">
        <w:rPr>
          <w:sz w:val="28"/>
          <w:szCs w:val="28"/>
        </w:rPr>
        <w:t xml:space="preserve">от реализации </w:t>
      </w:r>
      <w:r>
        <w:rPr>
          <w:sz w:val="28"/>
          <w:szCs w:val="28"/>
        </w:rPr>
        <w:t>услуг</w:t>
      </w:r>
    </w:p>
    <w:p w14:paraId="2D5AACE0" w14:textId="77777777" w:rsidR="00FF3254" w:rsidRDefault="00FF3254" w:rsidP="009923D1">
      <w:pPr>
        <w:ind w:left="-567" w:right="-425" w:firstLine="567"/>
        <w:rPr>
          <w:sz w:val="28"/>
          <w:szCs w:val="28"/>
        </w:rPr>
      </w:pPr>
    </w:p>
    <w:p w14:paraId="0AA6C8CC" w14:textId="77777777" w:rsidR="00FF3254" w:rsidRDefault="00FF3254" w:rsidP="00D864B3">
      <w:pPr>
        <w:ind w:left="-567" w:right="-425" w:firstLine="567"/>
        <w:jc w:val="both"/>
        <w:rPr>
          <w:sz w:val="28"/>
          <w:szCs w:val="28"/>
        </w:rPr>
      </w:pPr>
      <w:r>
        <w:rPr>
          <w:sz w:val="28"/>
          <w:szCs w:val="28"/>
        </w:rPr>
        <w:t>При оценке динамики изменения рентабельности следует иметь ввиду, что производится расчет только абсолютного изменения.</w:t>
      </w:r>
    </w:p>
    <w:p w14:paraId="3B71EF29" w14:textId="77777777" w:rsidR="00D864B3" w:rsidRDefault="00D864B3" w:rsidP="00D864B3">
      <w:pPr>
        <w:ind w:left="-567" w:right="-425" w:firstLine="567"/>
        <w:jc w:val="both"/>
        <w:rPr>
          <w:sz w:val="28"/>
          <w:szCs w:val="28"/>
        </w:rPr>
      </w:pPr>
      <w:r w:rsidRPr="00434D1B">
        <w:rPr>
          <w:sz w:val="28"/>
          <w:szCs w:val="28"/>
        </w:rPr>
        <w:t>С использованием показателей рентабельности производят не только оценку эффективности деятельности предприятия, но и сравнительный анализ эффективности различных предп</w:t>
      </w:r>
      <w:r>
        <w:rPr>
          <w:sz w:val="28"/>
          <w:szCs w:val="28"/>
        </w:rPr>
        <w:t xml:space="preserve">риятий отрасли, региона и т.д. </w:t>
      </w:r>
    </w:p>
    <w:p w14:paraId="1CF0C273" w14:textId="77777777" w:rsidR="00D864B3" w:rsidRDefault="00D864B3" w:rsidP="00D864B3">
      <w:pPr>
        <w:ind w:left="-567" w:right="-425" w:firstLine="567"/>
        <w:jc w:val="both"/>
        <w:rPr>
          <w:sz w:val="28"/>
          <w:szCs w:val="28"/>
        </w:rPr>
      </w:pPr>
    </w:p>
    <w:p w14:paraId="5B60855A" w14:textId="77777777" w:rsidR="00FF3254" w:rsidRDefault="00FF3254" w:rsidP="009923D1">
      <w:pPr>
        <w:ind w:left="-567" w:right="-425" w:firstLine="567"/>
        <w:rPr>
          <w:sz w:val="28"/>
          <w:szCs w:val="28"/>
        </w:rPr>
      </w:pPr>
    </w:p>
    <w:p w14:paraId="20E8A3CA" w14:textId="77777777" w:rsidR="00FF3254" w:rsidRDefault="00FF3254" w:rsidP="009923D1">
      <w:pPr>
        <w:ind w:left="-567" w:right="-425" w:firstLine="567"/>
        <w:rPr>
          <w:b/>
          <w:sz w:val="28"/>
          <w:szCs w:val="28"/>
        </w:rPr>
      </w:pPr>
      <w:r w:rsidRPr="00FF3254">
        <w:rPr>
          <w:b/>
          <w:sz w:val="28"/>
          <w:szCs w:val="28"/>
        </w:rPr>
        <w:t>6.4 Порядок проведения комплексной оценки финансово-хозяйственной деятельности предприятия</w:t>
      </w:r>
    </w:p>
    <w:p w14:paraId="17E04AE9" w14:textId="77777777" w:rsidR="0031140C" w:rsidRDefault="0031140C" w:rsidP="009923D1">
      <w:pPr>
        <w:ind w:left="-567" w:right="-425" w:firstLine="567"/>
        <w:rPr>
          <w:b/>
          <w:sz w:val="28"/>
          <w:szCs w:val="28"/>
        </w:rPr>
      </w:pPr>
    </w:p>
    <w:p w14:paraId="12A68DE9" w14:textId="77777777" w:rsidR="0031140C" w:rsidRPr="00281B18" w:rsidRDefault="00281B18" w:rsidP="009923D1">
      <w:pPr>
        <w:ind w:left="-567" w:right="-425" w:firstLine="567"/>
        <w:rPr>
          <w:sz w:val="28"/>
          <w:szCs w:val="28"/>
        </w:rPr>
      </w:pPr>
      <w:r>
        <w:rPr>
          <w:sz w:val="28"/>
          <w:szCs w:val="28"/>
        </w:rPr>
        <w:t>Выполнение контрольной работы предусматривает следующие этапы.</w:t>
      </w:r>
    </w:p>
    <w:p w14:paraId="1A9EDF24" w14:textId="77777777" w:rsidR="00FF3254" w:rsidRPr="00281B18" w:rsidRDefault="00FF3254" w:rsidP="009923D1">
      <w:pPr>
        <w:ind w:left="-567" w:right="-425" w:firstLine="567"/>
        <w:rPr>
          <w:sz w:val="28"/>
          <w:szCs w:val="28"/>
        </w:rPr>
      </w:pPr>
    </w:p>
    <w:p w14:paraId="5BE32418" w14:textId="77777777" w:rsidR="00281B18" w:rsidRDefault="00281B18" w:rsidP="009923D1">
      <w:pPr>
        <w:ind w:left="-567" w:right="-425" w:firstLine="567"/>
        <w:rPr>
          <w:sz w:val="28"/>
        </w:rPr>
      </w:pPr>
      <w:r w:rsidRPr="00281B18">
        <w:rPr>
          <w:sz w:val="28"/>
          <w:szCs w:val="28"/>
        </w:rPr>
        <w:t>Этап1.</w:t>
      </w:r>
      <w:r w:rsidRPr="00281B18">
        <w:rPr>
          <w:sz w:val="28"/>
        </w:rPr>
        <w:t xml:space="preserve"> </w:t>
      </w:r>
      <w:r w:rsidRPr="005C5ACA">
        <w:rPr>
          <w:sz w:val="28"/>
        </w:rPr>
        <w:t>Оценка эффективности использования ресурсов предприятия</w:t>
      </w:r>
    </w:p>
    <w:p w14:paraId="33EC9984" w14:textId="77777777" w:rsidR="00281B18" w:rsidRPr="005C5ACA" w:rsidRDefault="00281B18" w:rsidP="009923D1">
      <w:pPr>
        <w:ind w:left="-567" w:right="-425" w:firstLine="567"/>
        <w:rPr>
          <w:sz w:val="28"/>
        </w:rPr>
      </w:pPr>
    </w:p>
    <w:p w14:paraId="16CA2CE8" w14:textId="77777777" w:rsidR="00281B18" w:rsidRDefault="00281B18" w:rsidP="009923D1">
      <w:pPr>
        <w:pStyle w:val="ad"/>
        <w:numPr>
          <w:ilvl w:val="1"/>
          <w:numId w:val="14"/>
        </w:numPr>
        <w:ind w:left="-567" w:right="-425" w:firstLine="567"/>
        <w:rPr>
          <w:sz w:val="28"/>
        </w:rPr>
      </w:pPr>
      <w:r w:rsidRPr="00281B18">
        <w:rPr>
          <w:sz w:val="28"/>
        </w:rPr>
        <w:t>Использование материальных ресурсов: основных производственных фондов (ОПФ) и оборотных средств (ОС).</w:t>
      </w:r>
    </w:p>
    <w:p w14:paraId="65296C7D" w14:textId="77777777" w:rsidR="00281B18" w:rsidRPr="00281B18" w:rsidRDefault="00281B18" w:rsidP="009923D1">
      <w:pPr>
        <w:pStyle w:val="ad"/>
        <w:ind w:left="-567" w:right="-425" w:firstLine="567"/>
        <w:rPr>
          <w:sz w:val="28"/>
        </w:rPr>
      </w:pPr>
    </w:p>
    <w:p w14:paraId="0133D7B2" w14:textId="77777777" w:rsidR="00281B18" w:rsidRDefault="00281B18" w:rsidP="00363DC8">
      <w:pPr>
        <w:pStyle w:val="ad"/>
        <w:ind w:left="-567" w:right="-425" w:firstLine="567"/>
        <w:jc w:val="both"/>
        <w:rPr>
          <w:sz w:val="28"/>
        </w:rPr>
      </w:pPr>
      <w:r>
        <w:rPr>
          <w:sz w:val="28"/>
        </w:rPr>
        <w:t>На этом этапе необходимо произвести расчет:</w:t>
      </w:r>
    </w:p>
    <w:p w14:paraId="3CE68ACD" w14:textId="77777777" w:rsidR="00281B18" w:rsidRDefault="007A7C64" w:rsidP="00363DC8">
      <w:pPr>
        <w:pStyle w:val="ad"/>
        <w:ind w:left="-567" w:right="-425" w:firstLine="567"/>
        <w:jc w:val="both"/>
        <w:rPr>
          <w:sz w:val="28"/>
        </w:rPr>
      </w:pPr>
      <w:r>
        <w:rPr>
          <w:sz w:val="28"/>
        </w:rPr>
        <w:t>–</w:t>
      </w:r>
      <w:r w:rsidR="00281B18">
        <w:rPr>
          <w:sz w:val="28"/>
        </w:rPr>
        <w:t>стоимости основных производственных фондов на начало и конец отчетного и предыдущего года;</w:t>
      </w:r>
    </w:p>
    <w:p w14:paraId="7367AAB8" w14:textId="77777777" w:rsidR="00281B18" w:rsidRDefault="007A7C64" w:rsidP="00363DC8">
      <w:pPr>
        <w:pStyle w:val="ad"/>
        <w:ind w:left="-567" w:right="-425" w:firstLine="567"/>
        <w:jc w:val="both"/>
        <w:rPr>
          <w:sz w:val="28"/>
        </w:rPr>
      </w:pPr>
      <w:r>
        <w:rPr>
          <w:sz w:val="28"/>
        </w:rPr>
        <w:t>–</w:t>
      </w:r>
      <w:r w:rsidR="00281B18">
        <w:rPr>
          <w:sz w:val="28"/>
        </w:rPr>
        <w:t>среднегодовой стоимости основных производственных фондов в отчетном и предыдущем году с учетом, указанных в исходных данных,</w:t>
      </w:r>
      <w:r>
        <w:rPr>
          <w:sz w:val="28"/>
        </w:rPr>
        <w:t xml:space="preserve"> сроков ввода и выбытия ОПФ;</w:t>
      </w:r>
    </w:p>
    <w:p w14:paraId="6B0D4EC0" w14:textId="77777777" w:rsidR="007A7C64" w:rsidRDefault="007A7C64" w:rsidP="009923D1">
      <w:pPr>
        <w:pStyle w:val="ad"/>
        <w:ind w:left="-567" w:right="-425" w:firstLine="567"/>
        <w:rPr>
          <w:sz w:val="28"/>
        </w:rPr>
      </w:pPr>
      <w:r>
        <w:rPr>
          <w:sz w:val="28"/>
        </w:rPr>
        <w:t>–среднегодовой стоимости оборотных средств;</w:t>
      </w:r>
    </w:p>
    <w:p w14:paraId="789309F7" w14:textId="77777777" w:rsidR="007A7C64" w:rsidRDefault="007A7C64" w:rsidP="009923D1">
      <w:pPr>
        <w:pStyle w:val="ad"/>
        <w:ind w:left="-567" w:right="-425" w:firstLine="567"/>
        <w:rPr>
          <w:sz w:val="28"/>
        </w:rPr>
      </w:pPr>
      <w:r>
        <w:rPr>
          <w:sz w:val="28"/>
        </w:rPr>
        <w:t>–показателя фондоотдачи;</w:t>
      </w:r>
    </w:p>
    <w:p w14:paraId="3BF2506D" w14:textId="77777777" w:rsidR="007A7C64" w:rsidRDefault="00E734B6" w:rsidP="009923D1">
      <w:pPr>
        <w:pStyle w:val="ad"/>
        <w:ind w:left="-567" w:right="-425" w:firstLine="567"/>
        <w:rPr>
          <w:sz w:val="28"/>
        </w:rPr>
      </w:pPr>
      <w:r>
        <w:rPr>
          <w:sz w:val="28"/>
        </w:rPr>
        <w:t>–показателя фондоё</w:t>
      </w:r>
      <w:r w:rsidR="007A7C64">
        <w:rPr>
          <w:sz w:val="28"/>
        </w:rPr>
        <w:t>мкости;</w:t>
      </w:r>
    </w:p>
    <w:p w14:paraId="5A043DA3" w14:textId="77777777" w:rsidR="007A7C64" w:rsidRDefault="007A7C64" w:rsidP="009923D1">
      <w:pPr>
        <w:pStyle w:val="ad"/>
        <w:ind w:left="-567" w:right="-425" w:firstLine="567"/>
        <w:rPr>
          <w:sz w:val="28"/>
        </w:rPr>
      </w:pPr>
      <w:r>
        <w:rPr>
          <w:sz w:val="28"/>
        </w:rPr>
        <w:t>–показателя фондовооруженности;</w:t>
      </w:r>
    </w:p>
    <w:p w14:paraId="6FBD8076" w14:textId="77777777" w:rsidR="007A7C64" w:rsidRDefault="007A7C64" w:rsidP="009923D1">
      <w:pPr>
        <w:pStyle w:val="ad"/>
        <w:ind w:left="-567" w:right="-425" w:firstLine="567"/>
        <w:rPr>
          <w:sz w:val="28"/>
        </w:rPr>
      </w:pPr>
      <w:r>
        <w:rPr>
          <w:sz w:val="28"/>
        </w:rPr>
        <w:t>–коэффициента оборочиваемости оборотных средств;</w:t>
      </w:r>
    </w:p>
    <w:p w14:paraId="53F61E6F" w14:textId="77777777" w:rsidR="00FF3254" w:rsidRPr="007A7C64" w:rsidRDefault="007A7C64" w:rsidP="009923D1">
      <w:pPr>
        <w:pStyle w:val="ad"/>
        <w:ind w:left="-567" w:right="-425" w:firstLine="567"/>
        <w:rPr>
          <w:sz w:val="28"/>
        </w:rPr>
      </w:pPr>
      <w:r>
        <w:rPr>
          <w:sz w:val="28"/>
        </w:rPr>
        <w:t>–длительности одного оборота оборотных средств.</w:t>
      </w:r>
    </w:p>
    <w:p w14:paraId="23FA7400" w14:textId="77777777" w:rsidR="00FF3254" w:rsidRDefault="007A7C64" w:rsidP="00363DC8">
      <w:pPr>
        <w:ind w:left="-567" w:right="-425" w:firstLine="567"/>
        <w:jc w:val="both"/>
        <w:rPr>
          <w:sz w:val="28"/>
          <w:szCs w:val="28"/>
        </w:rPr>
      </w:pPr>
      <w:r w:rsidRPr="007A7C64">
        <w:rPr>
          <w:sz w:val="28"/>
          <w:szCs w:val="28"/>
        </w:rPr>
        <w:t>При анализе полученных результатов</w:t>
      </w:r>
      <w:r>
        <w:rPr>
          <w:sz w:val="28"/>
          <w:szCs w:val="28"/>
        </w:rPr>
        <w:t xml:space="preserve"> расчетов</w:t>
      </w:r>
      <w:r w:rsidR="006859BB">
        <w:rPr>
          <w:sz w:val="28"/>
          <w:szCs w:val="28"/>
        </w:rPr>
        <w:t xml:space="preserve"> необходимо </w:t>
      </w:r>
      <w:r>
        <w:rPr>
          <w:sz w:val="28"/>
          <w:szCs w:val="28"/>
        </w:rPr>
        <w:t xml:space="preserve">оценить </w:t>
      </w:r>
      <w:r w:rsidR="006859BB">
        <w:rPr>
          <w:sz w:val="28"/>
          <w:szCs w:val="28"/>
        </w:rPr>
        <w:t xml:space="preserve">сложившуюся </w:t>
      </w:r>
      <w:r>
        <w:rPr>
          <w:sz w:val="28"/>
          <w:szCs w:val="28"/>
        </w:rPr>
        <w:t xml:space="preserve">динамику изменения </w:t>
      </w:r>
      <w:r w:rsidR="006859BB">
        <w:rPr>
          <w:sz w:val="28"/>
          <w:szCs w:val="28"/>
        </w:rPr>
        <w:t>рассчитанных показателей.</w:t>
      </w:r>
    </w:p>
    <w:p w14:paraId="5A40D826" w14:textId="77777777" w:rsidR="00C33EA0" w:rsidRDefault="00C33EA0" w:rsidP="00C33EA0">
      <w:pPr>
        <w:shd w:val="clear" w:color="auto" w:fill="FFFFFF"/>
        <w:ind w:left="-567" w:firstLine="567"/>
        <w:jc w:val="both"/>
        <w:rPr>
          <w:color w:val="000000"/>
          <w:sz w:val="28"/>
          <w:szCs w:val="28"/>
        </w:rPr>
      </w:pPr>
    </w:p>
    <w:p w14:paraId="04B113D5" w14:textId="77777777" w:rsidR="00C33EA0" w:rsidRDefault="006859BB" w:rsidP="00C33EA0">
      <w:pPr>
        <w:shd w:val="clear" w:color="auto" w:fill="FFFFFF"/>
        <w:ind w:left="-567" w:firstLine="567"/>
        <w:jc w:val="both"/>
        <w:rPr>
          <w:rFonts w:eastAsia="Calibri"/>
          <w:sz w:val="28"/>
          <w:szCs w:val="22"/>
          <w:lang w:eastAsia="en-US"/>
        </w:rPr>
      </w:pPr>
      <w:r>
        <w:rPr>
          <w:color w:val="000000"/>
          <w:sz w:val="28"/>
          <w:szCs w:val="28"/>
        </w:rPr>
        <w:t xml:space="preserve">1.2 </w:t>
      </w:r>
      <w:r w:rsidRPr="0023111F">
        <w:rPr>
          <w:rFonts w:eastAsia="Calibri"/>
          <w:sz w:val="28"/>
          <w:szCs w:val="22"/>
          <w:lang w:eastAsia="en-US"/>
        </w:rPr>
        <w:t>Использование трудовых ресурсов</w:t>
      </w:r>
    </w:p>
    <w:p w14:paraId="185286AE" w14:textId="77777777" w:rsidR="006859BB" w:rsidRDefault="006859BB" w:rsidP="00C33EA0">
      <w:pPr>
        <w:shd w:val="clear" w:color="auto" w:fill="FFFFFF"/>
        <w:ind w:left="-567" w:firstLine="567"/>
        <w:jc w:val="both"/>
        <w:rPr>
          <w:color w:val="000000"/>
          <w:sz w:val="28"/>
          <w:szCs w:val="28"/>
        </w:rPr>
      </w:pPr>
    </w:p>
    <w:p w14:paraId="310592CF" w14:textId="77777777" w:rsidR="006859BB" w:rsidRDefault="006859BB" w:rsidP="00363DC8">
      <w:pPr>
        <w:shd w:val="clear" w:color="auto" w:fill="FFFFFF"/>
        <w:ind w:left="-567" w:right="-425" w:firstLine="567"/>
        <w:jc w:val="both"/>
        <w:rPr>
          <w:color w:val="000000"/>
          <w:sz w:val="28"/>
          <w:szCs w:val="28"/>
        </w:rPr>
      </w:pPr>
      <w:r>
        <w:rPr>
          <w:color w:val="000000"/>
          <w:sz w:val="28"/>
          <w:szCs w:val="28"/>
        </w:rPr>
        <w:t xml:space="preserve">На </w:t>
      </w:r>
      <w:r w:rsidR="00A26B36">
        <w:rPr>
          <w:color w:val="000000"/>
          <w:sz w:val="28"/>
          <w:szCs w:val="28"/>
        </w:rPr>
        <w:t>этом этапе рассчитывае</w:t>
      </w:r>
      <w:r>
        <w:rPr>
          <w:color w:val="000000"/>
          <w:sz w:val="28"/>
          <w:szCs w:val="28"/>
        </w:rPr>
        <w:t xml:space="preserve">тся </w:t>
      </w:r>
      <w:r w:rsidR="00A26B36">
        <w:rPr>
          <w:color w:val="000000"/>
          <w:sz w:val="28"/>
          <w:szCs w:val="28"/>
        </w:rPr>
        <w:t xml:space="preserve">производительность труда и среднемесячная заработная плата, производится оценка динамики всех показателей, указанных в таблице 7.3, соотношения средней заработной платы и производительности труда, объясняется изменение производительности труда с учётом соотношения темпов изменения доходов от предоставления услуг и  среднесписочной численности работников (например, имеет место положительная динамика роста доходов, но </w:t>
      </w:r>
      <w:r w:rsidR="00A26B36">
        <w:rPr>
          <w:color w:val="000000"/>
          <w:sz w:val="28"/>
          <w:szCs w:val="28"/>
        </w:rPr>
        <w:lastRenderedPageBreak/>
        <w:t>вместе с тем, растет  среднесписочная численность работников и темп ее роста выше темпа роста доходов,  что обусловило снижение производительности труда).</w:t>
      </w:r>
    </w:p>
    <w:p w14:paraId="3DDDE19F" w14:textId="77777777" w:rsidR="00363DC8" w:rsidRDefault="00363DC8" w:rsidP="00363DC8">
      <w:pPr>
        <w:ind w:left="-567" w:right="-425" w:firstLine="567"/>
        <w:jc w:val="both"/>
        <w:rPr>
          <w:color w:val="000000"/>
          <w:sz w:val="28"/>
          <w:szCs w:val="28"/>
        </w:rPr>
      </w:pPr>
    </w:p>
    <w:p w14:paraId="0425631D" w14:textId="77777777" w:rsidR="00A26B36" w:rsidRDefault="00A26B36" w:rsidP="00363DC8">
      <w:pPr>
        <w:ind w:left="-567" w:right="-425" w:firstLine="567"/>
        <w:jc w:val="both"/>
        <w:rPr>
          <w:sz w:val="28"/>
        </w:rPr>
      </w:pPr>
      <w:r w:rsidRPr="00A26B36">
        <w:rPr>
          <w:color w:val="000000"/>
          <w:sz w:val="28"/>
          <w:szCs w:val="28"/>
        </w:rPr>
        <w:t xml:space="preserve">Этап </w:t>
      </w:r>
      <w:r w:rsidRPr="00A26B36">
        <w:rPr>
          <w:sz w:val="28"/>
          <w:szCs w:val="28"/>
        </w:rPr>
        <w:t>2. Анализ</w:t>
      </w:r>
      <w:r w:rsidRPr="0023111F">
        <w:rPr>
          <w:sz w:val="28"/>
        </w:rPr>
        <w:t xml:space="preserve"> себестоимости услуг связи</w:t>
      </w:r>
    </w:p>
    <w:p w14:paraId="2957F48D" w14:textId="77777777" w:rsidR="00C33EA0" w:rsidRDefault="00A26B36" w:rsidP="00363DC8">
      <w:pPr>
        <w:spacing w:before="100" w:beforeAutospacing="1" w:after="100" w:afterAutospacing="1"/>
        <w:ind w:left="-567" w:right="-425" w:firstLine="567"/>
        <w:jc w:val="both"/>
        <w:rPr>
          <w:color w:val="000000"/>
          <w:sz w:val="28"/>
          <w:szCs w:val="28"/>
        </w:rPr>
      </w:pPr>
      <w:r w:rsidRPr="00A26B36">
        <w:rPr>
          <w:color w:val="000000"/>
          <w:sz w:val="28"/>
          <w:szCs w:val="28"/>
        </w:rPr>
        <w:t xml:space="preserve">В таблице 7.4 </w:t>
      </w:r>
      <w:r>
        <w:rPr>
          <w:color w:val="000000"/>
          <w:sz w:val="28"/>
          <w:szCs w:val="28"/>
        </w:rPr>
        <w:t xml:space="preserve">производится расчет себестоимости 100 рублей доходов, выявляется и оценивается динамика изменения затрат </w:t>
      </w:r>
      <w:r w:rsidR="005A6C73">
        <w:rPr>
          <w:color w:val="000000"/>
          <w:sz w:val="28"/>
          <w:szCs w:val="28"/>
        </w:rPr>
        <w:t>на оказание услуг связи и себестоимости 100 рублей доходов, на основании соотношения темпов изменения доходов от предоставления услуг связи и затрат на оказание услуг поясняется сложившаяся динамика изменения себестоимости 10 рублей доходов (например, имеет место положительная динамика изменения доходов и негативная динамика роста затрат на оказание услуг, но т.к. темп роста доходов выше темпа роста затрат, то имеет место снижение себестоимости 100 рублей доходов, что положительно скажется на эффективности работы предприятия).</w:t>
      </w:r>
    </w:p>
    <w:p w14:paraId="2E4D94B9" w14:textId="77777777" w:rsidR="005A6C73" w:rsidRDefault="005A6C73" w:rsidP="00363DC8">
      <w:pPr>
        <w:spacing w:before="100" w:beforeAutospacing="1" w:after="100" w:afterAutospacing="1"/>
        <w:ind w:left="-567" w:right="-425" w:firstLine="567"/>
        <w:jc w:val="both"/>
        <w:rPr>
          <w:color w:val="000000"/>
          <w:sz w:val="28"/>
          <w:szCs w:val="28"/>
        </w:rPr>
      </w:pPr>
      <w:r>
        <w:rPr>
          <w:color w:val="000000"/>
          <w:sz w:val="28"/>
          <w:szCs w:val="28"/>
        </w:rPr>
        <w:t>Этап 3</w:t>
      </w:r>
      <w:r w:rsidRPr="0071666C">
        <w:rPr>
          <w:sz w:val="28"/>
        </w:rPr>
        <w:t>. Анализ финансовых результатов деятельности предприяти</w:t>
      </w:r>
      <w:r>
        <w:rPr>
          <w:sz w:val="28"/>
        </w:rPr>
        <w:t>я</w:t>
      </w:r>
    </w:p>
    <w:p w14:paraId="714F4C54" w14:textId="77777777" w:rsidR="005A6C73" w:rsidRDefault="005A6C73" w:rsidP="00363DC8">
      <w:pPr>
        <w:spacing w:before="100" w:beforeAutospacing="1" w:after="100" w:afterAutospacing="1"/>
        <w:ind w:left="-567" w:right="-425" w:firstLine="567"/>
        <w:jc w:val="both"/>
        <w:rPr>
          <w:color w:val="000000"/>
          <w:sz w:val="28"/>
          <w:szCs w:val="28"/>
        </w:rPr>
      </w:pPr>
      <w:r>
        <w:rPr>
          <w:color w:val="000000"/>
          <w:sz w:val="28"/>
          <w:szCs w:val="28"/>
        </w:rPr>
        <w:t>В таблице 7.5 рассчитываются значение прибыли, чистой прибыли и всех видов рентабельности, дается оценка выявленной динамики этих показателей, при этом изменение показателей рентабельности оценивается только в абсолютном выражении.</w:t>
      </w:r>
    </w:p>
    <w:p w14:paraId="0A302B87" w14:textId="77777777" w:rsidR="00543FFC" w:rsidRDefault="00C31894" w:rsidP="00543FFC">
      <w:pPr>
        <w:spacing w:before="100" w:beforeAutospacing="1" w:after="100" w:afterAutospacing="1"/>
        <w:ind w:left="-567" w:right="-425" w:firstLine="567"/>
        <w:jc w:val="both"/>
        <w:rPr>
          <w:color w:val="000000"/>
          <w:sz w:val="28"/>
          <w:szCs w:val="28"/>
        </w:rPr>
      </w:pPr>
      <w:r>
        <w:rPr>
          <w:color w:val="000000"/>
          <w:sz w:val="28"/>
          <w:szCs w:val="28"/>
        </w:rPr>
        <w:t>Заключительным этапом выполнения работы является комплексная оценка финансово-экономической деятельности предприятия на основе полученных результатов расчета и проведения дополнительных</w:t>
      </w:r>
      <w:r w:rsidR="005D41C0">
        <w:rPr>
          <w:color w:val="000000"/>
          <w:sz w:val="28"/>
          <w:szCs w:val="28"/>
        </w:rPr>
        <w:t>.</w:t>
      </w:r>
      <w:r w:rsidR="006A7DFC">
        <w:rPr>
          <w:color w:val="000000"/>
          <w:sz w:val="28"/>
          <w:szCs w:val="28"/>
        </w:rPr>
        <w:t xml:space="preserve"> Алгоритм проведения </w:t>
      </w:r>
      <w:r w:rsidR="001F4241">
        <w:rPr>
          <w:color w:val="000000"/>
          <w:sz w:val="28"/>
          <w:szCs w:val="28"/>
        </w:rPr>
        <w:t>комплексной оценки представлен на рисунк</w:t>
      </w:r>
      <w:r w:rsidR="00B45B1F">
        <w:rPr>
          <w:color w:val="000000"/>
          <w:sz w:val="28"/>
          <w:szCs w:val="28"/>
        </w:rPr>
        <w:t>ах</w:t>
      </w:r>
      <w:r w:rsidR="00543FFC">
        <w:rPr>
          <w:color w:val="000000"/>
          <w:sz w:val="28"/>
          <w:szCs w:val="28"/>
        </w:rPr>
        <w:t xml:space="preserve"> 6.5</w:t>
      </w:r>
      <w:r w:rsidR="00E926E7">
        <w:rPr>
          <w:color w:val="000000"/>
          <w:sz w:val="28"/>
          <w:szCs w:val="28"/>
        </w:rPr>
        <w:t>-6.10.</w:t>
      </w:r>
      <w:r w:rsidR="00E667BB">
        <w:rPr>
          <w:color w:val="000000"/>
          <w:sz w:val="28"/>
          <w:szCs w:val="28"/>
        </w:rPr>
        <w:t xml:space="preserve">В заключении дается оценка динамики изменения рентабельности. </w:t>
      </w:r>
    </w:p>
    <w:p w14:paraId="75029B01" w14:textId="77777777" w:rsidR="00E667BB" w:rsidRDefault="00E667BB" w:rsidP="00543F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7248" behindDoc="0" locked="0" layoutInCell="1" allowOverlap="1" wp14:anchorId="00707C4D" wp14:editId="765D3657">
                <wp:simplePos x="0" y="0"/>
                <wp:positionH relativeFrom="column">
                  <wp:posOffset>2987040</wp:posOffset>
                </wp:positionH>
                <wp:positionV relativeFrom="paragraph">
                  <wp:posOffset>9525</wp:posOffset>
                </wp:positionV>
                <wp:extent cx="2057400" cy="1143000"/>
                <wp:effectExtent l="0" t="0" r="19050" b="19050"/>
                <wp:wrapNone/>
                <wp:docPr id="280" name="Овал 280"/>
                <wp:cNvGraphicFramePr/>
                <a:graphic xmlns:a="http://schemas.openxmlformats.org/drawingml/2006/main">
                  <a:graphicData uri="http://schemas.microsoft.com/office/word/2010/wordprocessingShape">
                    <wps:wsp>
                      <wps:cNvSpPr/>
                      <wps:spPr>
                        <a:xfrm>
                          <a:off x="0" y="0"/>
                          <a:ext cx="2057400" cy="11430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DD6D71A" w14:textId="77777777" w:rsidR="003A62E9" w:rsidRDefault="003A62E9" w:rsidP="00E734B6">
                            <w:pPr>
                              <w:jc w:val="center"/>
                            </w:pPr>
                            <w:r>
                              <w:t>Динамика изменения доходов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707C4D" id="Овал 280" o:spid="_x0000_s1093" style="position:absolute;left:0;text-align:left;margin-left:235.2pt;margin-top:.75pt;width:162pt;height:90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" fillcolor="white [3201]" strokecolor="black [3213]" strokeweight="1pt">
                <v:stroke joinstyle="miter"/>
                <v:textbox>
                  <w:txbxContent>
                    <w:p w14:paraId="3DD6D71A" w14:textId="77777777" w:rsidR="003A62E9" w:rsidRDefault="003A62E9" w:rsidP="00E734B6">
                      <w:pPr>
                        <w:jc w:val="center"/>
                      </w:pPr>
                      <w:r>
                        <w:t>Динамика изменения доходов и ее оценка</w:t>
                      </w:r>
                    </w:p>
                  </w:txbxContent>
                </v:textbox>
              </v:oval>
            </w:pict>
          </mc:Fallback>
        </mc:AlternateContent>
      </w:r>
    </w:p>
    <w:p w14:paraId="000161B7" w14:textId="77777777" w:rsidR="005D41C0" w:rsidRDefault="00E667BB" w:rsidP="004C1C46">
      <w:pPr>
        <w:spacing w:before="100" w:beforeAutospacing="1" w:after="100" w:afterAutospacing="1"/>
        <w:ind w:right="-425"/>
        <w:jc w:val="both"/>
        <w:rPr>
          <w:color w:val="000000"/>
          <w:sz w:val="28"/>
          <w:szCs w:val="28"/>
        </w:rPr>
      </w:pPr>
      <w:r>
        <w:rPr>
          <w:noProof/>
          <w:color w:val="000000"/>
          <w:sz w:val="28"/>
          <w:szCs w:val="28"/>
        </w:rPr>
        <mc:AlternateContent>
          <mc:Choice Requires="wps">
            <w:drawing>
              <wp:anchor distT="0" distB="0" distL="114300" distR="114300" simplePos="0" relativeHeight="251956224" behindDoc="0" locked="0" layoutInCell="1" allowOverlap="1" wp14:anchorId="70FA936D" wp14:editId="57F6B0A9">
                <wp:simplePos x="0" y="0"/>
                <wp:positionH relativeFrom="column">
                  <wp:posOffset>1908176</wp:posOffset>
                </wp:positionH>
                <wp:positionV relativeFrom="paragraph">
                  <wp:posOffset>152399</wp:posOffset>
                </wp:positionV>
                <wp:extent cx="1069340" cy="771525"/>
                <wp:effectExtent l="0" t="38100" r="54610" b="28575"/>
                <wp:wrapNone/>
                <wp:docPr id="279" name="Прямая со стрелкой 279"/>
                <wp:cNvGraphicFramePr/>
                <a:graphic xmlns:a="http://schemas.openxmlformats.org/drawingml/2006/main">
                  <a:graphicData uri="http://schemas.microsoft.com/office/word/2010/wordprocessingShape">
                    <wps:wsp>
                      <wps:cNvCnPr/>
                      <wps:spPr>
                        <a:xfrm flipV="1">
                          <a:off x="0" y="0"/>
                          <a:ext cx="1069340" cy="771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41EFAA2" id="Прямая со стрелкой 279" o:spid="_x0000_s1026" type="#_x0000_t32" style="position:absolute;margin-left:150.25pt;margin-top:12pt;width:84.2pt;height:60.75pt;flip:y;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" strokecolor="black [3213]" strokeweight=".5pt">
                <v:stroke endarrow="block" joinstyle="miter"/>
              </v:shape>
            </w:pict>
          </mc:Fallback>
        </mc:AlternateContent>
      </w:r>
    </w:p>
    <w:p w14:paraId="500E4FC5" w14:textId="77777777" w:rsidR="00966DBE" w:rsidRDefault="00966DBE"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2128" behindDoc="0" locked="0" layoutInCell="1" allowOverlap="1" wp14:anchorId="2DE42B2C" wp14:editId="2559006B">
                <wp:simplePos x="0" y="0"/>
                <wp:positionH relativeFrom="column">
                  <wp:posOffset>-146685</wp:posOffset>
                </wp:positionH>
                <wp:positionV relativeFrom="paragraph">
                  <wp:posOffset>195580</wp:posOffset>
                </wp:positionV>
                <wp:extent cx="2066925" cy="1228725"/>
                <wp:effectExtent l="0" t="0" r="28575" b="28575"/>
                <wp:wrapNone/>
                <wp:docPr id="916" name="Скругленный прямоугольник 916"/>
                <wp:cNvGraphicFramePr/>
                <a:graphic xmlns:a="http://schemas.openxmlformats.org/drawingml/2006/main">
                  <a:graphicData uri="http://schemas.microsoft.com/office/word/2010/wordprocessingShape">
                    <wps:wsp>
                      <wps:cNvSpPr/>
                      <wps:spPr>
                        <a:xfrm>
                          <a:off x="0" y="0"/>
                          <a:ext cx="2066925" cy="12287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E5E864B" w14:textId="77777777" w:rsidR="003A62E9" w:rsidRPr="0077250C" w:rsidRDefault="003A62E9" w:rsidP="00966DBE">
                            <w:pPr>
                              <w:jc w:val="center"/>
                              <w:rPr>
                                <w:sz w:val="28"/>
                                <w:szCs w:val="28"/>
                              </w:rPr>
                            </w:pPr>
                            <w:r w:rsidRPr="0077250C">
                              <w:rPr>
                                <w:sz w:val="28"/>
                                <w:szCs w:val="28"/>
                              </w:rPr>
                              <w:t>Доходы от основной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DE42B2C" id="Скругленный прямоугольник 916" o:spid="_x0000_s1094" style="position:absolute;left:0;text-align:left;margin-left:-11.55pt;margin-top:15.4pt;width:162.75pt;height:96.75pt;z-index:251952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" fillcolor="white [3201]" strokecolor="black [3213]" strokeweight="1pt">
                <v:stroke joinstyle="miter"/>
                <v:textbox>
                  <w:txbxContent>
                    <w:p w14:paraId="7E5E864B" w14:textId="77777777" w:rsidR="003A62E9" w:rsidRPr="0077250C" w:rsidRDefault="003A62E9" w:rsidP="00966DBE">
                      <w:pPr>
                        <w:jc w:val="center"/>
                        <w:rPr>
                          <w:sz w:val="28"/>
                          <w:szCs w:val="28"/>
                        </w:rPr>
                      </w:pPr>
                      <w:r w:rsidRPr="0077250C">
                        <w:rPr>
                          <w:sz w:val="28"/>
                          <w:szCs w:val="28"/>
                        </w:rPr>
                        <w:t>Доходы от основной деятельности</w:t>
                      </w:r>
                    </w:p>
                  </w:txbxContent>
                </v:textbox>
              </v:roundrect>
            </w:pict>
          </mc:Fallback>
        </mc:AlternateContent>
      </w:r>
    </w:p>
    <w:p w14:paraId="50170B70" w14:textId="77777777" w:rsidR="00966DBE" w:rsidRDefault="00E734B6"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5200" behindDoc="0" locked="0" layoutInCell="1" allowOverlap="1" wp14:anchorId="6271BCA5" wp14:editId="405EF37D">
                <wp:simplePos x="0" y="0"/>
                <wp:positionH relativeFrom="column">
                  <wp:posOffset>1864996</wp:posOffset>
                </wp:positionH>
                <wp:positionV relativeFrom="paragraph">
                  <wp:posOffset>247015</wp:posOffset>
                </wp:positionV>
                <wp:extent cx="45719" cy="76200"/>
                <wp:effectExtent l="0" t="0" r="12065" b="19050"/>
                <wp:wrapNone/>
                <wp:docPr id="278" name="Прямоугольник 278"/>
                <wp:cNvGraphicFramePr/>
                <a:graphic xmlns:a="http://schemas.openxmlformats.org/drawingml/2006/main">
                  <a:graphicData uri="http://schemas.microsoft.com/office/word/2010/wordprocessingShape">
                    <wps:wsp>
                      <wps:cNvSpPr/>
                      <wps:spPr>
                        <a:xfrm>
                          <a:off x="0" y="0"/>
                          <a:ext cx="45719"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5A1FF85" id="Прямоугольник 278" o:spid="_x0000_s1026" style="position:absolute;margin-left:146.85pt;margin-top:19.45pt;width:3.6pt;height:6pt;z-index:25195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" fillcolor="#ddd [3204]" strokecolor="#6e6e6e [1604]" strokeweight="1pt"/>
            </w:pict>
          </mc:Fallback>
        </mc:AlternateContent>
      </w:r>
    </w:p>
    <w:p w14:paraId="1F1EAB58" w14:textId="77777777" w:rsidR="00966DBE" w:rsidRDefault="00E734B6"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8272" behindDoc="0" locked="0" layoutInCell="1" allowOverlap="1" wp14:anchorId="15AFCB51" wp14:editId="1417B227">
                <wp:simplePos x="0" y="0"/>
                <wp:positionH relativeFrom="column">
                  <wp:posOffset>1948815</wp:posOffset>
                </wp:positionH>
                <wp:positionV relativeFrom="paragraph">
                  <wp:posOffset>350520</wp:posOffset>
                </wp:positionV>
                <wp:extent cx="1295400" cy="542925"/>
                <wp:effectExtent l="0" t="0" r="95250" b="66675"/>
                <wp:wrapNone/>
                <wp:docPr id="281" name="Прямая со стрелкой 281"/>
                <wp:cNvGraphicFramePr/>
                <a:graphic xmlns:a="http://schemas.openxmlformats.org/drawingml/2006/main">
                  <a:graphicData uri="http://schemas.microsoft.com/office/word/2010/wordprocessingShape">
                    <wps:wsp>
                      <wps:cNvCnPr/>
                      <wps:spPr>
                        <a:xfrm>
                          <a:off x="0" y="0"/>
                          <a:ext cx="1295400" cy="5429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1D3C70F" id="Прямая со стрелкой 281" o:spid="_x0000_s1026" type="#_x0000_t32" style="position:absolute;margin-left:153.45pt;margin-top:27.6pt;width:102pt;height:42.75pt;z-index:25195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" strokecolor="black [3213]" strokeweight=".5pt">
                <v:stroke endarrow="block" joinstyle="miter"/>
              </v:shape>
            </w:pict>
          </mc:Fallback>
        </mc:AlternateContent>
      </w:r>
    </w:p>
    <w:p w14:paraId="76A018C5" w14:textId="77777777" w:rsidR="00966DBE" w:rsidRDefault="00853499"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9296" behindDoc="0" locked="0" layoutInCell="1" allowOverlap="1" wp14:anchorId="6C1A3FD5" wp14:editId="460FBB06">
                <wp:simplePos x="0" y="0"/>
                <wp:positionH relativeFrom="column">
                  <wp:posOffset>3272790</wp:posOffset>
                </wp:positionH>
                <wp:positionV relativeFrom="paragraph">
                  <wp:posOffset>15875</wp:posOffset>
                </wp:positionV>
                <wp:extent cx="2200275" cy="1190625"/>
                <wp:effectExtent l="0" t="0" r="28575" b="28575"/>
                <wp:wrapNone/>
                <wp:docPr id="282" name="Овал 282"/>
                <wp:cNvGraphicFramePr/>
                <a:graphic xmlns:a="http://schemas.openxmlformats.org/drawingml/2006/main">
                  <a:graphicData uri="http://schemas.microsoft.com/office/word/2010/wordprocessingShape">
                    <wps:wsp>
                      <wps:cNvSpPr/>
                      <wps:spPr>
                        <a:xfrm>
                          <a:off x="0" y="0"/>
                          <a:ext cx="2200275" cy="119062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074D6A75" w14:textId="77777777" w:rsidR="003A62E9" w:rsidRDefault="003A62E9" w:rsidP="00853499">
                            <w:pPr>
                              <w:widowControl w:val="0"/>
                              <w:ind w:left="-142" w:right="-143"/>
                              <w:jc w:val="both"/>
                              <w:rPr>
                                <w:snapToGrid w:val="0"/>
                                <w:sz w:val="28"/>
                                <w:szCs w:val="28"/>
                              </w:rPr>
                            </w:pPr>
                            <w:r w:rsidRPr="00853499">
                              <w:rPr>
                                <w:snapToGrid w:val="0"/>
                              </w:rPr>
                              <w:t>Процент прироста доходов за счет роста производительности труда (формула</w:t>
                            </w:r>
                            <w:r>
                              <w:rPr>
                                <w:snapToGrid w:val="0"/>
                                <w:sz w:val="28"/>
                                <w:szCs w:val="28"/>
                              </w:rPr>
                              <w:t xml:space="preserve"> 4.8):</w:t>
                            </w:r>
                          </w:p>
                          <w:p w14:paraId="3FF9CF4A" w14:textId="77777777" w:rsidR="003A62E9" w:rsidRDefault="003A62E9" w:rsidP="00853499">
                            <w:pPr>
                              <w:ind w:left="-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C1A3FD5" id="Овал 282" o:spid="_x0000_s1095" style="position:absolute;left:0;text-align:left;margin-left:257.7pt;margin-top:1.25pt;width:173.25pt;height:93.75pt;z-index:25195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" fillcolor="white [3201]" strokecolor="#4d4d4d [3209]" strokeweight="1pt">
                <v:stroke joinstyle="miter"/>
                <v:textbox>
                  <w:txbxContent>
                    <w:p w14:paraId="074D6A75" w14:textId="77777777" w:rsidR="003A62E9" w:rsidRDefault="003A62E9" w:rsidP="00853499">
                      <w:pPr>
                        <w:widowControl w:val="0"/>
                        <w:ind w:left="-142" w:right="-143"/>
                        <w:jc w:val="both"/>
                        <w:rPr>
                          <w:snapToGrid w:val="0"/>
                          <w:sz w:val="28"/>
                          <w:szCs w:val="28"/>
                        </w:rPr>
                      </w:pPr>
                      <w:r w:rsidRPr="00853499">
                        <w:rPr>
                          <w:snapToGrid w:val="0"/>
                        </w:rPr>
                        <w:t>Процент прироста доходов за счет роста производительности труда (формула</w:t>
                      </w:r>
                      <w:r>
                        <w:rPr>
                          <w:snapToGrid w:val="0"/>
                          <w:sz w:val="28"/>
                          <w:szCs w:val="28"/>
                        </w:rPr>
                        <w:t xml:space="preserve"> 4.8):</w:t>
                      </w:r>
                    </w:p>
                    <w:p w14:paraId="3FF9CF4A" w14:textId="77777777" w:rsidR="003A62E9" w:rsidRDefault="003A62E9" w:rsidP="00853499">
                      <w:pPr>
                        <w:ind w:left="-142"/>
                        <w:jc w:val="center"/>
                      </w:pPr>
                    </w:p>
                  </w:txbxContent>
                </v:textbox>
              </v:oval>
            </w:pict>
          </mc:Fallback>
        </mc:AlternateContent>
      </w:r>
    </w:p>
    <w:p w14:paraId="76E33A8B" w14:textId="77777777" w:rsidR="00966DBE" w:rsidRDefault="00966DBE" w:rsidP="00363DC8">
      <w:pPr>
        <w:spacing w:before="100" w:beforeAutospacing="1" w:after="100" w:afterAutospacing="1"/>
        <w:ind w:left="-567" w:right="-425" w:firstLine="567"/>
        <w:jc w:val="both"/>
        <w:rPr>
          <w:color w:val="000000"/>
          <w:sz w:val="28"/>
          <w:szCs w:val="28"/>
        </w:rPr>
      </w:pPr>
    </w:p>
    <w:p w14:paraId="0649E5CE" w14:textId="77777777" w:rsidR="00966DBE" w:rsidRDefault="00966DBE" w:rsidP="00363DC8">
      <w:pPr>
        <w:spacing w:before="100" w:beforeAutospacing="1" w:after="100" w:afterAutospacing="1"/>
        <w:ind w:left="-567" w:right="-425" w:firstLine="567"/>
        <w:jc w:val="both"/>
        <w:rPr>
          <w:color w:val="000000"/>
          <w:sz w:val="28"/>
          <w:szCs w:val="28"/>
        </w:rPr>
      </w:pPr>
    </w:p>
    <w:p w14:paraId="5C01B453" w14:textId="77777777" w:rsidR="00853499" w:rsidRDefault="00853499" w:rsidP="00363DC8">
      <w:pPr>
        <w:spacing w:before="100" w:beforeAutospacing="1" w:after="100" w:afterAutospacing="1"/>
        <w:ind w:left="-567" w:right="-425" w:firstLine="567"/>
        <w:jc w:val="both"/>
        <w:rPr>
          <w:color w:val="000000"/>
          <w:sz w:val="28"/>
          <w:szCs w:val="28"/>
        </w:rPr>
      </w:pPr>
    </w:p>
    <w:p w14:paraId="486FBF99" w14:textId="77777777" w:rsidR="00853499" w:rsidRDefault="00B45B1F" w:rsidP="00363DC8">
      <w:pPr>
        <w:spacing w:before="100" w:beforeAutospacing="1" w:after="100" w:afterAutospacing="1"/>
        <w:ind w:left="-567" w:right="-425" w:firstLine="567"/>
        <w:jc w:val="both"/>
        <w:rPr>
          <w:color w:val="000000"/>
          <w:sz w:val="28"/>
          <w:szCs w:val="28"/>
        </w:rPr>
      </w:pPr>
      <w:r>
        <w:rPr>
          <w:color w:val="000000"/>
          <w:sz w:val="28"/>
          <w:szCs w:val="28"/>
        </w:rPr>
        <w:t>Рисунок 6.5–Анализ доходов</w:t>
      </w:r>
    </w:p>
    <w:p w14:paraId="02163C8F" w14:textId="77777777" w:rsidR="00543FFC" w:rsidRDefault="00543FFC" w:rsidP="00363DC8">
      <w:pPr>
        <w:spacing w:before="100" w:beforeAutospacing="1" w:after="100" w:afterAutospacing="1"/>
        <w:ind w:left="-567" w:right="-425" w:firstLine="567"/>
        <w:jc w:val="both"/>
        <w:rPr>
          <w:color w:val="000000"/>
          <w:sz w:val="28"/>
          <w:szCs w:val="28"/>
        </w:rPr>
      </w:pPr>
    </w:p>
    <w:p w14:paraId="2A1DE39C" w14:textId="77777777" w:rsidR="00543FFC" w:rsidRDefault="00543FFC" w:rsidP="00363DC8">
      <w:pPr>
        <w:spacing w:before="100" w:beforeAutospacing="1" w:after="100" w:afterAutospacing="1"/>
        <w:ind w:left="-567" w:right="-425" w:firstLine="567"/>
        <w:jc w:val="both"/>
        <w:rPr>
          <w:color w:val="000000"/>
          <w:sz w:val="28"/>
          <w:szCs w:val="28"/>
        </w:rPr>
      </w:pPr>
    </w:p>
    <w:p w14:paraId="57B1B136" w14:textId="77777777" w:rsidR="00543FFC"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1344" behindDoc="0" locked="0" layoutInCell="1" allowOverlap="1" wp14:anchorId="6486BDB4" wp14:editId="20288B25">
                <wp:simplePos x="0" y="0"/>
                <wp:positionH relativeFrom="margin">
                  <wp:posOffset>2329180</wp:posOffset>
                </wp:positionH>
                <wp:positionV relativeFrom="paragraph">
                  <wp:posOffset>208915</wp:posOffset>
                </wp:positionV>
                <wp:extent cx="2505075" cy="1085850"/>
                <wp:effectExtent l="0" t="0" r="28575" b="19050"/>
                <wp:wrapNone/>
                <wp:docPr id="284" name="Овал 284"/>
                <wp:cNvGraphicFramePr/>
                <a:graphic xmlns:a="http://schemas.openxmlformats.org/drawingml/2006/main">
                  <a:graphicData uri="http://schemas.microsoft.com/office/word/2010/wordprocessingShape">
                    <wps:wsp>
                      <wps:cNvSpPr/>
                      <wps:spPr>
                        <a:xfrm>
                          <a:off x="0" y="0"/>
                          <a:ext cx="2505075" cy="1085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8FB92B2" w14:textId="77777777" w:rsidR="003A62E9" w:rsidRDefault="003A62E9" w:rsidP="00853499">
                            <w:pPr>
                              <w:jc w:val="center"/>
                            </w:pPr>
                            <w:r>
                              <w:t>Динамика изменения среднегодовой стоимости  ОПФ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486BDB4" id="Овал 284" o:spid="_x0000_s1096" style="position:absolute;left:0;text-align:left;margin-left:183.4pt;margin-top:16.45pt;width:197.25pt;height:85.5pt;z-index:251961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" fillcolor="white [3201]" strokecolor="black [3213]" strokeweight="1pt">
                <v:stroke joinstyle="miter"/>
                <v:textbox>
                  <w:txbxContent>
                    <w:p w14:paraId="18FB92B2" w14:textId="77777777" w:rsidR="003A62E9" w:rsidRDefault="003A62E9" w:rsidP="00853499">
                      <w:pPr>
                        <w:jc w:val="center"/>
                      </w:pPr>
                      <w:r>
                        <w:t>Динамика изменения среднегодовой стоимости  ОПФ и ее оценка</w:t>
                      </w:r>
                    </w:p>
                  </w:txbxContent>
                </v:textbox>
                <w10:wrap anchorx="margin"/>
              </v:oval>
            </w:pict>
          </mc:Fallback>
        </mc:AlternateContent>
      </w:r>
    </w:p>
    <w:p w14:paraId="56E857C8" w14:textId="77777777" w:rsidR="00543FFC" w:rsidRDefault="00543FFC" w:rsidP="00363DC8">
      <w:pPr>
        <w:spacing w:before="100" w:beforeAutospacing="1" w:after="100" w:afterAutospacing="1"/>
        <w:ind w:left="-567" w:right="-425" w:firstLine="567"/>
        <w:jc w:val="both"/>
        <w:rPr>
          <w:color w:val="000000"/>
          <w:sz w:val="28"/>
          <w:szCs w:val="28"/>
        </w:rPr>
      </w:pPr>
    </w:p>
    <w:p w14:paraId="2A7C7477" w14:textId="77777777" w:rsidR="00543FFC" w:rsidRDefault="00543FFC" w:rsidP="00363DC8">
      <w:pPr>
        <w:spacing w:before="100" w:beforeAutospacing="1" w:after="100" w:afterAutospacing="1"/>
        <w:ind w:left="-567" w:right="-425" w:firstLine="567"/>
        <w:jc w:val="both"/>
        <w:rPr>
          <w:color w:val="000000"/>
          <w:sz w:val="28"/>
          <w:szCs w:val="28"/>
        </w:rPr>
      </w:pPr>
    </w:p>
    <w:p w14:paraId="038CC6C9" w14:textId="77777777" w:rsidR="00853499"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4416" behindDoc="0" locked="0" layoutInCell="1" allowOverlap="1" wp14:anchorId="4E6EBB5E" wp14:editId="0916F672">
                <wp:simplePos x="0" y="0"/>
                <wp:positionH relativeFrom="column">
                  <wp:posOffset>1682115</wp:posOffset>
                </wp:positionH>
                <wp:positionV relativeFrom="paragraph">
                  <wp:posOffset>49530</wp:posOffset>
                </wp:positionV>
                <wp:extent cx="1009650" cy="895350"/>
                <wp:effectExtent l="0" t="38100" r="57150" b="19050"/>
                <wp:wrapNone/>
                <wp:docPr id="287" name="Прямая со стрелкой 287"/>
                <wp:cNvGraphicFramePr/>
                <a:graphic xmlns:a="http://schemas.openxmlformats.org/drawingml/2006/main">
                  <a:graphicData uri="http://schemas.microsoft.com/office/word/2010/wordprocessingShape">
                    <wps:wsp>
                      <wps:cNvCnPr/>
                      <wps:spPr>
                        <a:xfrm flipV="1">
                          <a:off x="0" y="0"/>
                          <a:ext cx="1009650" cy="895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8657894" id="Прямая со стрелкой 287" o:spid="_x0000_s1026" type="#_x0000_t32" style="position:absolute;margin-left:132.45pt;margin-top:3.9pt;width:79.5pt;height:70.5pt;flip: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" strokecolor="black [3213]" strokeweight=".5pt">
                <v:stroke endarrow="block" joinstyle="miter"/>
              </v:shape>
            </w:pict>
          </mc:Fallback>
        </mc:AlternateContent>
      </w:r>
    </w:p>
    <w:p w14:paraId="4AB2C06C" w14:textId="77777777" w:rsidR="00853499" w:rsidRDefault="00853499"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0320" behindDoc="0" locked="0" layoutInCell="1" allowOverlap="1" wp14:anchorId="50F9191A" wp14:editId="7F44E24B">
                <wp:simplePos x="0" y="0"/>
                <wp:positionH relativeFrom="column">
                  <wp:posOffset>-432435</wp:posOffset>
                </wp:positionH>
                <wp:positionV relativeFrom="paragraph">
                  <wp:posOffset>130175</wp:posOffset>
                </wp:positionV>
                <wp:extent cx="2114550" cy="914400"/>
                <wp:effectExtent l="0" t="0" r="19050" b="19050"/>
                <wp:wrapNone/>
                <wp:docPr id="283" name="Скругленный прямоугольник 283"/>
                <wp:cNvGraphicFramePr/>
                <a:graphic xmlns:a="http://schemas.openxmlformats.org/drawingml/2006/main">
                  <a:graphicData uri="http://schemas.microsoft.com/office/word/2010/wordprocessingShape">
                    <wps:wsp>
                      <wps:cNvSpPr/>
                      <wps:spPr>
                        <a:xfrm>
                          <a:off x="0" y="0"/>
                          <a:ext cx="211455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6AABBDB" w14:textId="77777777" w:rsidR="003A62E9" w:rsidRPr="0077250C" w:rsidRDefault="003A62E9" w:rsidP="00853499">
                            <w:pPr>
                              <w:jc w:val="center"/>
                              <w:rPr>
                                <w:sz w:val="28"/>
                                <w:szCs w:val="28"/>
                              </w:rPr>
                            </w:pPr>
                            <w:r w:rsidRPr="0077250C">
                              <w:rPr>
                                <w:sz w:val="28"/>
                                <w:szCs w:val="28"/>
                              </w:rPr>
                              <w:t>Основные производственные фонды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0F9191A" id="Скругленный прямоугольник 283" o:spid="_x0000_s1097" style="position:absolute;left:0;text-align:left;margin-left:-34.05pt;margin-top:10.25pt;width:166.5pt;height:1in;z-index:251960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" fillcolor="white [3201]" strokecolor="#4d4d4d [3209]" strokeweight="1pt">
                <v:stroke joinstyle="miter"/>
                <v:textbox>
                  <w:txbxContent>
                    <w:p w14:paraId="16AABBDB" w14:textId="77777777" w:rsidR="003A62E9" w:rsidRPr="0077250C" w:rsidRDefault="003A62E9" w:rsidP="00853499">
                      <w:pPr>
                        <w:jc w:val="center"/>
                        <w:rPr>
                          <w:sz w:val="28"/>
                          <w:szCs w:val="28"/>
                        </w:rPr>
                      </w:pPr>
                      <w:r w:rsidRPr="0077250C">
                        <w:rPr>
                          <w:sz w:val="28"/>
                          <w:szCs w:val="28"/>
                        </w:rPr>
                        <w:t>Основные производственные фонды</w:t>
                      </w:r>
                    </w:p>
                  </w:txbxContent>
                </v:textbox>
              </v:roundrect>
            </w:pict>
          </mc:Fallback>
        </mc:AlternateContent>
      </w:r>
    </w:p>
    <w:p w14:paraId="468CB9F0" w14:textId="77777777" w:rsidR="00853499" w:rsidRDefault="00853499" w:rsidP="00363DC8">
      <w:pPr>
        <w:spacing w:before="100" w:beforeAutospacing="1" w:after="100" w:afterAutospacing="1"/>
        <w:ind w:left="-567" w:right="-425" w:firstLine="567"/>
        <w:jc w:val="both"/>
        <w:rPr>
          <w:color w:val="000000"/>
          <w:sz w:val="28"/>
          <w:szCs w:val="28"/>
        </w:rPr>
      </w:pPr>
    </w:p>
    <w:p w14:paraId="1FC609B3" w14:textId="77777777" w:rsidR="00966DBE" w:rsidRPr="00A26B36"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0560" behindDoc="0" locked="0" layoutInCell="1" allowOverlap="1" wp14:anchorId="10AA4E03" wp14:editId="707F78D1">
                <wp:simplePos x="0" y="0"/>
                <wp:positionH relativeFrom="column">
                  <wp:posOffset>739140</wp:posOffset>
                </wp:positionH>
                <wp:positionV relativeFrom="paragraph">
                  <wp:posOffset>245745</wp:posOffset>
                </wp:positionV>
                <wp:extent cx="1333500" cy="2286000"/>
                <wp:effectExtent l="0" t="0" r="76200" b="57150"/>
                <wp:wrapNone/>
                <wp:docPr id="70" name="Прямая со стрелкой 70"/>
                <wp:cNvGraphicFramePr/>
                <a:graphic xmlns:a="http://schemas.openxmlformats.org/drawingml/2006/main">
                  <a:graphicData uri="http://schemas.microsoft.com/office/word/2010/wordprocessingShape">
                    <wps:wsp>
                      <wps:cNvCnPr/>
                      <wps:spPr>
                        <a:xfrm>
                          <a:off x="0" y="0"/>
                          <a:ext cx="1333500" cy="228600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63F1BD7" id="Прямая со стрелкой 70" o:spid="_x0000_s1026" type="#_x0000_t32" style="position:absolute;margin-left:58.2pt;margin-top:19.35pt;width:105pt;height:180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" strokecolor="black [3213]" strokeweight=".5pt">
                <v:stroke endarrow="block" joinstyle="miter"/>
              </v:shape>
            </w:pict>
          </mc:Fallback>
        </mc:AlternateContent>
      </w:r>
      <w:r w:rsidR="00543FFC">
        <w:rPr>
          <w:noProof/>
          <w:color w:val="000000"/>
          <w:sz w:val="28"/>
          <w:szCs w:val="28"/>
        </w:rPr>
        <mc:AlternateContent>
          <mc:Choice Requires="wps">
            <w:drawing>
              <wp:anchor distT="0" distB="0" distL="114300" distR="114300" simplePos="0" relativeHeight="251962368" behindDoc="0" locked="0" layoutInCell="1" allowOverlap="1" wp14:anchorId="654ADED0" wp14:editId="0452B931">
                <wp:simplePos x="0" y="0"/>
                <wp:positionH relativeFrom="margin">
                  <wp:align>center</wp:align>
                </wp:positionH>
                <wp:positionV relativeFrom="paragraph">
                  <wp:posOffset>248920</wp:posOffset>
                </wp:positionV>
                <wp:extent cx="1924050" cy="971550"/>
                <wp:effectExtent l="0" t="0" r="19050" b="19050"/>
                <wp:wrapNone/>
                <wp:docPr id="285" name="Овал 285"/>
                <wp:cNvGraphicFramePr/>
                <a:graphic xmlns:a="http://schemas.openxmlformats.org/drawingml/2006/main">
                  <a:graphicData uri="http://schemas.microsoft.com/office/word/2010/wordprocessingShape">
                    <wps:wsp>
                      <wps:cNvSpPr/>
                      <wps:spPr>
                        <a:xfrm>
                          <a:off x="0" y="0"/>
                          <a:ext cx="1924050" cy="9715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B2E970" w14:textId="77777777" w:rsidR="003A62E9" w:rsidRDefault="003A62E9" w:rsidP="00853499">
                            <w:pPr>
                              <w:jc w:val="center"/>
                            </w:pPr>
                            <w:r>
                              <w:t>Анализ движения ОПФ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4ADED0" id="Овал 285" o:spid="_x0000_s1098" style="position:absolute;left:0;text-align:left;margin-left:0;margin-top:19.6pt;width:151.5pt;height:76.5pt;z-index:25196236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" fillcolor="white [3201]" strokecolor="black [3213]" strokeweight="1pt">
                <v:stroke joinstyle="miter"/>
                <v:textbox>
                  <w:txbxContent>
                    <w:p w14:paraId="1CB2E970" w14:textId="77777777" w:rsidR="003A62E9" w:rsidRDefault="003A62E9" w:rsidP="00853499">
                      <w:pPr>
                        <w:jc w:val="center"/>
                      </w:pPr>
                      <w:r>
                        <w:t>Анализ движения ОПФ</w:t>
                      </w:r>
                    </w:p>
                  </w:txbxContent>
                </v:textbox>
                <w10:wrap anchorx="margin"/>
              </v:oval>
            </w:pict>
          </mc:Fallback>
        </mc:AlternateContent>
      </w:r>
      <w:r w:rsidR="00853499">
        <w:rPr>
          <w:noProof/>
          <w:color w:val="000000"/>
          <w:sz w:val="28"/>
          <w:szCs w:val="28"/>
        </w:rPr>
        <mc:AlternateContent>
          <mc:Choice Requires="wps">
            <w:drawing>
              <wp:anchor distT="0" distB="0" distL="114300" distR="114300" simplePos="0" relativeHeight="251965440" behindDoc="0" locked="0" layoutInCell="1" allowOverlap="1" wp14:anchorId="7497484A" wp14:editId="6ABD47A0">
                <wp:simplePos x="0" y="0"/>
                <wp:positionH relativeFrom="column">
                  <wp:posOffset>1672590</wp:posOffset>
                </wp:positionH>
                <wp:positionV relativeFrom="paragraph">
                  <wp:posOffset>29845</wp:posOffset>
                </wp:positionV>
                <wp:extent cx="447675" cy="466725"/>
                <wp:effectExtent l="0" t="0" r="66675" b="47625"/>
                <wp:wrapNone/>
                <wp:docPr id="64" name="Прямая со стрелкой 64"/>
                <wp:cNvGraphicFramePr/>
                <a:graphic xmlns:a="http://schemas.openxmlformats.org/drawingml/2006/main">
                  <a:graphicData uri="http://schemas.microsoft.com/office/word/2010/wordprocessingShape">
                    <wps:wsp>
                      <wps:cNvCnPr/>
                      <wps:spPr>
                        <a:xfrm>
                          <a:off x="0" y="0"/>
                          <a:ext cx="447675" cy="4667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A0E0610" id="Прямая со стрелкой 64" o:spid="_x0000_s1026" type="#_x0000_t32" style="position:absolute;margin-left:131.7pt;margin-top:2.35pt;width:35.25pt;height:36.75pt;z-index:251965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" strokecolor="black [3213]" strokeweight=".5pt">
                <v:stroke endarrow="block" joinstyle="miter"/>
              </v:shape>
            </w:pict>
          </mc:Fallback>
        </mc:AlternateContent>
      </w:r>
      <w:r w:rsidR="00853499">
        <w:rPr>
          <w:noProof/>
          <w:color w:val="000000"/>
          <w:sz w:val="28"/>
          <w:szCs w:val="28"/>
        </w:rPr>
        <mc:AlternateContent>
          <mc:Choice Requires="wps">
            <w:drawing>
              <wp:anchor distT="0" distB="0" distL="114300" distR="114300" simplePos="0" relativeHeight="251963392" behindDoc="0" locked="0" layoutInCell="1" allowOverlap="1" wp14:anchorId="7A71B1FE" wp14:editId="76C65A8D">
                <wp:simplePos x="0" y="0"/>
                <wp:positionH relativeFrom="column">
                  <wp:posOffset>4177665</wp:posOffset>
                </wp:positionH>
                <wp:positionV relativeFrom="paragraph">
                  <wp:posOffset>163195</wp:posOffset>
                </wp:positionV>
                <wp:extent cx="1590675" cy="1438275"/>
                <wp:effectExtent l="0" t="0" r="28575" b="28575"/>
                <wp:wrapNone/>
                <wp:docPr id="286" name="Прямоугольник 286"/>
                <wp:cNvGraphicFramePr/>
                <a:graphic xmlns:a="http://schemas.openxmlformats.org/drawingml/2006/main">
                  <a:graphicData uri="http://schemas.microsoft.com/office/word/2010/wordprocessingShape">
                    <wps:wsp>
                      <wps:cNvSpPr/>
                      <wps:spPr>
                        <a:xfrm>
                          <a:off x="0" y="0"/>
                          <a:ext cx="1590675" cy="14382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F7D6294" w14:textId="77777777" w:rsidR="003A62E9" w:rsidRDefault="003A62E9" w:rsidP="00853499">
                            <w:pPr>
                              <w:jc w:val="center"/>
                            </w:pPr>
                            <w:r>
                              <w:t>Расчет коэффициентов обновления и выбытия ОПФ (ф.2.14, 2.15), их сопоставление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71B1FE" id="Прямоугольник 286" o:spid="_x0000_s1099" style="position:absolute;left:0;text-align:left;margin-left:328.95pt;margin-top:12.85pt;width:125.25pt;height:113.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" fillcolor="white [3201]" strokecolor="black [3213]" strokeweight="1pt">
                <v:textbox>
                  <w:txbxContent>
                    <w:p w14:paraId="4F7D6294" w14:textId="77777777" w:rsidR="003A62E9" w:rsidRDefault="003A62E9" w:rsidP="00853499">
                      <w:pPr>
                        <w:jc w:val="center"/>
                      </w:pPr>
                      <w:r>
                        <w:t>Расчет коэффициентов обновления и выбытия ОПФ (ф.2.14, 2.15), их сопоставление</w:t>
                      </w:r>
                    </w:p>
                  </w:txbxContent>
                </v:textbox>
              </v:rect>
            </w:pict>
          </mc:Fallback>
        </mc:AlternateContent>
      </w:r>
    </w:p>
    <w:p w14:paraId="0B6EE5E2" w14:textId="77777777" w:rsidR="00853499" w:rsidRDefault="00853499"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6464" behindDoc="0" locked="0" layoutInCell="1" allowOverlap="1" wp14:anchorId="328CC809" wp14:editId="5DE2E200">
                <wp:simplePos x="0" y="0"/>
                <wp:positionH relativeFrom="column">
                  <wp:posOffset>3891915</wp:posOffset>
                </wp:positionH>
                <wp:positionV relativeFrom="paragraph">
                  <wp:posOffset>361950</wp:posOffset>
                </wp:positionV>
                <wp:extent cx="304800" cy="0"/>
                <wp:effectExtent l="0" t="76200" r="19050" b="95250"/>
                <wp:wrapNone/>
                <wp:docPr id="65" name="Прямая со стрелкой 65"/>
                <wp:cNvGraphicFramePr/>
                <a:graphic xmlns:a="http://schemas.openxmlformats.org/drawingml/2006/main">
                  <a:graphicData uri="http://schemas.microsoft.com/office/word/2010/wordprocessingShape">
                    <wps:wsp>
                      <wps:cNvCnPr/>
                      <wps:spPr>
                        <a:xfrm>
                          <a:off x="0" y="0"/>
                          <a:ext cx="3048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1A47BB9A" id="Прямая со стрелкой 65" o:spid="_x0000_s1026" type="#_x0000_t32" style="position:absolute;margin-left:306.45pt;margin-top:28.5pt;width:24pt;height:0;z-index:25196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" strokecolor="black [3213]" strokeweight=".5pt">
                <v:stroke endarrow="block" joinstyle="miter"/>
              </v:shape>
            </w:pict>
          </mc:Fallback>
        </mc:AlternateContent>
      </w:r>
    </w:p>
    <w:p w14:paraId="3875B803" w14:textId="77777777" w:rsidR="00853499" w:rsidRDefault="00853499" w:rsidP="006A7DFC">
      <w:pPr>
        <w:spacing w:before="100" w:beforeAutospacing="1" w:after="100" w:afterAutospacing="1"/>
        <w:ind w:left="-567" w:right="-425" w:firstLine="567"/>
        <w:jc w:val="both"/>
        <w:rPr>
          <w:color w:val="000000"/>
          <w:sz w:val="28"/>
          <w:szCs w:val="28"/>
        </w:rPr>
      </w:pPr>
    </w:p>
    <w:p w14:paraId="17212BAD" w14:textId="77777777" w:rsidR="00853499" w:rsidRDefault="00853499" w:rsidP="006A7DFC">
      <w:pPr>
        <w:spacing w:before="100" w:beforeAutospacing="1" w:after="100" w:afterAutospacing="1"/>
        <w:ind w:left="-567" w:right="-425" w:firstLine="567"/>
        <w:jc w:val="both"/>
        <w:rPr>
          <w:color w:val="000000"/>
          <w:sz w:val="28"/>
          <w:szCs w:val="28"/>
        </w:rPr>
      </w:pPr>
    </w:p>
    <w:p w14:paraId="6E95447E" w14:textId="77777777" w:rsidR="00853499" w:rsidRDefault="00853499" w:rsidP="006A7DFC">
      <w:pPr>
        <w:spacing w:before="100" w:beforeAutospacing="1" w:after="100" w:afterAutospacing="1"/>
        <w:ind w:left="-567" w:right="-425" w:firstLine="567"/>
        <w:jc w:val="both"/>
        <w:rPr>
          <w:color w:val="000000"/>
          <w:sz w:val="28"/>
          <w:szCs w:val="28"/>
        </w:rPr>
      </w:pPr>
    </w:p>
    <w:p w14:paraId="6F717BE6" w14:textId="77777777" w:rsidR="00853499" w:rsidRDefault="00853499" w:rsidP="006A7DFC">
      <w:pPr>
        <w:spacing w:before="100" w:beforeAutospacing="1" w:after="100" w:afterAutospacing="1"/>
        <w:ind w:left="-567" w:right="-425" w:firstLine="567"/>
        <w:jc w:val="both"/>
        <w:rPr>
          <w:color w:val="000000"/>
          <w:sz w:val="28"/>
          <w:szCs w:val="28"/>
        </w:rPr>
      </w:pPr>
    </w:p>
    <w:p w14:paraId="6FAB1692"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9536" behindDoc="0" locked="0" layoutInCell="1" allowOverlap="1" wp14:anchorId="640506F2" wp14:editId="2FE84FCD">
                <wp:simplePos x="0" y="0"/>
                <wp:positionH relativeFrom="column">
                  <wp:posOffset>1491615</wp:posOffset>
                </wp:positionH>
                <wp:positionV relativeFrom="paragraph">
                  <wp:posOffset>174625</wp:posOffset>
                </wp:positionV>
                <wp:extent cx="2095500" cy="1247775"/>
                <wp:effectExtent l="0" t="0" r="19050" b="28575"/>
                <wp:wrapNone/>
                <wp:docPr id="69" name="Овал 69"/>
                <wp:cNvGraphicFramePr/>
                <a:graphic xmlns:a="http://schemas.openxmlformats.org/drawingml/2006/main">
                  <a:graphicData uri="http://schemas.microsoft.com/office/word/2010/wordprocessingShape">
                    <wps:wsp>
                      <wps:cNvSpPr/>
                      <wps:spPr>
                        <a:xfrm>
                          <a:off x="0" y="0"/>
                          <a:ext cx="2095500" cy="12477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C4C834" w14:textId="77777777" w:rsidR="003A62E9" w:rsidRDefault="003A62E9" w:rsidP="00B45B1F">
                            <w:pPr>
                              <w:jc w:val="center"/>
                            </w:pPr>
                            <w:r>
                              <w:t>Анализ показателей использования ОПФ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0506F2" id="Овал 69" o:spid="_x0000_s1100" style="position:absolute;left:0;text-align:left;margin-left:117.45pt;margin-top:13.75pt;width:165pt;height:98.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" fillcolor="white [3201]" strokecolor="black [3213]" strokeweight="1pt">
                <v:stroke joinstyle="miter"/>
                <v:textbox>
                  <w:txbxContent>
                    <w:p w14:paraId="42C4C834" w14:textId="77777777" w:rsidR="003A62E9" w:rsidRDefault="003A62E9" w:rsidP="00B45B1F">
                      <w:pPr>
                        <w:jc w:val="center"/>
                      </w:pPr>
                      <w:r>
                        <w:t>Анализ показателей использования ОПФ</w:t>
                      </w:r>
                    </w:p>
                  </w:txbxContent>
                </v:textbox>
              </v:oval>
            </w:pict>
          </mc:Fallback>
        </mc:AlternateContent>
      </w:r>
    </w:p>
    <w:p w14:paraId="118DCE29"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1584" behindDoc="0" locked="0" layoutInCell="1" allowOverlap="1" wp14:anchorId="7E4A35CC" wp14:editId="7FFEDA80">
                <wp:simplePos x="0" y="0"/>
                <wp:positionH relativeFrom="column">
                  <wp:posOffset>4358640</wp:posOffset>
                </wp:positionH>
                <wp:positionV relativeFrom="paragraph">
                  <wp:posOffset>11430</wp:posOffset>
                </wp:positionV>
                <wp:extent cx="1533525" cy="857250"/>
                <wp:effectExtent l="0" t="0" r="28575" b="19050"/>
                <wp:wrapNone/>
                <wp:docPr id="71" name="Прямоугольник 71"/>
                <wp:cNvGraphicFramePr/>
                <a:graphic xmlns:a="http://schemas.openxmlformats.org/drawingml/2006/main">
                  <a:graphicData uri="http://schemas.microsoft.com/office/word/2010/wordprocessingShape">
                    <wps:wsp>
                      <wps:cNvSpPr/>
                      <wps:spPr>
                        <a:xfrm>
                          <a:off x="0" y="0"/>
                          <a:ext cx="1533525" cy="8572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0235CD7" w14:textId="77777777" w:rsidR="003A62E9" w:rsidRDefault="003A62E9" w:rsidP="00B45B1F">
                            <w:pPr>
                              <w:jc w:val="center"/>
                            </w:pPr>
                            <w:r>
                              <w:t>Динамика показателей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4A35CC" id="Прямоугольник 71" o:spid="_x0000_s1101" style="position:absolute;left:0;text-align:left;margin-left:343.2pt;margin-top:.9pt;width:120.75pt;height:67.5pt;z-index:25197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" fillcolor="white [3201]" strokecolor="black [3213]" strokeweight="1pt">
                <v:textbox>
                  <w:txbxContent>
                    <w:p w14:paraId="70235CD7" w14:textId="77777777" w:rsidR="003A62E9" w:rsidRDefault="003A62E9" w:rsidP="00B45B1F">
                      <w:pPr>
                        <w:jc w:val="center"/>
                      </w:pPr>
                      <w:r>
                        <w:t>Динамика показателей и ее оценка</w:t>
                      </w:r>
                    </w:p>
                  </w:txbxContent>
                </v:textbox>
              </v:rect>
            </w:pict>
          </mc:Fallback>
        </mc:AlternateContent>
      </w:r>
    </w:p>
    <w:p w14:paraId="082ABCC3"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2608" behindDoc="0" locked="0" layoutInCell="1" allowOverlap="1" wp14:anchorId="6F116964" wp14:editId="0A051C24">
                <wp:simplePos x="0" y="0"/>
                <wp:positionH relativeFrom="column">
                  <wp:posOffset>3653790</wp:posOffset>
                </wp:positionH>
                <wp:positionV relativeFrom="paragraph">
                  <wp:posOffset>64134</wp:posOffset>
                </wp:positionV>
                <wp:extent cx="704850" cy="45719"/>
                <wp:effectExtent l="0" t="38100" r="38100" b="88265"/>
                <wp:wrapNone/>
                <wp:docPr id="72" name="Прямая со стрелкой 72"/>
                <wp:cNvGraphicFramePr/>
                <a:graphic xmlns:a="http://schemas.openxmlformats.org/drawingml/2006/main">
                  <a:graphicData uri="http://schemas.microsoft.com/office/word/2010/wordprocessingShape">
                    <wps:wsp>
                      <wps:cNvCnPr/>
                      <wps:spPr>
                        <a:xfrm>
                          <a:off x="0" y="0"/>
                          <a:ext cx="704850" cy="45719"/>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31B6F6B" id="Прямая со стрелкой 72" o:spid="_x0000_s1026" type="#_x0000_t32" style="position:absolute;margin-left:287.7pt;margin-top:5.05pt;width:55.5pt;height:3.6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" strokecolor="black [3213]" strokeweight=".5pt">
                <v:stroke endarrow="block" joinstyle="miter"/>
              </v:shape>
            </w:pict>
          </mc:Fallback>
        </mc:AlternateContent>
      </w:r>
    </w:p>
    <w:p w14:paraId="6A982B5A"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4656" behindDoc="0" locked="0" layoutInCell="1" allowOverlap="1" wp14:anchorId="01153978" wp14:editId="264A6066">
                <wp:simplePos x="0" y="0"/>
                <wp:positionH relativeFrom="column">
                  <wp:posOffset>3406140</wp:posOffset>
                </wp:positionH>
                <wp:positionV relativeFrom="paragraph">
                  <wp:posOffset>9525</wp:posOffset>
                </wp:positionV>
                <wp:extent cx="714375" cy="790575"/>
                <wp:effectExtent l="0" t="0" r="66675" b="47625"/>
                <wp:wrapNone/>
                <wp:docPr id="74" name="Прямая со стрелкой 74"/>
                <wp:cNvGraphicFramePr/>
                <a:graphic xmlns:a="http://schemas.openxmlformats.org/drawingml/2006/main">
                  <a:graphicData uri="http://schemas.microsoft.com/office/word/2010/wordprocessingShape">
                    <wps:wsp>
                      <wps:cNvCnPr/>
                      <wps:spPr>
                        <a:xfrm>
                          <a:off x="0" y="0"/>
                          <a:ext cx="714375" cy="7905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10792069" id="Прямая со стрелкой 74" o:spid="_x0000_s1026" type="#_x0000_t32" style="position:absolute;margin-left:268.2pt;margin-top:.75pt;width:56.25pt;height:62.25pt;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" strokecolor="black [3213]" strokeweight=".5pt">
                <v:stroke endarrow="block" joinstyle="miter"/>
              </v:shape>
            </w:pict>
          </mc:Fallback>
        </mc:AlternateContent>
      </w:r>
    </w:p>
    <w:p w14:paraId="6AC40378"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3632" behindDoc="0" locked="0" layoutInCell="1" allowOverlap="1" wp14:anchorId="0E60FE8D" wp14:editId="3A122FDE">
                <wp:simplePos x="0" y="0"/>
                <wp:positionH relativeFrom="column">
                  <wp:posOffset>4130040</wp:posOffset>
                </wp:positionH>
                <wp:positionV relativeFrom="paragraph">
                  <wp:posOffset>265430</wp:posOffset>
                </wp:positionV>
                <wp:extent cx="1981200" cy="819150"/>
                <wp:effectExtent l="0" t="0" r="19050" b="19050"/>
                <wp:wrapNone/>
                <wp:docPr id="73" name="Прямоугольник 73"/>
                <wp:cNvGraphicFramePr/>
                <a:graphic xmlns:a="http://schemas.openxmlformats.org/drawingml/2006/main">
                  <a:graphicData uri="http://schemas.microsoft.com/office/word/2010/wordprocessingShape">
                    <wps:wsp>
                      <wps:cNvSpPr/>
                      <wps:spPr>
                        <a:xfrm>
                          <a:off x="0" y="0"/>
                          <a:ext cx="1981200" cy="8191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FDF703" w14:textId="77777777" w:rsidR="003A62E9" w:rsidRPr="00B45B1F" w:rsidRDefault="003A62E9" w:rsidP="00B45B1F">
                            <w:pPr>
                              <w:shd w:val="clear" w:color="auto" w:fill="FFFFFF"/>
                              <w:ind w:left="142" w:hanging="142"/>
                              <w:jc w:val="both"/>
                              <w:rPr>
                                <w:color w:val="000000"/>
                                <w:sz w:val="28"/>
                                <w:szCs w:val="28"/>
                              </w:rPr>
                            </w:pPr>
                            <w:r>
                              <w:rPr>
                                <w:color w:val="000000"/>
                              </w:rPr>
                              <w:t>Выявление факторов, оказавших влияние на изменение фондоотдачи</w:t>
                            </w:r>
                            <w:r w:rsidRPr="00B45B1F">
                              <w:rPr>
                                <w:color w:val="000000"/>
                              </w:rPr>
                              <w:t xml:space="preserve"> </w:t>
                            </w:r>
                            <w:r>
                              <w:rPr>
                                <w:color w:val="000000"/>
                              </w:rPr>
                              <w:t>(</w:t>
                            </w:r>
                            <w:r w:rsidRPr="00B45B1F">
                              <w:rPr>
                                <w:color w:val="000000"/>
                              </w:rPr>
                              <w:t>ф.2.24</w:t>
                            </w:r>
                            <w:r>
                              <w:rPr>
                                <w:color w:val="000000"/>
                              </w:rPr>
                              <w:t>)</w:t>
                            </w:r>
                          </w:p>
                          <w:p w14:paraId="58FA212E" w14:textId="77777777" w:rsidR="003A62E9" w:rsidRPr="00B45B1F" w:rsidRDefault="003A62E9" w:rsidP="00B45B1F">
                            <w:pPr>
                              <w:shd w:val="clear" w:color="auto" w:fill="FFFFFF"/>
                              <w:ind w:left="-567" w:firstLine="567"/>
                              <w:jc w:val="both"/>
                              <w:rPr>
                                <w:color w:val="000000"/>
                                <w:sz w:val="28"/>
                                <w:szCs w:val="28"/>
                              </w:rPr>
                            </w:pPr>
                          </w:p>
                          <w:p w14:paraId="0ED7BB8E" w14:textId="77777777" w:rsidR="003A62E9" w:rsidRDefault="003A62E9" w:rsidP="00B45B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0FE8D" id="Прямоугольник 73" o:spid="_x0000_s1102" style="position:absolute;left:0;text-align:left;margin-left:325.2pt;margin-top:20.9pt;width:156pt;height:64.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" fillcolor="white [3201]" strokecolor="black [3213]" strokeweight="1pt">
                <v:textbox>
                  <w:txbxContent>
                    <w:p w14:paraId="7BFDF703" w14:textId="77777777" w:rsidR="003A62E9" w:rsidRPr="00B45B1F" w:rsidRDefault="003A62E9" w:rsidP="00B45B1F">
                      <w:pPr>
                        <w:shd w:val="clear" w:color="auto" w:fill="FFFFFF"/>
                        <w:ind w:left="142" w:hanging="142"/>
                        <w:jc w:val="both"/>
                        <w:rPr>
                          <w:color w:val="000000"/>
                          <w:sz w:val="28"/>
                          <w:szCs w:val="28"/>
                        </w:rPr>
                      </w:pPr>
                      <w:r>
                        <w:rPr>
                          <w:color w:val="000000"/>
                        </w:rPr>
                        <w:t>Выявление факторов, оказавших влияние на изменение фондоотдачи</w:t>
                      </w:r>
                      <w:r w:rsidRPr="00B45B1F">
                        <w:rPr>
                          <w:color w:val="000000"/>
                        </w:rPr>
                        <w:t xml:space="preserve"> </w:t>
                      </w:r>
                      <w:r>
                        <w:rPr>
                          <w:color w:val="000000"/>
                        </w:rPr>
                        <w:t>(</w:t>
                      </w:r>
                      <w:r w:rsidRPr="00B45B1F">
                        <w:rPr>
                          <w:color w:val="000000"/>
                        </w:rPr>
                        <w:t>ф.2.24</w:t>
                      </w:r>
                      <w:r>
                        <w:rPr>
                          <w:color w:val="000000"/>
                        </w:rPr>
                        <w:t>)</w:t>
                      </w:r>
                    </w:p>
                    <w:p w14:paraId="58FA212E" w14:textId="77777777" w:rsidR="003A62E9" w:rsidRPr="00B45B1F" w:rsidRDefault="003A62E9" w:rsidP="00B45B1F">
                      <w:pPr>
                        <w:shd w:val="clear" w:color="auto" w:fill="FFFFFF"/>
                        <w:ind w:left="-567" w:firstLine="567"/>
                        <w:jc w:val="both"/>
                        <w:rPr>
                          <w:color w:val="000000"/>
                          <w:sz w:val="28"/>
                          <w:szCs w:val="28"/>
                        </w:rPr>
                      </w:pPr>
                    </w:p>
                    <w:p w14:paraId="0ED7BB8E" w14:textId="77777777" w:rsidR="003A62E9" w:rsidRDefault="003A62E9" w:rsidP="00B45B1F">
                      <w:pPr>
                        <w:jc w:val="center"/>
                      </w:pPr>
                    </w:p>
                  </w:txbxContent>
                </v:textbox>
              </v:rect>
            </w:pict>
          </mc:Fallback>
        </mc:AlternateContent>
      </w:r>
    </w:p>
    <w:p w14:paraId="7CC60262" w14:textId="77777777" w:rsidR="00E667BB" w:rsidRDefault="00E667BB" w:rsidP="006A7DFC">
      <w:pPr>
        <w:spacing w:before="100" w:beforeAutospacing="1" w:after="100" w:afterAutospacing="1"/>
        <w:ind w:left="-567" w:right="-425" w:firstLine="567"/>
        <w:jc w:val="both"/>
        <w:rPr>
          <w:color w:val="000000"/>
          <w:sz w:val="28"/>
          <w:szCs w:val="28"/>
        </w:rPr>
      </w:pPr>
    </w:p>
    <w:p w14:paraId="53566A1A" w14:textId="77777777" w:rsidR="00E667BB" w:rsidRDefault="00E667BB" w:rsidP="006A7DFC">
      <w:pPr>
        <w:spacing w:before="100" w:beforeAutospacing="1" w:after="100" w:afterAutospacing="1"/>
        <w:ind w:left="-567" w:right="-425" w:firstLine="567"/>
        <w:jc w:val="both"/>
        <w:rPr>
          <w:color w:val="000000"/>
          <w:sz w:val="28"/>
          <w:szCs w:val="28"/>
        </w:rPr>
      </w:pPr>
    </w:p>
    <w:p w14:paraId="35315511" w14:textId="77777777" w:rsidR="00E667BB" w:rsidRDefault="00E667BB" w:rsidP="006A7DFC">
      <w:pPr>
        <w:spacing w:before="100" w:beforeAutospacing="1" w:after="100" w:afterAutospacing="1"/>
        <w:ind w:left="-567" w:right="-425" w:firstLine="567"/>
        <w:jc w:val="both"/>
        <w:rPr>
          <w:color w:val="000000"/>
          <w:sz w:val="28"/>
          <w:szCs w:val="28"/>
        </w:rPr>
      </w:pPr>
    </w:p>
    <w:p w14:paraId="40993D0D" w14:textId="77777777" w:rsidR="00B45B1F" w:rsidRDefault="00B45B1F" w:rsidP="006A7DFC">
      <w:pPr>
        <w:spacing w:before="100" w:beforeAutospacing="1" w:after="100" w:afterAutospacing="1"/>
        <w:ind w:left="-567" w:right="-425" w:firstLine="567"/>
        <w:jc w:val="both"/>
        <w:rPr>
          <w:color w:val="000000"/>
          <w:sz w:val="28"/>
          <w:szCs w:val="28"/>
        </w:rPr>
      </w:pPr>
      <w:r>
        <w:rPr>
          <w:color w:val="000000"/>
          <w:sz w:val="28"/>
          <w:szCs w:val="28"/>
        </w:rPr>
        <w:t>Рисунок 6.6–Анализ основных производственных фондов</w:t>
      </w:r>
    </w:p>
    <w:p w14:paraId="51C7E753" w14:textId="77777777" w:rsidR="00B45B1F" w:rsidRDefault="00B45B1F" w:rsidP="006A7DFC">
      <w:pPr>
        <w:spacing w:before="100" w:beforeAutospacing="1" w:after="100" w:afterAutospacing="1"/>
        <w:ind w:left="-567" w:right="-425" w:firstLine="567"/>
        <w:jc w:val="both"/>
        <w:rPr>
          <w:color w:val="000000"/>
          <w:sz w:val="28"/>
          <w:szCs w:val="28"/>
        </w:rPr>
      </w:pPr>
    </w:p>
    <w:p w14:paraId="7D023F8E" w14:textId="77777777" w:rsidR="00B45B1F" w:rsidRDefault="00B45B1F" w:rsidP="006A7DFC">
      <w:pPr>
        <w:spacing w:before="100" w:beforeAutospacing="1" w:after="100" w:afterAutospacing="1"/>
        <w:ind w:left="-567" w:right="-425" w:firstLine="567"/>
        <w:jc w:val="both"/>
        <w:rPr>
          <w:color w:val="000000"/>
          <w:sz w:val="28"/>
          <w:szCs w:val="28"/>
        </w:rPr>
      </w:pPr>
      <w:r>
        <w:rPr>
          <w:noProof/>
          <w:color w:val="000000"/>
          <w:sz w:val="28"/>
          <w:szCs w:val="28"/>
        </w:rPr>
        <w:lastRenderedPageBreak/>
        <mc:AlternateContent>
          <mc:Choice Requires="wps">
            <w:drawing>
              <wp:anchor distT="0" distB="0" distL="114300" distR="114300" simplePos="0" relativeHeight="251968512" behindDoc="0" locked="0" layoutInCell="1" allowOverlap="1" wp14:anchorId="66C3222A" wp14:editId="67028491">
                <wp:simplePos x="0" y="0"/>
                <wp:positionH relativeFrom="column">
                  <wp:posOffset>2129790</wp:posOffset>
                </wp:positionH>
                <wp:positionV relativeFrom="paragraph">
                  <wp:posOffset>12699</wp:posOffset>
                </wp:positionV>
                <wp:extent cx="1962150" cy="1095375"/>
                <wp:effectExtent l="0" t="0" r="19050" b="28575"/>
                <wp:wrapNone/>
                <wp:docPr id="68" name="Овал 68"/>
                <wp:cNvGraphicFramePr/>
                <a:graphic xmlns:a="http://schemas.openxmlformats.org/drawingml/2006/main">
                  <a:graphicData uri="http://schemas.microsoft.com/office/word/2010/wordprocessingShape">
                    <wps:wsp>
                      <wps:cNvSpPr/>
                      <wps:spPr>
                        <a:xfrm>
                          <a:off x="0" y="0"/>
                          <a:ext cx="1962150" cy="10953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1E0E794" w14:textId="77777777" w:rsidR="003A62E9" w:rsidRDefault="003A62E9" w:rsidP="00B45B1F">
                            <w:pPr>
                              <w:jc w:val="center"/>
                            </w:pPr>
                            <w:r>
                              <w:t>Динамика изменения стоимости ОС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C3222A" id="Овал 68" o:spid="_x0000_s1103" style="position:absolute;left:0;text-align:left;margin-left:167.7pt;margin-top:1pt;width:154.5pt;height:86.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" fillcolor="white [3201]" strokecolor="black [3213]" strokeweight="1pt">
                <v:stroke joinstyle="miter"/>
                <v:textbox>
                  <w:txbxContent>
                    <w:p w14:paraId="71E0E794" w14:textId="77777777" w:rsidR="003A62E9" w:rsidRDefault="003A62E9" w:rsidP="00B45B1F">
                      <w:pPr>
                        <w:jc w:val="center"/>
                      </w:pPr>
                      <w:r>
                        <w:t>Динамика изменения стоимости ОС и ее оценка</w:t>
                      </w:r>
                    </w:p>
                  </w:txbxContent>
                </v:textbox>
              </v:oval>
            </w:pict>
          </mc:Fallback>
        </mc:AlternateContent>
      </w:r>
      <w:r>
        <w:rPr>
          <w:noProof/>
          <w:color w:val="000000"/>
          <w:sz w:val="28"/>
          <w:szCs w:val="28"/>
        </w:rPr>
        <mc:AlternateContent>
          <mc:Choice Requires="wps">
            <w:drawing>
              <wp:anchor distT="0" distB="0" distL="114300" distR="114300" simplePos="0" relativeHeight="251967488" behindDoc="0" locked="0" layoutInCell="1" allowOverlap="1" wp14:anchorId="66A48A50" wp14:editId="515AFE85">
                <wp:simplePos x="0" y="0"/>
                <wp:positionH relativeFrom="column">
                  <wp:posOffset>-337185</wp:posOffset>
                </wp:positionH>
                <wp:positionV relativeFrom="paragraph">
                  <wp:posOffset>412750</wp:posOffset>
                </wp:positionV>
                <wp:extent cx="2009775" cy="1009650"/>
                <wp:effectExtent l="0" t="0" r="28575" b="19050"/>
                <wp:wrapNone/>
                <wp:docPr id="66" name="Скругленный прямоугольник 66"/>
                <wp:cNvGraphicFramePr/>
                <a:graphic xmlns:a="http://schemas.openxmlformats.org/drawingml/2006/main">
                  <a:graphicData uri="http://schemas.microsoft.com/office/word/2010/wordprocessingShape">
                    <wps:wsp>
                      <wps:cNvSpPr/>
                      <wps:spPr>
                        <a:xfrm>
                          <a:off x="0" y="0"/>
                          <a:ext cx="2009775" cy="10096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0A27CF" w14:textId="77777777" w:rsidR="003A62E9" w:rsidRPr="0077250C" w:rsidRDefault="003A62E9" w:rsidP="00B45B1F">
                            <w:pPr>
                              <w:jc w:val="center"/>
                              <w:rPr>
                                <w:sz w:val="28"/>
                                <w:szCs w:val="28"/>
                              </w:rPr>
                            </w:pPr>
                            <w:r w:rsidRPr="0077250C">
                              <w:rPr>
                                <w:sz w:val="28"/>
                                <w:szCs w:val="28"/>
                              </w:rPr>
                              <w:t>Оборотные средства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A48A50" id="Скругленный прямоугольник 66" o:spid="_x0000_s1104" style="position:absolute;left:0;text-align:left;margin-left:-26.55pt;margin-top:32.5pt;width:158.25pt;height:79.5pt;z-index:2519674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" fillcolor="white [3201]" strokecolor="black [3213]" strokeweight="1pt">
                <v:stroke joinstyle="miter"/>
                <v:textbox>
                  <w:txbxContent>
                    <w:p w14:paraId="7B0A27CF" w14:textId="77777777" w:rsidR="003A62E9" w:rsidRPr="0077250C" w:rsidRDefault="003A62E9" w:rsidP="00B45B1F">
                      <w:pPr>
                        <w:jc w:val="center"/>
                        <w:rPr>
                          <w:sz w:val="28"/>
                          <w:szCs w:val="28"/>
                        </w:rPr>
                      </w:pPr>
                      <w:r w:rsidRPr="0077250C">
                        <w:rPr>
                          <w:sz w:val="28"/>
                          <w:szCs w:val="28"/>
                        </w:rPr>
                        <w:t>Оборотные средства</w:t>
                      </w:r>
                    </w:p>
                  </w:txbxContent>
                </v:textbox>
              </v:roundrect>
            </w:pict>
          </mc:Fallback>
        </mc:AlternateContent>
      </w:r>
    </w:p>
    <w:p w14:paraId="5A4D13B6"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9776" behindDoc="0" locked="0" layoutInCell="1" allowOverlap="1" wp14:anchorId="2AE31DE4" wp14:editId="65FE8B0B">
                <wp:simplePos x="0" y="0"/>
                <wp:positionH relativeFrom="column">
                  <wp:posOffset>1653540</wp:posOffset>
                </wp:positionH>
                <wp:positionV relativeFrom="paragraph">
                  <wp:posOffset>194945</wp:posOffset>
                </wp:positionV>
                <wp:extent cx="504825" cy="133350"/>
                <wp:effectExtent l="0" t="57150" r="0" b="19050"/>
                <wp:wrapNone/>
                <wp:docPr id="84" name="Прямая со стрелкой 84"/>
                <wp:cNvGraphicFramePr/>
                <a:graphic xmlns:a="http://schemas.openxmlformats.org/drawingml/2006/main">
                  <a:graphicData uri="http://schemas.microsoft.com/office/word/2010/wordprocessingShape">
                    <wps:wsp>
                      <wps:cNvCnPr/>
                      <wps:spPr>
                        <a:xfrm flipV="1">
                          <a:off x="0" y="0"/>
                          <a:ext cx="504825" cy="133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3C565C11" id="Прямая со стрелкой 84" o:spid="_x0000_s1026" type="#_x0000_t32" style="position:absolute;margin-left:130.2pt;margin-top:15.35pt;width:39.75pt;height:10.5pt;flip:y;z-index:25197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" strokecolor="black [3213]" strokeweight=".5pt">
                <v:stroke endarrow="block" joinstyle="miter"/>
              </v:shape>
            </w:pict>
          </mc:Fallback>
        </mc:AlternateContent>
      </w:r>
    </w:p>
    <w:p w14:paraId="59FA00F6"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0800" behindDoc="0" locked="0" layoutInCell="1" allowOverlap="1" wp14:anchorId="71290F51" wp14:editId="4F3D8CF6">
                <wp:simplePos x="0" y="0"/>
                <wp:positionH relativeFrom="column">
                  <wp:posOffset>1663066</wp:posOffset>
                </wp:positionH>
                <wp:positionV relativeFrom="paragraph">
                  <wp:posOffset>212725</wp:posOffset>
                </wp:positionV>
                <wp:extent cx="666750" cy="657225"/>
                <wp:effectExtent l="0" t="0" r="57150" b="47625"/>
                <wp:wrapNone/>
                <wp:docPr id="87" name="Прямая со стрелкой 87"/>
                <wp:cNvGraphicFramePr/>
                <a:graphic xmlns:a="http://schemas.openxmlformats.org/drawingml/2006/main">
                  <a:graphicData uri="http://schemas.microsoft.com/office/word/2010/wordprocessingShape">
                    <wps:wsp>
                      <wps:cNvCnPr/>
                      <wps:spPr>
                        <a:xfrm>
                          <a:off x="0" y="0"/>
                          <a:ext cx="666750" cy="6572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FCD0A20" id="Прямая со стрелкой 87" o:spid="_x0000_s1026" type="#_x0000_t32" style="position:absolute;margin-left:130.95pt;margin-top:16.75pt;width:52.5pt;height:51.7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" strokecolor="black [3213]" strokeweight=".5pt">
                <v:stroke endarrow="block" joinstyle="miter"/>
              </v:shape>
            </w:pict>
          </mc:Fallback>
        </mc:AlternateContent>
      </w:r>
    </w:p>
    <w:p w14:paraId="6703C105" w14:textId="77777777" w:rsidR="00B45B1F" w:rsidRDefault="000A3E0E"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7728" behindDoc="0" locked="0" layoutInCell="1" allowOverlap="1" wp14:anchorId="0755A0FF" wp14:editId="7B0E1220">
                <wp:simplePos x="0" y="0"/>
                <wp:positionH relativeFrom="margin">
                  <wp:align>right</wp:align>
                </wp:positionH>
                <wp:positionV relativeFrom="paragraph">
                  <wp:posOffset>332740</wp:posOffset>
                </wp:positionV>
                <wp:extent cx="1581150" cy="828675"/>
                <wp:effectExtent l="0" t="0" r="19050" b="28575"/>
                <wp:wrapNone/>
                <wp:docPr id="82" name="Прямоугольник 82"/>
                <wp:cNvGraphicFramePr/>
                <a:graphic xmlns:a="http://schemas.openxmlformats.org/drawingml/2006/main">
                  <a:graphicData uri="http://schemas.microsoft.com/office/word/2010/wordprocessingShape">
                    <wps:wsp>
                      <wps:cNvSpPr/>
                      <wps:spPr>
                        <a:xfrm>
                          <a:off x="0" y="0"/>
                          <a:ext cx="1581150" cy="8286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387E92B" w14:textId="77777777" w:rsidR="003A62E9" w:rsidRDefault="003A62E9" w:rsidP="000A3E0E">
                            <w:r>
                              <w:t>Динамика изменения показателей использования ОС  и ее оценка</w:t>
                            </w:r>
                          </w:p>
                          <w:p w14:paraId="0008D2B8" w14:textId="77777777" w:rsidR="003A62E9" w:rsidRDefault="003A62E9" w:rsidP="000A3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55A0FF" id="Прямоугольник 82" o:spid="_x0000_s1105" style="position:absolute;left:0;text-align:left;margin-left:73.3pt;margin-top:26.2pt;width:124.5pt;height:65.25pt;z-index:251977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" fillcolor="white [3201]" strokecolor="black [3213]" strokeweight="1pt">
                <v:textbox>
                  <w:txbxContent>
                    <w:p w14:paraId="3387E92B" w14:textId="77777777" w:rsidR="003A62E9" w:rsidRDefault="003A62E9" w:rsidP="000A3E0E">
                      <w:r>
                        <w:t>Динамика изменения показателей использования ОС  и ее оценка</w:t>
                      </w:r>
                    </w:p>
                    <w:p w14:paraId="0008D2B8" w14:textId="77777777" w:rsidR="003A62E9" w:rsidRDefault="003A62E9" w:rsidP="000A3E0E">
                      <w:pPr>
                        <w:jc w:val="center"/>
                      </w:pPr>
                    </w:p>
                  </w:txbxContent>
                </v:textbox>
                <w10:wrap anchorx="margin"/>
              </v:rect>
            </w:pict>
          </mc:Fallback>
        </mc:AlternateContent>
      </w:r>
      <w:r>
        <w:rPr>
          <w:noProof/>
          <w:color w:val="000000"/>
          <w:sz w:val="28"/>
          <w:szCs w:val="28"/>
        </w:rPr>
        <mc:AlternateContent>
          <mc:Choice Requires="wps">
            <w:drawing>
              <wp:anchor distT="0" distB="0" distL="114300" distR="114300" simplePos="0" relativeHeight="251976704" behindDoc="0" locked="0" layoutInCell="1" allowOverlap="1" wp14:anchorId="65DA5E5E" wp14:editId="05632906">
                <wp:simplePos x="0" y="0"/>
                <wp:positionH relativeFrom="column">
                  <wp:posOffset>2063115</wp:posOffset>
                </wp:positionH>
                <wp:positionV relativeFrom="paragraph">
                  <wp:posOffset>285115</wp:posOffset>
                </wp:positionV>
                <wp:extent cx="1857375" cy="1114425"/>
                <wp:effectExtent l="0" t="0" r="28575" b="28575"/>
                <wp:wrapNone/>
                <wp:docPr id="79" name="Овал 79"/>
                <wp:cNvGraphicFramePr/>
                <a:graphic xmlns:a="http://schemas.openxmlformats.org/drawingml/2006/main">
                  <a:graphicData uri="http://schemas.microsoft.com/office/word/2010/wordprocessingShape">
                    <wps:wsp>
                      <wps:cNvSpPr/>
                      <wps:spPr>
                        <a:xfrm>
                          <a:off x="0" y="0"/>
                          <a:ext cx="1857375" cy="111442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93840EF" w14:textId="77777777" w:rsidR="003A62E9" w:rsidRDefault="003A62E9" w:rsidP="000A3E0E">
                            <w:pPr>
                              <w:jc w:val="center"/>
                            </w:pPr>
                            <w:r>
                              <w:t>Анализ показателей использования ОС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DA5E5E" id="Овал 79" o:spid="_x0000_s1106" style="position:absolute;left:0;text-align:left;margin-left:162.45pt;margin-top:22.45pt;width:146.25pt;height:87.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" fillcolor="white [3201]" strokecolor="black [3213]" strokeweight="1pt">
                <v:stroke joinstyle="miter"/>
                <v:textbox>
                  <w:txbxContent>
                    <w:p w14:paraId="293840EF" w14:textId="77777777" w:rsidR="003A62E9" w:rsidRDefault="003A62E9" w:rsidP="000A3E0E">
                      <w:pPr>
                        <w:jc w:val="center"/>
                      </w:pPr>
                      <w:r>
                        <w:t>Анализ показателей использования ОС</w:t>
                      </w:r>
                    </w:p>
                  </w:txbxContent>
                </v:textbox>
              </v:oval>
            </w:pict>
          </mc:Fallback>
        </mc:AlternateContent>
      </w:r>
    </w:p>
    <w:p w14:paraId="1610CCFD" w14:textId="77777777" w:rsidR="00B45B1F" w:rsidRDefault="00B45B1F" w:rsidP="006A7DFC">
      <w:pPr>
        <w:spacing w:before="100" w:beforeAutospacing="1" w:after="100" w:afterAutospacing="1"/>
        <w:ind w:left="-567" w:right="-425" w:firstLine="567"/>
        <w:jc w:val="both"/>
        <w:rPr>
          <w:color w:val="000000"/>
          <w:sz w:val="28"/>
          <w:szCs w:val="28"/>
        </w:rPr>
      </w:pPr>
    </w:p>
    <w:p w14:paraId="1D94B62B"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1824" behindDoc="0" locked="0" layoutInCell="1" allowOverlap="1" wp14:anchorId="48297BBC" wp14:editId="7A7CA9BE">
                <wp:simplePos x="0" y="0"/>
                <wp:positionH relativeFrom="column">
                  <wp:posOffset>3901440</wp:posOffset>
                </wp:positionH>
                <wp:positionV relativeFrom="paragraph">
                  <wp:posOffset>27940</wp:posOffset>
                </wp:positionV>
                <wp:extent cx="371475" cy="9525"/>
                <wp:effectExtent l="0" t="76200" r="28575" b="85725"/>
                <wp:wrapNone/>
                <wp:docPr id="88" name="Прямая со стрелкой 88"/>
                <wp:cNvGraphicFramePr/>
                <a:graphic xmlns:a="http://schemas.openxmlformats.org/drawingml/2006/main">
                  <a:graphicData uri="http://schemas.microsoft.com/office/word/2010/wordprocessingShape">
                    <wps:wsp>
                      <wps:cNvCnPr/>
                      <wps:spPr>
                        <a:xfrm flipV="1">
                          <a:off x="0" y="0"/>
                          <a:ext cx="3714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615EA79" id="Прямая со стрелкой 88" o:spid="_x0000_s1026" type="#_x0000_t32" style="position:absolute;margin-left:307.2pt;margin-top:2.2pt;width:29.25pt;height:.75pt;flip:y;z-index:25198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" strokecolor="black [3200]" strokeweight=".5pt">
                <v:stroke endarrow="block" joinstyle="miter"/>
              </v:shape>
            </w:pict>
          </mc:Fallback>
        </mc:AlternateContent>
      </w:r>
    </w:p>
    <w:p w14:paraId="6D1D4232"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2848" behindDoc="0" locked="0" layoutInCell="1" allowOverlap="1" wp14:anchorId="1B88E50C" wp14:editId="6DC7BD1F">
                <wp:simplePos x="0" y="0"/>
                <wp:positionH relativeFrom="column">
                  <wp:posOffset>3082290</wp:posOffset>
                </wp:positionH>
                <wp:positionV relativeFrom="paragraph">
                  <wp:posOffset>274320</wp:posOffset>
                </wp:positionV>
                <wp:extent cx="704850" cy="828675"/>
                <wp:effectExtent l="0" t="0" r="76200" b="47625"/>
                <wp:wrapNone/>
                <wp:docPr id="89" name="Прямая со стрелкой 89"/>
                <wp:cNvGraphicFramePr/>
                <a:graphic xmlns:a="http://schemas.openxmlformats.org/drawingml/2006/main">
                  <a:graphicData uri="http://schemas.microsoft.com/office/word/2010/wordprocessingShape">
                    <wps:wsp>
                      <wps:cNvCnPr/>
                      <wps:spPr>
                        <a:xfrm>
                          <a:off x="0" y="0"/>
                          <a:ext cx="704850" cy="8286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0AA5DD03" id="Прямая со стрелкой 89" o:spid="_x0000_s1026" type="#_x0000_t32" style="position:absolute;margin-left:242.7pt;margin-top:21.6pt;width:55.5pt;height:65.25pt;z-index:25198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" strokecolor="black [3213]" strokeweight=".5pt">
                <v:stroke endarrow="block" joinstyle="miter"/>
              </v:shape>
            </w:pict>
          </mc:Fallback>
        </mc:AlternateContent>
      </w:r>
      <w:r w:rsidR="000A3E0E">
        <w:rPr>
          <w:noProof/>
          <w:color w:val="000000"/>
          <w:sz w:val="28"/>
          <w:szCs w:val="28"/>
        </w:rPr>
        <mc:AlternateContent>
          <mc:Choice Requires="wps">
            <w:drawing>
              <wp:anchor distT="0" distB="0" distL="114300" distR="114300" simplePos="0" relativeHeight="251978752" behindDoc="0" locked="0" layoutInCell="1" allowOverlap="1" wp14:anchorId="22AF3E35" wp14:editId="37F2391E">
                <wp:simplePos x="0" y="0"/>
                <wp:positionH relativeFrom="column">
                  <wp:posOffset>3777615</wp:posOffset>
                </wp:positionH>
                <wp:positionV relativeFrom="paragraph">
                  <wp:posOffset>367030</wp:posOffset>
                </wp:positionV>
                <wp:extent cx="2076450" cy="1400175"/>
                <wp:effectExtent l="0" t="0" r="19050" b="28575"/>
                <wp:wrapNone/>
                <wp:docPr id="83" name="Прямоугольник 83"/>
                <wp:cNvGraphicFramePr/>
                <a:graphic xmlns:a="http://schemas.openxmlformats.org/drawingml/2006/main">
                  <a:graphicData uri="http://schemas.microsoft.com/office/word/2010/wordprocessingShape">
                    <wps:wsp>
                      <wps:cNvSpPr/>
                      <wps:spPr>
                        <a:xfrm>
                          <a:off x="0" y="0"/>
                          <a:ext cx="2076450" cy="14001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4C303BF" w14:textId="77777777" w:rsidR="003A62E9" w:rsidRDefault="003A62E9" w:rsidP="000A3E0E">
                            <w:pPr>
                              <w:jc w:val="center"/>
                            </w:pPr>
                            <w:r>
                              <w:t xml:space="preserve">Расчет </w:t>
                            </w:r>
                            <w:r w:rsidRPr="000A3E0E">
                              <w:t>объема высвобожденных</w:t>
                            </w:r>
                            <w:r>
                              <w:t xml:space="preserve"> </w:t>
                            </w:r>
                            <w:r w:rsidRPr="000A3E0E">
                              <w:t>из оборота</w:t>
                            </w:r>
                            <w:r>
                              <w:t xml:space="preserve"> (дополнительно привлеченных)</w:t>
                            </w:r>
                            <w:r w:rsidRPr="000A3E0E">
                              <w:t xml:space="preserve"> оборотных средств в результате</w:t>
                            </w:r>
                            <w:r w:rsidRPr="005C5ACA">
                              <w:rPr>
                                <w:sz w:val="28"/>
                                <w:szCs w:val="28"/>
                              </w:rPr>
                              <w:t xml:space="preserve"> </w:t>
                            </w:r>
                            <w:r w:rsidRPr="000A3E0E">
                              <w:t>ускорения</w:t>
                            </w:r>
                            <w:r>
                              <w:t xml:space="preserve"> (замедления)</w:t>
                            </w:r>
                            <w:r w:rsidRPr="000A3E0E">
                              <w:t xml:space="preserve"> их оборачиваемости</w:t>
                            </w:r>
                            <w:r>
                              <w:t xml:space="preserve"> (ф.3.4)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F3E35" id="Прямоугольник 83" o:spid="_x0000_s1107" style="position:absolute;left:0;text-align:left;margin-left:297.45pt;margin-top:28.9pt;width:163.5pt;height:110.2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" fillcolor="white [3201]" strokecolor="black [3213]" strokeweight="1pt">
                <v:textbox>
                  <w:txbxContent>
                    <w:p w14:paraId="54C303BF" w14:textId="77777777" w:rsidR="003A62E9" w:rsidRDefault="003A62E9" w:rsidP="000A3E0E">
                      <w:pPr>
                        <w:jc w:val="center"/>
                      </w:pPr>
                      <w:r>
                        <w:t xml:space="preserve">Расчет </w:t>
                      </w:r>
                      <w:r w:rsidRPr="000A3E0E">
                        <w:t>объема высвобожденных</w:t>
                      </w:r>
                      <w:r>
                        <w:t xml:space="preserve"> </w:t>
                      </w:r>
                      <w:r w:rsidRPr="000A3E0E">
                        <w:t>из оборота</w:t>
                      </w:r>
                      <w:r>
                        <w:t xml:space="preserve"> (дополнительно привлеченных)</w:t>
                      </w:r>
                      <w:r w:rsidRPr="000A3E0E">
                        <w:t xml:space="preserve"> оборотных средств в результате</w:t>
                      </w:r>
                      <w:r w:rsidRPr="005C5ACA">
                        <w:rPr>
                          <w:sz w:val="28"/>
                          <w:szCs w:val="28"/>
                        </w:rPr>
                        <w:t xml:space="preserve"> </w:t>
                      </w:r>
                      <w:r w:rsidRPr="000A3E0E">
                        <w:t>ускорения</w:t>
                      </w:r>
                      <w:r>
                        <w:t xml:space="preserve"> (замедления)</w:t>
                      </w:r>
                      <w:r w:rsidRPr="000A3E0E">
                        <w:t xml:space="preserve"> их оборачиваемости</w:t>
                      </w:r>
                      <w:r>
                        <w:t xml:space="preserve"> (ф.3.4)</w:t>
                      </w:r>
                    </w:p>
                  </w:txbxContent>
                </v:textbox>
              </v:rect>
            </w:pict>
          </mc:Fallback>
        </mc:AlternateContent>
      </w:r>
    </w:p>
    <w:p w14:paraId="1681694F" w14:textId="77777777" w:rsidR="00B45B1F" w:rsidRDefault="00B45B1F" w:rsidP="006A7DFC">
      <w:pPr>
        <w:spacing w:before="100" w:beforeAutospacing="1" w:after="100" w:afterAutospacing="1"/>
        <w:ind w:left="-567" w:right="-425" w:firstLine="567"/>
        <w:jc w:val="both"/>
        <w:rPr>
          <w:color w:val="000000"/>
          <w:sz w:val="28"/>
          <w:szCs w:val="28"/>
        </w:rPr>
      </w:pPr>
    </w:p>
    <w:p w14:paraId="7DB1B9F6" w14:textId="77777777" w:rsidR="000A3E0E" w:rsidRDefault="000A3E0E" w:rsidP="006A7DFC">
      <w:pPr>
        <w:spacing w:before="100" w:beforeAutospacing="1" w:after="100" w:afterAutospacing="1"/>
        <w:ind w:left="-567" w:right="-425" w:firstLine="567"/>
        <w:jc w:val="both"/>
        <w:rPr>
          <w:color w:val="000000"/>
          <w:sz w:val="28"/>
          <w:szCs w:val="28"/>
        </w:rPr>
      </w:pPr>
    </w:p>
    <w:p w14:paraId="26381066" w14:textId="77777777" w:rsidR="000A3E0E" w:rsidRDefault="000A3E0E" w:rsidP="006A7DFC">
      <w:pPr>
        <w:spacing w:before="100" w:beforeAutospacing="1" w:after="100" w:afterAutospacing="1"/>
        <w:ind w:left="-567" w:right="-425" w:firstLine="567"/>
        <w:jc w:val="both"/>
        <w:rPr>
          <w:color w:val="000000"/>
          <w:sz w:val="28"/>
          <w:szCs w:val="28"/>
        </w:rPr>
      </w:pPr>
    </w:p>
    <w:p w14:paraId="4FD9E09C" w14:textId="77777777" w:rsidR="00543FFC" w:rsidRDefault="00543FFC" w:rsidP="006A7DFC">
      <w:pPr>
        <w:spacing w:before="100" w:beforeAutospacing="1" w:after="100" w:afterAutospacing="1"/>
        <w:ind w:left="-567" w:right="-425" w:firstLine="567"/>
        <w:jc w:val="both"/>
        <w:rPr>
          <w:color w:val="000000"/>
          <w:sz w:val="28"/>
          <w:szCs w:val="28"/>
        </w:rPr>
      </w:pPr>
    </w:p>
    <w:p w14:paraId="748AAC6A" w14:textId="77777777" w:rsidR="00543FFC" w:rsidRDefault="00543FFC" w:rsidP="006A7DFC">
      <w:pPr>
        <w:spacing w:before="100" w:beforeAutospacing="1" w:after="100" w:afterAutospacing="1"/>
        <w:ind w:left="-567" w:right="-425" w:firstLine="567"/>
        <w:jc w:val="both"/>
        <w:rPr>
          <w:color w:val="000000"/>
          <w:sz w:val="28"/>
          <w:szCs w:val="28"/>
        </w:rPr>
      </w:pPr>
      <w:r>
        <w:rPr>
          <w:color w:val="000000"/>
          <w:sz w:val="28"/>
          <w:szCs w:val="28"/>
        </w:rPr>
        <w:t>Рисунок 6.7–Анализ оборотных средств</w:t>
      </w:r>
    </w:p>
    <w:p w14:paraId="0705665B"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4896" behindDoc="0" locked="0" layoutInCell="1" allowOverlap="1" wp14:anchorId="628600C6" wp14:editId="49D893B5">
                <wp:simplePos x="0" y="0"/>
                <wp:positionH relativeFrom="column">
                  <wp:posOffset>2663190</wp:posOffset>
                </wp:positionH>
                <wp:positionV relativeFrom="paragraph">
                  <wp:posOffset>100965</wp:posOffset>
                </wp:positionV>
                <wp:extent cx="2181225" cy="1095375"/>
                <wp:effectExtent l="0" t="0" r="28575" b="28575"/>
                <wp:wrapNone/>
                <wp:docPr id="91" name="Овал 91"/>
                <wp:cNvGraphicFramePr/>
                <a:graphic xmlns:a="http://schemas.openxmlformats.org/drawingml/2006/main">
                  <a:graphicData uri="http://schemas.microsoft.com/office/word/2010/wordprocessingShape">
                    <wps:wsp>
                      <wps:cNvSpPr/>
                      <wps:spPr>
                        <a:xfrm>
                          <a:off x="0" y="0"/>
                          <a:ext cx="2181225" cy="10953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511CB7F" w14:textId="77777777" w:rsidR="003A62E9" w:rsidRDefault="003A62E9" w:rsidP="00543FFC">
                            <w:pPr>
                              <w:jc w:val="center"/>
                            </w:pPr>
                            <w:r>
                              <w:t>Динамика изменения производительности труда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8600C6" id="Овал 91" o:spid="_x0000_s1108" style="position:absolute;left:0;text-align:left;margin-left:209.7pt;margin-top:7.95pt;width:171.75pt;height:86.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" fillcolor="white [3201]" strokecolor="black [3213]" strokeweight="1pt">
                <v:stroke joinstyle="miter"/>
                <v:textbox>
                  <w:txbxContent>
                    <w:p w14:paraId="6511CB7F" w14:textId="77777777" w:rsidR="003A62E9" w:rsidRDefault="003A62E9" w:rsidP="00543FFC">
                      <w:pPr>
                        <w:jc w:val="center"/>
                      </w:pPr>
                      <w:r>
                        <w:t>Динамика изменения производительности труда и ее оценка</w:t>
                      </w:r>
                    </w:p>
                  </w:txbxContent>
                </v:textbox>
              </v:oval>
            </w:pict>
          </mc:Fallback>
        </mc:AlternateContent>
      </w:r>
    </w:p>
    <w:p w14:paraId="753470AB"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5920" behindDoc="0" locked="0" layoutInCell="1" allowOverlap="1" wp14:anchorId="14A75030" wp14:editId="71BBF536">
                <wp:simplePos x="0" y="0"/>
                <wp:positionH relativeFrom="column">
                  <wp:posOffset>1720215</wp:posOffset>
                </wp:positionH>
                <wp:positionV relativeFrom="paragraph">
                  <wp:posOffset>271145</wp:posOffset>
                </wp:positionV>
                <wp:extent cx="952500" cy="638175"/>
                <wp:effectExtent l="0" t="38100" r="57150" b="28575"/>
                <wp:wrapNone/>
                <wp:docPr id="92" name="Прямая со стрелкой 92"/>
                <wp:cNvGraphicFramePr/>
                <a:graphic xmlns:a="http://schemas.openxmlformats.org/drawingml/2006/main">
                  <a:graphicData uri="http://schemas.microsoft.com/office/word/2010/wordprocessingShape">
                    <wps:wsp>
                      <wps:cNvCnPr/>
                      <wps:spPr>
                        <a:xfrm flipV="1">
                          <a:off x="0" y="0"/>
                          <a:ext cx="952500" cy="6381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4CCE4B27" id="Прямая со стрелкой 92" o:spid="_x0000_s1026" type="#_x0000_t32" style="position:absolute;margin-left:135.45pt;margin-top:21.35pt;width:75pt;height:50.25pt;flip:y;z-index:25198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" strokecolor="black [3213]" strokeweight=".5pt">
                <v:stroke endarrow="block" joinstyle="miter"/>
              </v:shape>
            </w:pict>
          </mc:Fallback>
        </mc:AlternateContent>
      </w:r>
    </w:p>
    <w:p w14:paraId="77D3587D"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3872" behindDoc="0" locked="0" layoutInCell="1" allowOverlap="1" wp14:anchorId="52BB0629" wp14:editId="6BE8424F">
                <wp:simplePos x="0" y="0"/>
                <wp:positionH relativeFrom="margin">
                  <wp:posOffset>-299085</wp:posOffset>
                </wp:positionH>
                <wp:positionV relativeFrom="paragraph">
                  <wp:posOffset>227330</wp:posOffset>
                </wp:positionV>
                <wp:extent cx="2038350" cy="914400"/>
                <wp:effectExtent l="0" t="0" r="19050" b="19050"/>
                <wp:wrapNone/>
                <wp:docPr id="90" name="Скругленный прямоугольник 90"/>
                <wp:cNvGraphicFramePr/>
                <a:graphic xmlns:a="http://schemas.openxmlformats.org/drawingml/2006/main">
                  <a:graphicData uri="http://schemas.microsoft.com/office/word/2010/wordprocessingShape">
                    <wps:wsp>
                      <wps:cNvSpPr/>
                      <wps:spPr>
                        <a:xfrm>
                          <a:off x="0" y="0"/>
                          <a:ext cx="2038350" cy="9144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99BE817" w14:textId="77777777" w:rsidR="003A62E9" w:rsidRPr="0077250C" w:rsidRDefault="003A62E9" w:rsidP="00543FFC">
                            <w:pPr>
                              <w:jc w:val="center"/>
                              <w:rPr>
                                <w:sz w:val="28"/>
                                <w:szCs w:val="28"/>
                              </w:rPr>
                            </w:pPr>
                            <w:r w:rsidRPr="0077250C">
                              <w:rPr>
                                <w:sz w:val="28"/>
                                <w:szCs w:val="28"/>
                              </w:rPr>
                              <w:t>Производительность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BB0629" id="Скругленный прямоугольник 90" o:spid="_x0000_s1109" style="position:absolute;left:0;text-align:left;margin-left:-23.55pt;margin-top:17.9pt;width:160.5pt;height:1in;z-index:25198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" fillcolor="white [3201]" strokecolor="black [3213]" strokeweight="1pt">
                <v:stroke joinstyle="miter"/>
                <v:textbox>
                  <w:txbxContent>
                    <w:p w14:paraId="299BE817" w14:textId="77777777" w:rsidR="003A62E9" w:rsidRPr="0077250C" w:rsidRDefault="003A62E9" w:rsidP="00543FFC">
                      <w:pPr>
                        <w:jc w:val="center"/>
                        <w:rPr>
                          <w:sz w:val="28"/>
                          <w:szCs w:val="28"/>
                        </w:rPr>
                      </w:pPr>
                      <w:r w:rsidRPr="0077250C">
                        <w:rPr>
                          <w:sz w:val="28"/>
                          <w:szCs w:val="28"/>
                        </w:rPr>
                        <w:t>Производительность труда</w:t>
                      </w:r>
                    </w:p>
                  </w:txbxContent>
                </v:textbox>
                <w10:wrap anchorx="margin"/>
              </v:roundrect>
            </w:pict>
          </mc:Fallback>
        </mc:AlternateContent>
      </w:r>
    </w:p>
    <w:p w14:paraId="01F6A3BB" w14:textId="77777777" w:rsidR="00543FFC"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8992" behindDoc="0" locked="0" layoutInCell="1" allowOverlap="1" wp14:anchorId="4844D4B9" wp14:editId="13A19926">
                <wp:simplePos x="0" y="0"/>
                <wp:positionH relativeFrom="column">
                  <wp:posOffset>1748789</wp:posOffset>
                </wp:positionH>
                <wp:positionV relativeFrom="paragraph">
                  <wp:posOffset>216535</wp:posOffset>
                </wp:positionV>
                <wp:extent cx="1076325" cy="542925"/>
                <wp:effectExtent l="0" t="0" r="66675" b="47625"/>
                <wp:wrapNone/>
                <wp:docPr id="95" name="Прямая со стрелкой 95"/>
                <wp:cNvGraphicFramePr/>
                <a:graphic xmlns:a="http://schemas.openxmlformats.org/drawingml/2006/main">
                  <a:graphicData uri="http://schemas.microsoft.com/office/word/2010/wordprocessingShape">
                    <wps:wsp>
                      <wps:cNvCnPr/>
                      <wps:spPr>
                        <a:xfrm>
                          <a:off x="0" y="0"/>
                          <a:ext cx="1076325" cy="5429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CE2A4A0" id="Прямая со стрелкой 95" o:spid="_x0000_s1026" type="#_x0000_t32" style="position:absolute;margin-left:137.7pt;margin-top:17.05pt;width:84.75pt;height:42.75pt;z-index:25198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" strokecolor="black [3213]" strokeweight=".5pt">
                <v:stroke endarrow="block" joinstyle="miter"/>
              </v:shape>
            </w:pict>
          </mc:Fallback>
        </mc:AlternateContent>
      </w:r>
    </w:p>
    <w:p w14:paraId="6DF3FB32"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6944" behindDoc="0" locked="0" layoutInCell="1" allowOverlap="1" wp14:anchorId="397CF569" wp14:editId="09DF963D">
                <wp:simplePos x="0" y="0"/>
                <wp:positionH relativeFrom="column">
                  <wp:posOffset>2796540</wp:posOffset>
                </wp:positionH>
                <wp:positionV relativeFrom="paragraph">
                  <wp:posOffset>10795</wp:posOffset>
                </wp:positionV>
                <wp:extent cx="2190750" cy="904875"/>
                <wp:effectExtent l="0" t="0" r="19050" b="28575"/>
                <wp:wrapNone/>
                <wp:docPr id="93" name="Овал 93"/>
                <wp:cNvGraphicFramePr/>
                <a:graphic xmlns:a="http://schemas.openxmlformats.org/drawingml/2006/main">
                  <a:graphicData uri="http://schemas.microsoft.com/office/word/2010/wordprocessingShape">
                    <wps:wsp>
                      <wps:cNvSpPr/>
                      <wps:spPr>
                        <a:xfrm>
                          <a:off x="0" y="0"/>
                          <a:ext cx="2190750" cy="9048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0DB576" w14:textId="77777777" w:rsidR="003A62E9" w:rsidRDefault="003A62E9" w:rsidP="00543FFC">
                            <w:pPr>
                              <w:jc w:val="center"/>
                            </w:pPr>
                            <w:r>
                              <w:t>Расчет условной экономии штата (ф.4.9)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97CF569" id="Овал 93" o:spid="_x0000_s1110" style="position:absolute;left:0;text-align:left;margin-left:220.2pt;margin-top:.85pt;width:172.5pt;height:71.25pt;z-index:25198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" fillcolor="white [3201]" strokecolor="black [3213]" strokeweight="1pt">
                <v:stroke joinstyle="miter"/>
                <v:textbox>
                  <w:txbxContent>
                    <w:p w14:paraId="360DB576" w14:textId="77777777" w:rsidR="003A62E9" w:rsidRDefault="003A62E9" w:rsidP="00543FFC">
                      <w:pPr>
                        <w:jc w:val="center"/>
                      </w:pPr>
                      <w:r>
                        <w:t>Расчет условной экономии штата (ф.4.9)</w:t>
                      </w:r>
                    </w:p>
                  </w:txbxContent>
                </v:textbox>
              </v:oval>
            </w:pict>
          </mc:Fallback>
        </mc:AlternateContent>
      </w:r>
    </w:p>
    <w:p w14:paraId="43F8AB32" w14:textId="77777777" w:rsidR="00543FFC"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0016" behindDoc="0" locked="0" layoutInCell="1" allowOverlap="1" wp14:anchorId="61935483" wp14:editId="6C1E01D3">
                <wp:simplePos x="0" y="0"/>
                <wp:positionH relativeFrom="column">
                  <wp:posOffset>1405889</wp:posOffset>
                </wp:positionH>
                <wp:positionV relativeFrom="paragraph">
                  <wp:posOffset>12700</wp:posOffset>
                </wp:positionV>
                <wp:extent cx="771525" cy="895350"/>
                <wp:effectExtent l="0" t="0" r="66675" b="57150"/>
                <wp:wrapNone/>
                <wp:docPr id="128" name="Прямая со стрелкой 128"/>
                <wp:cNvGraphicFramePr/>
                <a:graphic xmlns:a="http://schemas.openxmlformats.org/drawingml/2006/main">
                  <a:graphicData uri="http://schemas.microsoft.com/office/word/2010/wordprocessingShape">
                    <wps:wsp>
                      <wps:cNvCnPr/>
                      <wps:spPr>
                        <a:xfrm>
                          <a:off x="0" y="0"/>
                          <a:ext cx="771525" cy="895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71476E7" id="Прямая со стрелкой 128" o:spid="_x0000_s1026" type="#_x0000_t32" style="position:absolute;margin-left:110.7pt;margin-top:1pt;width:60.75pt;height:70.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" strokecolor="black [3213]" strokeweight=".5pt">
                <v:stroke endarrow="block" joinstyle="miter"/>
              </v:shape>
            </w:pict>
          </mc:Fallback>
        </mc:AlternateContent>
      </w:r>
    </w:p>
    <w:p w14:paraId="35CC7BA6" w14:textId="77777777" w:rsidR="00543FFC" w:rsidRDefault="00543FFC" w:rsidP="006A7DFC">
      <w:pPr>
        <w:spacing w:before="100" w:beforeAutospacing="1" w:after="100" w:afterAutospacing="1"/>
        <w:ind w:left="-567" w:right="-425" w:firstLine="567"/>
        <w:jc w:val="both"/>
        <w:rPr>
          <w:color w:val="000000"/>
          <w:sz w:val="28"/>
          <w:szCs w:val="28"/>
        </w:rPr>
      </w:pPr>
    </w:p>
    <w:p w14:paraId="00B06B05" w14:textId="77777777" w:rsidR="00543FFC"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7968" behindDoc="0" locked="0" layoutInCell="1" allowOverlap="1" wp14:anchorId="5638EC7E" wp14:editId="60D58CE4">
                <wp:simplePos x="0" y="0"/>
                <wp:positionH relativeFrom="column">
                  <wp:posOffset>1367790</wp:posOffset>
                </wp:positionH>
                <wp:positionV relativeFrom="paragraph">
                  <wp:posOffset>9525</wp:posOffset>
                </wp:positionV>
                <wp:extent cx="3810000" cy="1447800"/>
                <wp:effectExtent l="0" t="0" r="19050" b="19050"/>
                <wp:wrapNone/>
                <wp:docPr id="94" name="Овал 94"/>
                <wp:cNvGraphicFramePr/>
                <a:graphic xmlns:a="http://schemas.openxmlformats.org/drawingml/2006/main">
                  <a:graphicData uri="http://schemas.microsoft.com/office/word/2010/wordprocessingShape">
                    <wps:wsp>
                      <wps:cNvSpPr/>
                      <wps:spPr>
                        <a:xfrm>
                          <a:off x="0" y="0"/>
                          <a:ext cx="3810000" cy="1447800"/>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175ABBDC" w14:textId="77777777" w:rsidR="003A62E9" w:rsidRDefault="003A62E9" w:rsidP="00865851">
                            <w:pPr>
                              <w:jc w:val="center"/>
                            </w:pPr>
                            <w:r w:rsidRPr="00865851">
                              <w:rPr>
                                <w:snapToGrid w:val="0"/>
                              </w:rPr>
                              <w:t>Оценка пропорций меж</w:t>
                            </w:r>
                            <w:r w:rsidRPr="00865851">
                              <w:rPr>
                                <w:snapToGrid w:val="0"/>
                              </w:rPr>
                              <w:softHyphen/>
                              <w:t>ду темпами роста</w:t>
                            </w:r>
                            <w:r w:rsidRPr="005C5ACA">
                              <w:rPr>
                                <w:snapToGrid w:val="0"/>
                                <w:sz w:val="28"/>
                                <w:szCs w:val="20"/>
                              </w:rPr>
                              <w:t xml:space="preserve"> </w:t>
                            </w:r>
                            <w:r w:rsidRPr="00865851">
                              <w:rPr>
                                <w:snapToGrid w:val="0"/>
                              </w:rPr>
                              <w:t>производительности труда и показателями использо</w:t>
                            </w:r>
                            <w:r w:rsidRPr="00865851">
                              <w:rPr>
                                <w:snapToGrid w:val="0"/>
                              </w:rPr>
                              <w:softHyphen/>
                              <w:t>вания</w:t>
                            </w:r>
                            <w:r w:rsidRPr="005C5ACA">
                              <w:rPr>
                                <w:snapToGrid w:val="0"/>
                                <w:sz w:val="28"/>
                                <w:szCs w:val="20"/>
                              </w:rPr>
                              <w:t xml:space="preserve"> </w:t>
                            </w:r>
                            <w:r>
                              <w:rPr>
                                <w:snapToGrid w:val="0"/>
                              </w:rPr>
                              <w:t>ОПФ, темпами роста средней заработной платы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38EC7E" id="Овал 94" o:spid="_x0000_s1111" style="position:absolute;left:0;text-align:left;margin-left:107.7pt;margin-top:.75pt;width:300pt;height:11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" fillcolor="white [3201]" strokecolor="#4d4d4d [3209]" strokeweight="1pt">
                <v:stroke joinstyle="miter"/>
                <v:textbox>
                  <w:txbxContent>
                    <w:p w14:paraId="175ABBDC" w14:textId="77777777" w:rsidR="003A62E9" w:rsidRDefault="003A62E9" w:rsidP="00865851">
                      <w:pPr>
                        <w:jc w:val="center"/>
                      </w:pPr>
                      <w:r w:rsidRPr="00865851">
                        <w:rPr>
                          <w:snapToGrid w:val="0"/>
                        </w:rPr>
                        <w:t>Оценка пропорций меж</w:t>
                      </w:r>
                      <w:r w:rsidRPr="00865851">
                        <w:rPr>
                          <w:snapToGrid w:val="0"/>
                        </w:rPr>
                        <w:softHyphen/>
                        <w:t>ду темпами роста</w:t>
                      </w:r>
                      <w:r w:rsidRPr="005C5ACA">
                        <w:rPr>
                          <w:snapToGrid w:val="0"/>
                          <w:sz w:val="28"/>
                          <w:szCs w:val="20"/>
                        </w:rPr>
                        <w:t xml:space="preserve"> </w:t>
                      </w:r>
                      <w:r w:rsidRPr="00865851">
                        <w:rPr>
                          <w:snapToGrid w:val="0"/>
                        </w:rPr>
                        <w:t>производительности труда и показателями использо</w:t>
                      </w:r>
                      <w:r w:rsidRPr="00865851">
                        <w:rPr>
                          <w:snapToGrid w:val="0"/>
                        </w:rPr>
                        <w:softHyphen/>
                        <w:t>вания</w:t>
                      </w:r>
                      <w:r w:rsidRPr="005C5ACA">
                        <w:rPr>
                          <w:snapToGrid w:val="0"/>
                          <w:sz w:val="28"/>
                          <w:szCs w:val="20"/>
                        </w:rPr>
                        <w:t xml:space="preserve"> </w:t>
                      </w:r>
                      <w:r>
                        <w:rPr>
                          <w:snapToGrid w:val="0"/>
                        </w:rPr>
                        <w:t>ОПФ, темпами роста средней заработной платы</w:t>
                      </w:r>
                    </w:p>
                  </w:txbxContent>
                </v:textbox>
              </v:oval>
            </w:pict>
          </mc:Fallback>
        </mc:AlternateContent>
      </w:r>
    </w:p>
    <w:p w14:paraId="0B065EE2" w14:textId="77777777" w:rsidR="00543FFC" w:rsidRDefault="00543FFC" w:rsidP="006A7DFC">
      <w:pPr>
        <w:spacing w:before="100" w:beforeAutospacing="1" w:after="100" w:afterAutospacing="1"/>
        <w:ind w:left="-567" w:right="-425" w:firstLine="567"/>
        <w:jc w:val="both"/>
        <w:rPr>
          <w:color w:val="000000"/>
          <w:sz w:val="28"/>
          <w:szCs w:val="28"/>
        </w:rPr>
      </w:pPr>
    </w:p>
    <w:p w14:paraId="0E72C332" w14:textId="77777777" w:rsidR="00865851" w:rsidRDefault="00865851" w:rsidP="006A7DFC">
      <w:pPr>
        <w:spacing w:before="100" w:beforeAutospacing="1" w:after="100" w:afterAutospacing="1"/>
        <w:ind w:left="-567" w:right="-425" w:firstLine="567"/>
        <w:jc w:val="both"/>
        <w:rPr>
          <w:color w:val="000000"/>
          <w:sz w:val="28"/>
          <w:szCs w:val="28"/>
        </w:rPr>
      </w:pPr>
    </w:p>
    <w:p w14:paraId="63B711E4" w14:textId="77777777" w:rsidR="00865851" w:rsidRDefault="00865851" w:rsidP="006A7DFC">
      <w:pPr>
        <w:spacing w:before="100" w:beforeAutospacing="1" w:after="100" w:afterAutospacing="1"/>
        <w:ind w:left="-567" w:right="-425" w:firstLine="567"/>
        <w:jc w:val="both"/>
        <w:rPr>
          <w:color w:val="000000"/>
          <w:sz w:val="28"/>
          <w:szCs w:val="28"/>
        </w:rPr>
      </w:pPr>
    </w:p>
    <w:p w14:paraId="01364D48" w14:textId="77777777" w:rsidR="00865851" w:rsidRDefault="00865851" w:rsidP="006A7DFC">
      <w:pPr>
        <w:spacing w:before="100" w:beforeAutospacing="1" w:after="100" w:afterAutospacing="1"/>
        <w:ind w:left="-567" w:right="-425" w:firstLine="567"/>
        <w:jc w:val="both"/>
        <w:rPr>
          <w:color w:val="000000"/>
          <w:sz w:val="28"/>
          <w:szCs w:val="28"/>
        </w:rPr>
      </w:pPr>
      <w:r>
        <w:rPr>
          <w:color w:val="000000"/>
          <w:sz w:val="28"/>
          <w:szCs w:val="28"/>
        </w:rPr>
        <w:t>Рисунок 6.8– Анализ производительности труда</w:t>
      </w:r>
    </w:p>
    <w:p w14:paraId="1B3F7F1A"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w:lastRenderedPageBreak/>
        <mc:AlternateContent>
          <mc:Choice Requires="wps">
            <w:drawing>
              <wp:anchor distT="0" distB="0" distL="114300" distR="114300" simplePos="0" relativeHeight="251992064" behindDoc="0" locked="0" layoutInCell="1" allowOverlap="1" wp14:anchorId="7B8AEEFA" wp14:editId="1BFED918">
                <wp:simplePos x="0" y="0"/>
                <wp:positionH relativeFrom="column">
                  <wp:posOffset>2844165</wp:posOffset>
                </wp:positionH>
                <wp:positionV relativeFrom="paragraph">
                  <wp:posOffset>245110</wp:posOffset>
                </wp:positionV>
                <wp:extent cx="2571750" cy="1123950"/>
                <wp:effectExtent l="0" t="0" r="19050" b="19050"/>
                <wp:wrapNone/>
                <wp:docPr id="130" name="Овал 130"/>
                <wp:cNvGraphicFramePr/>
                <a:graphic xmlns:a="http://schemas.openxmlformats.org/drawingml/2006/main">
                  <a:graphicData uri="http://schemas.microsoft.com/office/word/2010/wordprocessingShape">
                    <wps:wsp>
                      <wps:cNvSpPr/>
                      <wps:spPr>
                        <a:xfrm>
                          <a:off x="0" y="0"/>
                          <a:ext cx="2571750" cy="11239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40EB9F" w14:textId="77777777" w:rsidR="003A62E9" w:rsidRDefault="003A62E9" w:rsidP="00865851">
                            <w:pPr>
                              <w:jc w:val="center"/>
                            </w:pPr>
                            <w:r>
                              <w:t>Динамика изменения себестоимости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8AEEFA" id="Овал 130" o:spid="_x0000_s1112" style="position:absolute;left:0;text-align:left;margin-left:223.95pt;margin-top:19.3pt;width:202.5pt;height:88.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" fillcolor="white [3201]" strokecolor="black [3213]" strokeweight="1pt">
                <v:stroke joinstyle="miter"/>
                <v:textbox>
                  <w:txbxContent>
                    <w:p w14:paraId="1C40EB9F" w14:textId="77777777" w:rsidR="003A62E9" w:rsidRDefault="003A62E9" w:rsidP="00865851">
                      <w:pPr>
                        <w:jc w:val="center"/>
                      </w:pPr>
                      <w:r>
                        <w:t>Динамика изменения себестоимости и ее оценка</w:t>
                      </w:r>
                    </w:p>
                  </w:txbxContent>
                </v:textbox>
              </v:oval>
            </w:pict>
          </mc:Fallback>
        </mc:AlternateContent>
      </w:r>
    </w:p>
    <w:p w14:paraId="6DFBC7E9" w14:textId="77777777" w:rsidR="00865851" w:rsidRDefault="00865851" w:rsidP="006A7DFC">
      <w:pPr>
        <w:spacing w:before="100" w:beforeAutospacing="1" w:after="100" w:afterAutospacing="1"/>
        <w:ind w:left="-567" w:right="-425" w:firstLine="567"/>
        <w:jc w:val="both"/>
        <w:rPr>
          <w:color w:val="000000"/>
          <w:sz w:val="28"/>
          <w:szCs w:val="28"/>
        </w:rPr>
      </w:pPr>
    </w:p>
    <w:p w14:paraId="6F311537" w14:textId="77777777" w:rsidR="00865851"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3088" behindDoc="0" locked="0" layoutInCell="1" allowOverlap="1" wp14:anchorId="1ADB3354" wp14:editId="664CED89">
                <wp:simplePos x="0" y="0"/>
                <wp:positionH relativeFrom="column">
                  <wp:posOffset>2282190</wp:posOffset>
                </wp:positionH>
                <wp:positionV relativeFrom="paragraph">
                  <wp:posOffset>242570</wp:posOffset>
                </wp:positionV>
                <wp:extent cx="561975" cy="428625"/>
                <wp:effectExtent l="0" t="38100" r="47625" b="28575"/>
                <wp:wrapNone/>
                <wp:docPr id="131" name="Прямая со стрелкой 131"/>
                <wp:cNvGraphicFramePr/>
                <a:graphic xmlns:a="http://schemas.openxmlformats.org/drawingml/2006/main">
                  <a:graphicData uri="http://schemas.microsoft.com/office/word/2010/wordprocessingShape">
                    <wps:wsp>
                      <wps:cNvCnPr/>
                      <wps:spPr>
                        <a:xfrm flipV="1">
                          <a:off x="0" y="0"/>
                          <a:ext cx="561975" cy="4286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6ABB56D5" id="Прямая со стрелкой 131" o:spid="_x0000_s1026" type="#_x0000_t32" style="position:absolute;margin-left:179.7pt;margin-top:19.1pt;width:44.25pt;height:33.75pt;flip:y;z-index:25199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1040" behindDoc="0" locked="0" layoutInCell="1" allowOverlap="1" wp14:anchorId="3041A0AC" wp14:editId="60BDC2A5">
                <wp:simplePos x="0" y="0"/>
                <wp:positionH relativeFrom="column">
                  <wp:posOffset>34290</wp:posOffset>
                </wp:positionH>
                <wp:positionV relativeFrom="paragraph">
                  <wp:posOffset>175895</wp:posOffset>
                </wp:positionV>
                <wp:extent cx="2247900" cy="1152525"/>
                <wp:effectExtent l="0" t="0" r="19050" b="28575"/>
                <wp:wrapNone/>
                <wp:docPr id="129" name="Скругленный прямоугольник 129"/>
                <wp:cNvGraphicFramePr/>
                <a:graphic xmlns:a="http://schemas.openxmlformats.org/drawingml/2006/main">
                  <a:graphicData uri="http://schemas.microsoft.com/office/word/2010/wordprocessingShape">
                    <wps:wsp>
                      <wps:cNvSpPr/>
                      <wps:spPr>
                        <a:xfrm>
                          <a:off x="0" y="0"/>
                          <a:ext cx="2247900" cy="11525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7AB2380" w14:textId="77777777" w:rsidR="003A62E9" w:rsidRPr="0077250C" w:rsidRDefault="003A62E9" w:rsidP="00865851">
                            <w:pPr>
                              <w:jc w:val="center"/>
                              <w:rPr>
                                <w:sz w:val="28"/>
                                <w:szCs w:val="28"/>
                              </w:rPr>
                            </w:pPr>
                            <w:r w:rsidRPr="0077250C">
                              <w:rPr>
                                <w:sz w:val="28"/>
                                <w:szCs w:val="28"/>
                              </w:rPr>
                              <w:t>Себестоимость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041A0AC" id="Скругленный прямоугольник 129" o:spid="_x0000_s1113" style="position:absolute;left:0;text-align:left;margin-left:2.7pt;margin-top:13.85pt;width:177pt;height:90.75pt;z-index:251991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" fillcolor="white [3201]" strokecolor="black [3213]" strokeweight="1pt">
                <v:stroke joinstyle="miter"/>
                <v:textbox>
                  <w:txbxContent>
                    <w:p w14:paraId="57AB2380" w14:textId="77777777" w:rsidR="003A62E9" w:rsidRPr="0077250C" w:rsidRDefault="003A62E9" w:rsidP="00865851">
                      <w:pPr>
                        <w:jc w:val="center"/>
                        <w:rPr>
                          <w:sz w:val="28"/>
                          <w:szCs w:val="28"/>
                        </w:rPr>
                      </w:pPr>
                      <w:r w:rsidRPr="0077250C">
                        <w:rPr>
                          <w:sz w:val="28"/>
                          <w:szCs w:val="28"/>
                        </w:rPr>
                        <w:t>Себестоимость</w:t>
                      </w:r>
                    </w:p>
                  </w:txbxContent>
                </v:textbox>
              </v:roundrect>
            </w:pict>
          </mc:Fallback>
        </mc:AlternateContent>
      </w:r>
    </w:p>
    <w:p w14:paraId="4907BFDD" w14:textId="77777777" w:rsidR="00865851" w:rsidRDefault="00865851" w:rsidP="006A7DFC">
      <w:pPr>
        <w:spacing w:before="100" w:beforeAutospacing="1" w:after="100" w:afterAutospacing="1"/>
        <w:ind w:left="-567" w:right="-425" w:firstLine="567"/>
        <w:jc w:val="both"/>
        <w:rPr>
          <w:color w:val="000000"/>
          <w:sz w:val="28"/>
          <w:szCs w:val="28"/>
        </w:rPr>
      </w:pPr>
    </w:p>
    <w:p w14:paraId="495855E1"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4112" behindDoc="0" locked="0" layoutInCell="1" allowOverlap="1" wp14:anchorId="6AE11DD0" wp14:editId="5941A7A7">
                <wp:simplePos x="0" y="0"/>
                <wp:positionH relativeFrom="column">
                  <wp:posOffset>2663190</wp:posOffset>
                </wp:positionH>
                <wp:positionV relativeFrom="paragraph">
                  <wp:posOffset>30480</wp:posOffset>
                </wp:positionV>
                <wp:extent cx="2809875" cy="1409700"/>
                <wp:effectExtent l="0" t="0" r="28575" b="19050"/>
                <wp:wrapNone/>
                <wp:docPr id="132" name="Овал 132"/>
                <wp:cNvGraphicFramePr/>
                <a:graphic xmlns:a="http://schemas.openxmlformats.org/drawingml/2006/main">
                  <a:graphicData uri="http://schemas.microsoft.com/office/word/2010/wordprocessingShape">
                    <wps:wsp>
                      <wps:cNvSpPr/>
                      <wps:spPr>
                        <a:xfrm>
                          <a:off x="0" y="0"/>
                          <a:ext cx="2809875" cy="14097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2E5C0F4" w14:textId="77777777" w:rsidR="003A62E9" w:rsidRPr="00865851" w:rsidRDefault="003A62E9" w:rsidP="00865851">
                            <w:pPr>
                              <w:widowControl w:val="0"/>
                              <w:ind w:left="-567" w:firstLine="567"/>
                              <w:jc w:val="both"/>
                              <w:rPr>
                                <w:snapToGrid w:val="0"/>
                              </w:rPr>
                            </w:pPr>
                          </w:p>
                          <w:p w14:paraId="4327EFF6" w14:textId="77777777" w:rsidR="003A62E9" w:rsidRDefault="003A62E9" w:rsidP="00865851">
                            <w:pPr>
                              <w:jc w:val="center"/>
                              <w:rPr>
                                <w:snapToGrid w:val="0"/>
                              </w:rPr>
                            </w:pPr>
                            <w:r w:rsidRPr="00865851">
                              <w:rPr>
                                <w:snapToGrid w:val="0"/>
                              </w:rPr>
                              <w:t>Снижение себестоимости за счет повышения производительности</w:t>
                            </w:r>
                            <w:r>
                              <w:rPr>
                                <w:snapToGrid w:val="0"/>
                                <w:sz w:val="28"/>
                              </w:rPr>
                              <w:t xml:space="preserve"> </w:t>
                            </w:r>
                            <w:r w:rsidRPr="00865851">
                              <w:rPr>
                                <w:snapToGrid w:val="0"/>
                              </w:rPr>
                              <w:t xml:space="preserve">труда </w:t>
                            </w:r>
                          </w:p>
                          <w:p w14:paraId="6E2D875C" w14:textId="77777777" w:rsidR="003A62E9" w:rsidRPr="00865851" w:rsidRDefault="003A62E9" w:rsidP="00865851">
                            <w:pPr>
                              <w:jc w:val="center"/>
                            </w:pPr>
                            <w:r w:rsidRPr="00865851">
                              <w:rPr>
                                <w:snapToGrid w:val="0"/>
                              </w:rPr>
                              <w:t>(ф.5.8)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E11DD0" id="Овал 132" o:spid="_x0000_s1114" style="position:absolute;left:0;text-align:left;margin-left:209.7pt;margin-top:2.4pt;width:221.25pt;height:111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" fillcolor="white [3201]" strokecolor="black [3213]" strokeweight="1pt">
                <v:stroke joinstyle="miter"/>
                <v:textbox>
                  <w:txbxContent>
                    <w:p w14:paraId="02E5C0F4" w14:textId="77777777" w:rsidR="003A62E9" w:rsidRPr="00865851" w:rsidRDefault="003A62E9" w:rsidP="00865851">
                      <w:pPr>
                        <w:widowControl w:val="0"/>
                        <w:ind w:left="-567" w:firstLine="567"/>
                        <w:jc w:val="both"/>
                        <w:rPr>
                          <w:snapToGrid w:val="0"/>
                        </w:rPr>
                      </w:pPr>
                    </w:p>
                    <w:p w14:paraId="4327EFF6" w14:textId="77777777" w:rsidR="003A62E9" w:rsidRDefault="003A62E9" w:rsidP="00865851">
                      <w:pPr>
                        <w:jc w:val="center"/>
                        <w:rPr>
                          <w:snapToGrid w:val="0"/>
                        </w:rPr>
                      </w:pPr>
                      <w:r w:rsidRPr="00865851">
                        <w:rPr>
                          <w:snapToGrid w:val="0"/>
                        </w:rPr>
                        <w:t>Снижение себестоимости за счет повышения производительности</w:t>
                      </w:r>
                      <w:r>
                        <w:rPr>
                          <w:snapToGrid w:val="0"/>
                          <w:sz w:val="28"/>
                        </w:rPr>
                        <w:t xml:space="preserve"> </w:t>
                      </w:r>
                      <w:r w:rsidRPr="00865851">
                        <w:rPr>
                          <w:snapToGrid w:val="0"/>
                        </w:rPr>
                        <w:t xml:space="preserve">труда </w:t>
                      </w:r>
                    </w:p>
                    <w:p w14:paraId="6E2D875C" w14:textId="77777777" w:rsidR="003A62E9" w:rsidRPr="00865851" w:rsidRDefault="003A62E9" w:rsidP="00865851">
                      <w:pPr>
                        <w:jc w:val="center"/>
                      </w:pPr>
                      <w:r w:rsidRPr="00865851">
                        <w:rPr>
                          <w:snapToGrid w:val="0"/>
                        </w:rPr>
                        <w:t>(ф.5.8)</w:t>
                      </w:r>
                    </w:p>
                  </w:txbxContent>
                </v:textbox>
              </v:oval>
            </w:pict>
          </mc:Fallback>
        </mc:AlternateContent>
      </w:r>
    </w:p>
    <w:p w14:paraId="5CE37559"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7184" behindDoc="0" locked="0" layoutInCell="1" allowOverlap="1" wp14:anchorId="46C98B82" wp14:editId="3CF9CBE6">
                <wp:simplePos x="0" y="0"/>
                <wp:positionH relativeFrom="column">
                  <wp:posOffset>1463040</wp:posOffset>
                </wp:positionH>
                <wp:positionV relativeFrom="paragraph">
                  <wp:posOffset>219710</wp:posOffset>
                </wp:positionV>
                <wp:extent cx="1219200" cy="1524000"/>
                <wp:effectExtent l="0" t="0" r="76200" b="57150"/>
                <wp:wrapNone/>
                <wp:docPr id="135" name="Прямая со стрелкой 135"/>
                <wp:cNvGraphicFramePr/>
                <a:graphic xmlns:a="http://schemas.openxmlformats.org/drawingml/2006/main">
                  <a:graphicData uri="http://schemas.microsoft.com/office/word/2010/wordprocessingShape">
                    <wps:wsp>
                      <wps:cNvCnPr/>
                      <wps:spPr>
                        <a:xfrm>
                          <a:off x="0" y="0"/>
                          <a:ext cx="1219200" cy="152400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13389B7" id="Прямая со стрелкой 135" o:spid="_x0000_s1026" type="#_x0000_t32" style="position:absolute;margin-left:115.2pt;margin-top:17.3pt;width:96pt;height:120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5136" behindDoc="0" locked="0" layoutInCell="1" allowOverlap="1" wp14:anchorId="56100FF1" wp14:editId="41408524">
                <wp:simplePos x="0" y="0"/>
                <wp:positionH relativeFrom="column">
                  <wp:posOffset>2139315</wp:posOffset>
                </wp:positionH>
                <wp:positionV relativeFrom="paragraph">
                  <wp:posOffset>191134</wp:posOffset>
                </wp:positionV>
                <wp:extent cx="581025" cy="371475"/>
                <wp:effectExtent l="0" t="0" r="47625" b="47625"/>
                <wp:wrapNone/>
                <wp:docPr id="133" name="Прямая со стрелкой 133"/>
                <wp:cNvGraphicFramePr/>
                <a:graphic xmlns:a="http://schemas.openxmlformats.org/drawingml/2006/main">
                  <a:graphicData uri="http://schemas.microsoft.com/office/word/2010/wordprocessingShape">
                    <wps:wsp>
                      <wps:cNvCnPr/>
                      <wps:spPr>
                        <a:xfrm>
                          <a:off x="0" y="0"/>
                          <a:ext cx="581025" cy="3714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F898865" id="Прямая со стрелкой 133" o:spid="_x0000_s1026" type="#_x0000_t32" style="position:absolute;margin-left:168.45pt;margin-top:15.05pt;width:45.75pt;height:29.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" strokecolor="black [3213]" strokeweight=".5pt">
                <v:stroke endarrow="block" joinstyle="miter"/>
              </v:shape>
            </w:pict>
          </mc:Fallback>
        </mc:AlternateContent>
      </w:r>
    </w:p>
    <w:p w14:paraId="1D19C4A8" w14:textId="77777777" w:rsidR="00865851" w:rsidRDefault="00865851" w:rsidP="006A7DFC">
      <w:pPr>
        <w:spacing w:before="100" w:beforeAutospacing="1" w:after="100" w:afterAutospacing="1"/>
        <w:ind w:left="-567" w:right="-425" w:firstLine="567"/>
        <w:jc w:val="both"/>
        <w:rPr>
          <w:color w:val="000000"/>
          <w:sz w:val="28"/>
          <w:szCs w:val="28"/>
        </w:rPr>
      </w:pPr>
    </w:p>
    <w:p w14:paraId="009A1509" w14:textId="77777777" w:rsidR="00865851" w:rsidRDefault="00865851" w:rsidP="006A7DFC">
      <w:pPr>
        <w:spacing w:before="100" w:beforeAutospacing="1" w:after="100" w:afterAutospacing="1"/>
        <w:ind w:left="-567" w:right="-425" w:firstLine="567"/>
        <w:jc w:val="both"/>
        <w:rPr>
          <w:color w:val="000000"/>
          <w:sz w:val="28"/>
          <w:szCs w:val="28"/>
        </w:rPr>
      </w:pPr>
    </w:p>
    <w:p w14:paraId="3225AFFF"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6160" behindDoc="0" locked="0" layoutInCell="1" allowOverlap="1" wp14:anchorId="634081D4" wp14:editId="3CC1945B">
                <wp:simplePos x="0" y="0"/>
                <wp:positionH relativeFrom="column">
                  <wp:posOffset>2625090</wp:posOffset>
                </wp:positionH>
                <wp:positionV relativeFrom="paragraph">
                  <wp:posOffset>73025</wp:posOffset>
                </wp:positionV>
                <wp:extent cx="2857500" cy="1390650"/>
                <wp:effectExtent l="0" t="0" r="19050" b="19050"/>
                <wp:wrapNone/>
                <wp:docPr id="134" name="Овал 134"/>
                <wp:cNvGraphicFramePr/>
                <a:graphic xmlns:a="http://schemas.openxmlformats.org/drawingml/2006/main">
                  <a:graphicData uri="http://schemas.microsoft.com/office/word/2010/wordprocessingShape">
                    <wps:wsp>
                      <wps:cNvSpPr/>
                      <wps:spPr>
                        <a:xfrm>
                          <a:off x="0" y="0"/>
                          <a:ext cx="2857500" cy="13906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28F204" w14:textId="77777777" w:rsidR="003A62E9" w:rsidRPr="0077250C" w:rsidRDefault="003A62E9" w:rsidP="0077250C">
                            <w:pPr>
                              <w:widowControl w:val="0"/>
                              <w:ind w:left="284" w:right="186"/>
                              <w:jc w:val="both"/>
                              <w:rPr>
                                <w:snapToGrid w:val="0"/>
                              </w:rPr>
                            </w:pPr>
                            <w:r>
                              <w:rPr>
                                <w:snapToGrid w:val="0"/>
                              </w:rPr>
                              <w:t>Анализ изменения себестоимости за счет фонда оплаты труда и амортизационных отчислений (</w:t>
                            </w:r>
                            <w:r w:rsidRPr="0077250C">
                              <w:rPr>
                                <w:snapToGrid w:val="0"/>
                              </w:rPr>
                              <w:t>ф</w:t>
                            </w:r>
                            <w:r>
                              <w:rPr>
                                <w:snapToGrid w:val="0"/>
                              </w:rPr>
                              <w:t>.5.9)</w:t>
                            </w:r>
                          </w:p>
                          <w:p w14:paraId="37D94B3C" w14:textId="77777777" w:rsidR="003A62E9" w:rsidRDefault="003A62E9" w:rsidP="0077250C">
                            <w:pPr>
                              <w:ind w:left="142" w:right="186" w:hanging="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34081D4" id="Овал 134" o:spid="_x0000_s1115" style="position:absolute;left:0;text-align:left;margin-left:206.7pt;margin-top:5.75pt;width:225pt;height:109.5pt;z-index:25199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" fillcolor="white [3201]" strokecolor="black [3213]" strokeweight="1pt">
                <v:stroke joinstyle="miter"/>
                <v:textbox>
                  <w:txbxContent>
                    <w:p w14:paraId="4228F204" w14:textId="77777777" w:rsidR="003A62E9" w:rsidRPr="0077250C" w:rsidRDefault="003A62E9" w:rsidP="0077250C">
                      <w:pPr>
                        <w:widowControl w:val="0"/>
                        <w:ind w:left="284" w:right="186"/>
                        <w:jc w:val="both"/>
                        <w:rPr>
                          <w:snapToGrid w:val="0"/>
                        </w:rPr>
                      </w:pPr>
                      <w:r>
                        <w:rPr>
                          <w:snapToGrid w:val="0"/>
                        </w:rPr>
                        <w:t>Анализ изменения себестоимости за счет фонда оплаты труда и амортизационных отчислений (</w:t>
                      </w:r>
                      <w:r w:rsidRPr="0077250C">
                        <w:rPr>
                          <w:snapToGrid w:val="0"/>
                        </w:rPr>
                        <w:t>ф</w:t>
                      </w:r>
                      <w:r>
                        <w:rPr>
                          <w:snapToGrid w:val="0"/>
                        </w:rPr>
                        <w:t>.5.9)</w:t>
                      </w:r>
                    </w:p>
                    <w:p w14:paraId="37D94B3C" w14:textId="77777777" w:rsidR="003A62E9" w:rsidRDefault="003A62E9" w:rsidP="0077250C">
                      <w:pPr>
                        <w:ind w:left="142" w:right="186" w:hanging="142"/>
                        <w:jc w:val="center"/>
                      </w:pPr>
                    </w:p>
                  </w:txbxContent>
                </v:textbox>
              </v:oval>
            </w:pict>
          </mc:Fallback>
        </mc:AlternateContent>
      </w:r>
    </w:p>
    <w:p w14:paraId="6ADD862D" w14:textId="77777777" w:rsidR="00865851" w:rsidRDefault="00865851" w:rsidP="006A7DFC">
      <w:pPr>
        <w:spacing w:before="100" w:beforeAutospacing="1" w:after="100" w:afterAutospacing="1"/>
        <w:ind w:left="-567" w:right="-425" w:firstLine="567"/>
        <w:jc w:val="both"/>
        <w:rPr>
          <w:color w:val="000000"/>
          <w:sz w:val="28"/>
          <w:szCs w:val="28"/>
        </w:rPr>
      </w:pPr>
    </w:p>
    <w:p w14:paraId="4F716F0F" w14:textId="77777777" w:rsidR="00865851" w:rsidRDefault="00865851" w:rsidP="006A7DFC">
      <w:pPr>
        <w:spacing w:before="100" w:beforeAutospacing="1" w:after="100" w:afterAutospacing="1"/>
        <w:ind w:left="-567" w:right="-425" w:firstLine="567"/>
        <w:jc w:val="both"/>
        <w:rPr>
          <w:color w:val="000000"/>
          <w:sz w:val="28"/>
          <w:szCs w:val="28"/>
        </w:rPr>
      </w:pPr>
    </w:p>
    <w:p w14:paraId="4DBE7AAD" w14:textId="77777777" w:rsidR="0077250C" w:rsidRDefault="0077250C" w:rsidP="006A7DFC">
      <w:pPr>
        <w:spacing w:before="100" w:beforeAutospacing="1" w:after="100" w:afterAutospacing="1"/>
        <w:ind w:left="-567" w:right="-425" w:firstLine="567"/>
        <w:jc w:val="both"/>
        <w:rPr>
          <w:color w:val="000000"/>
          <w:sz w:val="28"/>
          <w:szCs w:val="28"/>
        </w:rPr>
      </w:pPr>
    </w:p>
    <w:p w14:paraId="1F750BBA" w14:textId="77777777" w:rsidR="0077250C" w:rsidRDefault="0077250C" w:rsidP="006A7DFC">
      <w:pPr>
        <w:spacing w:before="100" w:beforeAutospacing="1" w:after="100" w:afterAutospacing="1"/>
        <w:ind w:left="-567" w:right="-425" w:firstLine="567"/>
        <w:jc w:val="both"/>
        <w:rPr>
          <w:color w:val="000000"/>
          <w:sz w:val="28"/>
          <w:szCs w:val="28"/>
        </w:rPr>
      </w:pPr>
      <w:r>
        <w:rPr>
          <w:color w:val="000000"/>
          <w:sz w:val="28"/>
          <w:szCs w:val="28"/>
        </w:rPr>
        <w:t xml:space="preserve">Рисунок 6.9–Анализ себестоимости </w:t>
      </w:r>
    </w:p>
    <w:p w14:paraId="684F9FFB" w14:textId="77777777" w:rsidR="0077250C" w:rsidRDefault="0077250C" w:rsidP="006A7DFC">
      <w:pPr>
        <w:spacing w:before="100" w:beforeAutospacing="1" w:after="100" w:afterAutospacing="1"/>
        <w:ind w:left="-567" w:right="-425" w:firstLine="567"/>
        <w:jc w:val="both"/>
        <w:rPr>
          <w:color w:val="000000"/>
          <w:sz w:val="28"/>
          <w:szCs w:val="28"/>
        </w:rPr>
      </w:pPr>
    </w:p>
    <w:p w14:paraId="51B94FFA"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9232" behindDoc="0" locked="0" layoutInCell="1" allowOverlap="1" wp14:anchorId="696547F0" wp14:editId="6D85BD11">
                <wp:simplePos x="0" y="0"/>
                <wp:positionH relativeFrom="column">
                  <wp:posOffset>2539365</wp:posOffset>
                </wp:positionH>
                <wp:positionV relativeFrom="paragraph">
                  <wp:posOffset>236855</wp:posOffset>
                </wp:positionV>
                <wp:extent cx="2371725" cy="1143000"/>
                <wp:effectExtent l="0" t="0" r="28575" b="19050"/>
                <wp:wrapNone/>
                <wp:docPr id="139" name="Овал 139"/>
                <wp:cNvGraphicFramePr/>
                <a:graphic xmlns:a="http://schemas.openxmlformats.org/drawingml/2006/main">
                  <a:graphicData uri="http://schemas.microsoft.com/office/word/2010/wordprocessingShape">
                    <wps:wsp>
                      <wps:cNvSpPr/>
                      <wps:spPr>
                        <a:xfrm>
                          <a:off x="0" y="0"/>
                          <a:ext cx="2371725" cy="11430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B0A7C1C" w14:textId="77777777" w:rsidR="003A62E9" w:rsidRDefault="003A62E9" w:rsidP="0077250C">
                            <w:pPr>
                              <w:jc w:val="center"/>
                            </w:pPr>
                            <w:r>
                              <w:t>Динамика изменения прибыли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96547F0" id="Овал 139" o:spid="_x0000_s1116" style="position:absolute;left:0;text-align:left;margin-left:199.95pt;margin-top:18.65pt;width:186.75pt;height:90pt;z-index:25199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" fillcolor="white [3201]" strokecolor="black [3213]" strokeweight="1pt">
                <v:stroke joinstyle="miter"/>
                <v:textbox>
                  <w:txbxContent>
                    <w:p w14:paraId="6B0A7C1C" w14:textId="77777777" w:rsidR="003A62E9" w:rsidRDefault="003A62E9" w:rsidP="0077250C">
                      <w:pPr>
                        <w:jc w:val="center"/>
                      </w:pPr>
                      <w:r>
                        <w:t>Динамика изменения прибыли и ее оценка</w:t>
                      </w:r>
                    </w:p>
                  </w:txbxContent>
                </v:textbox>
              </v:oval>
            </w:pict>
          </mc:Fallback>
        </mc:AlternateContent>
      </w:r>
    </w:p>
    <w:p w14:paraId="4D3E03F5" w14:textId="77777777" w:rsidR="0077250C" w:rsidRDefault="0077250C" w:rsidP="006A7DFC">
      <w:pPr>
        <w:spacing w:before="100" w:beforeAutospacing="1" w:after="100" w:afterAutospacing="1"/>
        <w:ind w:left="-567" w:right="-425" w:firstLine="567"/>
        <w:jc w:val="both"/>
        <w:rPr>
          <w:color w:val="000000"/>
          <w:sz w:val="28"/>
          <w:szCs w:val="28"/>
        </w:rPr>
      </w:pPr>
    </w:p>
    <w:p w14:paraId="5F2ABB8C"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0256" behindDoc="0" locked="0" layoutInCell="1" allowOverlap="1" wp14:anchorId="3EB3312F" wp14:editId="7B72A339">
                <wp:simplePos x="0" y="0"/>
                <wp:positionH relativeFrom="column">
                  <wp:posOffset>2082165</wp:posOffset>
                </wp:positionH>
                <wp:positionV relativeFrom="paragraph">
                  <wp:posOffset>243840</wp:posOffset>
                </wp:positionV>
                <wp:extent cx="552450" cy="257175"/>
                <wp:effectExtent l="0" t="38100" r="57150" b="28575"/>
                <wp:wrapNone/>
                <wp:docPr id="140" name="Прямая со стрелкой 140"/>
                <wp:cNvGraphicFramePr/>
                <a:graphic xmlns:a="http://schemas.openxmlformats.org/drawingml/2006/main">
                  <a:graphicData uri="http://schemas.microsoft.com/office/word/2010/wordprocessingShape">
                    <wps:wsp>
                      <wps:cNvCnPr/>
                      <wps:spPr>
                        <a:xfrm flipV="1">
                          <a:off x="0" y="0"/>
                          <a:ext cx="552450" cy="2571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2441E626" id="Прямая со стрелкой 140" o:spid="_x0000_s1026" type="#_x0000_t32" style="position:absolute;margin-left:163.95pt;margin-top:19.2pt;width:43.5pt;height:20.25pt;flip:y;z-index:25200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8208" behindDoc="0" locked="0" layoutInCell="1" allowOverlap="1" wp14:anchorId="77ECC906" wp14:editId="51E8ED2E">
                <wp:simplePos x="0" y="0"/>
                <wp:positionH relativeFrom="column">
                  <wp:posOffset>72390</wp:posOffset>
                </wp:positionH>
                <wp:positionV relativeFrom="paragraph">
                  <wp:posOffset>291465</wp:posOffset>
                </wp:positionV>
                <wp:extent cx="2000250" cy="1123950"/>
                <wp:effectExtent l="0" t="0" r="19050" b="19050"/>
                <wp:wrapNone/>
                <wp:docPr id="136" name="Скругленный прямоугольник 136"/>
                <wp:cNvGraphicFramePr/>
                <a:graphic xmlns:a="http://schemas.openxmlformats.org/drawingml/2006/main">
                  <a:graphicData uri="http://schemas.microsoft.com/office/word/2010/wordprocessingShape">
                    <wps:wsp>
                      <wps:cNvSpPr/>
                      <wps:spPr>
                        <a:xfrm>
                          <a:off x="0" y="0"/>
                          <a:ext cx="2000250" cy="11239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C7E613" w14:textId="77777777" w:rsidR="003A62E9" w:rsidRPr="0077250C" w:rsidRDefault="003A62E9" w:rsidP="0077250C">
                            <w:pPr>
                              <w:jc w:val="center"/>
                              <w:rPr>
                                <w:sz w:val="28"/>
                                <w:szCs w:val="28"/>
                              </w:rPr>
                            </w:pPr>
                            <w:r w:rsidRPr="0077250C">
                              <w:rPr>
                                <w:sz w:val="28"/>
                                <w:szCs w:val="28"/>
                              </w:rPr>
                              <w:t>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7ECC906" id="Скругленный прямоугольник 136" o:spid="_x0000_s1117" style="position:absolute;left:0;text-align:left;margin-left:5.7pt;margin-top:22.95pt;width:157.5pt;height:88.5pt;z-index:2519982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" fillcolor="white [3201]" strokecolor="black [3213]" strokeweight="1pt">
                <v:stroke joinstyle="miter"/>
                <v:textbox>
                  <w:txbxContent>
                    <w:p w14:paraId="46C7E613" w14:textId="77777777" w:rsidR="003A62E9" w:rsidRPr="0077250C" w:rsidRDefault="003A62E9" w:rsidP="0077250C">
                      <w:pPr>
                        <w:jc w:val="center"/>
                        <w:rPr>
                          <w:sz w:val="28"/>
                          <w:szCs w:val="28"/>
                        </w:rPr>
                      </w:pPr>
                      <w:r w:rsidRPr="0077250C">
                        <w:rPr>
                          <w:sz w:val="28"/>
                          <w:szCs w:val="28"/>
                        </w:rPr>
                        <w:t>Прибыль</w:t>
                      </w:r>
                    </w:p>
                  </w:txbxContent>
                </v:textbox>
              </v:roundrect>
            </w:pict>
          </mc:Fallback>
        </mc:AlternateContent>
      </w:r>
    </w:p>
    <w:p w14:paraId="0569D922" w14:textId="77777777" w:rsidR="0077250C" w:rsidRDefault="0077250C" w:rsidP="006A7DFC">
      <w:pPr>
        <w:spacing w:before="100" w:beforeAutospacing="1" w:after="100" w:afterAutospacing="1"/>
        <w:ind w:left="-567" w:right="-425" w:firstLine="567"/>
        <w:jc w:val="both"/>
        <w:rPr>
          <w:color w:val="000000"/>
          <w:sz w:val="28"/>
          <w:szCs w:val="28"/>
        </w:rPr>
      </w:pPr>
    </w:p>
    <w:p w14:paraId="48BB96B6"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1280" behindDoc="0" locked="0" layoutInCell="1" allowOverlap="1" wp14:anchorId="6FDFDD3E" wp14:editId="7A378410">
                <wp:simplePos x="0" y="0"/>
                <wp:positionH relativeFrom="column">
                  <wp:posOffset>2701289</wp:posOffset>
                </wp:positionH>
                <wp:positionV relativeFrom="paragraph">
                  <wp:posOffset>365125</wp:posOffset>
                </wp:positionV>
                <wp:extent cx="2486025" cy="1162050"/>
                <wp:effectExtent l="0" t="0" r="28575" b="19050"/>
                <wp:wrapNone/>
                <wp:docPr id="141" name="Овал 141"/>
                <wp:cNvGraphicFramePr/>
                <a:graphic xmlns:a="http://schemas.openxmlformats.org/drawingml/2006/main">
                  <a:graphicData uri="http://schemas.microsoft.com/office/word/2010/wordprocessingShape">
                    <wps:wsp>
                      <wps:cNvSpPr/>
                      <wps:spPr>
                        <a:xfrm>
                          <a:off x="0" y="0"/>
                          <a:ext cx="2486025" cy="11620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78E993D" w14:textId="77777777" w:rsidR="003A62E9" w:rsidRPr="0077250C" w:rsidRDefault="003A62E9" w:rsidP="0077250C">
                            <w:pPr>
                              <w:jc w:val="center"/>
                              <w:rPr>
                                <w:sz w:val="22"/>
                              </w:rPr>
                            </w:pPr>
                            <w:r w:rsidRPr="0077250C">
                              <w:rPr>
                                <w:sz w:val="22"/>
                              </w:rPr>
                              <w:t>Оценка изменения прибыли за счет изменения себестоимости</w:t>
                            </w:r>
                            <w:r>
                              <w:rPr>
                                <w:sz w:val="22"/>
                              </w:rPr>
                              <w:t xml:space="preserve"> и доходов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FDFDD3E" id="Овал 141" o:spid="_x0000_s1118" style="position:absolute;left:0;text-align:left;margin-left:212.7pt;margin-top:28.75pt;width:195.75pt;height:91.5pt;z-index:25200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" fillcolor="white [3201]" strokecolor="black [3213]" strokeweight="1pt">
                <v:stroke joinstyle="miter"/>
                <v:textbox>
                  <w:txbxContent>
                    <w:p w14:paraId="078E993D" w14:textId="77777777" w:rsidR="003A62E9" w:rsidRPr="0077250C" w:rsidRDefault="003A62E9" w:rsidP="0077250C">
                      <w:pPr>
                        <w:jc w:val="center"/>
                        <w:rPr>
                          <w:sz w:val="22"/>
                        </w:rPr>
                      </w:pPr>
                      <w:r w:rsidRPr="0077250C">
                        <w:rPr>
                          <w:sz w:val="22"/>
                        </w:rPr>
                        <w:t>Оценка изменения прибыли за счет изменения себестоимости</w:t>
                      </w:r>
                      <w:r>
                        <w:rPr>
                          <w:sz w:val="22"/>
                        </w:rPr>
                        <w:t xml:space="preserve"> и доходов</w:t>
                      </w:r>
                    </w:p>
                  </w:txbxContent>
                </v:textbox>
              </v:oval>
            </w:pict>
          </mc:Fallback>
        </mc:AlternateContent>
      </w:r>
    </w:p>
    <w:p w14:paraId="5F91A825"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2304" behindDoc="0" locked="0" layoutInCell="1" allowOverlap="1" wp14:anchorId="3ED2536C" wp14:editId="25D72895">
                <wp:simplePos x="0" y="0"/>
                <wp:positionH relativeFrom="column">
                  <wp:posOffset>2072640</wp:posOffset>
                </wp:positionH>
                <wp:positionV relativeFrom="paragraph">
                  <wp:posOffset>50165</wp:posOffset>
                </wp:positionV>
                <wp:extent cx="619125" cy="552450"/>
                <wp:effectExtent l="0" t="0" r="66675" b="57150"/>
                <wp:wrapNone/>
                <wp:docPr id="142" name="Прямая со стрелкой 142"/>
                <wp:cNvGraphicFramePr/>
                <a:graphic xmlns:a="http://schemas.openxmlformats.org/drawingml/2006/main">
                  <a:graphicData uri="http://schemas.microsoft.com/office/word/2010/wordprocessingShape">
                    <wps:wsp>
                      <wps:cNvCnPr/>
                      <wps:spPr>
                        <a:xfrm>
                          <a:off x="0" y="0"/>
                          <a:ext cx="619125" cy="5524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 w14:anchorId="7C9E9795" id="Прямая со стрелкой 142" o:spid="_x0000_s1026" type="#_x0000_t32" style="position:absolute;margin-left:163.2pt;margin-top:3.95pt;width:48.75pt;height:43.5pt;z-index:2520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" strokecolor="black [3213]" strokeweight=".5pt">
                <v:stroke endarrow="block" joinstyle="miter"/>
              </v:shape>
            </w:pict>
          </mc:Fallback>
        </mc:AlternateContent>
      </w:r>
    </w:p>
    <w:p w14:paraId="71EC8016" w14:textId="77777777" w:rsidR="0077250C" w:rsidRDefault="0077250C" w:rsidP="006A7DFC">
      <w:pPr>
        <w:spacing w:before="100" w:beforeAutospacing="1" w:after="100" w:afterAutospacing="1"/>
        <w:ind w:left="-567" w:right="-425" w:firstLine="567"/>
        <w:jc w:val="both"/>
        <w:rPr>
          <w:color w:val="000000"/>
          <w:sz w:val="28"/>
          <w:szCs w:val="28"/>
        </w:rPr>
      </w:pPr>
    </w:p>
    <w:p w14:paraId="18FAB45F" w14:textId="77777777" w:rsidR="0077250C" w:rsidRDefault="0077250C" w:rsidP="006A7DFC">
      <w:pPr>
        <w:spacing w:before="100" w:beforeAutospacing="1" w:after="100" w:afterAutospacing="1"/>
        <w:ind w:left="-567" w:right="-425" w:firstLine="567"/>
        <w:jc w:val="both"/>
        <w:rPr>
          <w:color w:val="000000"/>
          <w:sz w:val="28"/>
          <w:szCs w:val="28"/>
        </w:rPr>
      </w:pPr>
    </w:p>
    <w:p w14:paraId="64E65509" w14:textId="77777777" w:rsidR="0077250C" w:rsidRDefault="0077250C" w:rsidP="006A7DFC">
      <w:pPr>
        <w:spacing w:before="100" w:beforeAutospacing="1" w:after="100" w:afterAutospacing="1"/>
        <w:ind w:left="-567" w:right="-425" w:firstLine="567"/>
        <w:jc w:val="both"/>
        <w:rPr>
          <w:color w:val="000000"/>
          <w:sz w:val="28"/>
          <w:szCs w:val="28"/>
        </w:rPr>
      </w:pPr>
    </w:p>
    <w:p w14:paraId="735920C5" w14:textId="77777777" w:rsidR="0077250C" w:rsidRDefault="00E926E7" w:rsidP="006A7DFC">
      <w:pPr>
        <w:spacing w:before="100" w:beforeAutospacing="1" w:after="100" w:afterAutospacing="1"/>
        <w:ind w:left="-567" w:right="-425" w:firstLine="567"/>
        <w:jc w:val="both"/>
        <w:rPr>
          <w:color w:val="000000"/>
          <w:sz w:val="28"/>
          <w:szCs w:val="28"/>
        </w:rPr>
      </w:pPr>
      <w:r>
        <w:rPr>
          <w:color w:val="000000"/>
          <w:sz w:val="28"/>
          <w:szCs w:val="28"/>
        </w:rPr>
        <w:t>Рисунок 6.10–Анализ прибыли</w:t>
      </w:r>
    </w:p>
    <w:p w14:paraId="3D4B11FD" w14:textId="77777777" w:rsidR="00C33EA0" w:rsidRPr="006A7DFC" w:rsidRDefault="00C33EA0" w:rsidP="006A7DFC">
      <w:pPr>
        <w:spacing w:before="100" w:beforeAutospacing="1" w:after="100" w:afterAutospacing="1"/>
        <w:ind w:left="-567" w:right="-425" w:firstLine="567"/>
        <w:jc w:val="both"/>
        <w:rPr>
          <w:color w:val="000000"/>
          <w:sz w:val="28"/>
          <w:szCs w:val="28"/>
        </w:rPr>
      </w:pPr>
      <w:r w:rsidRPr="006A7DFC">
        <w:rPr>
          <w:color w:val="000000"/>
          <w:sz w:val="28"/>
          <w:szCs w:val="28"/>
        </w:rPr>
        <w:lastRenderedPageBreak/>
        <w:t>Результаты анализа используются для принятия экономических ре</w:t>
      </w:r>
      <w:r w:rsidRPr="006A7DFC">
        <w:rPr>
          <w:color w:val="000000"/>
          <w:sz w:val="28"/>
          <w:szCs w:val="28"/>
        </w:rPr>
        <w:softHyphen/>
        <w:t>шений, направленных на эффективное использование ресурсов, выбор наилучшего варианта инвестиций, обоснование перспективы развития предприятия и т. д.</w:t>
      </w:r>
      <w:r w:rsidR="00E667BB">
        <w:rPr>
          <w:color w:val="000000"/>
          <w:sz w:val="28"/>
          <w:szCs w:val="28"/>
        </w:rPr>
        <w:t xml:space="preserve"> В рамках выполнения контрольной работы требуется сформулировать основные направления по повышению эффективности деятельности предприятия</w:t>
      </w:r>
    </w:p>
    <w:p w14:paraId="03FDEA76" w14:textId="77777777" w:rsidR="00281B18" w:rsidRPr="00281B18" w:rsidRDefault="00281B18" w:rsidP="00281B18">
      <w:pPr>
        <w:spacing w:after="160" w:line="259" w:lineRule="auto"/>
        <w:ind w:left="-567" w:firstLine="567"/>
        <w:jc w:val="both"/>
        <w:rPr>
          <w:rFonts w:eastAsiaTheme="minorHAnsi"/>
          <w:b/>
          <w:sz w:val="28"/>
          <w:szCs w:val="28"/>
          <w:lang w:eastAsia="en-US"/>
        </w:rPr>
      </w:pPr>
      <w:r w:rsidRPr="00281B18">
        <w:rPr>
          <w:rFonts w:eastAsiaTheme="minorHAnsi"/>
          <w:b/>
          <w:sz w:val="28"/>
          <w:szCs w:val="28"/>
          <w:lang w:eastAsia="en-US"/>
        </w:rPr>
        <w:t>Контрольные вопросы</w:t>
      </w:r>
    </w:p>
    <w:p w14:paraId="3F185249" w14:textId="77777777" w:rsidR="00281B18" w:rsidRPr="00363DC8" w:rsidRDefault="00281B18" w:rsidP="00363DC8">
      <w:pPr>
        <w:spacing w:line="259" w:lineRule="auto"/>
        <w:ind w:left="-567" w:right="-284" w:firstLine="567"/>
        <w:jc w:val="both"/>
        <w:rPr>
          <w:rFonts w:eastAsiaTheme="minorHAnsi"/>
          <w:sz w:val="28"/>
          <w:szCs w:val="28"/>
          <w:lang w:eastAsia="en-US"/>
        </w:rPr>
      </w:pPr>
    </w:p>
    <w:p w14:paraId="231994CF"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1.Какие существуют критерии классификации прибыли?</w:t>
      </w:r>
    </w:p>
    <w:p w14:paraId="276E9E52"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2.Перечислите основные направления использования чистой прибыли предприятия.</w:t>
      </w:r>
    </w:p>
    <w:p w14:paraId="59BC7073"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3.Приведите пример внутренних факторов, оказывающих влияние на прибыль предприятия.</w:t>
      </w:r>
    </w:p>
    <w:p w14:paraId="2D32E29D"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4.Какие внешние факторы оказывают влияние на размер прибыли предприятия?</w:t>
      </w:r>
    </w:p>
    <w:p w14:paraId="142C7E06" w14:textId="77777777" w:rsidR="00281B1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5.Что такое факторный анализ прибыли?</w:t>
      </w:r>
    </w:p>
    <w:p w14:paraId="09EB6F9E" w14:textId="77777777" w:rsidR="00E667BB" w:rsidRPr="00363DC8" w:rsidRDefault="00E667BB" w:rsidP="00363DC8">
      <w:pPr>
        <w:spacing w:line="259" w:lineRule="auto"/>
        <w:ind w:left="-567" w:right="-284" w:firstLine="567"/>
        <w:jc w:val="both"/>
        <w:rPr>
          <w:rFonts w:eastAsiaTheme="minorHAnsi"/>
          <w:sz w:val="28"/>
          <w:szCs w:val="28"/>
          <w:lang w:eastAsia="en-US"/>
        </w:rPr>
      </w:pPr>
      <w:r>
        <w:rPr>
          <w:rFonts w:eastAsiaTheme="minorHAnsi"/>
          <w:sz w:val="28"/>
          <w:szCs w:val="28"/>
          <w:lang w:eastAsia="en-US"/>
        </w:rPr>
        <w:t>6.Перечислите виды рентабельности.</w:t>
      </w:r>
    </w:p>
    <w:p w14:paraId="2825C629" w14:textId="77777777" w:rsidR="00281B18" w:rsidRPr="00363DC8" w:rsidRDefault="00281B18" w:rsidP="00281B18">
      <w:pPr>
        <w:spacing w:after="160" w:line="259" w:lineRule="auto"/>
        <w:ind w:left="-567" w:firstLine="567"/>
        <w:jc w:val="both"/>
        <w:rPr>
          <w:rFonts w:eastAsiaTheme="minorHAnsi"/>
          <w:sz w:val="28"/>
          <w:szCs w:val="28"/>
          <w:lang w:eastAsia="en-US"/>
        </w:rPr>
      </w:pPr>
    </w:p>
    <w:p w14:paraId="4C2FCA7E" w14:textId="77777777" w:rsidR="00281B18" w:rsidRPr="00281B18" w:rsidRDefault="00281B18" w:rsidP="00281B18">
      <w:pPr>
        <w:spacing w:after="160" w:line="259" w:lineRule="auto"/>
        <w:ind w:left="-567" w:firstLine="567"/>
        <w:jc w:val="both"/>
        <w:rPr>
          <w:rFonts w:eastAsiaTheme="minorHAnsi"/>
          <w:b/>
          <w:sz w:val="28"/>
          <w:szCs w:val="28"/>
          <w:lang w:eastAsia="en-US"/>
        </w:rPr>
      </w:pPr>
    </w:p>
    <w:p w14:paraId="60781512" w14:textId="77777777" w:rsidR="00281B18" w:rsidRPr="00281B18" w:rsidRDefault="00281B18" w:rsidP="00281B18">
      <w:pPr>
        <w:spacing w:after="160" w:line="259" w:lineRule="auto"/>
        <w:ind w:left="-567" w:firstLine="567"/>
        <w:jc w:val="both"/>
        <w:rPr>
          <w:rFonts w:eastAsiaTheme="minorHAnsi"/>
          <w:b/>
          <w:sz w:val="28"/>
          <w:szCs w:val="28"/>
          <w:lang w:eastAsia="en-US"/>
        </w:rPr>
      </w:pPr>
    </w:p>
    <w:p w14:paraId="79CD3072" w14:textId="77777777" w:rsidR="0071666C" w:rsidRPr="0071666C" w:rsidRDefault="0071666C" w:rsidP="00B969EC">
      <w:pPr>
        <w:spacing w:after="160" w:line="259" w:lineRule="auto"/>
        <w:ind w:left="-567" w:firstLine="567"/>
        <w:jc w:val="both"/>
        <w:rPr>
          <w:rFonts w:eastAsiaTheme="minorHAnsi"/>
          <w:b/>
          <w:sz w:val="28"/>
          <w:szCs w:val="28"/>
          <w:lang w:eastAsia="en-US"/>
        </w:rPr>
      </w:pPr>
    </w:p>
    <w:p w14:paraId="4FC88E9B"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5C13C0A0"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7CD19EAD" w14:textId="77777777" w:rsidR="0094762A" w:rsidRDefault="0094762A" w:rsidP="00B969EC">
      <w:pPr>
        <w:spacing w:after="160" w:line="259" w:lineRule="auto"/>
        <w:ind w:left="-567" w:firstLine="567"/>
        <w:jc w:val="both"/>
        <w:rPr>
          <w:rFonts w:eastAsiaTheme="minorHAnsi"/>
          <w:sz w:val="28"/>
          <w:szCs w:val="28"/>
          <w:lang w:eastAsia="en-US"/>
        </w:rPr>
      </w:pPr>
    </w:p>
    <w:p w14:paraId="10C149E9" w14:textId="77777777" w:rsidR="00E601E7" w:rsidRDefault="00E601E7" w:rsidP="00B969EC">
      <w:pPr>
        <w:spacing w:after="160" w:line="259" w:lineRule="auto"/>
        <w:ind w:left="-567" w:firstLine="567"/>
        <w:jc w:val="both"/>
        <w:rPr>
          <w:rFonts w:eastAsiaTheme="minorHAnsi"/>
          <w:sz w:val="28"/>
          <w:szCs w:val="28"/>
          <w:lang w:eastAsia="en-US"/>
        </w:rPr>
      </w:pPr>
    </w:p>
    <w:p w14:paraId="623D3B3F" w14:textId="77777777" w:rsidR="00E601E7" w:rsidRDefault="00E601E7" w:rsidP="00B969EC">
      <w:pPr>
        <w:spacing w:after="160" w:line="259" w:lineRule="auto"/>
        <w:ind w:left="-567" w:firstLine="567"/>
        <w:jc w:val="both"/>
        <w:rPr>
          <w:rFonts w:eastAsiaTheme="minorHAnsi"/>
          <w:sz w:val="28"/>
          <w:szCs w:val="28"/>
          <w:lang w:eastAsia="en-US"/>
        </w:rPr>
      </w:pPr>
    </w:p>
    <w:p w14:paraId="6216C44A" w14:textId="77777777" w:rsidR="00E601E7" w:rsidRDefault="00E601E7" w:rsidP="00B969EC">
      <w:pPr>
        <w:spacing w:after="160" w:line="259" w:lineRule="auto"/>
        <w:ind w:left="-567" w:firstLine="567"/>
        <w:jc w:val="both"/>
        <w:rPr>
          <w:rFonts w:eastAsiaTheme="minorHAnsi"/>
          <w:sz w:val="28"/>
          <w:szCs w:val="28"/>
          <w:lang w:eastAsia="en-US"/>
        </w:rPr>
      </w:pPr>
    </w:p>
    <w:p w14:paraId="1E753402" w14:textId="77777777" w:rsidR="00E601E7" w:rsidRDefault="00E601E7" w:rsidP="00B969EC">
      <w:pPr>
        <w:spacing w:after="160" w:line="259" w:lineRule="auto"/>
        <w:ind w:left="-567" w:firstLine="567"/>
        <w:jc w:val="both"/>
        <w:rPr>
          <w:rFonts w:eastAsiaTheme="minorHAnsi"/>
          <w:sz w:val="28"/>
          <w:szCs w:val="28"/>
          <w:lang w:eastAsia="en-US"/>
        </w:rPr>
      </w:pPr>
    </w:p>
    <w:p w14:paraId="11590480" w14:textId="77777777" w:rsidR="00E601E7" w:rsidRDefault="00E601E7" w:rsidP="00B969EC">
      <w:pPr>
        <w:spacing w:after="160" w:line="259" w:lineRule="auto"/>
        <w:ind w:left="-567" w:firstLine="567"/>
        <w:jc w:val="both"/>
        <w:rPr>
          <w:rFonts w:eastAsiaTheme="minorHAnsi"/>
          <w:sz w:val="28"/>
          <w:szCs w:val="28"/>
          <w:lang w:eastAsia="en-US"/>
        </w:rPr>
      </w:pPr>
    </w:p>
    <w:p w14:paraId="1F0E58D3" w14:textId="77777777" w:rsidR="00E601E7" w:rsidRDefault="00E601E7" w:rsidP="00B969EC">
      <w:pPr>
        <w:spacing w:after="160" w:line="259" w:lineRule="auto"/>
        <w:ind w:left="-567" w:firstLine="567"/>
        <w:jc w:val="both"/>
        <w:rPr>
          <w:rFonts w:eastAsiaTheme="minorHAnsi"/>
          <w:sz w:val="28"/>
          <w:szCs w:val="28"/>
          <w:lang w:eastAsia="en-US"/>
        </w:rPr>
      </w:pPr>
    </w:p>
    <w:p w14:paraId="04726495" w14:textId="77777777" w:rsidR="00E601E7" w:rsidRDefault="00E601E7" w:rsidP="00B969EC">
      <w:pPr>
        <w:spacing w:after="160" w:line="259" w:lineRule="auto"/>
        <w:ind w:left="-567" w:firstLine="567"/>
        <w:jc w:val="both"/>
        <w:rPr>
          <w:rFonts w:eastAsiaTheme="minorHAnsi"/>
          <w:sz w:val="28"/>
          <w:szCs w:val="28"/>
          <w:lang w:eastAsia="en-US"/>
        </w:rPr>
      </w:pPr>
    </w:p>
    <w:p w14:paraId="33895802" w14:textId="77777777" w:rsidR="00E601E7" w:rsidRDefault="00E601E7" w:rsidP="00B969EC">
      <w:pPr>
        <w:spacing w:after="160" w:line="259" w:lineRule="auto"/>
        <w:ind w:left="-567" w:firstLine="567"/>
        <w:jc w:val="both"/>
        <w:rPr>
          <w:rFonts w:eastAsiaTheme="minorHAnsi"/>
          <w:sz w:val="28"/>
          <w:szCs w:val="28"/>
          <w:lang w:eastAsia="en-US"/>
        </w:rPr>
      </w:pPr>
    </w:p>
    <w:p w14:paraId="37022130" w14:textId="77777777" w:rsidR="00E601E7" w:rsidRDefault="00E601E7" w:rsidP="00B969EC">
      <w:pPr>
        <w:spacing w:after="160" w:line="259" w:lineRule="auto"/>
        <w:ind w:left="-567" w:firstLine="567"/>
        <w:jc w:val="both"/>
        <w:rPr>
          <w:rFonts w:eastAsiaTheme="minorHAnsi"/>
          <w:sz w:val="28"/>
          <w:szCs w:val="28"/>
          <w:lang w:eastAsia="en-US"/>
        </w:rPr>
      </w:pPr>
    </w:p>
    <w:p w14:paraId="67C00DD2" w14:textId="77777777" w:rsidR="00E601E7" w:rsidRPr="005C5ACA" w:rsidRDefault="00E601E7" w:rsidP="00B969EC">
      <w:pPr>
        <w:spacing w:after="160" w:line="259" w:lineRule="auto"/>
        <w:ind w:left="-567" w:firstLine="567"/>
        <w:jc w:val="both"/>
        <w:rPr>
          <w:rFonts w:eastAsiaTheme="minorHAnsi"/>
          <w:sz w:val="28"/>
          <w:szCs w:val="28"/>
          <w:lang w:eastAsia="en-US"/>
        </w:rPr>
      </w:pPr>
    </w:p>
    <w:p w14:paraId="4DDF13E5" w14:textId="77777777" w:rsidR="00363DC8" w:rsidRDefault="00363DC8" w:rsidP="00B969EC">
      <w:pPr>
        <w:ind w:left="-567" w:firstLine="567"/>
        <w:jc w:val="both"/>
      </w:pPr>
    </w:p>
    <w:p w14:paraId="020B1388" w14:textId="77777777" w:rsidR="003B11AA" w:rsidRPr="005C5ACA" w:rsidRDefault="00BA3B89" w:rsidP="00B969EC">
      <w:pPr>
        <w:ind w:left="-567" w:firstLine="567"/>
        <w:jc w:val="both"/>
        <w:rPr>
          <w:b/>
          <w:sz w:val="28"/>
          <w:szCs w:val="28"/>
        </w:rPr>
      </w:pPr>
      <w:r>
        <w:rPr>
          <w:b/>
          <w:sz w:val="28"/>
          <w:szCs w:val="28"/>
        </w:rPr>
        <w:lastRenderedPageBreak/>
        <w:t xml:space="preserve">7 </w:t>
      </w:r>
      <w:r w:rsidR="003B11AA" w:rsidRPr="005C5ACA">
        <w:rPr>
          <w:b/>
          <w:sz w:val="28"/>
          <w:szCs w:val="28"/>
        </w:rPr>
        <w:t>Задание для выполнения контрольной работы</w:t>
      </w:r>
    </w:p>
    <w:p w14:paraId="7DF90BFD" w14:textId="77777777" w:rsidR="003B11AA" w:rsidRPr="005C5ACA" w:rsidRDefault="003B11AA" w:rsidP="00B969EC">
      <w:pPr>
        <w:ind w:left="-567" w:firstLine="567"/>
        <w:jc w:val="both"/>
        <w:rPr>
          <w:b/>
          <w:sz w:val="28"/>
          <w:szCs w:val="28"/>
        </w:rPr>
      </w:pPr>
    </w:p>
    <w:p w14:paraId="564DE2F8" w14:textId="77777777" w:rsidR="003B11AA" w:rsidRPr="005C5ACA" w:rsidRDefault="003B11AA" w:rsidP="00B969EC">
      <w:pPr>
        <w:tabs>
          <w:tab w:val="left" w:pos="851"/>
        </w:tabs>
        <w:ind w:left="-567" w:firstLine="567"/>
        <w:jc w:val="both"/>
        <w:rPr>
          <w:sz w:val="28"/>
        </w:rPr>
      </w:pPr>
      <w:r w:rsidRPr="005C5ACA">
        <w:rPr>
          <w:sz w:val="28"/>
        </w:rPr>
        <w:t>1. На основании исходных данных в соответствие с вариантом студента рассчитать показатели:</w:t>
      </w:r>
    </w:p>
    <w:p w14:paraId="050930D2"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использования материальных ресурсов: основных производственных фондов (ОПФ) и оборотных средств (ОС) предприятия связи.</w:t>
      </w:r>
    </w:p>
    <w:p w14:paraId="4CA28AE8"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использования трудовых ресурсов.</w:t>
      </w:r>
    </w:p>
    <w:p w14:paraId="12B7BCFA"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себестоимости услуг связи.</w:t>
      </w:r>
    </w:p>
    <w:p w14:paraId="2DD97C5E"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финансовых результатов деятельности предприятия.</w:t>
      </w:r>
    </w:p>
    <w:p w14:paraId="0B84E8CF" w14:textId="77777777" w:rsidR="003B11AA" w:rsidRPr="005C5ACA" w:rsidRDefault="003B11AA" w:rsidP="00B969EC">
      <w:pPr>
        <w:tabs>
          <w:tab w:val="left" w:pos="851"/>
        </w:tabs>
        <w:ind w:left="-567" w:firstLine="567"/>
        <w:jc w:val="both"/>
        <w:rPr>
          <w:sz w:val="28"/>
        </w:rPr>
      </w:pPr>
      <w:r w:rsidRPr="005C5ACA">
        <w:rPr>
          <w:sz w:val="28"/>
        </w:rPr>
        <w:t xml:space="preserve">2. Заполнить таблицы </w:t>
      </w:r>
      <w:r w:rsidR="00BA3B89">
        <w:rPr>
          <w:sz w:val="28"/>
        </w:rPr>
        <w:t>7.</w:t>
      </w:r>
      <w:r w:rsidRPr="005C5ACA">
        <w:rPr>
          <w:sz w:val="28"/>
        </w:rPr>
        <w:t xml:space="preserve">2 – </w:t>
      </w:r>
      <w:r w:rsidR="00BA3B89">
        <w:rPr>
          <w:sz w:val="28"/>
        </w:rPr>
        <w:t>7.</w:t>
      </w:r>
      <w:r w:rsidRPr="005C5ACA">
        <w:rPr>
          <w:sz w:val="28"/>
        </w:rPr>
        <w:t>5.</w:t>
      </w:r>
    </w:p>
    <w:p w14:paraId="04E40BB1" w14:textId="77777777" w:rsidR="003B11AA" w:rsidRPr="005C5ACA" w:rsidRDefault="003B11AA" w:rsidP="00B969EC">
      <w:pPr>
        <w:tabs>
          <w:tab w:val="left" w:pos="851"/>
        </w:tabs>
        <w:ind w:left="-567" w:firstLine="567"/>
        <w:jc w:val="both"/>
        <w:rPr>
          <w:sz w:val="28"/>
        </w:rPr>
      </w:pPr>
      <w:r w:rsidRPr="005C5ACA">
        <w:rPr>
          <w:sz w:val="28"/>
        </w:rPr>
        <w:t>3. В каждом разделе после таблицы представить основные формулы, расчеты, оформить выводы.</w:t>
      </w:r>
    </w:p>
    <w:p w14:paraId="3BA14B82" w14:textId="77777777" w:rsidR="003B11AA" w:rsidRPr="005C5ACA" w:rsidRDefault="003B11AA" w:rsidP="00B969EC">
      <w:pPr>
        <w:tabs>
          <w:tab w:val="left" w:pos="851"/>
        </w:tabs>
        <w:ind w:left="-567" w:firstLine="567"/>
        <w:jc w:val="both"/>
        <w:rPr>
          <w:sz w:val="28"/>
        </w:rPr>
      </w:pPr>
      <w:r w:rsidRPr="005C5ACA">
        <w:rPr>
          <w:sz w:val="28"/>
        </w:rPr>
        <w:t>4. В заключение контрольной работы сделать комплексную оценку финансово-хозяйственной деятельности предприятия связи.</w:t>
      </w:r>
    </w:p>
    <w:p w14:paraId="35DA9BA2" w14:textId="77777777" w:rsidR="003B11AA" w:rsidRPr="005C5ACA" w:rsidRDefault="003B11AA" w:rsidP="00B969EC">
      <w:pPr>
        <w:ind w:left="-567" w:firstLine="567"/>
        <w:jc w:val="both"/>
        <w:rPr>
          <w:sz w:val="28"/>
        </w:rPr>
      </w:pPr>
    </w:p>
    <w:p w14:paraId="1E9174CA" w14:textId="77777777" w:rsidR="003B11AA" w:rsidRPr="00BA3B89" w:rsidRDefault="003B11AA" w:rsidP="00B969EC">
      <w:pPr>
        <w:ind w:left="-567" w:firstLine="567"/>
        <w:jc w:val="both"/>
        <w:rPr>
          <w:sz w:val="28"/>
          <w:szCs w:val="28"/>
        </w:rPr>
      </w:pPr>
      <w:r w:rsidRPr="00BA3B89">
        <w:rPr>
          <w:sz w:val="28"/>
          <w:szCs w:val="28"/>
        </w:rPr>
        <w:t>Вариант определяется по последней цифре пароля.</w:t>
      </w:r>
    </w:p>
    <w:p w14:paraId="4D3A222E" w14:textId="77777777" w:rsidR="003B11AA" w:rsidRDefault="0031140C" w:rsidP="00B969EC">
      <w:pPr>
        <w:ind w:left="-567" w:firstLine="567"/>
        <w:jc w:val="both"/>
        <w:rPr>
          <w:sz w:val="28"/>
          <w:szCs w:val="28"/>
        </w:rPr>
      </w:pPr>
      <w:r>
        <w:rPr>
          <w:sz w:val="28"/>
          <w:szCs w:val="28"/>
        </w:rPr>
        <w:t>Требования к оформлению</w:t>
      </w:r>
      <w:r w:rsidR="00363DC8">
        <w:rPr>
          <w:sz w:val="28"/>
          <w:szCs w:val="28"/>
        </w:rPr>
        <w:t>:</w:t>
      </w:r>
    </w:p>
    <w:p w14:paraId="4A3E0C69" w14:textId="77777777" w:rsidR="00363DC8" w:rsidRDefault="008D6934" w:rsidP="00363DC8">
      <w:pPr>
        <w:pStyle w:val="ad"/>
        <w:numPr>
          <w:ilvl w:val="0"/>
          <w:numId w:val="15"/>
        </w:numPr>
        <w:ind w:left="-567" w:right="-425" w:firstLine="709"/>
        <w:contextualSpacing w:val="0"/>
        <w:jc w:val="both"/>
        <w:rPr>
          <w:sz w:val="28"/>
          <w:szCs w:val="28"/>
        </w:rPr>
      </w:pPr>
      <w:r>
        <w:rPr>
          <w:sz w:val="28"/>
          <w:szCs w:val="28"/>
        </w:rPr>
        <w:t>Ш</w:t>
      </w:r>
      <w:r w:rsidRPr="00BA3B89">
        <w:rPr>
          <w:sz w:val="28"/>
          <w:szCs w:val="28"/>
        </w:rPr>
        <w:t xml:space="preserve">рифт </w:t>
      </w:r>
      <w:r w:rsidRPr="00BA3B89">
        <w:rPr>
          <w:sz w:val="28"/>
          <w:szCs w:val="28"/>
          <w:lang w:val="en-US"/>
        </w:rPr>
        <w:t>Times</w:t>
      </w:r>
      <w:r w:rsidRPr="00BA3B89">
        <w:rPr>
          <w:sz w:val="28"/>
          <w:szCs w:val="28"/>
        </w:rPr>
        <w:t xml:space="preserve"> </w:t>
      </w:r>
      <w:r w:rsidRPr="00BA3B89">
        <w:rPr>
          <w:sz w:val="28"/>
          <w:szCs w:val="28"/>
          <w:lang w:val="en-US"/>
        </w:rPr>
        <w:t>New</w:t>
      </w:r>
      <w:r w:rsidRPr="00BA3B89">
        <w:rPr>
          <w:sz w:val="28"/>
          <w:szCs w:val="28"/>
        </w:rPr>
        <w:t xml:space="preserve"> </w:t>
      </w:r>
      <w:r w:rsidRPr="00BA3B89">
        <w:rPr>
          <w:sz w:val="28"/>
          <w:szCs w:val="28"/>
          <w:lang w:val="en-US"/>
        </w:rPr>
        <w:t>Roman</w:t>
      </w:r>
      <w:r w:rsidRPr="00BA3B89">
        <w:rPr>
          <w:sz w:val="28"/>
          <w:szCs w:val="28"/>
        </w:rPr>
        <w:t xml:space="preserve"> 14пт</w:t>
      </w:r>
      <w:r>
        <w:rPr>
          <w:sz w:val="28"/>
          <w:szCs w:val="28"/>
        </w:rPr>
        <w:t>,</w:t>
      </w:r>
      <w:r w:rsidRPr="005A05E4">
        <w:rPr>
          <w:sz w:val="28"/>
          <w:szCs w:val="28"/>
        </w:rPr>
        <w:t xml:space="preserve"> </w:t>
      </w:r>
      <w:r>
        <w:rPr>
          <w:sz w:val="28"/>
          <w:szCs w:val="28"/>
        </w:rPr>
        <w:t>м</w:t>
      </w:r>
      <w:r w:rsidR="00363DC8" w:rsidRPr="005A05E4">
        <w:rPr>
          <w:sz w:val="28"/>
          <w:szCs w:val="28"/>
        </w:rPr>
        <w:t xml:space="preserve">ежстрочный интервал </w:t>
      </w:r>
      <w:r>
        <w:rPr>
          <w:sz w:val="28"/>
          <w:szCs w:val="28"/>
        </w:rPr>
        <w:t>одинарный.</w:t>
      </w:r>
      <w:r w:rsidR="00363DC8" w:rsidRPr="005A05E4">
        <w:rPr>
          <w:sz w:val="28"/>
          <w:szCs w:val="28"/>
        </w:rPr>
        <w:t xml:space="preserve">. </w:t>
      </w:r>
    </w:p>
    <w:p w14:paraId="496EFFD8" w14:textId="77777777" w:rsidR="00363DC8" w:rsidRDefault="00363DC8" w:rsidP="00363DC8">
      <w:pPr>
        <w:pStyle w:val="ad"/>
        <w:numPr>
          <w:ilvl w:val="0"/>
          <w:numId w:val="15"/>
        </w:numPr>
        <w:ind w:left="-567" w:right="-425" w:firstLine="709"/>
        <w:contextualSpacing w:val="0"/>
        <w:jc w:val="both"/>
        <w:rPr>
          <w:sz w:val="28"/>
          <w:szCs w:val="28"/>
        </w:rPr>
      </w:pPr>
      <w:r w:rsidRPr="005A05E4">
        <w:rPr>
          <w:sz w:val="28"/>
          <w:szCs w:val="28"/>
        </w:rPr>
        <w:t>Поля: слева – 25-30</w:t>
      </w:r>
      <w:r>
        <w:rPr>
          <w:sz w:val="28"/>
          <w:szCs w:val="28"/>
        </w:rPr>
        <w:t xml:space="preserve"> </w:t>
      </w:r>
      <w:r w:rsidRPr="005A05E4">
        <w:rPr>
          <w:sz w:val="28"/>
          <w:szCs w:val="28"/>
        </w:rPr>
        <w:t>мм, справа – 10 мм, сверху и снизу – 20 мм.</w:t>
      </w:r>
    </w:p>
    <w:p w14:paraId="4259EA4B"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 xml:space="preserve">При оформлении текста документа следует использовать абзацный отступ, который должен составлять 1,25 см от поля документа. </w:t>
      </w:r>
    </w:p>
    <w:p w14:paraId="0E7E1D82"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Порядковый номер страниц начинается проставляться с первой страницы</w:t>
      </w:r>
      <w:r>
        <w:rPr>
          <w:sz w:val="28"/>
          <w:szCs w:val="28"/>
        </w:rPr>
        <w:t>.</w:t>
      </w:r>
      <w:r w:rsidRPr="00C76987">
        <w:rPr>
          <w:sz w:val="28"/>
          <w:szCs w:val="28"/>
        </w:rPr>
        <w:t xml:space="preserve"> </w:t>
      </w:r>
    </w:p>
    <w:p w14:paraId="173ECB09"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Страницы работы следует нумеровать арабскими цифрами, соблюдая нумерацию по всему тексту работы. Номер страницы проставляют внизу по центру (ГОСТ 7.32-2001).</w:t>
      </w:r>
    </w:p>
    <w:p w14:paraId="5EFFE4B2" w14:textId="77777777" w:rsidR="003B11AA" w:rsidRPr="00BA3B89" w:rsidRDefault="00363DC8" w:rsidP="008D6934">
      <w:pPr>
        <w:ind w:left="-567" w:firstLine="567"/>
        <w:jc w:val="both"/>
        <w:rPr>
          <w:sz w:val="28"/>
          <w:szCs w:val="28"/>
        </w:rPr>
      </w:pPr>
      <w:r>
        <w:rPr>
          <w:sz w:val="28"/>
          <w:szCs w:val="28"/>
        </w:rPr>
        <w:t xml:space="preserve">Контрольная работа должна </w:t>
      </w:r>
      <w:r w:rsidR="008D6934">
        <w:rPr>
          <w:sz w:val="28"/>
          <w:szCs w:val="28"/>
        </w:rPr>
        <w:t>включать т</w:t>
      </w:r>
      <w:r w:rsidR="003B11AA" w:rsidRPr="00BA3B89">
        <w:rPr>
          <w:sz w:val="28"/>
          <w:szCs w:val="28"/>
        </w:rPr>
        <w:t>итульный лист,</w:t>
      </w:r>
      <w:r w:rsidR="00281B18">
        <w:rPr>
          <w:sz w:val="28"/>
          <w:szCs w:val="28"/>
        </w:rPr>
        <w:t xml:space="preserve"> (приложение 1), исходные данные для выполнения расчетов по соответствующему варианту</w:t>
      </w:r>
      <w:r w:rsidR="003B11AA" w:rsidRPr="00BA3B89">
        <w:rPr>
          <w:sz w:val="28"/>
          <w:szCs w:val="28"/>
        </w:rPr>
        <w:t>, решение, список литературы.</w:t>
      </w:r>
    </w:p>
    <w:p w14:paraId="19F564FF" w14:textId="77777777" w:rsidR="003B11AA" w:rsidRPr="00BA3B89" w:rsidRDefault="003B11AA" w:rsidP="00B969EC">
      <w:pPr>
        <w:ind w:left="-567" w:firstLine="567"/>
        <w:jc w:val="both"/>
        <w:rPr>
          <w:sz w:val="28"/>
          <w:szCs w:val="28"/>
        </w:rPr>
      </w:pPr>
    </w:p>
    <w:p w14:paraId="7630466D" w14:textId="77777777" w:rsidR="003B11AA" w:rsidRPr="00BA3B89" w:rsidRDefault="003B11AA" w:rsidP="00B969EC">
      <w:pPr>
        <w:ind w:left="-567" w:firstLine="567"/>
        <w:jc w:val="both"/>
        <w:rPr>
          <w:sz w:val="28"/>
          <w:szCs w:val="28"/>
        </w:rPr>
        <w:sectPr w:rsidR="003B11AA" w:rsidRPr="00BA3B89" w:rsidSect="00207AAC">
          <w:headerReference w:type="even" r:id="rId19"/>
          <w:headerReference w:type="default" r:id="rId20"/>
          <w:footerReference w:type="even" r:id="rId21"/>
          <w:footerReference w:type="default" r:id="rId22"/>
          <w:headerReference w:type="first" r:id="rId23"/>
          <w:footerReference w:type="first" r:id="rId24"/>
          <w:pgSz w:w="11906" w:h="16838"/>
          <w:pgMar w:top="709" w:right="991" w:bottom="1134" w:left="1701" w:header="709" w:footer="709" w:gutter="0"/>
          <w:cols w:space="708"/>
          <w:docGrid w:linePitch="360"/>
        </w:sectPr>
      </w:pPr>
    </w:p>
    <w:p w14:paraId="350AC1DA" w14:textId="77777777" w:rsidR="003B11AA" w:rsidRPr="005C5ACA" w:rsidRDefault="003B11AA" w:rsidP="00B969EC">
      <w:pPr>
        <w:ind w:left="-567" w:firstLine="567"/>
        <w:jc w:val="both"/>
        <w:rPr>
          <w:sz w:val="32"/>
        </w:rPr>
      </w:pPr>
      <w:r w:rsidRPr="005C5ACA">
        <w:rPr>
          <w:color w:val="000000"/>
          <w:sz w:val="28"/>
          <w:szCs w:val="20"/>
        </w:rPr>
        <w:lastRenderedPageBreak/>
        <w:t xml:space="preserve">Таблица </w:t>
      </w:r>
      <w:r w:rsidR="00BA3B89">
        <w:rPr>
          <w:color w:val="000000"/>
          <w:sz w:val="28"/>
          <w:szCs w:val="20"/>
        </w:rPr>
        <w:t>7.</w:t>
      </w:r>
      <w:r w:rsidRPr="005C5ACA">
        <w:rPr>
          <w:color w:val="000000"/>
          <w:sz w:val="28"/>
          <w:szCs w:val="20"/>
        </w:rPr>
        <w:t>1 - Исходные данные для решения контрольной работы</w:t>
      </w:r>
    </w:p>
    <w:tbl>
      <w:tblPr>
        <w:tblW w:w="15051" w:type="dxa"/>
        <w:tblInd w:w="83" w:type="dxa"/>
        <w:tblLayout w:type="fixed"/>
        <w:tblLook w:val="04A0" w:firstRow="1" w:lastRow="0" w:firstColumn="1" w:lastColumn="0" w:noHBand="0" w:noVBand="1"/>
      </w:tblPr>
      <w:tblGrid>
        <w:gridCol w:w="3173"/>
        <w:gridCol w:w="904"/>
        <w:gridCol w:w="1051"/>
        <w:gridCol w:w="284"/>
        <w:gridCol w:w="850"/>
        <w:gridCol w:w="142"/>
        <w:gridCol w:w="992"/>
        <w:gridCol w:w="142"/>
        <w:gridCol w:w="992"/>
        <w:gridCol w:w="284"/>
        <w:gridCol w:w="709"/>
        <w:gridCol w:w="283"/>
        <w:gridCol w:w="567"/>
        <w:gridCol w:w="425"/>
        <w:gridCol w:w="567"/>
        <w:gridCol w:w="426"/>
        <w:gridCol w:w="708"/>
        <w:gridCol w:w="239"/>
        <w:gridCol w:w="754"/>
        <w:gridCol w:w="425"/>
        <w:gridCol w:w="1134"/>
      </w:tblGrid>
      <w:tr w:rsidR="003B11AA" w:rsidRPr="005C5ACA" w14:paraId="31FC14AC" w14:textId="77777777" w:rsidTr="002748E0">
        <w:trPr>
          <w:trHeight w:val="300"/>
        </w:trPr>
        <w:tc>
          <w:tcPr>
            <w:tcW w:w="3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BBA494" w14:textId="77777777" w:rsidR="003B11AA" w:rsidRPr="005C5ACA" w:rsidRDefault="003B11AA" w:rsidP="00B969EC">
            <w:pPr>
              <w:ind w:left="-567" w:firstLine="567"/>
              <w:jc w:val="both"/>
              <w:rPr>
                <w:color w:val="000000"/>
                <w:sz w:val="20"/>
                <w:szCs w:val="20"/>
              </w:rPr>
            </w:pPr>
            <w:r w:rsidRPr="005C5ACA">
              <w:rPr>
                <w:color w:val="000000"/>
                <w:sz w:val="20"/>
                <w:szCs w:val="20"/>
              </w:rPr>
              <w:t>Наименование показателя</w:t>
            </w:r>
          </w:p>
        </w:tc>
        <w:tc>
          <w:tcPr>
            <w:tcW w:w="9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A5C08B" w14:textId="77777777" w:rsidR="003B11AA" w:rsidRPr="005C5ACA" w:rsidRDefault="003B11AA" w:rsidP="00B969EC">
            <w:pPr>
              <w:ind w:left="-567" w:firstLine="567"/>
              <w:jc w:val="both"/>
              <w:rPr>
                <w:color w:val="000000"/>
                <w:sz w:val="20"/>
                <w:szCs w:val="20"/>
              </w:rPr>
            </w:pPr>
            <w:r w:rsidRPr="005C5ACA">
              <w:rPr>
                <w:color w:val="000000"/>
                <w:sz w:val="20"/>
                <w:szCs w:val="20"/>
              </w:rPr>
              <w:t>Усл. об.</w:t>
            </w:r>
          </w:p>
        </w:tc>
        <w:tc>
          <w:tcPr>
            <w:tcW w:w="10974" w:type="dxa"/>
            <w:gridSpan w:val="19"/>
            <w:tcBorders>
              <w:top w:val="single" w:sz="4" w:space="0" w:color="auto"/>
              <w:left w:val="nil"/>
              <w:bottom w:val="single" w:sz="4" w:space="0" w:color="auto"/>
              <w:right w:val="single" w:sz="4" w:space="0" w:color="000000"/>
            </w:tcBorders>
            <w:shd w:val="clear" w:color="auto" w:fill="auto"/>
            <w:vAlign w:val="center"/>
            <w:hideMark/>
          </w:tcPr>
          <w:p w14:paraId="5ED87B39" w14:textId="77777777" w:rsidR="003B11AA" w:rsidRPr="005C5ACA" w:rsidRDefault="003B11AA" w:rsidP="00B969EC">
            <w:pPr>
              <w:ind w:left="-567" w:firstLine="567"/>
              <w:jc w:val="both"/>
              <w:rPr>
                <w:color w:val="000000"/>
                <w:sz w:val="20"/>
                <w:szCs w:val="20"/>
              </w:rPr>
            </w:pPr>
            <w:r w:rsidRPr="005C5ACA">
              <w:rPr>
                <w:color w:val="000000"/>
                <w:sz w:val="20"/>
                <w:szCs w:val="20"/>
              </w:rPr>
              <w:t>Вариант*</w:t>
            </w:r>
          </w:p>
        </w:tc>
      </w:tr>
      <w:tr w:rsidR="003B11AA" w:rsidRPr="005C5ACA" w14:paraId="41CF7DCF" w14:textId="77777777" w:rsidTr="002748E0">
        <w:trPr>
          <w:trHeight w:val="300"/>
        </w:trPr>
        <w:tc>
          <w:tcPr>
            <w:tcW w:w="3173" w:type="dxa"/>
            <w:vMerge/>
            <w:tcBorders>
              <w:top w:val="nil"/>
              <w:left w:val="single" w:sz="4" w:space="0" w:color="auto"/>
              <w:bottom w:val="single" w:sz="4" w:space="0" w:color="000000"/>
              <w:right w:val="single" w:sz="4" w:space="0" w:color="auto"/>
            </w:tcBorders>
            <w:vAlign w:val="center"/>
            <w:hideMark/>
          </w:tcPr>
          <w:p w14:paraId="2EB1D198" w14:textId="77777777" w:rsidR="003B11AA" w:rsidRPr="005C5ACA" w:rsidRDefault="003B11AA" w:rsidP="00B969EC">
            <w:pPr>
              <w:ind w:left="-567" w:firstLine="567"/>
              <w:jc w:val="both"/>
              <w:rPr>
                <w:color w:val="000000"/>
                <w:sz w:val="20"/>
                <w:szCs w:val="20"/>
              </w:rPr>
            </w:pPr>
          </w:p>
        </w:tc>
        <w:tc>
          <w:tcPr>
            <w:tcW w:w="904" w:type="dxa"/>
            <w:vMerge/>
            <w:tcBorders>
              <w:top w:val="nil"/>
              <w:left w:val="single" w:sz="4" w:space="0" w:color="auto"/>
              <w:bottom w:val="single" w:sz="4" w:space="0" w:color="000000"/>
              <w:right w:val="single" w:sz="4" w:space="0" w:color="auto"/>
            </w:tcBorders>
            <w:vAlign w:val="center"/>
            <w:hideMark/>
          </w:tcPr>
          <w:p w14:paraId="76C27627" w14:textId="77777777" w:rsidR="003B11AA" w:rsidRPr="005C5ACA" w:rsidRDefault="003B11AA" w:rsidP="00B969EC">
            <w:pPr>
              <w:ind w:left="-567" w:firstLine="567"/>
              <w:jc w:val="both"/>
              <w:rPr>
                <w:color w:val="000000"/>
                <w:sz w:val="20"/>
                <w:szCs w:val="20"/>
              </w:rPr>
            </w:pPr>
          </w:p>
        </w:tc>
        <w:tc>
          <w:tcPr>
            <w:tcW w:w="218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D3BB061" w14:textId="77777777" w:rsidR="003B11AA" w:rsidRPr="005C5ACA" w:rsidRDefault="003B11AA" w:rsidP="00B969EC">
            <w:pPr>
              <w:ind w:left="-567" w:firstLine="567"/>
              <w:jc w:val="both"/>
              <w:rPr>
                <w:color w:val="000000"/>
                <w:sz w:val="20"/>
                <w:szCs w:val="20"/>
              </w:rPr>
            </w:pPr>
            <w:r w:rsidRPr="005C5ACA">
              <w:rPr>
                <w:color w:val="000000"/>
                <w:sz w:val="20"/>
                <w:szCs w:val="20"/>
              </w:rPr>
              <w:t>0</w:t>
            </w:r>
          </w:p>
        </w:tc>
        <w:tc>
          <w:tcPr>
            <w:tcW w:w="25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15EA369C" w14:textId="77777777" w:rsidR="003B11AA" w:rsidRPr="005C5ACA" w:rsidRDefault="003B11AA" w:rsidP="00B969EC">
            <w:pPr>
              <w:ind w:left="-567" w:firstLine="567"/>
              <w:jc w:val="both"/>
              <w:rPr>
                <w:color w:val="000000"/>
                <w:sz w:val="20"/>
                <w:szCs w:val="20"/>
              </w:rPr>
            </w:pPr>
            <w:r w:rsidRPr="005C5ACA">
              <w:rPr>
                <w:color w:val="000000"/>
                <w:sz w:val="20"/>
                <w:szCs w:val="20"/>
              </w:rPr>
              <w:t>1</w:t>
            </w:r>
          </w:p>
        </w:tc>
        <w:tc>
          <w:tcPr>
            <w:tcW w:w="1984"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553DA915" w14:textId="77777777" w:rsidR="003B11AA" w:rsidRPr="005C5ACA" w:rsidRDefault="003B11AA" w:rsidP="00B969EC">
            <w:pPr>
              <w:ind w:left="-567" w:firstLine="567"/>
              <w:jc w:val="both"/>
              <w:rPr>
                <w:color w:val="000000"/>
                <w:sz w:val="20"/>
                <w:szCs w:val="20"/>
              </w:rPr>
            </w:pPr>
            <w:r w:rsidRPr="005C5ACA">
              <w:rPr>
                <w:color w:val="000000"/>
                <w:sz w:val="20"/>
                <w:szCs w:val="20"/>
              </w:rPr>
              <w:t>2</w:t>
            </w:r>
          </w:p>
        </w:tc>
        <w:tc>
          <w:tcPr>
            <w:tcW w:w="194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98C5D20" w14:textId="77777777" w:rsidR="003B11AA" w:rsidRPr="005C5ACA" w:rsidRDefault="003B11AA" w:rsidP="00B969EC">
            <w:pPr>
              <w:ind w:left="-567" w:firstLine="567"/>
              <w:jc w:val="both"/>
              <w:rPr>
                <w:color w:val="000000"/>
                <w:sz w:val="20"/>
                <w:szCs w:val="20"/>
              </w:rPr>
            </w:pPr>
            <w:r w:rsidRPr="005C5ACA">
              <w:rPr>
                <w:color w:val="000000"/>
                <w:sz w:val="20"/>
                <w:szCs w:val="20"/>
              </w:rPr>
              <w:t>3</w:t>
            </w:r>
          </w:p>
        </w:tc>
        <w:tc>
          <w:tcPr>
            <w:tcW w:w="2313"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8DD6DF0" w14:textId="77777777" w:rsidR="003B11AA" w:rsidRPr="005C5ACA" w:rsidRDefault="003B11AA" w:rsidP="00B969EC">
            <w:pPr>
              <w:ind w:left="-567" w:firstLine="567"/>
              <w:jc w:val="both"/>
              <w:rPr>
                <w:color w:val="000000"/>
                <w:sz w:val="20"/>
                <w:szCs w:val="20"/>
              </w:rPr>
            </w:pPr>
            <w:r w:rsidRPr="005C5ACA">
              <w:rPr>
                <w:color w:val="000000"/>
                <w:sz w:val="20"/>
                <w:szCs w:val="20"/>
              </w:rPr>
              <w:t>4</w:t>
            </w:r>
          </w:p>
        </w:tc>
      </w:tr>
      <w:tr w:rsidR="003B11AA" w:rsidRPr="005C5ACA" w14:paraId="5A536688" w14:textId="77777777" w:rsidTr="002748E0">
        <w:trPr>
          <w:trHeight w:val="300"/>
        </w:trPr>
        <w:tc>
          <w:tcPr>
            <w:tcW w:w="3173" w:type="dxa"/>
            <w:vMerge/>
            <w:tcBorders>
              <w:top w:val="nil"/>
              <w:left w:val="single" w:sz="4" w:space="0" w:color="auto"/>
              <w:bottom w:val="single" w:sz="4" w:space="0" w:color="000000"/>
              <w:right w:val="single" w:sz="4" w:space="0" w:color="auto"/>
            </w:tcBorders>
            <w:vAlign w:val="center"/>
            <w:hideMark/>
          </w:tcPr>
          <w:p w14:paraId="501A3E12" w14:textId="77777777" w:rsidR="003B11AA" w:rsidRPr="005C5ACA" w:rsidRDefault="003B11AA" w:rsidP="00B969EC">
            <w:pPr>
              <w:ind w:left="-567" w:firstLine="567"/>
              <w:jc w:val="both"/>
              <w:rPr>
                <w:color w:val="000000"/>
                <w:sz w:val="20"/>
                <w:szCs w:val="20"/>
              </w:rPr>
            </w:pPr>
          </w:p>
        </w:tc>
        <w:tc>
          <w:tcPr>
            <w:tcW w:w="904" w:type="dxa"/>
            <w:vMerge/>
            <w:tcBorders>
              <w:top w:val="nil"/>
              <w:left w:val="single" w:sz="4" w:space="0" w:color="auto"/>
              <w:bottom w:val="single" w:sz="4" w:space="0" w:color="000000"/>
              <w:right w:val="single" w:sz="4" w:space="0" w:color="auto"/>
            </w:tcBorders>
            <w:vAlign w:val="center"/>
            <w:hideMark/>
          </w:tcPr>
          <w:p w14:paraId="19CC2A82" w14:textId="77777777" w:rsidR="003B11AA" w:rsidRPr="005C5ACA" w:rsidRDefault="003B11AA" w:rsidP="00B969EC">
            <w:pPr>
              <w:ind w:left="-567" w:firstLine="567"/>
              <w:jc w:val="both"/>
              <w:rPr>
                <w:color w:val="000000"/>
                <w:sz w:val="20"/>
                <w:szCs w:val="20"/>
              </w:rPr>
            </w:pPr>
          </w:p>
        </w:tc>
        <w:tc>
          <w:tcPr>
            <w:tcW w:w="1051" w:type="dxa"/>
            <w:tcBorders>
              <w:top w:val="nil"/>
              <w:left w:val="nil"/>
              <w:bottom w:val="single" w:sz="4" w:space="0" w:color="auto"/>
              <w:right w:val="single" w:sz="4" w:space="0" w:color="auto"/>
            </w:tcBorders>
            <w:shd w:val="clear" w:color="auto" w:fill="auto"/>
            <w:noWrap/>
            <w:vAlign w:val="center"/>
            <w:hideMark/>
          </w:tcPr>
          <w:p w14:paraId="48877B44"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090C8D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1D7540CA"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36433BB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C565CAE"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82E557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4911F9B"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E76365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380F171F"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tcBorders>
              <w:top w:val="nil"/>
              <w:left w:val="nil"/>
              <w:bottom w:val="single" w:sz="4" w:space="0" w:color="auto"/>
              <w:right w:val="single" w:sz="4" w:space="0" w:color="auto"/>
            </w:tcBorders>
            <w:shd w:val="clear" w:color="auto" w:fill="auto"/>
            <w:noWrap/>
            <w:vAlign w:val="center"/>
            <w:hideMark/>
          </w:tcPr>
          <w:p w14:paraId="35F6DB9A"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r>
      <w:tr w:rsidR="003B11AA" w:rsidRPr="005C5ACA" w14:paraId="00AC7B02"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4C91431A" w14:textId="77777777" w:rsidR="003B11AA" w:rsidRPr="005C5ACA" w:rsidRDefault="003B11AA" w:rsidP="00281B18">
            <w:pPr>
              <w:jc w:val="both"/>
              <w:rPr>
                <w:color w:val="000000"/>
                <w:sz w:val="20"/>
                <w:szCs w:val="20"/>
              </w:rPr>
            </w:pPr>
            <w:r w:rsidRPr="005C5ACA">
              <w:rPr>
                <w:color w:val="000000"/>
                <w:sz w:val="20"/>
                <w:szCs w:val="20"/>
              </w:rPr>
              <w:t>1 Выручка от реализации услуг связи (доходы от основной деятельности),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7BC81229" w14:textId="77777777" w:rsidR="003B11AA" w:rsidRPr="005C5ACA" w:rsidRDefault="003B11AA" w:rsidP="00B969EC">
            <w:pPr>
              <w:ind w:left="-567" w:firstLine="567"/>
              <w:jc w:val="both"/>
              <w:rPr>
                <w:color w:val="000000"/>
                <w:sz w:val="20"/>
                <w:szCs w:val="20"/>
              </w:rPr>
            </w:pPr>
            <w:r w:rsidRPr="005C5ACA">
              <w:rPr>
                <w:b/>
                <w:bCs/>
                <w:color w:val="000000"/>
                <w:sz w:val="20"/>
                <w:szCs w:val="20"/>
              </w:rPr>
              <w:t>Д</w:t>
            </w:r>
            <w:r w:rsidRPr="005C5ACA">
              <w:rPr>
                <w:color w:val="000000"/>
                <w:sz w:val="20"/>
                <w:szCs w:val="20"/>
              </w:rPr>
              <w:t>од</w:t>
            </w:r>
          </w:p>
        </w:tc>
        <w:tc>
          <w:tcPr>
            <w:tcW w:w="1051" w:type="dxa"/>
            <w:tcBorders>
              <w:top w:val="nil"/>
              <w:left w:val="nil"/>
              <w:bottom w:val="single" w:sz="4" w:space="0" w:color="auto"/>
              <w:right w:val="single" w:sz="4" w:space="0" w:color="auto"/>
            </w:tcBorders>
            <w:shd w:val="clear" w:color="auto" w:fill="auto"/>
            <w:noWrap/>
            <w:vAlign w:val="center"/>
            <w:hideMark/>
          </w:tcPr>
          <w:p w14:paraId="456DA74E" w14:textId="77777777" w:rsidR="003B11AA" w:rsidRPr="005C5ACA" w:rsidRDefault="003B11AA" w:rsidP="00B969EC">
            <w:pPr>
              <w:ind w:left="-567" w:firstLine="567"/>
              <w:jc w:val="both"/>
              <w:rPr>
                <w:color w:val="000000"/>
                <w:sz w:val="20"/>
                <w:szCs w:val="20"/>
              </w:rPr>
            </w:pPr>
            <w:r w:rsidRPr="005C5ACA">
              <w:rPr>
                <w:color w:val="000000"/>
                <w:sz w:val="20"/>
                <w:szCs w:val="20"/>
              </w:rPr>
              <w:t>437825,6</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AB83148" w14:textId="77777777" w:rsidR="003B11AA" w:rsidRPr="005C5ACA" w:rsidRDefault="003B11AA" w:rsidP="00B969EC">
            <w:pPr>
              <w:ind w:left="-567" w:firstLine="567"/>
              <w:jc w:val="both"/>
              <w:rPr>
                <w:color w:val="000000"/>
                <w:sz w:val="20"/>
                <w:szCs w:val="20"/>
              </w:rPr>
            </w:pPr>
            <w:r w:rsidRPr="005C5ACA">
              <w:rPr>
                <w:color w:val="000000"/>
                <w:sz w:val="20"/>
                <w:szCs w:val="20"/>
              </w:rPr>
              <w:t>479556,2</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74757BF" w14:textId="77777777" w:rsidR="003B11AA" w:rsidRPr="005C5ACA" w:rsidRDefault="003B11AA" w:rsidP="00B969EC">
            <w:pPr>
              <w:ind w:left="-567" w:firstLine="567"/>
              <w:jc w:val="both"/>
              <w:rPr>
                <w:color w:val="000000"/>
                <w:sz w:val="20"/>
                <w:szCs w:val="20"/>
              </w:rPr>
            </w:pPr>
            <w:r w:rsidRPr="005C5ACA">
              <w:rPr>
                <w:color w:val="000000"/>
                <w:sz w:val="20"/>
                <w:szCs w:val="20"/>
              </w:rPr>
              <w:t>1036453,0</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76FE03E3" w14:textId="77777777" w:rsidR="003B11AA" w:rsidRPr="005C5ACA" w:rsidRDefault="003B11AA" w:rsidP="00B969EC">
            <w:pPr>
              <w:ind w:left="-567" w:firstLine="567"/>
              <w:jc w:val="both"/>
              <w:rPr>
                <w:color w:val="000000"/>
                <w:sz w:val="20"/>
                <w:szCs w:val="20"/>
              </w:rPr>
            </w:pPr>
            <w:r w:rsidRPr="005C5ACA">
              <w:rPr>
                <w:color w:val="000000"/>
                <w:sz w:val="20"/>
                <w:szCs w:val="20"/>
              </w:rPr>
              <w:t>1083795,2</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9E822F0" w14:textId="77777777" w:rsidR="003B11AA" w:rsidRPr="005C5ACA" w:rsidRDefault="003B11AA" w:rsidP="00B969EC">
            <w:pPr>
              <w:ind w:left="-567" w:firstLine="567"/>
              <w:jc w:val="both"/>
              <w:rPr>
                <w:color w:val="000000"/>
                <w:sz w:val="20"/>
                <w:szCs w:val="20"/>
              </w:rPr>
            </w:pPr>
            <w:r w:rsidRPr="005C5ACA">
              <w:rPr>
                <w:color w:val="000000"/>
                <w:sz w:val="20"/>
                <w:szCs w:val="20"/>
              </w:rPr>
              <w:t>245180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9911440" w14:textId="77777777" w:rsidR="003B11AA" w:rsidRPr="005C5ACA" w:rsidRDefault="003B11AA" w:rsidP="00B969EC">
            <w:pPr>
              <w:ind w:left="-567" w:firstLine="567"/>
              <w:jc w:val="both"/>
              <w:rPr>
                <w:color w:val="000000"/>
                <w:sz w:val="20"/>
                <w:szCs w:val="20"/>
              </w:rPr>
            </w:pPr>
            <w:r w:rsidRPr="005C5ACA">
              <w:rPr>
                <w:color w:val="000000"/>
                <w:sz w:val="20"/>
                <w:szCs w:val="20"/>
              </w:rPr>
              <w:t>265340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DC2A488" w14:textId="77777777" w:rsidR="003B11AA" w:rsidRPr="005C5ACA" w:rsidRDefault="003B11AA" w:rsidP="00B969EC">
            <w:pPr>
              <w:ind w:left="-567" w:firstLine="567"/>
              <w:jc w:val="both"/>
              <w:rPr>
                <w:color w:val="000000"/>
                <w:sz w:val="20"/>
                <w:szCs w:val="20"/>
              </w:rPr>
            </w:pPr>
            <w:r w:rsidRPr="005C5ACA">
              <w:rPr>
                <w:color w:val="000000"/>
                <w:sz w:val="20"/>
                <w:szCs w:val="20"/>
              </w:rPr>
              <w:t>238615 </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6F2EC19B" w14:textId="77777777" w:rsidR="003B11AA" w:rsidRPr="005C5ACA" w:rsidRDefault="003B11AA" w:rsidP="00B969EC">
            <w:pPr>
              <w:ind w:left="-567" w:firstLine="567"/>
              <w:jc w:val="both"/>
              <w:rPr>
                <w:color w:val="000000"/>
                <w:sz w:val="20"/>
                <w:szCs w:val="20"/>
              </w:rPr>
            </w:pPr>
            <w:r w:rsidRPr="005C5ACA">
              <w:rPr>
                <w:color w:val="000000"/>
                <w:sz w:val="20"/>
                <w:szCs w:val="20"/>
              </w:rPr>
              <w:t>259180 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FC64D18" w14:textId="77777777" w:rsidR="003B11AA" w:rsidRPr="005C5ACA" w:rsidRDefault="003B11AA" w:rsidP="00B969EC">
            <w:pPr>
              <w:ind w:left="-567" w:firstLine="567"/>
              <w:jc w:val="both"/>
              <w:rPr>
                <w:color w:val="000000"/>
                <w:sz w:val="20"/>
                <w:szCs w:val="20"/>
              </w:rPr>
            </w:pPr>
            <w:r w:rsidRPr="005C5ACA">
              <w:rPr>
                <w:color w:val="000000"/>
                <w:sz w:val="20"/>
                <w:szCs w:val="20"/>
              </w:rPr>
              <w:t> 1234179</w:t>
            </w:r>
          </w:p>
        </w:tc>
        <w:tc>
          <w:tcPr>
            <w:tcW w:w="1134" w:type="dxa"/>
            <w:tcBorders>
              <w:top w:val="nil"/>
              <w:left w:val="nil"/>
              <w:bottom w:val="single" w:sz="4" w:space="0" w:color="auto"/>
              <w:right w:val="single" w:sz="4" w:space="0" w:color="auto"/>
            </w:tcBorders>
            <w:shd w:val="clear" w:color="auto" w:fill="auto"/>
            <w:noWrap/>
            <w:vAlign w:val="center"/>
            <w:hideMark/>
          </w:tcPr>
          <w:p w14:paraId="2588803D" w14:textId="77777777" w:rsidR="003B11AA" w:rsidRPr="005C5ACA" w:rsidRDefault="003B11AA" w:rsidP="00B969EC">
            <w:pPr>
              <w:ind w:left="-567" w:firstLine="567"/>
              <w:jc w:val="both"/>
              <w:rPr>
                <w:color w:val="000000"/>
                <w:sz w:val="20"/>
                <w:szCs w:val="20"/>
              </w:rPr>
            </w:pPr>
            <w:r w:rsidRPr="005C5ACA">
              <w:rPr>
                <w:color w:val="000000"/>
                <w:sz w:val="20"/>
                <w:szCs w:val="20"/>
              </w:rPr>
              <w:t>1780532 </w:t>
            </w:r>
          </w:p>
        </w:tc>
      </w:tr>
      <w:tr w:rsidR="003B11AA" w:rsidRPr="005C5ACA" w14:paraId="1D4B3651"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3F79CD8" w14:textId="77777777" w:rsidR="003B11AA" w:rsidRPr="005C5ACA" w:rsidRDefault="003B11AA" w:rsidP="00281B18">
            <w:pPr>
              <w:jc w:val="both"/>
              <w:rPr>
                <w:color w:val="000000"/>
                <w:sz w:val="20"/>
                <w:szCs w:val="20"/>
              </w:rPr>
            </w:pPr>
            <w:r w:rsidRPr="005C5ACA">
              <w:rPr>
                <w:color w:val="000000"/>
                <w:sz w:val="20"/>
                <w:szCs w:val="20"/>
              </w:rPr>
              <w:t>2 Среднесписочная численность работников, ед.</w:t>
            </w:r>
          </w:p>
        </w:tc>
        <w:tc>
          <w:tcPr>
            <w:tcW w:w="904" w:type="dxa"/>
            <w:tcBorders>
              <w:top w:val="nil"/>
              <w:left w:val="nil"/>
              <w:bottom w:val="single" w:sz="4" w:space="0" w:color="auto"/>
              <w:right w:val="single" w:sz="4" w:space="0" w:color="auto"/>
            </w:tcBorders>
            <w:shd w:val="clear" w:color="auto" w:fill="auto"/>
            <w:noWrap/>
            <w:vAlign w:val="center"/>
            <w:hideMark/>
          </w:tcPr>
          <w:p w14:paraId="7D48EF3F" w14:textId="77777777" w:rsidR="003B11AA" w:rsidRPr="005C5ACA" w:rsidRDefault="007F12A4" w:rsidP="00B969EC">
            <w:pPr>
              <w:ind w:left="-567" w:firstLine="567"/>
              <w:jc w:val="both"/>
              <w:rPr>
                <w:b/>
                <w:bCs/>
                <w:color w:val="000000"/>
                <w:sz w:val="20"/>
                <w:szCs w:val="20"/>
              </w:rPr>
            </w:pPr>
            <m:oMathPara>
              <m:oMath>
                <m:acc>
                  <m:accPr>
                    <m:chr m:val="̅"/>
                    <m:ctrlPr>
                      <w:rPr>
                        <w:rFonts w:ascii="Cambria Math" w:hAnsi="Cambria Math"/>
                        <w:b/>
                        <w:bCs/>
                        <w:color w:val="000000"/>
                        <w:sz w:val="20"/>
                        <w:szCs w:val="20"/>
                      </w:rPr>
                    </m:ctrlPr>
                  </m:accPr>
                  <m:e>
                    <m:r>
                      <m:rPr>
                        <m:sty m:val="b"/>
                      </m:rPr>
                      <w:rPr>
                        <w:rFonts w:ascii="Cambria Math" w:hAnsi="Cambria Math"/>
                        <w:color w:val="000000"/>
                        <w:sz w:val="20"/>
                        <w:szCs w:val="20"/>
                      </w:rPr>
                      <m:t>Т</m:t>
                    </m:r>
                  </m:e>
                </m:acc>
              </m:oMath>
            </m:oMathPara>
          </w:p>
        </w:tc>
        <w:tc>
          <w:tcPr>
            <w:tcW w:w="1051" w:type="dxa"/>
            <w:tcBorders>
              <w:top w:val="nil"/>
              <w:left w:val="nil"/>
              <w:bottom w:val="single" w:sz="4" w:space="0" w:color="auto"/>
              <w:right w:val="single" w:sz="4" w:space="0" w:color="auto"/>
            </w:tcBorders>
            <w:shd w:val="clear" w:color="auto" w:fill="auto"/>
            <w:noWrap/>
            <w:vAlign w:val="center"/>
            <w:hideMark/>
          </w:tcPr>
          <w:p w14:paraId="720F351A" w14:textId="77777777" w:rsidR="003B11AA" w:rsidRPr="005C5ACA" w:rsidRDefault="003B11AA" w:rsidP="00B969EC">
            <w:pPr>
              <w:ind w:left="-567" w:firstLine="567"/>
              <w:jc w:val="both"/>
              <w:rPr>
                <w:color w:val="000000"/>
                <w:sz w:val="20"/>
                <w:szCs w:val="20"/>
              </w:rPr>
            </w:pPr>
            <w:r w:rsidRPr="005C5ACA">
              <w:rPr>
                <w:color w:val="000000"/>
                <w:sz w:val="20"/>
                <w:szCs w:val="20"/>
              </w:rPr>
              <w:t>563</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C7511F8" w14:textId="77777777" w:rsidR="003B11AA" w:rsidRPr="005C5ACA" w:rsidRDefault="003B11AA" w:rsidP="00B969EC">
            <w:pPr>
              <w:ind w:left="-567" w:firstLine="567"/>
              <w:jc w:val="both"/>
              <w:rPr>
                <w:color w:val="000000"/>
                <w:sz w:val="20"/>
                <w:szCs w:val="20"/>
              </w:rPr>
            </w:pPr>
            <w:r w:rsidRPr="005C5ACA">
              <w:rPr>
                <w:color w:val="000000"/>
                <w:sz w:val="20"/>
                <w:szCs w:val="20"/>
              </w:rPr>
              <w:t>568</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423F23BF" w14:textId="77777777" w:rsidR="003B11AA" w:rsidRPr="005C5ACA" w:rsidRDefault="003B11AA" w:rsidP="00B969EC">
            <w:pPr>
              <w:ind w:left="-567" w:firstLine="567"/>
              <w:jc w:val="both"/>
              <w:rPr>
                <w:color w:val="000000"/>
                <w:sz w:val="20"/>
                <w:szCs w:val="20"/>
              </w:rPr>
            </w:pPr>
            <w:r w:rsidRPr="005C5ACA">
              <w:rPr>
                <w:color w:val="000000"/>
                <w:sz w:val="20"/>
                <w:szCs w:val="20"/>
              </w:rPr>
              <w:t>998</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B4B2943" w14:textId="77777777" w:rsidR="003B11AA" w:rsidRPr="005C5ACA" w:rsidRDefault="003B11AA" w:rsidP="00B969EC">
            <w:pPr>
              <w:ind w:left="-567" w:firstLine="567"/>
              <w:jc w:val="both"/>
              <w:rPr>
                <w:color w:val="000000"/>
                <w:sz w:val="20"/>
                <w:szCs w:val="20"/>
              </w:rPr>
            </w:pPr>
            <w:r w:rsidRPr="005C5ACA">
              <w:rPr>
                <w:color w:val="000000"/>
                <w:sz w:val="20"/>
                <w:szCs w:val="20"/>
              </w:rPr>
              <w:t>1016</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D7A9EC5" w14:textId="77777777" w:rsidR="003B11AA" w:rsidRPr="005C5ACA" w:rsidRDefault="003B11AA" w:rsidP="00B969EC">
            <w:pPr>
              <w:ind w:left="-567" w:firstLine="567"/>
              <w:jc w:val="both"/>
              <w:rPr>
                <w:color w:val="000000"/>
                <w:sz w:val="20"/>
                <w:szCs w:val="20"/>
              </w:rPr>
            </w:pPr>
            <w:r w:rsidRPr="005C5ACA">
              <w:rPr>
                <w:color w:val="000000"/>
                <w:sz w:val="20"/>
                <w:szCs w:val="20"/>
              </w:rPr>
              <w:t>1568</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429C495" w14:textId="77777777" w:rsidR="003B11AA" w:rsidRPr="005C5ACA" w:rsidRDefault="003B11AA" w:rsidP="00B969EC">
            <w:pPr>
              <w:ind w:left="-567" w:firstLine="567"/>
              <w:jc w:val="both"/>
              <w:rPr>
                <w:color w:val="000000"/>
                <w:sz w:val="20"/>
                <w:szCs w:val="20"/>
              </w:rPr>
            </w:pPr>
            <w:r w:rsidRPr="005C5ACA">
              <w:rPr>
                <w:color w:val="000000"/>
                <w:sz w:val="20"/>
                <w:szCs w:val="20"/>
              </w:rPr>
              <w:t>1580 </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16759E1" w14:textId="77777777" w:rsidR="003B11AA" w:rsidRPr="005C5ACA" w:rsidRDefault="003B11AA" w:rsidP="00B969EC">
            <w:pPr>
              <w:ind w:left="-567" w:firstLine="567"/>
              <w:jc w:val="both"/>
              <w:rPr>
                <w:color w:val="000000"/>
                <w:sz w:val="20"/>
                <w:szCs w:val="20"/>
              </w:rPr>
            </w:pPr>
            <w:r w:rsidRPr="005C5ACA">
              <w:rPr>
                <w:color w:val="000000"/>
                <w:sz w:val="20"/>
                <w:szCs w:val="20"/>
              </w:rPr>
              <w:t>1038</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44EFC6BC" w14:textId="77777777" w:rsidR="003B11AA" w:rsidRPr="005C5ACA" w:rsidRDefault="003B11AA" w:rsidP="00B969EC">
            <w:pPr>
              <w:ind w:left="-567" w:firstLine="567"/>
              <w:jc w:val="both"/>
              <w:rPr>
                <w:color w:val="000000"/>
                <w:sz w:val="20"/>
                <w:szCs w:val="20"/>
              </w:rPr>
            </w:pPr>
            <w:r w:rsidRPr="005C5ACA">
              <w:rPr>
                <w:color w:val="000000"/>
                <w:sz w:val="20"/>
                <w:szCs w:val="20"/>
              </w:rPr>
              <w:t>1035 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3DA7E467" w14:textId="77777777" w:rsidR="003B11AA" w:rsidRPr="005C5ACA" w:rsidRDefault="003B11AA" w:rsidP="00B969EC">
            <w:pPr>
              <w:ind w:left="-567" w:firstLine="567"/>
              <w:jc w:val="both"/>
              <w:rPr>
                <w:color w:val="000000"/>
                <w:sz w:val="20"/>
                <w:szCs w:val="20"/>
              </w:rPr>
            </w:pPr>
            <w:r w:rsidRPr="005C5ACA">
              <w:rPr>
                <w:color w:val="000000"/>
                <w:sz w:val="20"/>
                <w:szCs w:val="20"/>
              </w:rPr>
              <w:t> 1110</w:t>
            </w:r>
          </w:p>
        </w:tc>
        <w:tc>
          <w:tcPr>
            <w:tcW w:w="1134" w:type="dxa"/>
            <w:tcBorders>
              <w:top w:val="nil"/>
              <w:left w:val="nil"/>
              <w:bottom w:val="single" w:sz="4" w:space="0" w:color="auto"/>
              <w:right w:val="single" w:sz="4" w:space="0" w:color="auto"/>
            </w:tcBorders>
            <w:shd w:val="clear" w:color="auto" w:fill="auto"/>
            <w:noWrap/>
            <w:vAlign w:val="center"/>
            <w:hideMark/>
          </w:tcPr>
          <w:p w14:paraId="6CF20F8B" w14:textId="77777777" w:rsidR="003B11AA" w:rsidRPr="005C5ACA" w:rsidRDefault="003B11AA" w:rsidP="00B969EC">
            <w:pPr>
              <w:ind w:left="-567" w:firstLine="567"/>
              <w:jc w:val="both"/>
              <w:rPr>
                <w:color w:val="000000"/>
                <w:sz w:val="20"/>
                <w:szCs w:val="20"/>
              </w:rPr>
            </w:pPr>
            <w:r w:rsidRPr="005C5ACA">
              <w:rPr>
                <w:color w:val="000000"/>
                <w:sz w:val="20"/>
                <w:szCs w:val="20"/>
              </w:rPr>
              <w:t>1115 </w:t>
            </w:r>
          </w:p>
        </w:tc>
      </w:tr>
      <w:tr w:rsidR="003B11AA" w:rsidRPr="005C5ACA" w14:paraId="3AF288E5"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696F8DC7" w14:textId="77777777" w:rsidR="003B11AA" w:rsidRPr="005C5ACA" w:rsidRDefault="003B11AA" w:rsidP="00281B18">
            <w:pPr>
              <w:jc w:val="both"/>
              <w:rPr>
                <w:color w:val="000000"/>
                <w:sz w:val="20"/>
                <w:szCs w:val="20"/>
              </w:rPr>
            </w:pPr>
            <w:r w:rsidRPr="005C5ACA">
              <w:rPr>
                <w:color w:val="000000"/>
                <w:sz w:val="20"/>
                <w:szCs w:val="20"/>
              </w:rPr>
              <w:t>3 Стоимость основных производственных фондов (ОПФ) на начало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779EE8A7"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нг</w:t>
            </w:r>
          </w:p>
        </w:tc>
        <w:tc>
          <w:tcPr>
            <w:tcW w:w="1051" w:type="dxa"/>
            <w:tcBorders>
              <w:top w:val="nil"/>
              <w:left w:val="nil"/>
              <w:bottom w:val="single" w:sz="4" w:space="0" w:color="auto"/>
              <w:right w:val="single" w:sz="4" w:space="0" w:color="auto"/>
            </w:tcBorders>
            <w:shd w:val="clear" w:color="auto" w:fill="auto"/>
            <w:noWrap/>
            <w:vAlign w:val="center"/>
            <w:hideMark/>
          </w:tcPr>
          <w:p w14:paraId="265034F2" w14:textId="77777777" w:rsidR="003B11AA" w:rsidRPr="005C5ACA" w:rsidRDefault="003B11AA" w:rsidP="00B969EC">
            <w:pPr>
              <w:ind w:left="-567" w:firstLine="567"/>
              <w:jc w:val="both"/>
              <w:rPr>
                <w:color w:val="000000"/>
                <w:sz w:val="20"/>
                <w:szCs w:val="20"/>
              </w:rPr>
            </w:pPr>
            <w:r w:rsidRPr="005C5ACA">
              <w:rPr>
                <w:color w:val="000000"/>
                <w:sz w:val="20"/>
                <w:szCs w:val="20"/>
              </w:rPr>
              <w:t>1430571</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E0BFF81"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5D55DEAA" w14:textId="77777777" w:rsidR="003B11AA" w:rsidRPr="005C5ACA" w:rsidRDefault="003B11AA" w:rsidP="00B969EC">
            <w:pPr>
              <w:ind w:left="-567" w:firstLine="567"/>
              <w:jc w:val="both"/>
              <w:rPr>
                <w:color w:val="000000"/>
                <w:sz w:val="20"/>
                <w:szCs w:val="20"/>
              </w:rPr>
            </w:pPr>
            <w:r w:rsidRPr="005C5ACA">
              <w:rPr>
                <w:color w:val="000000"/>
                <w:sz w:val="20"/>
                <w:szCs w:val="20"/>
              </w:rPr>
              <w:t>2345731,0</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424C01B0" w14:textId="77777777" w:rsidR="003B11AA" w:rsidRPr="005C5ACA" w:rsidRDefault="003B11AA" w:rsidP="00B969EC">
            <w:pPr>
              <w:ind w:left="-567" w:firstLine="567"/>
              <w:jc w:val="both"/>
              <w:rPr>
                <w:color w:val="000000"/>
                <w:sz w:val="20"/>
                <w:szCs w:val="2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8E9A649" w14:textId="77777777" w:rsidR="003B11AA" w:rsidRPr="005C5ACA" w:rsidRDefault="003B11AA" w:rsidP="00B969EC">
            <w:pPr>
              <w:ind w:left="-567" w:firstLine="567"/>
              <w:jc w:val="both"/>
              <w:rPr>
                <w:color w:val="000000"/>
                <w:sz w:val="20"/>
                <w:szCs w:val="20"/>
              </w:rPr>
            </w:pPr>
            <w:r w:rsidRPr="005C5ACA">
              <w:rPr>
                <w:color w:val="000000"/>
                <w:sz w:val="20"/>
                <w:szCs w:val="20"/>
              </w:rPr>
              <w:t>918115</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69D2732" w14:textId="77777777" w:rsidR="003B11AA" w:rsidRPr="005C5ACA" w:rsidRDefault="003B11AA" w:rsidP="00B969EC">
            <w:pPr>
              <w:ind w:left="-567" w:firstLine="567"/>
              <w:jc w:val="both"/>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45F57990" w14:textId="77777777" w:rsidR="003B11AA" w:rsidRPr="005C5ACA" w:rsidRDefault="003B11AA" w:rsidP="00B969EC">
            <w:pPr>
              <w:ind w:left="-567" w:firstLine="567"/>
              <w:jc w:val="both"/>
              <w:rPr>
                <w:color w:val="000000"/>
                <w:sz w:val="20"/>
                <w:szCs w:val="20"/>
              </w:rPr>
            </w:pPr>
            <w:r w:rsidRPr="005C5ACA">
              <w:rPr>
                <w:color w:val="000000"/>
                <w:sz w:val="20"/>
                <w:szCs w:val="20"/>
              </w:rPr>
              <w:t> 796800</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75455F54"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01670771" w14:textId="77777777" w:rsidR="003B11AA" w:rsidRPr="005C5ACA" w:rsidRDefault="003B11AA" w:rsidP="00B969EC">
            <w:pPr>
              <w:ind w:left="-567" w:firstLine="567"/>
              <w:jc w:val="both"/>
              <w:rPr>
                <w:color w:val="000000"/>
                <w:sz w:val="20"/>
                <w:szCs w:val="20"/>
              </w:rPr>
            </w:pPr>
            <w:r w:rsidRPr="005C5ACA">
              <w:rPr>
                <w:color w:val="000000"/>
                <w:sz w:val="20"/>
                <w:szCs w:val="20"/>
              </w:rPr>
              <w:t> 1968435</w:t>
            </w:r>
          </w:p>
        </w:tc>
        <w:tc>
          <w:tcPr>
            <w:tcW w:w="1134" w:type="dxa"/>
            <w:tcBorders>
              <w:top w:val="nil"/>
              <w:left w:val="nil"/>
              <w:bottom w:val="single" w:sz="4" w:space="0" w:color="auto"/>
              <w:right w:val="single" w:sz="4" w:space="0" w:color="auto"/>
            </w:tcBorders>
            <w:shd w:val="clear" w:color="auto" w:fill="auto"/>
            <w:noWrap/>
            <w:vAlign w:val="center"/>
            <w:hideMark/>
          </w:tcPr>
          <w:p w14:paraId="68951925"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r>
      <w:tr w:rsidR="003B11AA" w:rsidRPr="005C5ACA" w14:paraId="67C14CB5"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057A8014" w14:textId="77777777" w:rsidR="003B11AA" w:rsidRPr="005C5ACA" w:rsidRDefault="003B11AA" w:rsidP="00281B18">
            <w:pPr>
              <w:jc w:val="both"/>
              <w:rPr>
                <w:color w:val="000000"/>
                <w:sz w:val="20"/>
                <w:szCs w:val="20"/>
              </w:rPr>
            </w:pPr>
            <w:r w:rsidRPr="005C5ACA">
              <w:rPr>
                <w:color w:val="000000"/>
                <w:sz w:val="20"/>
                <w:szCs w:val="20"/>
              </w:rPr>
              <w:t>4 Поступление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47902C4C"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вв</w:t>
            </w:r>
          </w:p>
        </w:tc>
        <w:tc>
          <w:tcPr>
            <w:tcW w:w="1051" w:type="dxa"/>
            <w:tcBorders>
              <w:top w:val="nil"/>
              <w:left w:val="nil"/>
              <w:bottom w:val="single" w:sz="4" w:space="0" w:color="auto"/>
              <w:right w:val="single" w:sz="4" w:space="0" w:color="auto"/>
            </w:tcBorders>
            <w:shd w:val="clear" w:color="auto" w:fill="auto"/>
            <w:vAlign w:val="center"/>
            <w:hideMark/>
          </w:tcPr>
          <w:p w14:paraId="01003FD2" w14:textId="77777777" w:rsidR="003B11AA" w:rsidRPr="005C5ACA" w:rsidRDefault="003B11AA" w:rsidP="00B969EC">
            <w:pPr>
              <w:ind w:left="-567" w:firstLine="567"/>
              <w:jc w:val="both"/>
              <w:rPr>
                <w:color w:val="000000"/>
                <w:sz w:val="20"/>
                <w:szCs w:val="20"/>
              </w:rPr>
            </w:pPr>
            <w:r w:rsidRPr="005C5ACA">
              <w:rPr>
                <w:color w:val="000000"/>
                <w:sz w:val="20"/>
                <w:szCs w:val="20"/>
              </w:rPr>
              <w:t>87600</w:t>
            </w:r>
            <w:r w:rsidRPr="005C5ACA">
              <w:rPr>
                <w:color w:val="000000"/>
                <w:sz w:val="20"/>
                <w:szCs w:val="20"/>
              </w:rPr>
              <w:br/>
              <w:t>с 01.05</w:t>
            </w:r>
          </w:p>
        </w:tc>
        <w:tc>
          <w:tcPr>
            <w:tcW w:w="1134" w:type="dxa"/>
            <w:gridSpan w:val="2"/>
            <w:tcBorders>
              <w:top w:val="nil"/>
              <w:left w:val="nil"/>
              <w:bottom w:val="single" w:sz="4" w:space="0" w:color="auto"/>
              <w:right w:val="single" w:sz="4" w:space="0" w:color="auto"/>
            </w:tcBorders>
            <w:shd w:val="clear" w:color="auto" w:fill="auto"/>
            <w:vAlign w:val="center"/>
            <w:hideMark/>
          </w:tcPr>
          <w:p w14:paraId="019D1776" w14:textId="77777777" w:rsidR="003B11AA" w:rsidRPr="005C5ACA" w:rsidRDefault="003B11AA" w:rsidP="00B969EC">
            <w:pPr>
              <w:ind w:left="-567" w:firstLine="567"/>
              <w:jc w:val="both"/>
              <w:rPr>
                <w:color w:val="000000"/>
                <w:sz w:val="20"/>
                <w:szCs w:val="20"/>
              </w:rPr>
            </w:pPr>
            <w:r w:rsidRPr="005C5ACA">
              <w:rPr>
                <w:color w:val="000000"/>
                <w:sz w:val="20"/>
                <w:szCs w:val="20"/>
              </w:rPr>
              <w:t>53750</w:t>
            </w:r>
            <w:r w:rsidRPr="005C5ACA">
              <w:rPr>
                <w:color w:val="000000"/>
                <w:sz w:val="20"/>
                <w:szCs w:val="20"/>
              </w:rPr>
              <w:br/>
              <w:t>в I кв.</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0299B7E1" w14:textId="77777777" w:rsidR="003B11AA" w:rsidRPr="005C5ACA" w:rsidRDefault="003B11AA" w:rsidP="00B969EC">
            <w:pPr>
              <w:ind w:left="-567" w:firstLine="567"/>
              <w:jc w:val="both"/>
              <w:rPr>
                <w:color w:val="000000"/>
                <w:sz w:val="20"/>
                <w:szCs w:val="20"/>
              </w:rPr>
            </w:pPr>
            <w:r w:rsidRPr="005C5ACA">
              <w:rPr>
                <w:color w:val="000000"/>
                <w:sz w:val="20"/>
                <w:szCs w:val="20"/>
              </w:rPr>
              <w:t> 156300</w:t>
            </w:r>
          </w:p>
          <w:p w14:paraId="5E2FDF94" w14:textId="77777777" w:rsidR="003B11AA" w:rsidRPr="005C5ACA" w:rsidRDefault="003B11AA" w:rsidP="00B969EC">
            <w:pPr>
              <w:ind w:left="-567" w:firstLine="567"/>
              <w:jc w:val="both"/>
              <w:rPr>
                <w:color w:val="000000"/>
                <w:sz w:val="20"/>
                <w:szCs w:val="20"/>
              </w:rPr>
            </w:pPr>
            <w:r w:rsidRPr="005C5ACA">
              <w:rPr>
                <w:color w:val="000000"/>
                <w:sz w:val="20"/>
                <w:szCs w:val="20"/>
              </w:rPr>
              <w:t>с 01.03</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6DA1221A" w14:textId="77777777" w:rsidR="003B11AA" w:rsidRPr="005C5ACA" w:rsidRDefault="003B11AA" w:rsidP="00B969EC">
            <w:pPr>
              <w:ind w:left="-567" w:firstLine="567"/>
              <w:jc w:val="both"/>
              <w:rPr>
                <w:color w:val="000000"/>
                <w:sz w:val="20"/>
                <w:szCs w:val="20"/>
              </w:rPr>
            </w:pPr>
            <w:r w:rsidRPr="005C5ACA">
              <w:rPr>
                <w:color w:val="000000"/>
                <w:sz w:val="20"/>
                <w:szCs w:val="20"/>
              </w:rPr>
              <w:t> 102300,0</w:t>
            </w:r>
          </w:p>
          <w:p w14:paraId="59A63169" w14:textId="77777777" w:rsidR="003B11AA" w:rsidRPr="005C5ACA" w:rsidRDefault="003B11AA" w:rsidP="00B969EC">
            <w:pPr>
              <w:ind w:left="-567" w:firstLine="567"/>
              <w:jc w:val="both"/>
              <w:rPr>
                <w:color w:val="000000"/>
                <w:sz w:val="20"/>
                <w:szCs w:val="20"/>
                <w:lang w:val="en-US"/>
              </w:rPr>
            </w:pPr>
            <w:r w:rsidRPr="005C5ACA">
              <w:rPr>
                <w:color w:val="000000"/>
                <w:sz w:val="20"/>
                <w:szCs w:val="20"/>
              </w:rPr>
              <w:t>во II кв.</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7C26D9F" w14:textId="77777777" w:rsidR="003B11AA" w:rsidRPr="005C5ACA" w:rsidRDefault="003B11AA" w:rsidP="00B969EC">
            <w:pPr>
              <w:ind w:left="-567" w:firstLine="567"/>
              <w:jc w:val="both"/>
              <w:rPr>
                <w:color w:val="000000"/>
                <w:sz w:val="20"/>
                <w:szCs w:val="20"/>
              </w:rPr>
            </w:pPr>
            <w:r w:rsidRPr="005C5ACA">
              <w:rPr>
                <w:color w:val="000000"/>
                <w:sz w:val="20"/>
                <w:szCs w:val="20"/>
              </w:rPr>
              <w:t>28400</w:t>
            </w:r>
          </w:p>
          <w:p w14:paraId="58F45CDA" w14:textId="77777777" w:rsidR="003B11AA" w:rsidRPr="005C5ACA" w:rsidRDefault="003B11AA" w:rsidP="00B969EC">
            <w:pPr>
              <w:ind w:left="-567" w:firstLine="567"/>
              <w:jc w:val="both"/>
              <w:rPr>
                <w:color w:val="000000"/>
                <w:sz w:val="20"/>
                <w:szCs w:val="20"/>
              </w:rPr>
            </w:pPr>
            <w:r w:rsidRPr="005C5ACA">
              <w:rPr>
                <w:color w:val="000000"/>
                <w:sz w:val="20"/>
                <w:szCs w:val="20"/>
              </w:rPr>
              <w:t>с 01.03</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19B0D35" w14:textId="77777777" w:rsidR="003B11AA" w:rsidRPr="005C5ACA" w:rsidRDefault="003B11AA" w:rsidP="00B969EC">
            <w:pPr>
              <w:ind w:left="-567" w:firstLine="567"/>
              <w:jc w:val="both"/>
              <w:rPr>
                <w:color w:val="000000"/>
                <w:sz w:val="20"/>
                <w:szCs w:val="20"/>
              </w:rPr>
            </w:pPr>
            <w:r w:rsidRPr="005C5ACA">
              <w:rPr>
                <w:color w:val="000000"/>
                <w:sz w:val="20"/>
                <w:szCs w:val="20"/>
              </w:rPr>
              <w:t>30516</w:t>
            </w:r>
          </w:p>
          <w:p w14:paraId="24568751" w14:textId="77777777" w:rsidR="003B11AA" w:rsidRPr="005C5ACA" w:rsidRDefault="003B11AA" w:rsidP="00B969EC">
            <w:pPr>
              <w:ind w:left="-567" w:firstLine="567"/>
              <w:jc w:val="both"/>
              <w:rPr>
                <w:color w:val="000000"/>
                <w:sz w:val="20"/>
                <w:szCs w:val="20"/>
              </w:rPr>
            </w:pPr>
            <w:r w:rsidRPr="005C5ACA">
              <w:rPr>
                <w:color w:val="000000"/>
                <w:sz w:val="20"/>
                <w:szCs w:val="20"/>
              </w:rPr>
              <w:t>в II кв.</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2691F8D5" w14:textId="77777777" w:rsidR="003B11AA" w:rsidRPr="005C5ACA" w:rsidRDefault="003B11AA" w:rsidP="00B969EC">
            <w:pPr>
              <w:ind w:left="-567" w:firstLine="567"/>
              <w:jc w:val="both"/>
              <w:rPr>
                <w:color w:val="000000"/>
                <w:sz w:val="20"/>
                <w:szCs w:val="20"/>
              </w:rPr>
            </w:pPr>
            <w:r w:rsidRPr="005C5ACA">
              <w:rPr>
                <w:color w:val="000000"/>
                <w:sz w:val="20"/>
                <w:szCs w:val="20"/>
              </w:rPr>
              <w:t>54500</w:t>
            </w:r>
          </w:p>
          <w:p w14:paraId="4903C504" w14:textId="77777777" w:rsidR="003B11AA" w:rsidRPr="005C5ACA" w:rsidRDefault="003B11AA" w:rsidP="00B969EC">
            <w:pPr>
              <w:ind w:left="-567" w:firstLine="567"/>
              <w:jc w:val="both"/>
              <w:rPr>
                <w:color w:val="000000"/>
                <w:sz w:val="20"/>
                <w:szCs w:val="20"/>
              </w:rPr>
            </w:pPr>
            <w:r w:rsidRPr="005C5ACA">
              <w:rPr>
                <w:color w:val="000000"/>
                <w:sz w:val="20"/>
                <w:szCs w:val="20"/>
              </w:rPr>
              <w:t>март</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30AA08CA" w14:textId="77777777" w:rsidR="003B11AA" w:rsidRPr="005C5ACA" w:rsidRDefault="003B11AA" w:rsidP="00B969EC">
            <w:pPr>
              <w:ind w:left="-567" w:firstLine="567"/>
              <w:jc w:val="both"/>
              <w:rPr>
                <w:color w:val="000000"/>
                <w:sz w:val="20"/>
                <w:szCs w:val="20"/>
              </w:rPr>
            </w:pPr>
            <w:r w:rsidRPr="005C5ACA">
              <w:rPr>
                <w:color w:val="000000"/>
                <w:sz w:val="20"/>
                <w:szCs w:val="20"/>
              </w:rPr>
              <w:t> 27800</w:t>
            </w:r>
          </w:p>
          <w:p w14:paraId="061FFB2A" w14:textId="77777777" w:rsidR="003B11AA" w:rsidRPr="005C5ACA" w:rsidRDefault="003B11AA" w:rsidP="00B969EC">
            <w:pPr>
              <w:ind w:left="-567" w:firstLine="567"/>
              <w:jc w:val="both"/>
              <w:rPr>
                <w:color w:val="000000"/>
                <w:sz w:val="20"/>
                <w:szCs w:val="20"/>
              </w:rPr>
            </w:pPr>
            <w:r w:rsidRPr="005C5ACA">
              <w:rPr>
                <w:color w:val="000000"/>
                <w:sz w:val="20"/>
                <w:szCs w:val="20"/>
              </w:rPr>
              <w:t xml:space="preserve">в </w:t>
            </w:r>
            <w:r w:rsidRPr="005C5ACA">
              <w:rPr>
                <w:color w:val="000000"/>
                <w:sz w:val="20"/>
                <w:szCs w:val="20"/>
                <w:lang w:val="en-US"/>
              </w:rPr>
              <w:t>I кв.</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13F31C34" w14:textId="77777777" w:rsidR="003B11AA" w:rsidRPr="005C5ACA" w:rsidRDefault="003B11AA" w:rsidP="00B969EC">
            <w:pPr>
              <w:ind w:left="-567" w:firstLine="567"/>
              <w:jc w:val="both"/>
              <w:rPr>
                <w:color w:val="000000"/>
                <w:sz w:val="20"/>
                <w:szCs w:val="20"/>
              </w:rPr>
            </w:pPr>
            <w:r w:rsidRPr="005C5ACA">
              <w:rPr>
                <w:color w:val="000000"/>
                <w:sz w:val="20"/>
                <w:szCs w:val="20"/>
              </w:rPr>
              <w:t> 124130</w:t>
            </w:r>
          </w:p>
          <w:p w14:paraId="708DB53A" w14:textId="77777777" w:rsidR="003B11AA" w:rsidRPr="005C5ACA" w:rsidRDefault="003B11AA" w:rsidP="00B969EC">
            <w:pPr>
              <w:ind w:left="-567" w:firstLine="567"/>
              <w:jc w:val="both"/>
              <w:rPr>
                <w:color w:val="000000"/>
                <w:sz w:val="20"/>
                <w:szCs w:val="20"/>
              </w:rPr>
            </w:pPr>
            <w:r w:rsidRPr="005C5ACA">
              <w:rPr>
                <w:color w:val="000000"/>
                <w:sz w:val="20"/>
                <w:szCs w:val="20"/>
              </w:rPr>
              <w:t>с 01.01</w:t>
            </w:r>
          </w:p>
        </w:tc>
        <w:tc>
          <w:tcPr>
            <w:tcW w:w="1134" w:type="dxa"/>
            <w:tcBorders>
              <w:top w:val="nil"/>
              <w:left w:val="nil"/>
              <w:bottom w:val="single" w:sz="4" w:space="0" w:color="auto"/>
              <w:right w:val="single" w:sz="4" w:space="0" w:color="auto"/>
            </w:tcBorders>
            <w:shd w:val="clear" w:color="auto" w:fill="auto"/>
            <w:noWrap/>
            <w:vAlign w:val="center"/>
            <w:hideMark/>
          </w:tcPr>
          <w:p w14:paraId="076E7712" w14:textId="77777777" w:rsidR="003B11AA" w:rsidRPr="005C5ACA" w:rsidRDefault="003B11AA" w:rsidP="00B969EC">
            <w:pPr>
              <w:ind w:left="-567" w:firstLine="567"/>
              <w:jc w:val="both"/>
              <w:rPr>
                <w:color w:val="000000"/>
                <w:sz w:val="20"/>
                <w:szCs w:val="20"/>
              </w:rPr>
            </w:pPr>
            <w:r w:rsidRPr="005C5ACA">
              <w:rPr>
                <w:color w:val="000000"/>
                <w:sz w:val="20"/>
                <w:szCs w:val="20"/>
              </w:rPr>
              <w:t>93120</w:t>
            </w:r>
          </w:p>
          <w:p w14:paraId="33DAB0E7" w14:textId="77777777" w:rsidR="003B11AA" w:rsidRPr="005C5ACA" w:rsidRDefault="003B11AA" w:rsidP="00B969EC">
            <w:pPr>
              <w:ind w:left="-567" w:firstLine="567"/>
              <w:jc w:val="both"/>
              <w:rPr>
                <w:color w:val="000000"/>
                <w:sz w:val="20"/>
                <w:szCs w:val="20"/>
              </w:rPr>
            </w:pPr>
            <w:r w:rsidRPr="005C5ACA">
              <w:rPr>
                <w:color w:val="000000"/>
                <w:sz w:val="20"/>
                <w:szCs w:val="20"/>
              </w:rPr>
              <w:t> во II кв.</w:t>
            </w:r>
          </w:p>
        </w:tc>
      </w:tr>
      <w:tr w:rsidR="003B11AA" w:rsidRPr="005C5ACA" w14:paraId="2226256C" w14:textId="77777777" w:rsidTr="002748E0">
        <w:trPr>
          <w:trHeight w:val="48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DA89DD5" w14:textId="77777777" w:rsidR="003B11AA" w:rsidRPr="005C5ACA" w:rsidRDefault="003B11AA" w:rsidP="00281B18">
            <w:pPr>
              <w:jc w:val="both"/>
              <w:rPr>
                <w:color w:val="000000"/>
                <w:sz w:val="20"/>
                <w:szCs w:val="20"/>
              </w:rPr>
            </w:pPr>
            <w:r w:rsidRPr="005C5ACA">
              <w:rPr>
                <w:color w:val="000000"/>
                <w:sz w:val="20"/>
                <w:szCs w:val="20"/>
              </w:rPr>
              <w:t>5 Выбытие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48BBEBAA"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выб</w:t>
            </w:r>
          </w:p>
        </w:tc>
        <w:tc>
          <w:tcPr>
            <w:tcW w:w="1051" w:type="dxa"/>
            <w:tcBorders>
              <w:top w:val="nil"/>
              <w:left w:val="nil"/>
              <w:bottom w:val="single" w:sz="4" w:space="0" w:color="auto"/>
              <w:right w:val="single" w:sz="4" w:space="0" w:color="auto"/>
            </w:tcBorders>
            <w:shd w:val="clear" w:color="auto" w:fill="auto"/>
            <w:vAlign w:val="center"/>
            <w:hideMark/>
          </w:tcPr>
          <w:p w14:paraId="6C4CB930" w14:textId="77777777" w:rsidR="003B11AA" w:rsidRPr="005C5ACA" w:rsidRDefault="003B11AA" w:rsidP="00B969EC">
            <w:pPr>
              <w:ind w:left="-567" w:firstLine="567"/>
              <w:jc w:val="both"/>
              <w:rPr>
                <w:color w:val="000000"/>
                <w:sz w:val="20"/>
                <w:szCs w:val="20"/>
              </w:rPr>
            </w:pPr>
            <w:r w:rsidRPr="005C5ACA">
              <w:rPr>
                <w:color w:val="000000"/>
                <w:sz w:val="20"/>
                <w:szCs w:val="20"/>
              </w:rPr>
              <w:t>32450</w:t>
            </w:r>
            <w:r w:rsidRPr="005C5ACA">
              <w:rPr>
                <w:color w:val="000000"/>
                <w:sz w:val="20"/>
                <w:szCs w:val="20"/>
              </w:rPr>
              <w:br/>
              <w:t>с 01.11</w:t>
            </w:r>
          </w:p>
        </w:tc>
        <w:tc>
          <w:tcPr>
            <w:tcW w:w="1134" w:type="dxa"/>
            <w:gridSpan w:val="2"/>
            <w:tcBorders>
              <w:top w:val="nil"/>
              <w:left w:val="nil"/>
              <w:bottom w:val="single" w:sz="4" w:space="0" w:color="auto"/>
              <w:right w:val="single" w:sz="4" w:space="0" w:color="auto"/>
            </w:tcBorders>
            <w:shd w:val="clear" w:color="auto" w:fill="auto"/>
            <w:vAlign w:val="center"/>
            <w:hideMark/>
          </w:tcPr>
          <w:p w14:paraId="56695DDF" w14:textId="77777777" w:rsidR="003B11AA" w:rsidRPr="005C5ACA" w:rsidRDefault="003B11AA" w:rsidP="00B969EC">
            <w:pPr>
              <w:ind w:left="-567" w:firstLine="567"/>
              <w:jc w:val="both"/>
              <w:rPr>
                <w:color w:val="000000"/>
                <w:sz w:val="20"/>
                <w:szCs w:val="20"/>
              </w:rPr>
            </w:pPr>
            <w:r w:rsidRPr="005C5ACA">
              <w:rPr>
                <w:color w:val="000000"/>
                <w:sz w:val="20"/>
                <w:szCs w:val="20"/>
              </w:rPr>
              <w:t>53750</w:t>
            </w:r>
            <w:r w:rsidRPr="005C5ACA">
              <w:rPr>
                <w:color w:val="000000"/>
                <w:sz w:val="20"/>
                <w:szCs w:val="20"/>
              </w:rPr>
              <w:br/>
              <w:t>в III кв.</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3432288" w14:textId="77777777" w:rsidR="003B11AA" w:rsidRPr="005C5ACA" w:rsidRDefault="003B11AA" w:rsidP="00B969EC">
            <w:pPr>
              <w:ind w:left="-567" w:firstLine="567"/>
              <w:jc w:val="both"/>
              <w:rPr>
                <w:color w:val="000000"/>
                <w:sz w:val="20"/>
                <w:szCs w:val="20"/>
              </w:rPr>
            </w:pPr>
            <w:r w:rsidRPr="005C5ACA">
              <w:rPr>
                <w:color w:val="000000"/>
                <w:sz w:val="20"/>
                <w:szCs w:val="20"/>
              </w:rPr>
              <w:t> 67120,0</w:t>
            </w:r>
          </w:p>
          <w:p w14:paraId="6190922C" w14:textId="77777777" w:rsidR="003B11AA" w:rsidRPr="005C5ACA" w:rsidRDefault="003B11AA" w:rsidP="00B969EC">
            <w:pPr>
              <w:ind w:left="-567" w:firstLine="567"/>
              <w:jc w:val="both"/>
              <w:rPr>
                <w:color w:val="000000"/>
                <w:sz w:val="20"/>
                <w:szCs w:val="20"/>
              </w:rPr>
            </w:pPr>
            <w:r w:rsidRPr="005C5ACA">
              <w:rPr>
                <w:color w:val="000000"/>
                <w:sz w:val="20"/>
                <w:szCs w:val="20"/>
              </w:rPr>
              <w:t>с 01.09</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24488DD" w14:textId="77777777" w:rsidR="003B11AA" w:rsidRPr="005C5ACA" w:rsidRDefault="003B11AA" w:rsidP="00B969EC">
            <w:pPr>
              <w:ind w:left="-567" w:firstLine="567"/>
              <w:jc w:val="both"/>
              <w:rPr>
                <w:color w:val="000000"/>
                <w:sz w:val="20"/>
                <w:szCs w:val="20"/>
              </w:rPr>
            </w:pPr>
            <w:r w:rsidRPr="005C5ACA">
              <w:rPr>
                <w:color w:val="000000"/>
                <w:sz w:val="20"/>
                <w:szCs w:val="20"/>
              </w:rPr>
              <w:t> 44560,0</w:t>
            </w:r>
          </w:p>
          <w:p w14:paraId="1A4348D3" w14:textId="77777777" w:rsidR="003B11AA" w:rsidRPr="005C5ACA" w:rsidRDefault="003B11AA" w:rsidP="00B969EC">
            <w:pPr>
              <w:ind w:left="-567" w:firstLine="567"/>
              <w:jc w:val="both"/>
              <w:rPr>
                <w:color w:val="000000"/>
                <w:sz w:val="20"/>
                <w:szCs w:val="20"/>
              </w:rPr>
            </w:pPr>
            <w:r w:rsidRPr="005C5ACA">
              <w:rPr>
                <w:color w:val="000000"/>
                <w:sz w:val="20"/>
                <w:szCs w:val="20"/>
              </w:rPr>
              <w:t>в IVкв.</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24D8586" w14:textId="77777777" w:rsidR="003B11AA" w:rsidRPr="005C5ACA" w:rsidRDefault="003B11AA" w:rsidP="00B969EC">
            <w:pPr>
              <w:ind w:left="-567" w:firstLine="567"/>
              <w:jc w:val="both"/>
              <w:rPr>
                <w:color w:val="000000"/>
                <w:sz w:val="20"/>
                <w:szCs w:val="20"/>
              </w:rPr>
            </w:pPr>
            <w:r w:rsidRPr="005C5ACA">
              <w:rPr>
                <w:color w:val="000000"/>
                <w:sz w:val="20"/>
                <w:szCs w:val="20"/>
              </w:rPr>
              <w:t>10315</w:t>
            </w:r>
          </w:p>
          <w:p w14:paraId="13081902" w14:textId="77777777" w:rsidR="003B11AA" w:rsidRPr="005C5ACA" w:rsidRDefault="003B11AA" w:rsidP="00B969EC">
            <w:pPr>
              <w:ind w:left="-567" w:firstLine="567"/>
              <w:jc w:val="both"/>
              <w:rPr>
                <w:color w:val="000000"/>
                <w:sz w:val="20"/>
                <w:szCs w:val="20"/>
              </w:rPr>
            </w:pPr>
            <w:r w:rsidRPr="005C5ACA">
              <w:rPr>
                <w:color w:val="000000"/>
                <w:sz w:val="20"/>
                <w:szCs w:val="20"/>
              </w:rPr>
              <w:t>с 01.09</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8B42576" w14:textId="77777777" w:rsidR="003B11AA" w:rsidRPr="005C5ACA" w:rsidRDefault="003B11AA" w:rsidP="00B969EC">
            <w:pPr>
              <w:ind w:left="-567" w:firstLine="567"/>
              <w:jc w:val="both"/>
              <w:rPr>
                <w:color w:val="000000"/>
                <w:sz w:val="20"/>
                <w:szCs w:val="20"/>
              </w:rPr>
            </w:pPr>
            <w:r w:rsidRPr="005C5ACA">
              <w:rPr>
                <w:color w:val="000000"/>
                <w:sz w:val="20"/>
                <w:szCs w:val="20"/>
              </w:rPr>
              <w:t>14183</w:t>
            </w:r>
          </w:p>
          <w:p w14:paraId="720E017F" w14:textId="77777777" w:rsidR="003B11AA" w:rsidRPr="005C5ACA" w:rsidRDefault="003B11AA" w:rsidP="00B969EC">
            <w:pPr>
              <w:ind w:left="-567" w:firstLine="567"/>
              <w:jc w:val="both"/>
              <w:rPr>
                <w:color w:val="000000"/>
                <w:sz w:val="20"/>
                <w:szCs w:val="20"/>
              </w:rPr>
            </w:pPr>
            <w:r w:rsidRPr="005C5ACA">
              <w:rPr>
                <w:color w:val="000000"/>
                <w:sz w:val="20"/>
                <w:szCs w:val="20"/>
              </w:rPr>
              <w:t>в IVкв.</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E5C58FA" w14:textId="77777777" w:rsidR="003B11AA" w:rsidRPr="005C5ACA" w:rsidRDefault="003B11AA" w:rsidP="00B969EC">
            <w:pPr>
              <w:ind w:left="-567" w:firstLine="567"/>
              <w:jc w:val="both"/>
              <w:rPr>
                <w:color w:val="000000"/>
                <w:sz w:val="20"/>
                <w:szCs w:val="20"/>
              </w:rPr>
            </w:pPr>
            <w:r w:rsidRPr="005C5ACA">
              <w:rPr>
                <w:color w:val="000000"/>
                <w:sz w:val="20"/>
                <w:szCs w:val="20"/>
              </w:rPr>
              <w:t>28300</w:t>
            </w:r>
          </w:p>
          <w:p w14:paraId="57CE41C4" w14:textId="77777777" w:rsidR="003B11AA" w:rsidRPr="005C5ACA" w:rsidRDefault="003B11AA" w:rsidP="00B969EC">
            <w:pPr>
              <w:ind w:left="-567" w:firstLine="567"/>
              <w:jc w:val="both"/>
              <w:rPr>
                <w:color w:val="000000"/>
                <w:sz w:val="20"/>
                <w:szCs w:val="20"/>
              </w:rPr>
            </w:pPr>
            <w:r w:rsidRPr="005C5ACA">
              <w:rPr>
                <w:color w:val="000000"/>
                <w:sz w:val="18"/>
                <w:szCs w:val="20"/>
              </w:rPr>
              <w:t>октябрь</w:t>
            </w:r>
            <w:r w:rsidRPr="005C5ACA">
              <w:rPr>
                <w:color w:val="000000"/>
                <w:sz w:val="20"/>
                <w:szCs w:val="20"/>
              </w:rPr>
              <w:t> </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EBDD8F7" w14:textId="77777777" w:rsidR="003B11AA" w:rsidRPr="005C5ACA" w:rsidRDefault="003B11AA" w:rsidP="00B969EC">
            <w:pPr>
              <w:ind w:left="-567" w:firstLine="567"/>
              <w:jc w:val="both"/>
              <w:rPr>
                <w:color w:val="000000"/>
                <w:sz w:val="20"/>
                <w:szCs w:val="20"/>
              </w:rPr>
            </w:pPr>
            <w:r w:rsidRPr="005C5ACA">
              <w:rPr>
                <w:color w:val="000000"/>
                <w:sz w:val="20"/>
                <w:szCs w:val="20"/>
              </w:rPr>
              <w:t>12600</w:t>
            </w:r>
          </w:p>
          <w:p w14:paraId="7439509F" w14:textId="77777777" w:rsidR="003B11AA" w:rsidRPr="005C5ACA" w:rsidRDefault="003B11AA" w:rsidP="00B969EC">
            <w:pPr>
              <w:ind w:left="-567" w:firstLine="567"/>
              <w:jc w:val="both"/>
              <w:rPr>
                <w:color w:val="000000"/>
                <w:sz w:val="20"/>
                <w:szCs w:val="20"/>
              </w:rPr>
            </w:pPr>
            <w:r w:rsidRPr="005C5ACA">
              <w:rPr>
                <w:color w:val="000000"/>
                <w:sz w:val="20"/>
                <w:szCs w:val="20"/>
              </w:rPr>
              <w:t xml:space="preserve">в </w:t>
            </w:r>
            <w:r w:rsidRPr="005C5ACA">
              <w:rPr>
                <w:color w:val="000000"/>
                <w:sz w:val="20"/>
                <w:szCs w:val="20"/>
                <w:lang w:val="en-US"/>
              </w:rPr>
              <w:t>III кв.</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55D6DC3F" w14:textId="77777777" w:rsidR="003B11AA" w:rsidRPr="005C5ACA" w:rsidRDefault="003B11AA" w:rsidP="00B969EC">
            <w:pPr>
              <w:ind w:left="-567" w:firstLine="567"/>
              <w:jc w:val="both"/>
              <w:rPr>
                <w:color w:val="000000"/>
                <w:sz w:val="20"/>
                <w:szCs w:val="20"/>
              </w:rPr>
            </w:pPr>
            <w:r w:rsidRPr="005C5ACA">
              <w:rPr>
                <w:color w:val="000000"/>
                <w:sz w:val="20"/>
                <w:szCs w:val="20"/>
              </w:rPr>
              <w:t> 63215</w:t>
            </w:r>
          </w:p>
          <w:p w14:paraId="2ECC39B9" w14:textId="77777777" w:rsidR="003B11AA" w:rsidRPr="005C5ACA" w:rsidRDefault="003B11AA" w:rsidP="00B969EC">
            <w:pPr>
              <w:ind w:left="-567" w:firstLine="567"/>
              <w:jc w:val="both"/>
              <w:rPr>
                <w:color w:val="000000"/>
                <w:sz w:val="20"/>
                <w:szCs w:val="20"/>
              </w:rPr>
            </w:pPr>
            <w:r w:rsidRPr="005C5ACA">
              <w:rPr>
                <w:color w:val="000000"/>
                <w:sz w:val="20"/>
                <w:szCs w:val="20"/>
              </w:rPr>
              <w:t>с 01.11</w:t>
            </w:r>
          </w:p>
        </w:tc>
        <w:tc>
          <w:tcPr>
            <w:tcW w:w="1134" w:type="dxa"/>
            <w:tcBorders>
              <w:top w:val="nil"/>
              <w:left w:val="nil"/>
              <w:bottom w:val="single" w:sz="4" w:space="0" w:color="auto"/>
              <w:right w:val="single" w:sz="4" w:space="0" w:color="auto"/>
            </w:tcBorders>
            <w:shd w:val="clear" w:color="auto" w:fill="auto"/>
            <w:noWrap/>
            <w:vAlign w:val="center"/>
            <w:hideMark/>
          </w:tcPr>
          <w:p w14:paraId="6BCF4A11" w14:textId="77777777" w:rsidR="003B11AA" w:rsidRPr="005C5ACA" w:rsidRDefault="003B11AA" w:rsidP="00B969EC">
            <w:pPr>
              <w:ind w:left="-567" w:firstLine="567"/>
              <w:jc w:val="both"/>
              <w:rPr>
                <w:color w:val="000000"/>
                <w:sz w:val="20"/>
                <w:szCs w:val="20"/>
              </w:rPr>
            </w:pPr>
            <w:r w:rsidRPr="005C5ACA">
              <w:rPr>
                <w:color w:val="000000"/>
                <w:sz w:val="20"/>
                <w:szCs w:val="20"/>
              </w:rPr>
              <w:t>18250</w:t>
            </w:r>
          </w:p>
          <w:p w14:paraId="0A59628B" w14:textId="77777777" w:rsidR="003B11AA" w:rsidRPr="005C5ACA" w:rsidRDefault="003B11AA" w:rsidP="00B969EC">
            <w:pPr>
              <w:ind w:left="-567" w:firstLine="567"/>
              <w:jc w:val="both"/>
              <w:rPr>
                <w:color w:val="000000"/>
                <w:sz w:val="20"/>
                <w:szCs w:val="20"/>
              </w:rPr>
            </w:pPr>
            <w:r w:rsidRPr="005C5ACA">
              <w:rPr>
                <w:color w:val="000000"/>
                <w:sz w:val="20"/>
                <w:szCs w:val="20"/>
              </w:rPr>
              <w:t xml:space="preserve">в </w:t>
            </w:r>
            <w:r w:rsidRPr="005C5ACA">
              <w:rPr>
                <w:color w:val="000000"/>
                <w:sz w:val="20"/>
                <w:szCs w:val="20"/>
                <w:lang w:val="en-US"/>
              </w:rPr>
              <w:t>III кв.</w:t>
            </w:r>
            <w:r w:rsidRPr="005C5ACA">
              <w:rPr>
                <w:color w:val="000000"/>
                <w:sz w:val="20"/>
                <w:szCs w:val="20"/>
              </w:rPr>
              <w:t> </w:t>
            </w:r>
          </w:p>
        </w:tc>
      </w:tr>
      <w:tr w:rsidR="003B11AA" w:rsidRPr="005C5ACA" w14:paraId="5BEFED58"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2C76592E" w14:textId="77777777" w:rsidR="003B11AA" w:rsidRPr="005C5ACA" w:rsidRDefault="003B11AA" w:rsidP="00281B18">
            <w:pPr>
              <w:jc w:val="both"/>
              <w:rPr>
                <w:color w:val="000000"/>
                <w:sz w:val="20"/>
                <w:szCs w:val="20"/>
              </w:rPr>
            </w:pPr>
            <w:r w:rsidRPr="005C5ACA">
              <w:rPr>
                <w:color w:val="000000"/>
                <w:sz w:val="20"/>
                <w:szCs w:val="20"/>
              </w:rPr>
              <w:t>6 Среднегодовая стоимость оборотных средств (ОС), % от суммы ОПФ</w:t>
            </w:r>
          </w:p>
        </w:tc>
        <w:tc>
          <w:tcPr>
            <w:tcW w:w="904" w:type="dxa"/>
            <w:tcBorders>
              <w:top w:val="nil"/>
              <w:left w:val="nil"/>
              <w:bottom w:val="single" w:sz="4" w:space="0" w:color="auto"/>
              <w:right w:val="single" w:sz="4" w:space="0" w:color="auto"/>
            </w:tcBorders>
            <w:shd w:val="clear" w:color="auto" w:fill="auto"/>
            <w:noWrap/>
            <w:vAlign w:val="center"/>
            <w:hideMark/>
          </w:tcPr>
          <w:p w14:paraId="53481559" w14:textId="77777777" w:rsidR="003B11AA" w:rsidRPr="005C5ACA" w:rsidRDefault="003B11AA" w:rsidP="00B969EC">
            <w:pPr>
              <w:ind w:left="-567" w:firstLine="567"/>
              <w:jc w:val="both"/>
              <w:rPr>
                <w:color w:val="000000"/>
                <w:sz w:val="20"/>
                <w:szCs w:val="20"/>
                <w:vertAlign w:val="subscript"/>
              </w:rPr>
            </w:pPr>
            <w:r w:rsidRPr="005C5ACA">
              <w:rPr>
                <w:b/>
                <w:color w:val="000000"/>
                <w:sz w:val="20"/>
                <w:szCs w:val="20"/>
                <w:lang w:val="en-US"/>
              </w:rPr>
              <w:t>d</w:t>
            </w:r>
            <w:r w:rsidRPr="005C5ACA">
              <w:rPr>
                <w:color w:val="000000"/>
                <w:sz w:val="20"/>
                <w:szCs w:val="20"/>
                <w:vertAlign w:val="subscript"/>
                <w:lang w:val="en-US"/>
              </w:rPr>
              <w:t>О</w:t>
            </w:r>
            <w:r w:rsidRPr="005C5ACA">
              <w:rPr>
                <w:color w:val="000000"/>
                <w:sz w:val="20"/>
                <w:szCs w:val="20"/>
                <w:vertAlign w:val="subscript"/>
              </w:rPr>
              <w:t>с</w:t>
            </w:r>
          </w:p>
        </w:tc>
        <w:tc>
          <w:tcPr>
            <w:tcW w:w="1051" w:type="dxa"/>
            <w:tcBorders>
              <w:top w:val="nil"/>
              <w:left w:val="nil"/>
              <w:bottom w:val="single" w:sz="4" w:space="0" w:color="auto"/>
              <w:right w:val="single" w:sz="4" w:space="0" w:color="auto"/>
            </w:tcBorders>
            <w:shd w:val="clear" w:color="auto" w:fill="auto"/>
            <w:noWrap/>
            <w:vAlign w:val="center"/>
            <w:hideMark/>
          </w:tcPr>
          <w:p w14:paraId="0F67D6CB" w14:textId="77777777" w:rsidR="003B11AA" w:rsidRPr="005C5ACA" w:rsidRDefault="003B11AA" w:rsidP="00B969EC">
            <w:pPr>
              <w:ind w:left="-567" w:firstLine="567"/>
              <w:jc w:val="both"/>
              <w:rPr>
                <w:color w:val="000000"/>
                <w:sz w:val="20"/>
                <w:szCs w:val="20"/>
              </w:rPr>
            </w:pPr>
            <w:r w:rsidRPr="005C5ACA">
              <w:rPr>
                <w:color w:val="000000"/>
                <w:sz w:val="20"/>
                <w:szCs w:val="20"/>
              </w:rPr>
              <w:t>3,0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DA7ECF6" w14:textId="77777777" w:rsidR="003B11AA" w:rsidRPr="005C5ACA" w:rsidRDefault="003B11AA" w:rsidP="00B969EC">
            <w:pPr>
              <w:ind w:left="-567" w:firstLine="567"/>
              <w:jc w:val="both"/>
              <w:rPr>
                <w:color w:val="000000"/>
                <w:sz w:val="20"/>
                <w:szCs w:val="20"/>
              </w:rPr>
            </w:pPr>
            <w:r w:rsidRPr="005C5ACA">
              <w:rPr>
                <w:color w:val="000000"/>
                <w:sz w:val="20"/>
                <w:szCs w:val="20"/>
              </w:rPr>
              <w:t>3,1</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4E3A4A38" w14:textId="77777777" w:rsidR="003B11AA" w:rsidRPr="005C5ACA" w:rsidRDefault="003B11AA" w:rsidP="00B969EC">
            <w:pPr>
              <w:ind w:left="-567" w:firstLine="567"/>
              <w:jc w:val="both"/>
              <w:rPr>
                <w:color w:val="000000"/>
                <w:sz w:val="20"/>
                <w:szCs w:val="20"/>
              </w:rPr>
            </w:pPr>
            <w:r w:rsidRPr="005C5ACA">
              <w:rPr>
                <w:color w:val="000000"/>
                <w:sz w:val="20"/>
                <w:szCs w:val="20"/>
              </w:rPr>
              <w:t>3,2</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2D3E30AB" w14:textId="77777777" w:rsidR="003B11AA" w:rsidRPr="005C5ACA" w:rsidRDefault="003B11AA" w:rsidP="00B969EC">
            <w:pPr>
              <w:ind w:left="-567" w:firstLine="567"/>
              <w:jc w:val="both"/>
              <w:rPr>
                <w:color w:val="000000"/>
                <w:sz w:val="20"/>
                <w:szCs w:val="20"/>
              </w:rPr>
            </w:pPr>
            <w:r w:rsidRPr="005C5ACA">
              <w:rPr>
                <w:color w:val="000000"/>
                <w:sz w:val="20"/>
                <w:szCs w:val="20"/>
              </w:rPr>
              <w:t>3,3</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5DDE04B" w14:textId="77777777" w:rsidR="003B11AA" w:rsidRPr="005C5ACA" w:rsidRDefault="003B11AA" w:rsidP="00B969EC">
            <w:pPr>
              <w:ind w:left="-567" w:firstLine="567"/>
              <w:jc w:val="both"/>
              <w:rPr>
                <w:color w:val="000000"/>
                <w:sz w:val="20"/>
                <w:szCs w:val="20"/>
              </w:rPr>
            </w:pPr>
            <w:r w:rsidRPr="005C5ACA">
              <w:rPr>
                <w:color w:val="000000"/>
                <w:sz w:val="20"/>
                <w:szCs w:val="20"/>
              </w:rPr>
              <w:t>3,4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BF284B8" w14:textId="77777777" w:rsidR="003B11AA" w:rsidRPr="005C5ACA" w:rsidRDefault="003B11AA" w:rsidP="00B969EC">
            <w:pPr>
              <w:ind w:left="-567" w:firstLine="567"/>
              <w:jc w:val="both"/>
              <w:rPr>
                <w:color w:val="000000"/>
                <w:sz w:val="20"/>
                <w:szCs w:val="20"/>
              </w:rPr>
            </w:pPr>
            <w:r w:rsidRPr="005C5ACA">
              <w:rPr>
                <w:color w:val="000000"/>
                <w:sz w:val="20"/>
                <w:szCs w:val="20"/>
              </w:rPr>
              <w:t>3,5</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1DA8120" w14:textId="77777777" w:rsidR="003B11AA" w:rsidRPr="005C5ACA" w:rsidRDefault="003B11AA" w:rsidP="00B969EC">
            <w:pPr>
              <w:ind w:left="-567" w:firstLine="567"/>
              <w:jc w:val="both"/>
              <w:rPr>
                <w:color w:val="000000"/>
                <w:sz w:val="20"/>
                <w:szCs w:val="20"/>
              </w:rPr>
            </w:pPr>
            <w:r w:rsidRPr="005C5ACA">
              <w:rPr>
                <w:color w:val="000000"/>
                <w:sz w:val="20"/>
                <w:szCs w:val="20"/>
              </w:rPr>
              <w:t>3,6</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4698933F" w14:textId="77777777" w:rsidR="003B11AA" w:rsidRPr="005C5ACA" w:rsidRDefault="003B11AA" w:rsidP="00B969EC">
            <w:pPr>
              <w:ind w:left="-567" w:firstLine="567"/>
              <w:jc w:val="both"/>
              <w:rPr>
                <w:color w:val="000000"/>
                <w:sz w:val="20"/>
                <w:szCs w:val="20"/>
              </w:rPr>
            </w:pPr>
            <w:r w:rsidRPr="005C5ACA">
              <w:rPr>
                <w:color w:val="000000"/>
                <w:sz w:val="20"/>
                <w:szCs w:val="20"/>
              </w:rPr>
              <w:t>3,5</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655C3EE" w14:textId="77777777" w:rsidR="003B11AA" w:rsidRPr="005C5ACA" w:rsidRDefault="003B11AA" w:rsidP="00B969EC">
            <w:pPr>
              <w:ind w:left="-567" w:firstLine="567"/>
              <w:jc w:val="both"/>
              <w:rPr>
                <w:color w:val="000000"/>
                <w:sz w:val="20"/>
                <w:szCs w:val="20"/>
              </w:rPr>
            </w:pPr>
            <w:r w:rsidRPr="005C5ACA">
              <w:rPr>
                <w:color w:val="000000"/>
                <w:sz w:val="20"/>
                <w:szCs w:val="20"/>
              </w:rPr>
              <w:t>3,4</w:t>
            </w:r>
          </w:p>
        </w:tc>
        <w:tc>
          <w:tcPr>
            <w:tcW w:w="1134" w:type="dxa"/>
            <w:tcBorders>
              <w:top w:val="nil"/>
              <w:left w:val="nil"/>
              <w:bottom w:val="single" w:sz="4" w:space="0" w:color="auto"/>
              <w:right w:val="single" w:sz="4" w:space="0" w:color="auto"/>
            </w:tcBorders>
            <w:shd w:val="clear" w:color="auto" w:fill="auto"/>
            <w:noWrap/>
            <w:vAlign w:val="center"/>
            <w:hideMark/>
          </w:tcPr>
          <w:p w14:paraId="034A7ED2" w14:textId="77777777" w:rsidR="003B11AA" w:rsidRPr="005C5ACA" w:rsidRDefault="003B11AA" w:rsidP="00B969EC">
            <w:pPr>
              <w:ind w:left="-567" w:firstLine="567"/>
              <w:jc w:val="both"/>
              <w:rPr>
                <w:color w:val="000000"/>
                <w:sz w:val="20"/>
                <w:szCs w:val="20"/>
              </w:rPr>
            </w:pPr>
            <w:r w:rsidRPr="005C5ACA">
              <w:rPr>
                <w:color w:val="000000"/>
                <w:sz w:val="20"/>
                <w:szCs w:val="20"/>
              </w:rPr>
              <w:t>3,3</w:t>
            </w:r>
          </w:p>
        </w:tc>
      </w:tr>
      <w:tr w:rsidR="003B11AA" w:rsidRPr="005C5ACA" w14:paraId="095BF47D" w14:textId="77777777" w:rsidTr="002748E0">
        <w:trPr>
          <w:trHeight w:val="495"/>
        </w:trPr>
        <w:tc>
          <w:tcPr>
            <w:tcW w:w="3173" w:type="dxa"/>
            <w:tcBorders>
              <w:top w:val="nil"/>
              <w:left w:val="single" w:sz="4" w:space="0" w:color="auto"/>
              <w:bottom w:val="nil"/>
              <w:right w:val="single" w:sz="4" w:space="0" w:color="auto"/>
            </w:tcBorders>
            <w:shd w:val="clear" w:color="auto" w:fill="auto"/>
            <w:vAlign w:val="bottom"/>
            <w:hideMark/>
          </w:tcPr>
          <w:p w14:paraId="1E712583" w14:textId="77777777" w:rsidR="003B11AA" w:rsidRPr="005C5ACA" w:rsidRDefault="003B11AA" w:rsidP="00281B18">
            <w:pPr>
              <w:jc w:val="both"/>
              <w:rPr>
                <w:color w:val="000000"/>
                <w:sz w:val="20"/>
                <w:szCs w:val="20"/>
              </w:rPr>
            </w:pPr>
            <w:r w:rsidRPr="005C5ACA">
              <w:rPr>
                <w:color w:val="000000"/>
                <w:sz w:val="20"/>
                <w:szCs w:val="20"/>
              </w:rPr>
              <w:t>7 Затраты на производство и оказание услуг связи, тыс. руб.</w:t>
            </w:r>
          </w:p>
        </w:tc>
        <w:tc>
          <w:tcPr>
            <w:tcW w:w="904" w:type="dxa"/>
            <w:tcBorders>
              <w:top w:val="nil"/>
              <w:left w:val="nil"/>
              <w:bottom w:val="nil"/>
              <w:right w:val="single" w:sz="4" w:space="0" w:color="auto"/>
            </w:tcBorders>
            <w:shd w:val="clear" w:color="auto" w:fill="auto"/>
            <w:noWrap/>
            <w:vAlign w:val="center"/>
            <w:hideMark/>
          </w:tcPr>
          <w:p w14:paraId="75B8C337" w14:textId="77777777" w:rsidR="003B11AA" w:rsidRPr="005C5ACA" w:rsidRDefault="003B11AA" w:rsidP="00B969EC">
            <w:pPr>
              <w:ind w:left="-567" w:firstLine="567"/>
              <w:jc w:val="both"/>
              <w:rPr>
                <w:b/>
                <w:bCs/>
                <w:color w:val="000000"/>
                <w:sz w:val="20"/>
                <w:szCs w:val="20"/>
              </w:rPr>
            </w:pPr>
            <w:r w:rsidRPr="005C5ACA">
              <w:rPr>
                <w:b/>
                <w:bCs/>
                <w:color w:val="000000"/>
                <w:sz w:val="20"/>
                <w:szCs w:val="20"/>
              </w:rPr>
              <w:t>Э</w:t>
            </w:r>
          </w:p>
        </w:tc>
        <w:tc>
          <w:tcPr>
            <w:tcW w:w="1051" w:type="dxa"/>
            <w:tcBorders>
              <w:top w:val="nil"/>
              <w:left w:val="nil"/>
              <w:bottom w:val="nil"/>
              <w:right w:val="single" w:sz="4" w:space="0" w:color="auto"/>
            </w:tcBorders>
            <w:shd w:val="clear" w:color="auto" w:fill="auto"/>
            <w:noWrap/>
            <w:vAlign w:val="center"/>
            <w:hideMark/>
          </w:tcPr>
          <w:p w14:paraId="4C2610C3" w14:textId="77777777" w:rsidR="003B11AA" w:rsidRPr="005C5ACA" w:rsidRDefault="003B11AA" w:rsidP="00B969EC">
            <w:pPr>
              <w:ind w:left="-567" w:firstLine="567"/>
              <w:jc w:val="both"/>
              <w:rPr>
                <w:color w:val="000000"/>
                <w:sz w:val="20"/>
                <w:szCs w:val="20"/>
              </w:rPr>
            </w:pPr>
            <w:r w:rsidRPr="005C5ACA">
              <w:rPr>
                <w:color w:val="000000"/>
                <w:sz w:val="20"/>
                <w:szCs w:val="20"/>
              </w:rPr>
              <w:t>283186,2</w:t>
            </w:r>
          </w:p>
        </w:tc>
        <w:tc>
          <w:tcPr>
            <w:tcW w:w="1134" w:type="dxa"/>
            <w:gridSpan w:val="2"/>
            <w:tcBorders>
              <w:top w:val="nil"/>
              <w:left w:val="nil"/>
              <w:bottom w:val="nil"/>
              <w:right w:val="single" w:sz="4" w:space="0" w:color="auto"/>
            </w:tcBorders>
            <w:shd w:val="clear" w:color="auto" w:fill="auto"/>
            <w:noWrap/>
            <w:vAlign w:val="center"/>
            <w:hideMark/>
          </w:tcPr>
          <w:p w14:paraId="6B5DE560" w14:textId="77777777" w:rsidR="003B11AA" w:rsidRPr="005C5ACA" w:rsidRDefault="003B11AA" w:rsidP="00B969EC">
            <w:pPr>
              <w:ind w:left="-567" w:firstLine="567"/>
              <w:jc w:val="both"/>
              <w:rPr>
                <w:color w:val="000000"/>
                <w:sz w:val="20"/>
                <w:szCs w:val="20"/>
              </w:rPr>
            </w:pPr>
            <w:r w:rsidRPr="005C5ACA">
              <w:rPr>
                <w:color w:val="000000"/>
                <w:sz w:val="20"/>
                <w:szCs w:val="20"/>
              </w:rPr>
              <w:t>314185,0</w:t>
            </w:r>
          </w:p>
        </w:tc>
        <w:tc>
          <w:tcPr>
            <w:tcW w:w="1276" w:type="dxa"/>
            <w:gridSpan w:val="3"/>
            <w:tcBorders>
              <w:top w:val="nil"/>
              <w:left w:val="nil"/>
              <w:bottom w:val="nil"/>
              <w:right w:val="single" w:sz="4" w:space="0" w:color="auto"/>
            </w:tcBorders>
            <w:shd w:val="clear" w:color="auto" w:fill="auto"/>
            <w:noWrap/>
            <w:vAlign w:val="center"/>
            <w:hideMark/>
          </w:tcPr>
          <w:p w14:paraId="0C357A3B" w14:textId="77777777" w:rsidR="003B11AA" w:rsidRPr="005C5ACA" w:rsidRDefault="003B11AA" w:rsidP="00B969EC">
            <w:pPr>
              <w:ind w:left="-567" w:firstLine="567"/>
              <w:jc w:val="both"/>
              <w:rPr>
                <w:color w:val="000000"/>
                <w:sz w:val="20"/>
                <w:szCs w:val="20"/>
              </w:rPr>
            </w:pPr>
            <w:r w:rsidRPr="005C5ACA">
              <w:rPr>
                <w:color w:val="000000"/>
                <w:sz w:val="20"/>
                <w:szCs w:val="20"/>
              </w:rPr>
              <w:t> 584375,0</w:t>
            </w:r>
          </w:p>
        </w:tc>
        <w:tc>
          <w:tcPr>
            <w:tcW w:w="1276" w:type="dxa"/>
            <w:gridSpan w:val="2"/>
            <w:tcBorders>
              <w:top w:val="nil"/>
              <w:left w:val="nil"/>
              <w:bottom w:val="nil"/>
              <w:right w:val="single" w:sz="4" w:space="0" w:color="auto"/>
            </w:tcBorders>
            <w:shd w:val="clear" w:color="auto" w:fill="auto"/>
            <w:noWrap/>
            <w:vAlign w:val="center"/>
            <w:hideMark/>
          </w:tcPr>
          <w:p w14:paraId="7A9EE1B4" w14:textId="77777777" w:rsidR="003B11AA" w:rsidRPr="005C5ACA" w:rsidRDefault="003B11AA" w:rsidP="00B969EC">
            <w:pPr>
              <w:ind w:left="-567" w:firstLine="567"/>
              <w:jc w:val="both"/>
              <w:rPr>
                <w:color w:val="000000"/>
                <w:sz w:val="20"/>
                <w:szCs w:val="20"/>
              </w:rPr>
            </w:pPr>
            <w:r w:rsidRPr="005C5ACA">
              <w:rPr>
                <w:color w:val="000000"/>
                <w:sz w:val="20"/>
                <w:szCs w:val="20"/>
              </w:rPr>
              <w:t>597864,0 </w:t>
            </w:r>
          </w:p>
        </w:tc>
        <w:tc>
          <w:tcPr>
            <w:tcW w:w="992" w:type="dxa"/>
            <w:gridSpan w:val="2"/>
            <w:tcBorders>
              <w:top w:val="nil"/>
              <w:left w:val="nil"/>
              <w:bottom w:val="nil"/>
              <w:right w:val="single" w:sz="4" w:space="0" w:color="auto"/>
            </w:tcBorders>
            <w:shd w:val="clear" w:color="auto" w:fill="auto"/>
            <w:noWrap/>
            <w:vAlign w:val="center"/>
            <w:hideMark/>
          </w:tcPr>
          <w:p w14:paraId="3C45A00A" w14:textId="77777777" w:rsidR="003B11AA" w:rsidRPr="005C5ACA" w:rsidRDefault="003B11AA" w:rsidP="00B969EC">
            <w:pPr>
              <w:ind w:left="-567" w:firstLine="567"/>
              <w:jc w:val="both"/>
              <w:rPr>
                <w:color w:val="000000"/>
                <w:sz w:val="20"/>
                <w:szCs w:val="20"/>
              </w:rPr>
            </w:pPr>
            <w:r w:rsidRPr="005C5ACA">
              <w:rPr>
                <w:color w:val="000000"/>
                <w:sz w:val="20"/>
                <w:szCs w:val="20"/>
              </w:rPr>
              <w:t>140516</w:t>
            </w:r>
          </w:p>
        </w:tc>
        <w:tc>
          <w:tcPr>
            <w:tcW w:w="992" w:type="dxa"/>
            <w:gridSpan w:val="2"/>
            <w:tcBorders>
              <w:top w:val="nil"/>
              <w:left w:val="nil"/>
              <w:bottom w:val="nil"/>
              <w:right w:val="single" w:sz="4" w:space="0" w:color="auto"/>
            </w:tcBorders>
            <w:shd w:val="clear" w:color="auto" w:fill="auto"/>
            <w:noWrap/>
            <w:vAlign w:val="center"/>
            <w:hideMark/>
          </w:tcPr>
          <w:p w14:paraId="56197DF7" w14:textId="77777777" w:rsidR="003B11AA" w:rsidRPr="005C5ACA" w:rsidRDefault="003B11AA" w:rsidP="00B969EC">
            <w:pPr>
              <w:ind w:left="-567" w:firstLine="567"/>
              <w:jc w:val="both"/>
              <w:rPr>
                <w:color w:val="000000"/>
                <w:sz w:val="20"/>
                <w:szCs w:val="20"/>
              </w:rPr>
            </w:pPr>
            <w:r w:rsidRPr="005C5ACA">
              <w:rPr>
                <w:color w:val="000000"/>
                <w:sz w:val="20"/>
                <w:szCs w:val="20"/>
              </w:rPr>
              <w:t>148300</w:t>
            </w:r>
          </w:p>
        </w:tc>
        <w:tc>
          <w:tcPr>
            <w:tcW w:w="993" w:type="dxa"/>
            <w:gridSpan w:val="2"/>
            <w:tcBorders>
              <w:top w:val="nil"/>
              <w:left w:val="nil"/>
              <w:bottom w:val="nil"/>
              <w:right w:val="single" w:sz="4" w:space="0" w:color="auto"/>
            </w:tcBorders>
            <w:shd w:val="clear" w:color="auto" w:fill="auto"/>
            <w:noWrap/>
            <w:vAlign w:val="center"/>
            <w:hideMark/>
          </w:tcPr>
          <w:p w14:paraId="2B0260DF" w14:textId="77777777" w:rsidR="003B11AA" w:rsidRPr="005C5ACA" w:rsidRDefault="003B11AA" w:rsidP="00B969EC">
            <w:pPr>
              <w:ind w:left="-567" w:firstLine="567"/>
              <w:jc w:val="both"/>
              <w:rPr>
                <w:color w:val="000000"/>
                <w:sz w:val="20"/>
                <w:szCs w:val="20"/>
              </w:rPr>
            </w:pPr>
            <w:r w:rsidRPr="005C5ACA">
              <w:rPr>
                <w:color w:val="000000"/>
                <w:sz w:val="20"/>
                <w:szCs w:val="20"/>
              </w:rPr>
              <w:t> 185360</w:t>
            </w:r>
          </w:p>
        </w:tc>
        <w:tc>
          <w:tcPr>
            <w:tcW w:w="947" w:type="dxa"/>
            <w:gridSpan w:val="2"/>
            <w:tcBorders>
              <w:top w:val="nil"/>
              <w:left w:val="nil"/>
              <w:bottom w:val="nil"/>
              <w:right w:val="single" w:sz="4" w:space="0" w:color="auto"/>
            </w:tcBorders>
            <w:shd w:val="clear" w:color="auto" w:fill="auto"/>
            <w:noWrap/>
            <w:vAlign w:val="center"/>
            <w:hideMark/>
          </w:tcPr>
          <w:p w14:paraId="154B1352" w14:textId="77777777" w:rsidR="003B11AA" w:rsidRPr="005C5ACA" w:rsidRDefault="003B11AA" w:rsidP="00B969EC">
            <w:pPr>
              <w:ind w:left="-567" w:firstLine="567"/>
              <w:jc w:val="both"/>
              <w:rPr>
                <w:color w:val="000000"/>
                <w:sz w:val="20"/>
                <w:szCs w:val="20"/>
              </w:rPr>
            </w:pPr>
            <w:r w:rsidRPr="005C5ACA">
              <w:rPr>
                <w:color w:val="000000"/>
                <w:sz w:val="20"/>
                <w:szCs w:val="20"/>
              </w:rPr>
              <w:t>195940 </w:t>
            </w:r>
          </w:p>
        </w:tc>
        <w:tc>
          <w:tcPr>
            <w:tcW w:w="1179" w:type="dxa"/>
            <w:gridSpan w:val="2"/>
            <w:tcBorders>
              <w:top w:val="nil"/>
              <w:left w:val="nil"/>
              <w:bottom w:val="nil"/>
              <w:right w:val="single" w:sz="4" w:space="0" w:color="auto"/>
            </w:tcBorders>
            <w:shd w:val="clear" w:color="auto" w:fill="auto"/>
            <w:noWrap/>
            <w:vAlign w:val="center"/>
            <w:hideMark/>
          </w:tcPr>
          <w:p w14:paraId="7C30EF20" w14:textId="77777777" w:rsidR="003B11AA" w:rsidRPr="005C5ACA" w:rsidRDefault="003B11AA" w:rsidP="00B969EC">
            <w:pPr>
              <w:ind w:left="-567" w:firstLine="567"/>
              <w:jc w:val="both"/>
              <w:rPr>
                <w:color w:val="000000"/>
                <w:sz w:val="20"/>
                <w:szCs w:val="20"/>
              </w:rPr>
            </w:pPr>
            <w:r w:rsidRPr="005C5ACA">
              <w:rPr>
                <w:color w:val="000000"/>
                <w:sz w:val="20"/>
                <w:szCs w:val="20"/>
              </w:rPr>
              <w:t> 591076</w:t>
            </w:r>
          </w:p>
        </w:tc>
        <w:tc>
          <w:tcPr>
            <w:tcW w:w="1134" w:type="dxa"/>
            <w:tcBorders>
              <w:top w:val="nil"/>
              <w:left w:val="nil"/>
              <w:bottom w:val="nil"/>
              <w:right w:val="single" w:sz="4" w:space="0" w:color="auto"/>
            </w:tcBorders>
            <w:shd w:val="clear" w:color="auto" w:fill="auto"/>
            <w:noWrap/>
            <w:vAlign w:val="center"/>
            <w:hideMark/>
          </w:tcPr>
          <w:p w14:paraId="7C52A39F" w14:textId="77777777" w:rsidR="003B11AA" w:rsidRPr="005C5ACA" w:rsidRDefault="003B11AA" w:rsidP="00B969EC">
            <w:pPr>
              <w:ind w:left="-567" w:firstLine="567"/>
              <w:jc w:val="both"/>
              <w:rPr>
                <w:color w:val="000000"/>
                <w:sz w:val="20"/>
                <w:szCs w:val="20"/>
              </w:rPr>
            </w:pPr>
            <w:r w:rsidRPr="005C5ACA">
              <w:rPr>
                <w:color w:val="000000"/>
                <w:sz w:val="20"/>
                <w:szCs w:val="20"/>
              </w:rPr>
              <w:t>603129 </w:t>
            </w:r>
          </w:p>
        </w:tc>
      </w:tr>
      <w:tr w:rsidR="003B11AA" w:rsidRPr="005C5ACA" w14:paraId="3D0D1C5A" w14:textId="77777777" w:rsidTr="002748E0">
        <w:trPr>
          <w:trHeight w:val="167"/>
        </w:trPr>
        <w:tc>
          <w:tcPr>
            <w:tcW w:w="3173" w:type="dxa"/>
            <w:tcBorders>
              <w:top w:val="single" w:sz="4" w:space="0" w:color="auto"/>
              <w:left w:val="single" w:sz="4" w:space="0" w:color="auto"/>
              <w:bottom w:val="single" w:sz="4" w:space="0" w:color="auto"/>
              <w:right w:val="nil"/>
            </w:tcBorders>
            <w:shd w:val="clear" w:color="auto" w:fill="auto"/>
            <w:vAlign w:val="bottom"/>
            <w:hideMark/>
          </w:tcPr>
          <w:p w14:paraId="27BF1E47" w14:textId="77777777" w:rsidR="003B11AA" w:rsidRPr="005C5ACA" w:rsidRDefault="003B11AA" w:rsidP="00281B18">
            <w:pPr>
              <w:jc w:val="both"/>
              <w:rPr>
                <w:color w:val="000000"/>
                <w:sz w:val="18"/>
                <w:szCs w:val="20"/>
              </w:rPr>
            </w:pPr>
            <w:r w:rsidRPr="005C5ACA">
              <w:rPr>
                <w:color w:val="000000"/>
                <w:sz w:val="18"/>
                <w:szCs w:val="20"/>
              </w:rPr>
              <w:t>в том числе</w:t>
            </w:r>
          </w:p>
        </w:tc>
        <w:tc>
          <w:tcPr>
            <w:tcW w:w="904" w:type="dxa"/>
            <w:tcBorders>
              <w:top w:val="single" w:sz="4" w:space="0" w:color="auto"/>
              <w:left w:val="nil"/>
              <w:bottom w:val="single" w:sz="4" w:space="0" w:color="auto"/>
              <w:right w:val="nil"/>
            </w:tcBorders>
            <w:shd w:val="clear" w:color="auto" w:fill="auto"/>
            <w:noWrap/>
            <w:vAlign w:val="bottom"/>
            <w:hideMark/>
          </w:tcPr>
          <w:p w14:paraId="69F94C7A"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051" w:type="dxa"/>
            <w:tcBorders>
              <w:top w:val="single" w:sz="4" w:space="0" w:color="auto"/>
              <w:left w:val="nil"/>
              <w:bottom w:val="single" w:sz="4" w:space="0" w:color="auto"/>
              <w:right w:val="nil"/>
            </w:tcBorders>
            <w:shd w:val="clear" w:color="auto" w:fill="auto"/>
            <w:noWrap/>
            <w:vAlign w:val="bottom"/>
            <w:hideMark/>
          </w:tcPr>
          <w:p w14:paraId="1BF7D77D"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0E1290DC"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276" w:type="dxa"/>
            <w:gridSpan w:val="3"/>
            <w:tcBorders>
              <w:top w:val="single" w:sz="4" w:space="0" w:color="auto"/>
              <w:left w:val="nil"/>
              <w:bottom w:val="single" w:sz="4" w:space="0" w:color="auto"/>
              <w:right w:val="nil"/>
            </w:tcBorders>
            <w:shd w:val="clear" w:color="auto" w:fill="auto"/>
            <w:noWrap/>
            <w:vAlign w:val="bottom"/>
            <w:hideMark/>
          </w:tcPr>
          <w:p w14:paraId="794BEF1B"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276" w:type="dxa"/>
            <w:gridSpan w:val="2"/>
            <w:tcBorders>
              <w:top w:val="single" w:sz="4" w:space="0" w:color="auto"/>
              <w:left w:val="nil"/>
              <w:bottom w:val="single" w:sz="4" w:space="0" w:color="auto"/>
              <w:right w:val="nil"/>
            </w:tcBorders>
            <w:shd w:val="clear" w:color="auto" w:fill="auto"/>
            <w:noWrap/>
            <w:vAlign w:val="bottom"/>
            <w:hideMark/>
          </w:tcPr>
          <w:p w14:paraId="7120DEEF"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1515680B"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71453327"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06C8521D"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47" w:type="dxa"/>
            <w:gridSpan w:val="2"/>
            <w:tcBorders>
              <w:top w:val="single" w:sz="4" w:space="0" w:color="auto"/>
              <w:left w:val="nil"/>
              <w:bottom w:val="single" w:sz="4" w:space="0" w:color="auto"/>
              <w:right w:val="nil"/>
            </w:tcBorders>
            <w:shd w:val="clear" w:color="auto" w:fill="auto"/>
            <w:noWrap/>
            <w:vAlign w:val="bottom"/>
            <w:hideMark/>
          </w:tcPr>
          <w:p w14:paraId="4E02C839"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79" w:type="dxa"/>
            <w:gridSpan w:val="2"/>
            <w:tcBorders>
              <w:top w:val="single" w:sz="4" w:space="0" w:color="auto"/>
              <w:left w:val="nil"/>
              <w:bottom w:val="single" w:sz="4" w:space="0" w:color="auto"/>
              <w:right w:val="nil"/>
            </w:tcBorders>
            <w:shd w:val="clear" w:color="auto" w:fill="auto"/>
            <w:noWrap/>
            <w:vAlign w:val="bottom"/>
            <w:hideMark/>
          </w:tcPr>
          <w:p w14:paraId="5BC81A8E"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6AFB059"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r>
      <w:tr w:rsidR="003B11AA" w:rsidRPr="005C5ACA" w14:paraId="66B85F48"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3B057041" w14:textId="77777777" w:rsidR="003B11AA" w:rsidRPr="005C5ACA" w:rsidRDefault="003B11AA" w:rsidP="00281B18">
            <w:pPr>
              <w:jc w:val="both"/>
              <w:rPr>
                <w:color w:val="000000"/>
                <w:sz w:val="20"/>
                <w:szCs w:val="20"/>
              </w:rPr>
            </w:pPr>
            <w:r w:rsidRPr="005C5ACA">
              <w:rPr>
                <w:color w:val="000000"/>
                <w:sz w:val="20"/>
                <w:szCs w:val="20"/>
              </w:rPr>
              <w:t>затраты на оплату труда,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5AB032FF"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от</w:t>
            </w:r>
          </w:p>
        </w:tc>
        <w:tc>
          <w:tcPr>
            <w:tcW w:w="1051" w:type="dxa"/>
            <w:tcBorders>
              <w:top w:val="nil"/>
              <w:left w:val="nil"/>
              <w:bottom w:val="single" w:sz="4" w:space="0" w:color="auto"/>
              <w:right w:val="single" w:sz="4" w:space="0" w:color="auto"/>
            </w:tcBorders>
            <w:shd w:val="clear" w:color="auto" w:fill="auto"/>
            <w:noWrap/>
            <w:vAlign w:val="center"/>
            <w:hideMark/>
          </w:tcPr>
          <w:p w14:paraId="34A1421F" w14:textId="77777777" w:rsidR="003B11AA" w:rsidRPr="005C5ACA" w:rsidRDefault="003B11AA" w:rsidP="00B969EC">
            <w:pPr>
              <w:ind w:left="-567" w:firstLine="567"/>
              <w:jc w:val="both"/>
              <w:rPr>
                <w:color w:val="000000"/>
                <w:sz w:val="20"/>
                <w:szCs w:val="20"/>
              </w:rPr>
            </w:pPr>
            <w:r w:rsidRPr="005C5ACA">
              <w:rPr>
                <w:color w:val="000000"/>
                <w:sz w:val="20"/>
                <w:szCs w:val="20"/>
              </w:rPr>
              <w:t>98653,8</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725ECD" w14:textId="77777777" w:rsidR="003B11AA" w:rsidRPr="005C5ACA" w:rsidRDefault="003B11AA" w:rsidP="00B969EC">
            <w:pPr>
              <w:ind w:left="-567" w:firstLine="567"/>
              <w:jc w:val="both"/>
              <w:rPr>
                <w:color w:val="000000"/>
                <w:sz w:val="20"/>
                <w:szCs w:val="20"/>
              </w:rPr>
            </w:pPr>
            <w:r w:rsidRPr="005C5ACA">
              <w:rPr>
                <w:color w:val="000000"/>
                <w:sz w:val="20"/>
                <w:szCs w:val="20"/>
              </w:rPr>
              <w:t>114813,0</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3ABB983" w14:textId="77777777" w:rsidR="003B11AA" w:rsidRPr="005C5ACA" w:rsidRDefault="003B11AA" w:rsidP="00B969EC">
            <w:pPr>
              <w:ind w:left="-567" w:firstLine="567"/>
              <w:jc w:val="both"/>
              <w:rPr>
                <w:color w:val="000000"/>
                <w:sz w:val="20"/>
                <w:szCs w:val="20"/>
              </w:rPr>
            </w:pPr>
            <w:r w:rsidRPr="005C5ACA">
              <w:rPr>
                <w:color w:val="000000"/>
                <w:sz w:val="20"/>
                <w:szCs w:val="20"/>
              </w:rPr>
              <w:t>183500,0 </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DF8A4AB" w14:textId="77777777" w:rsidR="003B11AA" w:rsidRPr="005C5ACA" w:rsidRDefault="003B11AA" w:rsidP="00B969EC">
            <w:pPr>
              <w:ind w:left="-567" w:firstLine="567"/>
              <w:jc w:val="both"/>
              <w:rPr>
                <w:color w:val="000000"/>
                <w:sz w:val="20"/>
                <w:szCs w:val="20"/>
              </w:rPr>
            </w:pPr>
            <w:r w:rsidRPr="005C5ACA">
              <w:rPr>
                <w:color w:val="000000"/>
                <w:sz w:val="20"/>
                <w:szCs w:val="20"/>
              </w:rPr>
              <w:t>194870,0 </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6D1F1F1" w14:textId="77777777" w:rsidR="003B11AA" w:rsidRPr="005C5ACA" w:rsidRDefault="003B11AA" w:rsidP="00B969EC">
            <w:pPr>
              <w:ind w:left="-567" w:firstLine="567"/>
              <w:jc w:val="both"/>
              <w:rPr>
                <w:color w:val="000000"/>
                <w:sz w:val="20"/>
                <w:szCs w:val="20"/>
              </w:rPr>
            </w:pPr>
            <w:r w:rsidRPr="005C5ACA">
              <w:rPr>
                <w:color w:val="000000"/>
                <w:sz w:val="20"/>
                <w:szCs w:val="20"/>
              </w:rPr>
              <w:t>37550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F3B5869" w14:textId="77777777" w:rsidR="003B11AA" w:rsidRPr="005C5ACA" w:rsidRDefault="003B11AA" w:rsidP="00B969EC">
            <w:pPr>
              <w:ind w:left="-567" w:firstLine="567"/>
              <w:jc w:val="both"/>
              <w:rPr>
                <w:color w:val="000000"/>
                <w:sz w:val="20"/>
                <w:szCs w:val="20"/>
              </w:rPr>
            </w:pPr>
            <w:r w:rsidRPr="005C5ACA">
              <w:rPr>
                <w:color w:val="000000"/>
                <w:sz w:val="20"/>
                <w:szCs w:val="20"/>
              </w:rPr>
              <w:t>40600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72BB6DE9" w14:textId="77777777" w:rsidR="003B11AA" w:rsidRPr="005C5ACA" w:rsidRDefault="003B11AA" w:rsidP="00B969EC">
            <w:pPr>
              <w:ind w:left="-567" w:firstLine="567"/>
              <w:jc w:val="both"/>
              <w:rPr>
                <w:color w:val="000000"/>
                <w:sz w:val="20"/>
                <w:szCs w:val="20"/>
              </w:rPr>
            </w:pPr>
            <w:r w:rsidRPr="005C5ACA">
              <w:rPr>
                <w:color w:val="000000"/>
                <w:sz w:val="20"/>
                <w:szCs w:val="20"/>
              </w:rPr>
              <w:t> 39240</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B748593" w14:textId="77777777" w:rsidR="003B11AA" w:rsidRPr="005C5ACA" w:rsidRDefault="003B11AA" w:rsidP="00B969EC">
            <w:pPr>
              <w:ind w:left="-567" w:firstLine="567"/>
              <w:jc w:val="both"/>
              <w:rPr>
                <w:color w:val="000000"/>
                <w:sz w:val="20"/>
                <w:szCs w:val="20"/>
              </w:rPr>
            </w:pPr>
            <w:r w:rsidRPr="005C5ACA">
              <w:rPr>
                <w:color w:val="000000"/>
                <w:sz w:val="20"/>
                <w:szCs w:val="20"/>
              </w:rPr>
              <w:t>40450</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0350AAD" w14:textId="77777777" w:rsidR="003B11AA" w:rsidRPr="005C5ACA" w:rsidRDefault="003B11AA" w:rsidP="00B969EC">
            <w:pPr>
              <w:ind w:left="-567" w:firstLine="567"/>
              <w:jc w:val="both"/>
              <w:rPr>
                <w:color w:val="000000"/>
                <w:sz w:val="20"/>
                <w:szCs w:val="20"/>
              </w:rPr>
            </w:pPr>
            <w:r w:rsidRPr="005C5ACA">
              <w:rPr>
                <w:color w:val="000000"/>
                <w:sz w:val="20"/>
                <w:szCs w:val="20"/>
              </w:rPr>
              <w:t> 179820</w:t>
            </w:r>
          </w:p>
        </w:tc>
        <w:tc>
          <w:tcPr>
            <w:tcW w:w="1134" w:type="dxa"/>
            <w:tcBorders>
              <w:top w:val="nil"/>
              <w:left w:val="nil"/>
              <w:bottom w:val="single" w:sz="4" w:space="0" w:color="auto"/>
              <w:right w:val="single" w:sz="4" w:space="0" w:color="auto"/>
            </w:tcBorders>
            <w:shd w:val="clear" w:color="auto" w:fill="auto"/>
            <w:noWrap/>
            <w:vAlign w:val="center"/>
            <w:hideMark/>
          </w:tcPr>
          <w:p w14:paraId="6DE78A7A" w14:textId="77777777" w:rsidR="003B11AA" w:rsidRPr="005C5ACA" w:rsidRDefault="003B11AA" w:rsidP="00B969EC">
            <w:pPr>
              <w:ind w:left="-567" w:firstLine="567"/>
              <w:jc w:val="both"/>
              <w:rPr>
                <w:color w:val="000000"/>
                <w:sz w:val="20"/>
                <w:szCs w:val="20"/>
              </w:rPr>
            </w:pPr>
            <w:r w:rsidRPr="005C5ACA">
              <w:rPr>
                <w:color w:val="000000"/>
                <w:sz w:val="20"/>
                <w:szCs w:val="20"/>
              </w:rPr>
              <w:t>191334</w:t>
            </w:r>
          </w:p>
        </w:tc>
      </w:tr>
      <w:tr w:rsidR="003B11AA" w:rsidRPr="005C5ACA" w14:paraId="0F274A64" w14:textId="77777777" w:rsidTr="002748E0">
        <w:trPr>
          <w:trHeight w:val="300"/>
        </w:trPr>
        <w:tc>
          <w:tcPr>
            <w:tcW w:w="3173" w:type="dxa"/>
            <w:tcBorders>
              <w:top w:val="nil"/>
              <w:left w:val="single" w:sz="4" w:space="0" w:color="auto"/>
              <w:right w:val="single" w:sz="4" w:space="0" w:color="auto"/>
            </w:tcBorders>
            <w:shd w:val="clear" w:color="auto" w:fill="auto"/>
            <w:vAlign w:val="bottom"/>
            <w:hideMark/>
          </w:tcPr>
          <w:p w14:paraId="4A2C3BD3" w14:textId="77777777" w:rsidR="003B11AA" w:rsidRPr="005C5ACA" w:rsidRDefault="003B11AA" w:rsidP="00281B18">
            <w:pPr>
              <w:jc w:val="both"/>
              <w:rPr>
                <w:color w:val="000000"/>
                <w:sz w:val="20"/>
                <w:szCs w:val="20"/>
              </w:rPr>
            </w:pPr>
            <w:r w:rsidRPr="005C5ACA">
              <w:rPr>
                <w:color w:val="000000"/>
                <w:sz w:val="20"/>
                <w:szCs w:val="20"/>
              </w:rPr>
              <w:t>амортизационные отчисления, тыс. руб.</w:t>
            </w:r>
          </w:p>
        </w:tc>
        <w:tc>
          <w:tcPr>
            <w:tcW w:w="904" w:type="dxa"/>
            <w:tcBorders>
              <w:top w:val="nil"/>
              <w:left w:val="nil"/>
              <w:right w:val="single" w:sz="4" w:space="0" w:color="auto"/>
            </w:tcBorders>
            <w:shd w:val="clear" w:color="auto" w:fill="auto"/>
            <w:noWrap/>
            <w:vAlign w:val="center"/>
            <w:hideMark/>
          </w:tcPr>
          <w:p w14:paraId="1DFFF25C"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ао</w:t>
            </w:r>
          </w:p>
        </w:tc>
        <w:tc>
          <w:tcPr>
            <w:tcW w:w="1051" w:type="dxa"/>
            <w:tcBorders>
              <w:top w:val="nil"/>
              <w:left w:val="nil"/>
              <w:right w:val="single" w:sz="4" w:space="0" w:color="auto"/>
            </w:tcBorders>
            <w:shd w:val="clear" w:color="auto" w:fill="auto"/>
            <w:noWrap/>
            <w:vAlign w:val="center"/>
            <w:hideMark/>
          </w:tcPr>
          <w:p w14:paraId="7F016BB1" w14:textId="77777777" w:rsidR="003B11AA" w:rsidRPr="005C5ACA" w:rsidRDefault="003B11AA" w:rsidP="00B969EC">
            <w:pPr>
              <w:ind w:left="-567" w:firstLine="567"/>
              <w:jc w:val="both"/>
              <w:rPr>
                <w:color w:val="000000"/>
                <w:sz w:val="20"/>
                <w:szCs w:val="20"/>
              </w:rPr>
            </w:pPr>
            <w:r w:rsidRPr="005C5ACA">
              <w:rPr>
                <w:color w:val="000000"/>
                <w:sz w:val="20"/>
                <w:szCs w:val="20"/>
              </w:rPr>
              <w:t>112412,5</w:t>
            </w:r>
          </w:p>
        </w:tc>
        <w:tc>
          <w:tcPr>
            <w:tcW w:w="1134" w:type="dxa"/>
            <w:gridSpan w:val="2"/>
            <w:tcBorders>
              <w:top w:val="nil"/>
              <w:left w:val="nil"/>
              <w:right w:val="single" w:sz="4" w:space="0" w:color="auto"/>
            </w:tcBorders>
            <w:shd w:val="clear" w:color="auto" w:fill="auto"/>
            <w:noWrap/>
            <w:vAlign w:val="center"/>
            <w:hideMark/>
          </w:tcPr>
          <w:p w14:paraId="748D4EF2" w14:textId="77777777" w:rsidR="003B11AA" w:rsidRPr="005C5ACA" w:rsidRDefault="003B11AA" w:rsidP="00B969EC">
            <w:pPr>
              <w:ind w:left="-567" w:firstLine="567"/>
              <w:jc w:val="both"/>
              <w:rPr>
                <w:color w:val="000000"/>
                <w:sz w:val="20"/>
                <w:szCs w:val="20"/>
              </w:rPr>
            </w:pPr>
            <w:r w:rsidRPr="005C5ACA">
              <w:rPr>
                <w:color w:val="000000"/>
                <w:sz w:val="20"/>
                <w:szCs w:val="20"/>
              </w:rPr>
              <w:t>138246,3</w:t>
            </w:r>
          </w:p>
        </w:tc>
        <w:tc>
          <w:tcPr>
            <w:tcW w:w="1276" w:type="dxa"/>
            <w:gridSpan w:val="3"/>
            <w:tcBorders>
              <w:top w:val="nil"/>
              <w:left w:val="nil"/>
              <w:right w:val="single" w:sz="4" w:space="0" w:color="auto"/>
            </w:tcBorders>
            <w:shd w:val="clear" w:color="auto" w:fill="auto"/>
            <w:noWrap/>
            <w:vAlign w:val="center"/>
            <w:hideMark/>
          </w:tcPr>
          <w:p w14:paraId="6C1A9E9C" w14:textId="77777777" w:rsidR="003B11AA" w:rsidRPr="005C5ACA" w:rsidRDefault="003B11AA" w:rsidP="00B969EC">
            <w:pPr>
              <w:ind w:left="-567" w:firstLine="567"/>
              <w:jc w:val="both"/>
              <w:rPr>
                <w:color w:val="000000"/>
                <w:sz w:val="20"/>
                <w:szCs w:val="20"/>
              </w:rPr>
            </w:pPr>
            <w:r w:rsidRPr="005C5ACA">
              <w:rPr>
                <w:color w:val="000000"/>
                <w:sz w:val="20"/>
                <w:szCs w:val="20"/>
              </w:rPr>
              <w:t> 226315,0</w:t>
            </w:r>
          </w:p>
        </w:tc>
        <w:tc>
          <w:tcPr>
            <w:tcW w:w="1276" w:type="dxa"/>
            <w:gridSpan w:val="2"/>
            <w:tcBorders>
              <w:top w:val="nil"/>
              <w:left w:val="nil"/>
              <w:right w:val="single" w:sz="4" w:space="0" w:color="auto"/>
            </w:tcBorders>
            <w:shd w:val="clear" w:color="auto" w:fill="auto"/>
            <w:noWrap/>
            <w:vAlign w:val="center"/>
            <w:hideMark/>
          </w:tcPr>
          <w:p w14:paraId="5443BAE2" w14:textId="77777777" w:rsidR="003B11AA" w:rsidRPr="005C5ACA" w:rsidRDefault="003B11AA" w:rsidP="00B969EC">
            <w:pPr>
              <w:ind w:left="-567" w:firstLine="567"/>
              <w:jc w:val="both"/>
              <w:rPr>
                <w:color w:val="000000"/>
                <w:sz w:val="20"/>
                <w:szCs w:val="20"/>
              </w:rPr>
            </w:pPr>
            <w:r w:rsidRPr="005C5ACA">
              <w:rPr>
                <w:color w:val="000000"/>
                <w:sz w:val="20"/>
                <w:szCs w:val="20"/>
              </w:rPr>
              <w:t>257830,0 </w:t>
            </w:r>
          </w:p>
        </w:tc>
        <w:tc>
          <w:tcPr>
            <w:tcW w:w="992" w:type="dxa"/>
            <w:gridSpan w:val="2"/>
            <w:tcBorders>
              <w:top w:val="nil"/>
              <w:left w:val="nil"/>
              <w:right w:val="single" w:sz="4" w:space="0" w:color="auto"/>
            </w:tcBorders>
            <w:shd w:val="clear" w:color="auto" w:fill="auto"/>
            <w:noWrap/>
            <w:vAlign w:val="center"/>
            <w:hideMark/>
          </w:tcPr>
          <w:p w14:paraId="456565D0" w14:textId="77777777" w:rsidR="003B11AA" w:rsidRPr="005C5ACA" w:rsidRDefault="003B11AA" w:rsidP="00B969EC">
            <w:pPr>
              <w:ind w:left="-567" w:firstLine="567"/>
              <w:jc w:val="both"/>
              <w:rPr>
                <w:color w:val="000000"/>
                <w:sz w:val="20"/>
                <w:szCs w:val="20"/>
              </w:rPr>
            </w:pPr>
            <w:r w:rsidRPr="005C5ACA">
              <w:rPr>
                <w:color w:val="000000"/>
                <w:sz w:val="20"/>
                <w:szCs w:val="20"/>
              </w:rPr>
              <w:t>62100</w:t>
            </w:r>
          </w:p>
        </w:tc>
        <w:tc>
          <w:tcPr>
            <w:tcW w:w="992" w:type="dxa"/>
            <w:gridSpan w:val="2"/>
            <w:tcBorders>
              <w:top w:val="nil"/>
              <w:left w:val="nil"/>
              <w:right w:val="single" w:sz="4" w:space="0" w:color="auto"/>
            </w:tcBorders>
            <w:shd w:val="clear" w:color="auto" w:fill="auto"/>
            <w:noWrap/>
            <w:vAlign w:val="center"/>
            <w:hideMark/>
          </w:tcPr>
          <w:p w14:paraId="5DFFC41D" w14:textId="77777777" w:rsidR="003B11AA" w:rsidRPr="005C5ACA" w:rsidRDefault="003B11AA" w:rsidP="00B969EC">
            <w:pPr>
              <w:ind w:left="-567" w:firstLine="567"/>
              <w:jc w:val="both"/>
              <w:rPr>
                <w:color w:val="000000"/>
                <w:sz w:val="20"/>
                <w:szCs w:val="20"/>
              </w:rPr>
            </w:pPr>
            <w:r w:rsidRPr="005C5ACA">
              <w:rPr>
                <w:color w:val="000000"/>
                <w:sz w:val="20"/>
                <w:szCs w:val="20"/>
              </w:rPr>
              <w:t>65230</w:t>
            </w:r>
          </w:p>
        </w:tc>
        <w:tc>
          <w:tcPr>
            <w:tcW w:w="993" w:type="dxa"/>
            <w:gridSpan w:val="2"/>
            <w:tcBorders>
              <w:top w:val="nil"/>
              <w:left w:val="nil"/>
              <w:right w:val="single" w:sz="4" w:space="0" w:color="auto"/>
            </w:tcBorders>
            <w:shd w:val="clear" w:color="auto" w:fill="auto"/>
            <w:noWrap/>
            <w:vAlign w:val="center"/>
            <w:hideMark/>
          </w:tcPr>
          <w:p w14:paraId="3813676D" w14:textId="77777777" w:rsidR="003B11AA" w:rsidRPr="005C5ACA" w:rsidRDefault="003B11AA" w:rsidP="00B969EC">
            <w:pPr>
              <w:ind w:left="-567" w:firstLine="567"/>
              <w:jc w:val="both"/>
              <w:rPr>
                <w:color w:val="000000"/>
                <w:sz w:val="20"/>
                <w:szCs w:val="20"/>
              </w:rPr>
            </w:pPr>
            <w:r w:rsidRPr="005C5ACA">
              <w:rPr>
                <w:color w:val="000000"/>
                <w:sz w:val="20"/>
                <w:szCs w:val="20"/>
              </w:rPr>
              <w:t> 70315</w:t>
            </w:r>
          </w:p>
        </w:tc>
        <w:tc>
          <w:tcPr>
            <w:tcW w:w="947" w:type="dxa"/>
            <w:gridSpan w:val="2"/>
            <w:tcBorders>
              <w:top w:val="nil"/>
              <w:left w:val="nil"/>
              <w:right w:val="single" w:sz="4" w:space="0" w:color="auto"/>
            </w:tcBorders>
            <w:shd w:val="clear" w:color="auto" w:fill="auto"/>
            <w:noWrap/>
            <w:vAlign w:val="center"/>
            <w:hideMark/>
          </w:tcPr>
          <w:p w14:paraId="5B7380BC" w14:textId="77777777" w:rsidR="003B11AA" w:rsidRPr="005C5ACA" w:rsidRDefault="003B11AA" w:rsidP="00B969EC">
            <w:pPr>
              <w:ind w:left="-567" w:firstLine="567"/>
              <w:jc w:val="both"/>
              <w:rPr>
                <w:color w:val="000000"/>
                <w:sz w:val="20"/>
                <w:szCs w:val="20"/>
              </w:rPr>
            </w:pPr>
            <w:r w:rsidRPr="005C5ACA">
              <w:rPr>
                <w:color w:val="000000"/>
                <w:sz w:val="20"/>
                <w:szCs w:val="20"/>
              </w:rPr>
              <w:t>82480</w:t>
            </w:r>
          </w:p>
        </w:tc>
        <w:tc>
          <w:tcPr>
            <w:tcW w:w="1179" w:type="dxa"/>
            <w:gridSpan w:val="2"/>
            <w:tcBorders>
              <w:top w:val="nil"/>
              <w:left w:val="nil"/>
              <w:right w:val="single" w:sz="4" w:space="0" w:color="auto"/>
            </w:tcBorders>
            <w:shd w:val="clear" w:color="auto" w:fill="auto"/>
            <w:noWrap/>
            <w:vAlign w:val="center"/>
            <w:hideMark/>
          </w:tcPr>
          <w:p w14:paraId="791E98B7" w14:textId="77777777" w:rsidR="003B11AA" w:rsidRPr="005C5ACA" w:rsidRDefault="003B11AA" w:rsidP="00B969EC">
            <w:pPr>
              <w:ind w:left="-567" w:firstLine="567"/>
              <w:jc w:val="both"/>
              <w:rPr>
                <w:color w:val="000000"/>
                <w:sz w:val="20"/>
                <w:szCs w:val="20"/>
              </w:rPr>
            </w:pPr>
            <w:r w:rsidRPr="005C5ACA">
              <w:rPr>
                <w:color w:val="000000"/>
                <w:sz w:val="20"/>
                <w:szCs w:val="20"/>
              </w:rPr>
              <w:t> 300120</w:t>
            </w:r>
          </w:p>
        </w:tc>
        <w:tc>
          <w:tcPr>
            <w:tcW w:w="1134" w:type="dxa"/>
            <w:tcBorders>
              <w:top w:val="nil"/>
              <w:left w:val="nil"/>
              <w:right w:val="single" w:sz="4" w:space="0" w:color="auto"/>
            </w:tcBorders>
            <w:shd w:val="clear" w:color="auto" w:fill="auto"/>
            <w:noWrap/>
            <w:vAlign w:val="center"/>
            <w:hideMark/>
          </w:tcPr>
          <w:p w14:paraId="25D59E51" w14:textId="77777777" w:rsidR="003B11AA" w:rsidRPr="005C5ACA" w:rsidRDefault="003B11AA" w:rsidP="00B969EC">
            <w:pPr>
              <w:ind w:left="-567" w:firstLine="567"/>
              <w:jc w:val="both"/>
              <w:rPr>
                <w:color w:val="000000"/>
                <w:sz w:val="20"/>
                <w:szCs w:val="20"/>
              </w:rPr>
            </w:pPr>
            <w:r w:rsidRPr="005C5ACA">
              <w:rPr>
                <w:color w:val="000000"/>
                <w:sz w:val="20"/>
                <w:szCs w:val="20"/>
              </w:rPr>
              <w:t> 321418</w:t>
            </w:r>
          </w:p>
        </w:tc>
      </w:tr>
      <w:tr w:rsidR="003B11AA" w:rsidRPr="005C5ACA" w14:paraId="3129F60A" w14:textId="77777777" w:rsidTr="005C5ACA">
        <w:trPr>
          <w:trHeight w:val="300"/>
        </w:trPr>
        <w:tc>
          <w:tcPr>
            <w:tcW w:w="15051" w:type="dxa"/>
            <w:gridSpan w:val="21"/>
            <w:tcBorders>
              <w:left w:val="nil"/>
              <w:bottom w:val="nil"/>
              <w:right w:val="nil"/>
            </w:tcBorders>
            <w:shd w:val="clear" w:color="auto" w:fill="auto"/>
            <w:vAlign w:val="bottom"/>
            <w:hideMark/>
          </w:tcPr>
          <w:p w14:paraId="715DA44F" w14:textId="77777777" w:rsidR="003B11AA" w:rsidRPr="005C5ACA" w:rsidRDefault="003B11AA" w:rsidP="00B969EC">
            <w:pPr>
              <w:ind w:left="-567" w:firstLine="567"/>
              <w:jc w:val="both"/>
              <w:rPr>
                <w:iCs/>
                <w:color w:val="000000"/>
                <w:sz w:val="20"/>
                <w:szCs w:val="20"/>
              </w:rPr>
            </w:pPr>
          </w:p>
          <w:p w14:paraId="30755D91" w14:textId="77777777" w:rsidR="003B11AA" w:rsidRPr="005C5ACA" w:rsidRDefault="003B11AA" w:rsidP="00B969EC">
            <w:pPr>
              <w:ind w:left="-567" w:firstLine="567"/>
              <w:jc w:val="both"/>
              <w:rPr>
                <w:iCs/>
                <w:color w:val="000000"/>
                <w:sz w:val="20"/>
                <w:szCs w:val="20"/>
              </w:rPr>
            </w:pPr>
          </w:p>
          <w:p w14:paraId="219348B0" w14:textId="77777777" w:rsidR="003B11AA" w:rsidRPr="005C5ACA" w:rsidRDefault="003B11AA" w:rsidP="00B969EC">
            <w:pPr>
              <w:ind w:left="-567" w:firstLine="567"/>
              <w:jc w:val="both"/>
              <w:rPr>
                <w:iCs/>
                <w:color w:val="000000"/>
                <w:sz w:val="20"/>
                <w:szCs w:val="20"/>
              </w:rPr>
            </w:pPr>
            <w:r w:rsidRPr="005C5ACA">
              <w:rPr>
                <w:iCs/>
                <w:color w:val="000000"/>
                <w:sz w:val="20"/>
                <w:szCs w:val="20"/>
              </w:rPr>
              <w:t>* - номер варианта студента соответствует последней цифре пароля</w:t>
            </w:r>
          </w:p>
          <w:p w14:paraId="2A584694" w14:textId="77777777" w:rsidR="003B11AA" w:rsidRPr="005C5ACA" w:rsidRDefault="003B11AA" w:rsidP="00B969EC">
            <w:pPr>
              <w:ind w:left="-567" w:firstLine="567"/>
              <w:jc w:val="both"/>
              <w:rPr>
                <w:color w:val="000000"/>
                <w:sz w:val="28"/>
                <w:szCs w:val="20"/>
              </w:rPr>
            </w:pPr>
            <w:r w:rsidRPr="005C5ACA">
              <w:rPr>
                <w:iCs/>
                <w:color w:val="000000"/>
                <w:sz w:val="20"/>
                <w:szCs w:val="20"/>
              </w:rPr>
              <w:t>** - предыдущий год обозначен 0, отчетный (текущий) год обозначен 1</w:t>
            </w:r>
          </w:p>
          <w:p w14:paraId="17986FEA" w14:textId="77777777" w:rsidR="003B11AA" w:rsidRPr="005C5ACA" w:rsidRDefault="003B11AA" w:rsidP="00B969EC">
            <w:pPr>
              <w:ind w:left="-567" w:firstLine="567"/>
              <w:jc w:val="both"/>
              <w:rPr>
                <w:color w:val="000000"/>
                <w:sz w:val="28"/>
                <w:szCs w:val="20"/>
              </w:rPr>
            </w:pPr>
          </w:p>
          <w:p w14:paraId="4E0A16CF" w14:textId="77777777" w:rsidR="003B11AA" w:rsidRPr="005C5ACA" w:rsidRDefault="003B11AA" w:rsidP="00B969EC">
            <w:pPr>
              <w:ind w:left="-567" w:firstLine="567"/>
              <w:jc w:val="both"/>
              <w:rPr>
                <w:color w:val="000000"/>
                <w:sz w:val="28"/>
                <w:szCs w:val="20"/>
              </w:rPr>
            </w:pPr>
          </w:p>
          <w:p w14:paraId="7419E2E1" w14:textId="77777777" w:rsidR="003B11AA" w:rsidRPr="005C5ACA" w:rsidRDefault="003B11AA" w:rsidP="00B969EC">
            <w:pPr>
              <w:ind w:left="-567" w:firstLine="567"/>
              <w:jc w:val="both"/>
              <w:rPr>
                <w:color w:val="000000"/>
                <w:sz w:val="28"/>
                <w:szCs w:val="20"/>
              </w:rPr>
            </w:pPr>
          </w:p>
          <w:p w14:paraId="2021D038" w14:textId="77777777" w:rsidR="003B11AA" w:rsidRPr="005C5ACA" w:rsidRDefault="003B11AA" w:rsidP="00B969EC">
            <w:pPr>
              <w:ind w:left="-567" w:firstLine="567"/>
              <w:jc w:val="both"/>
              <w:rPr>
                <w:color w:val="000000"/>
                <w:sz w:val="28"/>
                <w:szCs w:val="20"/>
              </w:rPr>
            </w:pPr>
          </w:p>
          <w:p w14:paraId="4C3DBF32" w14:textId="77777777" w:rsidR="003B11AA" w:rsidRPr="005C5ACA" w:rsidRDefault="003B11AA" w:rsidP="00B969EC">
            <w:pPr>
              <w:ind w:left="-567" w:firstLine="567"/>
              <w:jc w:val="both"/>
              <w:rPr>
                <w:color w:val="000000"/>
                <w:sz w:val="28"/>
                <w:szCs w:val="20"/>
              </w:rPr>
            </w:pPr>
          </w:p>
          <w:p w14:paraId="77DCCC9C" w14:textId="77777777" w:rsidR="003B11AA" w:rsidRPr="005C5ACA" w:rsidRDefault="003B11AA" w:rsidP="00B969EC">
            <w:pPr>
              <w:ind w:left="-567" w:firstLine="567"/>
              <w:jc w:val="both"/>
              <w:rPr>
                <w:color w:val="000000"/>
                <w:sz w:val="28"/>
                <w:szCs w:val="20"/>
              </w:rPr>
            </w:pPr>
          </w:p>
          <w:p w14:paraId="6CA268A4" w14:textId="77777777" w:rsidR="003B11AA" w:rsidRPr="005C5ACA" w:rsidRDefault="003B11AA" w:rsidP="00B969EC">
            <w:pPr>
              <w:ind w:left="-567" w:firstLine="567"/>
              <w:jc w:val="both"/>
              <w:rPr>
                <w:color w:val="000000"/>
                <w:sz w:val="28"/>
                <w:szCs w:val="20"/>
              </w:rPr>
            </w:pPr>
          </w:p>
          <w:p w14:paraId="2D95520B" w14:textId="77777777" w:rsidR="003B11AA" w:rsidRPr="005C5ACA" w:rsidRDefault="003B11AA" w:rsidP="00B969EC">
            <w:pPr>
              <w:ind w:left="-567" w:firstLine="567"/>
              <w:jc w:val="both"/>
              <w:rPr>
                <w:color w:val="000000"/>
                <w:sz w:val="28"/>
                <w:szCs w:val="20"/>
              </w:rPr>
            </w:pPr>
          </w:p>
          <w:p w14:paraId="54792A37" w14:textId="77777777" w:rsidR="003B11AA" w:rsidRPr="005C5ACA" w:rsidRDefault="003B11AA" w:rsidP="00B969EC">
            <w:pPr>
              <w:ind w:left="-567" w:firstLine="567"/>
              <w:jc w:val="both"/>
              <w:rPr>
                <w:sz w:val="32"/>
              </w:rPr>
            </w:pPr>
            <w:r w:rsidRPr="005C5ACA">
              <w:rPr>
                <w:color w:val="000000"/>
                <w:sz w:val="28"/>
                <w:szCs w:val="20"/>
              </w:rPr>
              <w:t xml:space="preserve">Продолжение таблицы </w:t>
            </w:r>
            <w:r w:rsidR="00BA3B89">
              <w:rPr>
                <w:color w:val="000000"/>
                <w:sz w:val="28"/>
                <w:szCs w:val="20"/>
              </w:rPr>
              <w:t>7.</w:t>
            </w:r>
            <w:r w:rsidRPr="005C5ACA">
              <w:rPr>
                <w:color w:val="000000"/>
                <w:sz w:val="28"/>
                <w:szCs w:val="20"/>
              </w:rPr>
              <w:t xml:space="preserve">1 </w:t>
            </w:r>
          </w:p>
          <w:p w14:paraId="47555EFD" w14:textId="77777777" w:rsidR="003B11AA" w:rsidRPr="005C5ACA" w:rsidRDefault="003B11AA" w:rsidP="00B969EC">
            <w:pPr>
              <w:ind w:left="-567" w:firstLine="567"/>
              <w:jc w:val="both"/>
              <w:rPr>
                <w:iCs/>
                <w:color w:val="000000"/>
                <w:sz w:val="20"/>
                <w:szCs w:val="20"/>
              </w:rPr>
            </w:pPr>
          </w:p>
        </w:tc>
      </w:tr>
      <w:tr w:rsidR="003B11AA" w:rsidRPr="005C5ACA" w14:paraId="77A25CF6" w14:textId="77777777" w:rsidTr="002748E0">
        <w:trPr>
          <w:trHeight w:val="300"/>
        </w:trPr>
        <w:tc>
          <w:tcPr>
            <w:tcW w:w="3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D0A737" w14:textId="77777777" w:rsidR="003B11AA" w:rsidRPr="005C5ACA" w:rsidRDefault="003B11AA" w:rsidP="00B969EC">
            <w:pPr>
              <w:ind w:left="-567" w:firstLine="567"/>
              <w:jc w:val="both"/>
              <w:rPr>
                <w:color w:val="000000"/>
                <w:sz w:val="20"/>
                <w:szCs w:val="20"/>
              </w:rPr>
            </w:pPr>
            <w:r w:rsidRPr="005C5ACA">
              <w:rPr>
                <w:color w:val="000000"/>
                <w:sz w:val="20"/>
                <w:szCs w:val="20"/>
              </w:rPr>
              <w:lastRenderedPageBreak/>
              <w:t>Наименование показателя</w:t>
            </w:r>
          </w:p>
        </w:tc>
        <w:tc>
          <w:tcPr>
            <w:tcW w:w="9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ABAAB2" w14:textId="77777777" w:rsidR="003B11AA" w:rsidRPr="005C5ACA" w:rsidRDefault="003B11AA" w:rsidP="00B969EC">
            <w:pPr>
              <w:ind w:left="-567" w:firstLine="567"/>
              <w:jc w:val="both"/>
              <w:rPr>
                <w:color w:val="000000"/>
                <w:sz w:val="20"/>
                <w:szCs w:val="20"/>
              </w:rPr>
            </w:pPr>
            <w:r w:rsidRPr="005C5ACA">
              <w:rPr>
                <w:color w:val="000000"/>
                <w:sz w:val="20"/>
                <w:szCs w:val="20"/>
              </w:rPr>
              <w:t>Усл. об.</w:t>
            </w:r>
          </w:p>
        </w:tc>
        <w:tc>
          <w:tcPr>
            <w:tcW w:w="10974" w:type="dxa"/>
            <w:gridSpan w:val="19"/>
            <w:tcBorders>
              <w:top w:val="single" w:sz="4" w:space="0" w:color="auto"/>
              <w:left w:val="nil"/>
              <w:bottom w:val="single" w:sz="4" w:space="0" w:color="auto"/>
              <w:right w:val="single" w:sz="4" w:space="0" w:color="000000"/>
            </w:tcBorders>
            <w:shd w:val="clear" w:color="auto" w:fill="auto"/>
            <w:vAlign w:val="center"/>
            <w:hideMark/>
          </w:tcPr>
          <w:p w14:paraId="50C02D9A" w14:textId="77777777" w:rsidR="003B11AA" w:rsidRPr="005C5ACA" w:rsidRDefault="003B11AA" w:rsidP="00B969EC">
            <w:pPr>
              <w:ind w:left="-567" w:firstLine="567"/>
              <w:jc w:val="both"/>
              <w:rPr>
                <w:color w:val="000000"/>
                <w:sz w:val="20"/>
                <w:szCs w:val="20"/>
              </w:rPr>
            </w:pPr>
            <w:r w:rsidRPr="005C5ACA">
              <w:rPr>
                <w:color w:val="000000"/>
                <w:sz w:val="20"/>
                <w:szCs w:val="20"/>
              </w:rPr>
              <w:t>Вариант*</w:t>
            </w:r>
          </w:p>
        </w:tc>
      </w:tr>
      <w:tr w:rsidR="003B11AA" w:rsidRPr="005C5ACA" w14:paraId="2B47154D" w14:textId="77777777" w:rsidTr="002748E0">
        <w:trPr>
          <w:trHeight w:val="300"/>
        </w:trPr>
        <w:tc>
          <w:tcPr>
            <w:tcW w:w="3173" w:type="dxa"/>
            <w:vMerge/>
            <w:tcBorders>
              <w:top w:val="single" w:sz="4" w:space="0" w:color="auto"/>
              <w:left w:val="single" w:sz="4" w:space="0" w:color="auto"/>
              <w:bottom w:val="single" w:sz="4" w:space="0" w:color="000000"/>
              <w:right w:val="single" w:sz="4" w:space="0" w:color="auto"/>
            </w:tcBorders>
            <w:vAlign w:val="center"/>
            <w:hideMark/>
          </w:tcPr>
          <w:p w14:paraId="2AD5386A" w14:textId="77777777" w:rsidR="003B11AA" w:rsidRPr="005C5ACA" w:rsidRDefault="003B11AA" w:rsidP="00B969EC">
            <w:pPr>
              <w:ind w:left="-567" w:firstLine="567"/>
              <w:jc w:val="both"/>
              <w:rPr>
                <w:color w:val="000000"/>
                <w:sz w:val="20"/>
                <w:szCs w:val="20"/>
              </w:rPr>
            </w:pPr>
          </w:p>
        </w:tc>
        <w:tc>
          <w:tcPr>
            <w:tcW w:w="904" w:type="dxa"/>
            <w:vMerge/>
            <w:tcBorders>
              <w:top w:val="single" w:sz="4" w:space="0" w:color="auto"/>
              <w:left w:val="single" w:sz="4" w:space="0" w:color="auto"/>
              <w:bottom w:val="single" w:sz="4" w:space="0" w:color="000000"/>
              <w:right w:val="single" w:sz="4" w:space="0" w:color="auto"/>
            </w:tcBorders>
            <w:vAlign w:val="center"/>
            <w:hideMark/>
          </w:tcPr>
          <w:p w14:paraId="50E1F57A" w14:textId="77777777" w:rsidR="003B11AA" w:rsidRPr="005C5ACA" w:rsidRDefault="003B11AA" w:rsidP="00B969EC">
            <w:pPr>
              <w:ind w:left="-567" w:firstLine="567"/>
              <w:jc w:val="both"/>
              <w:rPr>
                <w:color w:val="000000"/>
                <w:sz w:val="20"/>
                <w:szCs w:val="20"/>
              </w:rPr>
            </w:pPr>
          </w:p>
        </w:tc>
        <w:tc>
          <w:tcPr>
            <w:tcW w:w="2327"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793214A" w14:textId="77777777" w:rsidR="003B11AA" w:rsidRPr="005C5ACA" w:rsidRDefault="003B11AA" w:rsidP="00B969EC">
            <w:pPr>
              <w:ind w:left="-567" w:firstLine="567"/>
              <w:jc w:val="both"/>
              <w:rPr>
                <w:color w:val="000000"/>
                <w:sz w:val="20"/>
                <w:szCs w:val="20"/>
              </w:rPr>
            </w:pPr>
            <w:r w:rsidRPr="005C5ACA">
              <w:rPr>
                <w:color w:val="000000"/>
                <w:sz w:val="20"/>
                <w:szCs w:val="20"/>
              </w:rPr>
              <w:t>5</w:t>
            </w:r>
          </w:p>
        </w:tc>
        <w:tc>
          <w:tcPr>
            <w:tcW w:w="2126"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270D0CD" w14:textId="77777777" w:rsidR="003B11AA" w:rsidRPr="005C5ACA" w:rsidRDefault="003B11AA" w:rsidP="00B969EC">
            <w:pPr>
              <w:ind w:left="-567" w:firstLine="567"/>
              <w:jc w:val="both"/>
              <w:rPr>
                <w:color w:val="000000"/>
                <w:sz w:val="20"/>
                <w:szCs w:val="20"/>
              </w:rPr>
            </w:pPr>
            <w:r w:rsidRPr="005C5ACA">
              <w:rPr>
                <w:color w:val="000000"/>
                <w:sz w:val="20"/>
                <w:szCs w:val="20"/>
              </w:rPr>
              <w:t>6</w:t>
            </w:r>
          </w:p>
        </w:tc>
        <w:tc>
          <w:tcPr>
            <w:tcW w:w="1843"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D0715CD" w14:textId="77777777" w:rsidR="003B11AA" w:rsidRPr="005C5ACA" w:rsidRDefault="003B11AA" w:rsidP="00B969EC">
            <w:pPr>
              <w:ind w:left="-567" w:firstLine="567"/>
              <w:jc w:val="both"/>
              <w:rPr>
                <w:color w:val="000000"/>
                <w:sz w:val="20"/>
                <w:szCs w:val="20"/>
              </w:rPr>
            </w:pPr>
            <w:r w:rsidRPr="005C5ACA">
              <w:rPr>
                <w:color w:val="000000"/>
                <w:sz w:val="20"/>
                <w:szCs w:val="20"/>
              </w:rPr>
              <w:t>7</w:t>
            </w:r>
          </w:p>
        </w:tc>
        <w:tc>
          <w:tcPr>
            <w:tcW w:w="2126"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3DC1E56" w14:textId="77777777" w:rsidR="003B11AA" w:rsidRPr="005C5ACA" w:rsidRDefault="003B11AA" w:rsidP="00B969EC">
            <w:pPr>
              <w:ind w:left="-567" w:firstLine="567"/>
              <w:jc w:val="both"/>
              <w:rPr>
                <w:color w:val="000000"/>
                <w:sz w:val="20"/>
                <w:szCs w:val="20"/>
              </w:rPr>
            </w:pPr>
            <w:r w:rsidRPr="005C5ACA">
              <w:rPr>
                <w:color w:val="000000"/>
                <w:sz w:val="20"/>
                <w:szCs w:val="20"/>
              </w:rPr>
              <w:t>8</w:t>
            </w:r>
          </w:p>
        </w:tc>
        <w:tc>
          <w:tcPr>
            <w:tcW w:w="2552"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E8479F2" w14:textId="77777777" w:rsidR="003B11AA" w:rsidRPr="005C5ACA" w:rsidRDefault="003B11AA" w:rsidP="00B969EC">
            <w:pPr>
              <w:ind w:left="-567" w:firstLine="567"/>
              <w:jc w:val="both"/>
              <w:rPr>
                <w:color w:val="000000"/>
                <w:sz w:val="20"/>
                <w:szCs w:val="20"/>
              </w:rPr>
            </w:pPr>
            <w:r w:rsidRPr="005C5ACA">
              <w:rPr>
                <w:color w:val="000000"/>
                <w:sz w:val="20"/>
                <w:szCs w:val="20"/>
              </w:rPr>
              <w:t>9</w:t>
            </w:r>
          </w:p>
        </w:tc>
      </w:tr>
      <w:tr w:rsidR="003B11AA" w:rsidRPr="005C5ACA" w14:paraId="5D995BD9" w14:textId="77777777" w:rsidTr="002748E0">
        <w:trPr>
          <w:trHeight w:val="300"/>
        </w:trPr>
        <w:tc>
          <w:tcPr>
            <w:tcW w:w="3173" w:type="dxa"/>
            <w:vMerge/>
            <w:tcBorders>
              <w:top w:val="single" w:sz="4" w:space="0" w:color="auto"/>
              <w:left w:val="single" w:sz="4" w:space="0" w:color="auto"/>
              <w:bottom w:val="single" w:sz="4" w:space="0" w:color="000000"/>
              <w:right w:val="single" w:sz="4" w:space="0" w:color="auto"/>
            </w:tcBorders>
            <w:vAlign w:val="center"/>
            <w:hideMark/>
          </w:tcPr>
          <w:p w14:paraId="61090363" w14:textId="77777777" w:rsidR="003B11AA" w:rsidRPr="005C5ACA" w:rsidRDefault="003B11AA" w:rsidP="00B969EC">
            <w:pPr>
              <w:ind w:left="-567" w:firstLine="567"/>
              <w:jc w:val="both"/>
              <w:rPr>
                <w:color w:val="000000"/>
                <w:sz w:val="20"/>
                <w:szCs w:val="20"/>
              </w:rPr>
            </w:pPr>
          </w:p>
        </w:tc>
        <w:tc>
          <w:tcPr>
            <w:tcW w:w="904" w:type="dxa"/>
            <w:vMerge/>
            <w:tcBorders>
              <w:top w:val="single" w:sz="4" w:space="0" w:color="auto"/>
              <w:left w:val="single" w:sz="4" w:space="0" w:color="auto"/>
              <w:bottom w:val="single" w:sz="4" w:space="0" w:color="000000"/>
              <w:right w:val="single" w:sz="4" w:space="0" w:color="auto"/>
            </w:tcBorders>
            <w:vAlign w:val="center"/>
            <w:hideMark/>
          </w:tcPr>
          <w:p w14:paraId="31D3D3B1" w14:textId="77777777" w:rsidR="003B11AA" w:rsidRPr="005C5ACA" w:rsidRDefault="003B11AA" w:rsidP="00B969EC">
            <w:pPr>
              <w:ind w:left="-567" w:firstLine="567"/>
              <w:jc w:val="both"/>
              <w:rPr>
                <w:color w:val="000000"/>
                <w:sz w:val="20"/>
                <w:szCs w:val="20"/>
              </w:rPr>
            </w:pP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266D0844"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FE2DFCF"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tcBorders>
              <w:top w:val="nil"/>
              <w:left w:val="nil"/>
              <w:bottom w:val="single" w:sz="4" w:space="0" w:color="auto"/>
              <w:right w:val="single" w:sz="4" w:space="0" w:color="auto"/>
            </w:tcBorders>
            <w:shd w:val="clear" w:color="auto" w:fill="auto"/>
            <w:noWrap/>
            <w:vAlign w:val="center"/>
            <w:hideMark/>
          </w:tcPr>
          <w:p w14:paraId="7DB0F07F"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08073259"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7233DB3"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E02CCCD"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C77A6F9"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54D5168"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6238F066"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D6B6F4B"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r>
      <w:tr w:rsidR="003B11AA" w:rsidRPr="005C5ACA" w14:paraId="4ECF6B73"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5F65783C" w14:textId="77777777" w:rsidR="003B11AA" w:rsidRPr="005C5ACA" w:rsidRDefault="003B11AA" w:rsidP="00281B18">
            <w:pPr>
              <w:ind w:left="88" w:firstLine="142"/>
              <w:jc w:val="both"/>
              <w:rPr>
                <w:color w:val="000000"/>
                <w:sz w:val="20"/>
                <w:szCs w:val="20"/>
              </w:rPr>
            </w:pPr>
            <w:r w:rsidRPr="005C5ACA">
              <w:rPr>
                <w:color w:val="000000"/>
                <w:sz w:val="20"/>
                <w:szCs w:val="20"/>
              </w:rPr>
              <w:t>1 Выручка от реализации услуг связи (доходы от основной деятельности),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52C27EEC" w14:textId="77777777" w:rsidR="003B11AA" w:rsidRPr="005C5ACA" w:rsidRDefault="003B11AA" w:rsidP="00B969EC">
            <w:pPr>
              <w:ind w:left="-567" w:firstLine="567"/>
              <w:jc w:val="both"/>
              <w:rPr>
                <w:color w:val="000000"/>
                <w:sz w:val="20"/>
                <w:szCs w:val="20"/>
              </w:rPr>
            </w:pPr>
            <w:r w:rsidRPr="005C5ACA">
              <w:rPr>
                <w:b/>
                <w:bCs/>
                <w:color w:val="000000"/>
                <w:sz w:val="20"/>
                <w:szCs w:val="20"/>
              </w:rPr>
              <w:t>Д</w:t>
            </w:r>
            <w:r w:rsidRPr="005C5ACA">
              <w:rPr>
                <w:color w:val="000000"/>
                <w:sz w:val="20"/>
                <w:szCs w:val="20"/>
              </w:rPr>
              <w:t>од</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0A8BF782" w14:textId="77777777" w:rsidR="003B11AA" w:rsidRPr="005C5ACA" w:rsidRDefault="003B11AA" w:rsidP="00B969EC">
            <w:pPr>
              <w:ind w:left="-567" w:firstLine="567"/>
              <w:jc w:val="both"/>
              <w:rPr>
                <w:color w:val="000000"/>
                <w:sz w:val="20"/>
                <w:szCs w:val="20"/>
              </w:rPr>
            </w:pPr>
            <w:r w:rsidRPr="005C5ACA">
              <w:rPr>
                <w:color w:val="000000"/>
                <w:sz w:val="20"/>
                <w:szCs w:val="20"/>
              </w:rPr>
              <w:t>556924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6A2EC8D" w14:textId="77777777" w:rsidR="003B11AA" w:rsidRPr="005C5ACA" w:rsidRDefault="003B11AA" w:rsidP="00B969EC">
            <w:pPr>
              <w:ind w:left="-567" w:firstLine="567"/>
              <w:jc w:val="both"/>
              <w:rPr>
                <w:color w:val="000000"/>
                <w:sz w:val="20"/>
                <w:szCs w:val="20"/>
              </w:rPr>
            </w:pPr>
            <w:r w:rsidRPr="005C5ACA">
              <w:rPr>
                <w:color w:val="000000"/>
                <w:sz w:val="20"/>
                <w:szCs w:val="20"/>
              </w:rPr>
              <w:t>698596</w:t>
            </w:r>
          </w:p>
        </w:tc>
        <w:tc>
          <w:tcPr>
            <w:tcW w:w="992" w:type="dxa"/>
            <w:tcBorders>
              <w:top w:val="nil"/>
              <w:left w:val="nil"/>
              <w:bottom w:val="single" w:sz="4" w:space="0" w:color="auto"/>
              <w:right w:val="single" w:sz="4" w:space="0" w:color="auto"/>
            </w:tcBorders>
            <w:shd w:val="clear" w:color="auto" w:fill="auto"/>
            <w:noWrap/>
            <w:vAlign w:val="center"/>
            <w:hideMark/>
          </w:tcPr>
          <w:p w14:paraId="2359AB26" w14:textId="77777777" w:rsidR="003B11AA" w:rsidRPr="005C5ACA" w:rsidRDefault="003B11AA" w:rsidP="00B969EC">
            <w:pPr>
              <w:ind w:left="-567" w:firstLine="567"/>
              <w:jc w:val="both"/>
              <w:rPr>
                <w:color w:val="000000"/>
                <w:sz w:val="20"/>
                <w:szCs w:val="20"/>
              </w:rPr>
            </w:pPr>
            <w:r w:rsidRPr="005C5ACA">
              <w:rPr>
                <w:color w:val="000000"/>
                <w:sz w:val="20"/>
                <w:szCs w:val="20"/>
              </w:rPr>
              <w:t>263120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207A70C" w14:textId="77777777" w:rsidR="003B11AA" w:rsidRPr="005C5ACA" w:rsidRDefault="003B11AA" w:rsidP="00B969EC">
            <w:pPr>
              <w:ind w:left="-567" w:firstLine="567"/>
              <w:jc w:val="both"/>
              <w:rPr>
                <w:color w:val="000000"/>
                <w:sz w:val="20"/>
                <w:szCs w:val="20"/>
              </w:rPr>
            </w:pPr>
            <w:r w:rsidRPr="005C5ACA">
              <w:rPr>
                <w:color w:val="000000"/>
                <w:sz w:val="20"/>
                <w:szCs w:val="20"/>
              </w:rPr>
              <w:t>279580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AA053D2" w14:textId="77777777" w:rsidR="003B11AA" w:rsidRPr="005C5ACA" w:rsidRDefault="003B11AA" w:rsidP="00B969EC">
            <w:pPr>
              <w:ind w:left="-567" w:firstLine="567"/>
              <w:jc w:val="both"/>
              <w:rPr>
                <w:color w:val="000000"/>
                <w:sz w:val="20"/>
                <w:szCs w:val="20"/>
              </w:rPr>
            </w:pPr>
            <w:r w:rsidRPr="005C5ACA">
              <w:rPr>
                <w:color w:val="000000"/>
                <w:sz w:val="20"/>
                <w:szCs w:val="20"/>
              </w:rPr>
              <w:t>86073</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3BC7EAD" w14:textId="77777777" w:rsidR="003B11AA" w:rsidRPr="005C5ACA" w:rsidRDefault="003B11AA" w:rsidP="00B969EC">
            <w:pPr>
              <w:ind w:left="-567" w:firstLine="567"/>
              <w:jc w:val="both"/>
              <w:rPr>
                <w:color w:val="000000"/>
                <w:sz w:val="20"/>
                <w:szCs w:val="20"/>
              </w:rPr>
            </w:pPr>
            <w:r w:rsidRPr="005C5ACA">
              <w:rPr>
                <w:color w:val="000000"/>
                <w:sz w:val="20"/>
                <w:szCs w:val="20"/>
              </w:rPr>
              <w:t>88150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1546F17" w14:textId="77777777" w:rsidR="003B11AA" w:rsidRPr="005C5ACA" w:rsidRDefault="003B11AA" w:rsidP="00B969EC">
            <w:pPr>
              <w:ind w:left="-567" w:firstLine="567"/>
              <w:jc w:val="both"/>
              <w:rPr>
                <w:color w:val="000000"/>
                <w:sz w:val="20"/>
                <w:szCs w:val="20"/>
              </w:rPr>
            </w:pPr>
            <w:r w:rsidRPr="005C5ACA">
              <w:rPr>
                <w:color w:val="000000"/>
                <w:sz w:val="20"/>
                <w:szCs w:val="20"/>
              </w:rPr>
              <w:t>263160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F36A0B1" w14:textId="77777777" w:rsidR="003B11AA" w:rsidRPr="005C5ACA" w:rsidRDefault="003B11AA" w:rsidP="00B969EC">
            <w:pPr>
              <w:ind w:left="-567" w:firstLine="567"/>
              <w:jc w:val="both"/>
              <w:rPr>
                <w:color w:val="000000"/>
                <w:sz w:val="20"/>
                <w:szCs w:val="20"/>
              </w:rPr>
            </w:pPr>
            <w:r w:rsidRPr="005C5ACA">
              <w:rPr>
                <w:color w:val="000000"/>
                <w:sz w:val="20"/>
                <w:szCs w:val="20"/>
              </w:rPr>
              <w:t>286844</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6DBF903F" w14:textId="77777777" w:rsidR="003B11AA" w:rsidRPr="005C5ACA" w:rsidRDefault="003B11AA" w:rsidP="00B969EC">
            <w:pPr>
              <w:ind w:left="-567" w:firstLine="567"/>
              <w:jc w:val="both"/>
              <w:rPr>
                <w:color w:val="000000"/>
                <w:sz w:val="20"/>
                <w:szCs w:val="20"/>
              </w:rPr>
            </w:pPr>
            <w:r w:rsidRPr="005C5ACA">
              <w:rPr>
                <w:color w:val="000000"/>
                <w:sz w:val="20"/>
                <w:szCs w:val="20"/>
              </w:rPr>
              <w:t>204316</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690DBB18" w14:textId="77777777" w:rsidR="003B11AA" w:rsidRPr="005C5ACA" w:rsidRDefault="003B11AA" w:rsidP="00B969EC">
            <w:pPr>
              <w:ind w:left="-567" w:firstLine="567"/>
              <w:jc w:val="both"/>
              <w:rPr>
                <w:color w:val="000000"/>
                <w:sz w:val="20"/>
                <w:szCs w:val="20"/>
              </w:rPr>
            </w:pPr>
            <w:r w:rsidRPr="005C5ACA">
              <w:rPr>
                <w:color w:val="000000"/>
                <w:sz w:val="20"/>
                <w:szCs w:val="20"/>
              </w:rPr>
              <w:t>224590</w:t>
            </w:r>
          </w:p>
        </w:tc>
      </w:tr>
      <w:tr w:rsidR="003B11AA" w:rsidRPr="005C5ACA" w14:paraId="0E50D078"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0659EB8E" w14:textId="77777777" w:rsidR="003B11AA" w:rsidRPr="005C5ACA" w:rsidRDefault="003B11AA" w:rsidP="00281B18">
            <w:pPr>
              <w:ind w:left="88" w:firstLine="142"/>
              <w:jc w:val="both"/>
              <w:rPr>
                <w:color w:val="000000"/>
                <w:sz w:val="20"/>
                <w:szCs w:val="20"/>
              </w:rPr>
            </w:pPr>
            <w:r w:rsidRPr="005C5ACA">
              <w:rPr>
                <w:color w:val="000000"/>
                <w:sz w:val="20"/>
                <w:szCs w:val="20"/>
              </w:rPr>
              <w:t>2 Среднесписочная численность работников, ед.</w:t>
            </w:r>
          </w:p>
        </w:tc>
        <w:tc>
          <w:tcPr>
            <w:tcW w:w="904" w:type="dxa"/>
            <w:tcBorders>
              <w:top w:val="nil"/>
              <w:left w:val="nil"/>
              <w:bottom w:val="single" w:sz="4" w:space="0" w:color="auto"/>
              <w:right w:val="single" w:sz="4" w:space="0" w:color="auto"/>
            </w:tcBorders>
            <w:shd w:val="clear" w:color="auto" w:fill="auto"/>
            <w:noWrap/>
            <w:vAlign w:val="center"/>
            <w:hideMark/>
          </w:tcPr>
          <w:p w14:paraId="42AE52B8" w14:textId="77777777" w:rsidR="003B11AA" w:rsidRPr="005C5ACA" w:rsidRDefault="007F12A4" w:rsidP="00B969EC">
            <w:pPr>
              <w:ind w:left="-567" w:firstLine="567"/>
              <w:jc w:val="both"/>
              <w:rPr>
                <w:b/>
                <w:bCs/>
                <w:color w:val="000000"/>
                <w:sz w:val="20"/>
                <w:szCs w:val="20"/>
              </w:rPr>
            </w:pPr>
            <m:oMathPara>
              <m:oMath>
                <m:acc>
                  <m:accPr>
                    <m:chr m:val="̅"/>
                    <m:ctrlPr>
                      <w:rPr>
                        <w:rFonts w:ascii="Cambria Math" w:hAnsi="Cambria Math"/>
                        <w:b/>
                        <w:bCs/>
                        <w:color w:val="000000"/>
                        <w:sz w:val="20"/>
                        <w:szCs w:val="20"/>
                      </w:rPr>
                    </m:ctrlPr>
                  </m:accPr>
                  <m:e>
                    <m:r>
                      <m:rPr>
                        <m:sty m:val="b"/>
                      </m:rPr>
                      <w:rPr>
                        <w:rFonts w:ascii="Cambria Math" w:hAnsi="Cambria Math"/>
                        <w:color w:val="000000"/>
                        <w:sz w:val="20"/>
                        <w:szCs w:val="20"/>
                      </w:rPr>
                      <m:t>Т</m:t>
                    </m:r>
                  </m:e>
                </m:acc>
              </m:oMath>
            </m:oMathPara>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34A83629" w14:textId="77777777" w:rsidR="003B11AA" w:rsidRPr="005C5ACA" w:rsidRDefault="003B11AA" w:rsidP="00B969EC">
            <w:pPr>
              <w:ind w:left="-567" w:firstLine="567"/>
              <w:jc w:val="both"/>
              <w:rPr>
                <w:color w:val="000000"/>
                <w:sz w:val="20"/>
                <w:szCs w:val="20"/>
              </w:rPr>
            </w:pPr>
            <w:r w:rsidRPr="005C5ACA">
              <w:rPr>
                <w:color w:val="000000"/>
                <w:sz w:val="20"/>
                <w:szCs w:val="20"/>
              </w:rPr>
              <w:t>517</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4328A27" w14:textId="77777777" w:rsidR="003B11AA" w:rsidRPr="005C5ACA" w:rsidRDefault="003B11AA" w:rsidP="00B969EC">
            <w:pPr>
              <w:ind w:left="-567" w:firstLine="567"/>
              <w:jc w:val="both"/>
              <w:rPr>
                <w:color w:val="000000"/>
                <w:sz w:val="20"/>
                <w:szCs w:val="20"/>
              </w:rPr>
            </w:pPr>
            <w:r w:rsidRPr="005C5ACA">
              <w:rPr>
                <w:color w:val="000000"/>
                <w:sz w:val="20"/>
                <w:szCs w:val="20"/>
              </w:rPr>
              <w:t>520</w:t>
            </w:r>
          </w:p>
        </w:tc>
        <w:tc>
          <w:tcPr>
            <w:tcW w:w="992" w:type="dxa"/>
            <w:tcBorders>
              <w:top w:val="nil"/>
              <w:left w:val="nil"/>
              <w:bottom w:val="single" w:sz="4" w:space="0" w:color="auto"/>
              <w:right w:val="single" w:sz="4" w:space="0" w:color="auto"/>
            </w:tcBorders>
            <w:shd w:val="clear" w:color="auto" w:fill="auto"/>
            <w:noWrap/>
            <w:vAlign w:val="center"/>
            <w:hideMark/>
          </w:tcPr>
          <w:p w14:paraId="11EACA0B" w14:textId="77777777" w:rsidR="003B11AA" w:rsidRPr="005C5ACA" w:rsidRDefault="003B11AA" w:rsidP="00B969EC">
            <w:pPr>
              <w:ind w:left="-567" w:firstLine="567"/>
              <w:jc w:val="both"/>
              <w:rPr>
                <w:color w:val="000000"/>
                <w:sz w:val="20"/>
                <w:szCs w:val="20"/>
              </w:rPr>
            </w:pPr>
            <w:r w:rsidRPr="005C5ACA">
              <w:rPr>
                <w:color w:val="000000"/>
                <w:sz w:val="20"/>
                <w:szCs w:val="20"/>
              </w:rPr>
              <w:t>1420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755D398" w14:textId="77777777" w:rsidR="003B11AA" w:rsidRPr="005C5ACA" w:rsidRDefault="003B11AA" w:rsidP="00B969EC">
            <w:pPr>
              <w:ind w:left="-567" w:firstLine="567"/>
              <w:jc w:val="both"/>
              <w:rPr>
                <w:color w:val="000000"/>
                <w:sz w:val="20"/>
                <w:szCs w:val="20"/>
              </w:rPr>
            </w:pPr>
            <w:r w:rsidRPr="005C5ACA">
              <w:rPr>
                <w:color w:val="000000"/>
                <w:sz w:val="20"/>
                <w:szCs w:val="20"/>
              </w:rPr>
              <w:t>1431</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2A378FD" w14:textId="77777777" w:rsidR="003B11AA" w:rsidRPr="005C5ACA" w:rsidRDefault="003B11AA" w:rsidP="00B969EC">
            <w:pPr>
              <w:ind w:left="-567" w:firstLine="567"/>
              <w:jc w:val="both"/>
              <w:rPr>
                <w:color w:val="000000"/>
                <w:sz w:val="20"/>
                <w:szCs w:val="20"/>
              </w:rPr>
            </w:pPr>
            <w:r w:rsidRPr="005C5ACA">
              <w:rPr>
                <w:color w:val="000000"/>
                <w:sz w:val="20"/>
                <w:szCs w:val="20"/>
              </w:rPr>
              <w:t>750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46544AC" w14:textId="77777777" w:rsidR="003B11AA" w:rsidRPr="005C5ACA" w:rsidRDefault="003B11AA" w:rsidP="00B969EC">
            <w:pPr>
              <w:ind w:left="-567" w:firstLine="567"/>
              <w:jc w:val="both"/>
              <w:rPr>
                <w:color w:val="000000"/>
                <w:sz w:val="20"/>
                <w:szCs w:val="20"/>
              </w:rPr>
            </w:pPr>
            <w:r w:rsidRPr="005C5ACA">
              <w:rPr>
                <w:color w:val="000000"/>
                <w:sz w:val="20"/>
                <w:szCs w:val="20"/>
              </w:rPr>
              <w:t>754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C084E40" w14:textId="77777777" w:rsidR="003B11AA" w:rsidRPr="005C5ACA" w:rsidRDefault="003B11AA" w:rsidP="00B969EC">
            <w:pPr>
              <w:ind w:left="-567" w:firstLine="567"/>
              <w:jc w:val="both"/>
              <w:rPr>
                <w:color w:val="000000"/>
                <w:sz w:val="20"/>
                <w:szCs w:val="20"/>
              </w:rPr>
            </w:pPr>
            <w:r w:rsidRPr="005C5ACA">
              <w:rPr>
                <w:color w:val="000000"/>
                <w:sz w:val="20"/>
                <w:szCs w:val="20"/>
              </w:rPr>
              <w:t>1420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5AEF04C" w14:textId="77777777" w:rsidR="003B11AA" w:rsidRPr="005C5ACA" w:rsidRDefault="003B11AA" w:rsidP="00B969EC">
            <w:pPr>
              <w:ind w:left="-567" w:firstLine="567"/>
              <w:jc w:val="both"/>
              <w:rPr>
                <w:color w:val="000000"/>
                <w:sz w:val="20"/>
                <w:szCs w:val="20"/>
              </w:rPr>
            </w:pPr>
            <w:r w:rsidRPr="005C5ACA">
              <w:rPr>
                <w:color w:val="000000"/>
                <w:sz w:val="20"/>
                <w:szCs w:val="20"/>
              </w:rPr>
              <w:t>1448</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034587FA" w14:textId="77777777" w:rsidR="003B11AA" w:rsidRPr="005C5ACA" w:rsidRDefault="003B11AA" w:rsidP="00B969EC">
            <w:pPr>
              <w:ind w:left="-567" w:firstLine="567"/>
              <w:jc w:val="both"/>
              <w:rPr>
                <w:color w:val="000000"/>
                <w:sz w:val="20"/>
                <w:szCs w:val="20"/>
              </w:rPr>
            </w:pPr>
            <w:r w:rsidRPr="005C5ACA">
              <w:rPr>
                <w:color w:val="000000"/>
                <w:sz w:val="20"/>
                <w:szCs w:val="20"/>
              </w:rPr>
              <w:t>1035</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1D7E38AC" w14:textId="77777777" w:rsidR="003B11AA" w:rsidRPr="005C5ACA" w:rsidRDefault="003B11AA" w:rsidP="00B969EC">
            <w:pPr>
              <w:ind w:left="-567" w:firstLine="567"/>
              <w:jc w:val="both"/>
              <w:rPr>
                <w:color w:val="000000"/>
                <w:sz w:val="20"/>
                <w:szCs w:val="20"/>
              </w:rPr>
            </w:pPr>
            <w:r w:rsidRPr="005C5ACA">
              <w:rPr>
                <w:color w:val="000000"/>
                <w:sz w:val="20"/>
                <w:szCs w:val="20"/>
              </w:rPr>
              <w:t>1042</w:t>
            </w:r>
          </w:p>
        </w:tc>
      </w:tr>
      <w:tr w:rsidR="003B11AA" w:rsidRPr="005C5ACA" w14:paraId="25616F50"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4D5A35A1" w14:textId="77777777" w:rsidR="003B11AA" w:rsidRPr="005C5ACA" w:rsidRDefault="003B11AA" w:rsidP="00281B18">
            <w:pPr>
              <w:ind w:left="88" w:firstLine="142"/>
              <w:jc w:val="both"/>
              <w:rPr>
                <w:color w:val="000000"/>
                <w:sz w:val="20"/>
                <w:szCs w:val="20"/>
              </w:rPr>
            </w:pPr>
            <w:r w:rsidRPr="005C5ACA">
              <w:rPr>
                <w:color w:val="000000"/>
                <w:sz w:val="20"/>
                <w:szCs w:val="20"/>
              </w:rPr>
              <w:t>3 Стоимость основных производственных фондов (ОПФ) на начало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18C83782"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нг</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54063DC8" w14:textId="77777777" w:rsidR="003B11AA" w:rsidRPr="005C5ACA" w:rsidRDefault="003B11AA" w:rsidP="00B969EC">
            <w:pPr>
              <w:ind w:left="-567" w:firstLine="567"/>
              <w:jc w:val="both"/>
              <w:rPr>
                <w:color w:val="000000"/>
                <w:sz w:val="20"/>
                <w:szCs w:val="20"/>
              </w:rPr>
            </w:pPr>
            <w:r w:rsidRPr="005C5ACA">
              <w:rPr>
                <w:color w:val="000000"/>
                <w:sz w:val="20"/>
                <w:szCs w:val="20"/>
              </w:rPr>
              <w:t>1238647,8</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E7D0D68" w14:textId="77777777" w:rsidR="003B11AA" w:rsidRPr="005C5ACA" w:rsidRDefault="003B11AA" w:rsidP="00B969EC">
            <w:pPr>
              <w:ind w:left="-567" w:firstLine="567"/>
              <w:jc w:val="both"/>
              <w:rPr>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6E7809E6" w14:textId="77777777" w:rsidR="003B11AA" w:rsidRPr="005C5ACA" w:rsidRDefault="003B11AA" w:rsidP="00B969EC">
            <w:pPr>
              <w:ind w:left="-567" w:firstLine="567"/>
              <w:jc w:val="both"/>
              <w:rPr>
                <w:color w:val="000000"/>
                <w:sz w:val="20"/>
                <w:szCs w:val="20"/>
              </w:rPr>
            </w:pPr>
            <w:r w:rsidRPr="005C5ACA">
              <w:rPr>
                <w:color w:val="000000"/>
                <w:sz w:val="20"/>
                <w:szCs w:val="20"/>
              </w:rPr>
              <w:t>983800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0E20A276" w14:textId="77777777" w:rsidR="003B11AA" w:rsidRPr="005C5ACA" w:rsidRDefault="003B11AA" w:rsidP="00B969EC">
            <w:pPr>
              <w:ind w:left="-567" w:firstLine="567"/>
              <w:jc w:val="both"/>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5053D8B" w14:textId="77777777" w:rsidR="003B11AA" w:rsidRPr="005C5ACA" w:rsidRDefault="003B11AA" w:rsidP="00B969EC">
            <w:pPr>
              <w:ind w:left="-567" w:firstLine="567"/>
              <w:jc w:val="both"/>
              <w:rPr>
                <w:color w:val="000000"/>
                <w:sz w:val="20"/>
                <w:szCs w:val="20"/>
              </w:rPr>
            </w:pPr>
            <w:r w:rsidRPr="005C5ACA">
              <w:rPr>
                <w:color w:val="000000"/>
                <w:sz w:val="20"/>
                <w:szCs w:val="20"/>
              </w:rPr>
              <w:t>568300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0516CB93" w14:textId="77777777" w:rsidR="003B11AA" w:rsidRPr="005C5ACA" w:rsidRDefault="003B11AA" w:rsidP="00B969EC">
            <w:pPr>
              <w:ind w:left="-567" w:firstLine="567"/>
              <w:jc w:val="both"/>
              <w:rPr>
                <w:color w:val="000000"/>
                <w:sz w:val="20"/>
                <w:szCs w:val="2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68C8438" w14:textId="77777777" w:rsidR="003B11AA" w:rsidRPr="005C5ACA" w:rsidRDefault="003B11AA" w:rsidP="00B969EC">
            <w:pPr>
              <w:ind w:left="-567" w:firstLine="567"/>
              <w:jc w:val="both"/>
              <w:rPr>
                <w:color w:val="000000"/>
                <w:sz w:val="20"/>
                <w:szCs w:val="20"/>
              </w:rPr>
            </w:pPr>
            <w:r w:rsidRPr="005C5ACA">
              <w:rPr>
                <w:color w:val="000000"/>
                <w:sz w:val="20"/>
                <w:szCs w:val="20"/>
              </w:rPr>
              <w:t>963800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7B92C90" w14:textId="77777777" w:rsidR="003B11AA" w:rsidRPr="005C5ACA" w:rsidRDefault="003B11AA" w:rsidP="00B969EC">
            <w:pPr>
              <w:ind w:left="-567" w:firstLine="567"/>
              <w:jc w:val="both"/>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45EF7072" w14:textId="77777777" w:rsidR="003B11AA" w:rsidRPr="005C5ACA" w:rsidRDefault="003B11AA" w:rsidP="00B969EC">
            <w:pPr>
              <w:ind w:left="-567" w:firstLine="567"/>
              <w:jc w:val="both"/>
              <w:rPr>
                <w:color w:val="000000"/>
                <w:sz w:val="20"/>
                <w:szCs w:val="20"/>
              </w:rPr>
            </w:pPr>
            <w:r w:rsidRPr="005C5ACA">
              <w:rPr>
                <w:color w:val="000000"/>
                <w:sz w:val="20"/>
                <w:szCs w:val="20"/>
              </w:rPr>
              <w:t>769400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0DB9A0FB" w14:textId="77777777" w:rsidR="003B11AA" w:rsidRPr="005C5ACA" w:rsidRDefault="003B11AA" w:rsidP="00B969EC">
            <w:pPr>
              <w:ind w:left="-567" w:firstLine="567"/>
              <w:jc w:val="both"/>
              <w:rPr>
                <w:color w:val="000000"/>
                <w:sz w:val="20"/>
                <w:szCs w:val="20"/>
              </w:rPr>
            </w:pPr>
          </w:p>
        </w:tc>
      </w:tr>
      <w:tr w:rsidR="003B11AA" w:rsidRPr="005C5ACA" w14:paraId="1D705F5E"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25F81765" w14:textId="77777777" w:rsidR="003B11AA" w:rsidRPr="005C5ACA" w:rsidRDefault="003B11AA" w:rsidP="00281B18">
            <w:pPr>
              <w:ind w:left="88" w:firstLine="142"/>
              <w:jc w:val="both"/>
              <w:rPr>
                <w:color w:val="000000"/>
                <w:sz w:val="20"/>
                <w:szCs w:val="20"/>
              </w:rPr>
            </w:pPr>
            <w:r w:rsidRPr="005C5ACA">
              <w:rPr>
                <w:color w:val="000000"/>
                <w:sz w:val="20"/>
                <w:szCs w:val="20"/>
              </w:rPr>
              <w:t>4 Поступление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39A65489"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вв</w:t>
            </w:r>
          </w:p>
        </w:tc>
        <w:tc>
          <w:tcPr>
            <w:tcW w:w="1335" w:type="dxa"/>
            <w:gridSpan w:val="2"/>
            <w:tcBorders>
              <w:top w:val="nil"/>
              <w:left w:val="nil"/>
              <w:bottom w:val="single" w:sz="4" w:space="0" w:color="auto"/>
              <w:right w:val="single" w:sz="4" w:space="0" w:color="auto"/>
            </w:tcBorders>
            <w:shd w:val="clear" w:color="auto" w:fill="auto"/>
            <w:vAlign w:val="center"/>
            <w:hideMark/>
          </w:tcPr>
          <w:p w14:paraId="3D05D340" w14:textId="77777777" w:rsidR="003B11AA" w:rsidRPr="005C5ACA" w:rsidRDefault="003B11AA" w:rsidP="00B969EC">
            <w:pPr>
              <w:ind w:left="-567" w:firstLine="567"/>
              <w:jc w:val="both"/>
              <w:rPr>
                <w:color w:val="000000"/>
                <w:sz w:val="20"/>
                <w:szCs w:val="20"/>
              </w:rPr>
            </w:pPr>
            <w:r w:rsidRPr="005C5ACA">
              <w:rPr>
                <w:color w:val="000000"/>
                <w:sz w:val="20"/>
                <w:szCs w:val="20"/>
              </w:rPr>
              <w:t>40734</w:t>
            </w:r>
          </w:p>
          <w:p w14:paraId="23862308" w14:textId="77777777" w:rsidR="003B11AA" w:rsidRPr="005C5ACA" w:rsidRDefault="003B11AA" w:rsidP="00B969EC">
            <w:pPr>
              <w:ind w:left="-567" w:firstLine="567"/>
              <w:jc w:val="both"/>
              <w:rPr>
                <w:color w:val="000000"/>
                <w:sz w:val="20"/>
                <w:szCs w:val="20"/>
              </w:rPr>
            </w:pPr>
            <w:r w:rsidRPr="005C5ACA">
              <w:rPr>
                <w:color w:val="000000"/>
                <w:sz w:val="20"/>
                <w:szCs w:val="20"/>
              </w:rPr>
              <w:t>февраль</w:t>
            </w:r>
          </w:p>
        </w:tc>
        <w:tc>
          <w:tcPr>
            <w:tcW w:w="992" w:type="dxa"/>
            <w:gridSpan w:val="2"/>
            <w:tcBorders>
              <w:top w:val="nil"/>
              <w:left w:val="nil"/>
              <w:bottom w:val="single" w:sz="4" w:space="0" w:color="auto"/>
              <w:right w:val="single" w:sz="4" w:space="0" w:color="auto"/>
            </w:tcBorders>
            <w:shd w:val="clear" w:color="auto" w:fill="auto"/>
            <w:vAlign w:val="center"/>
            <w:hideMark/>
          </w:tcPr>
          <w:p w14:paraId="6BFAA925" w14:textId="77777777" w:rsidR="003B11AA" w:rsidRPr="005C5ACA" w:rsidRDefault="003B11AA" w:rsidP="00B969EC">
            <w:pPr>
              <w:ind w:left="-567" w:firstLine="567"/>
              <w:jc w:val="both"/>
              <w:rPr>
                <w:color w:val="000000"/>
                <w:sz w:val="20"/>
                <w:szCs w:val="20"/>
              </w:rPr>
            </w:pPr>
            <w:r w:rsidRPr="005C5ACA">
              <w:rPr>
                <w:color w:val="000000"/>
                <w:sz w:val="20"/>
                <w:szCs w:val="20"/>
              </w:rPr>
              <w:t>39426</w:t>
            </w:r>
          </w:p>
          <w:p w14:paraId="0A37D5F9" w14:textId="77777777" w:rsidR="003B11AA" w:rsidRPr="005C5ACA" w:rsidRDefault="003B11AA" w:rsidP="00B969EC">
            <w:pPr>
              <w:ind w:left="-567" w:firstLine="567"/>
              <w:jc w:val="both"/>
              <w:rPr>
                <w:color w:val="000000"/>
                <w:sz w:val="20"/>
                <w:szCs w:val="20"/>
              </w:rPr>
            </w:pPr>
            <w:r w:rsidRPr="005C5ACA">
              <w:rPr>
                <w:color w:val="000000"/>
                <w:sz w:val="20"/>
                <w:szCs w:val="20"/>
              </w:rPr>
              <w:t>в I кв.</w:t>
            </w:r>
          </w:p>
        </w:tc>
        <w:tc>
          <w:tcPr>
            <w:tcW w:w="992" w:type="dxa"/>
            <w:tcBorders>
              <w:top w:val="nil"/>
              <w:left w:val="nil"/>
              <w:bottom w:val="single" w:sz="4" w:space="0" w:color="auto"/>
              <w:right w:val="single" w:sz="4" w:space="0" w:color="auto"/>
            </w:tcBorders>
            <w:shd w:val="clear" w:color="auto" w:fill="auto"/>
            <w:noWrap/>
            <w:vAlign w:val="center"/>
            <w:hideMark/>
          </w:tcPr>
          <w:p w14:paraId="1B1869BB" w14:textId="77777777" w:rsidR="003B11AA" w:rsidRPr="005C5ACA" w:rsidRDefault="003B11AA" w:rsidP="00B969EC">
            <w:pPr>
              <w:ind w:left="-567" w:firstLine="567"/>
              <w:jc w:val="both"/>
              <w:rPr>
                <w:color w:val="000000"/>
                <w:sz w:val="20"/>
                <w:szCs w:val="20"/>
              </w:rPr>
            </w:pPr>
            <w:r w:rsidRPr="005C5ACA">
              <w:rPr>
                <w:color w:val="000000"/>
                <w:sz w:val="20"/>
                <w:szCs w:val="20"/>
              </w:rPr>
              <w:t>83650</w:t>
            </w:r>
          </w:p>
          <w:p w14:paraId="129CEE39" w14:textId="77777777" w:rsidR="003B11AA" w:rsidRPr="005C5ACA" w:rsidRDefault="003B11AA" w:rsidP="00B969EC">
            <w:pPr>
              <w:ind w:left="-567" w:firstLine="567"/>
              <w:jc w:val="both"/>
              <w:rPr>
                <w:color w:val="000000"/>
                <w:sz w:val="20"/>
                <w:szCs w:val="20"/>
              </w:rPr>
            </w:pPr>
            <w:r w:rsidRPr="005C5ACA">
              <w:rPr>
                <w:color w:val="000000"/>
                <w:sz w:val="20"/>
                <w:szCs w:val="20"/>
              </w:rPr>
              <w:t>в 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6BB888" w14:textId="77777777" w:rsidR="003B11AA" w:rsidRPr="005C5ACA" w:rsidRDefault="003B11AA" w:rsidP="00B969EC">
            <w:pPr>
              <w:ind w:left="-567" w:firstLine="567"/>
              <w:jc w:val="both"/>
              <w:rPr>
                <w:color w:val="000000"/>
                <w:sz w:val="20"/>
                <w:szCs w:val="20"/>
              </w:rPr>
            </w:pPr>
            <w:r w:rsidRPr="005C5ACA">
              <w:rPr>
                <w:color w:val="000000"/>
                <w:sz w:val="20"/>
                <w:szCs w:val="20"/>
              </w:rPr>
              <w:t>75600</w:t>
            </w:r>
          </w:p>
          <w:p w14:paraId="2492F93F" w14:textId="77777777" w:rsidR="003B11AA" w:rsidRPr="005C5ACA" w:rsidRDefault="003B11AA" w:rsidP="00B969EC">
            <w:pPr>
              <w:ind w:left="-567" w:firstLine="567"/>
              <w:jc w:val="both"/>
              <w:rPr>
                <w:color w:val="000000"/>
                <w:sz w:val="20"/>
                <w:szCs w:val="20"/>
              </w:rPr>
            </w:pPr>
            <w:r w:rsidRPr="005C5ACA">
              <w:rPr>
                <w:color w:val="000000"/>
                <w:sz w:val="20"/>
                <w:szCs w:val="20"/>
              </w:rPr>
              <w:t>с 01.03</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570B670" w14:textId="77777777" w:rsidR="003B11AA" w:rsidRPr="005C5ACA" w:rsidRDefault="003B11AA" w:rsidP="00B969EC">
            <w:pPr>
              <w:ind w:left="-567" w:firstLine="567"/>
              <w:jc w:val="both"/>
              <w:rPr>
                <w:color w:val="000000"/>
                <w:sz w:val="20"/>
                <w:szCs w:val="20"/>
              </w:rPr>
            </w:pPr>
            <w:r w:rsidRPr="005C5ACA">
              <w:rPr>
                <w:color w:val="000000"/>
                <w:sz w:val="20"/>
                <w:szCs w:val="20"/>
              </w:rPr>
              <w:t>17400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013A447" w14:textId="77777777" w:rsidR="003B11AA" w:rsidRPr="005C5ACA" w:rsidRDefault="003B11AA" w:rsidP="00B969EC">
            <w:pPr>
              <w:ind w:left="-567" w:firstLine="567"/>
              <w:jc w:val="both"/>
              <w:rPr>
                <w:color w:val="000000"/>
                <w:sz w:val="20"/>
                <w:szCs w:val="20"/>
              </w:rPr>
            </w:pPr>
            <w:r w:rsidRPr="005C5ACA">
              <w:rPr>
                <w:color w:val="000000"/>
                <w:sz w:val="20"/>
                <w:szCs w:val="20"/>
              </w:rPr>
              <w:t>20180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C921D78" w14:textId="77777777" w:rsidR="003B11AA" w:rsidRPr="005C5ACA" w:rsidRDefault="003B11AA" w:rsidP="00B969EC">
            <w:pPr>
              <w:ind w:left="-567" w:firstLine="567"/>
              <w:jc w:val="both"/>
              <w:rPr>
                <w:color w:val="000000"/>
                <w:sz w:val="20"/>
                <w:szCs w:val="20"/>
              </w:rPr>
            </w:pPr>
            <w:r w:rsidRPr="005C5ACA">
              <w:rPr>
                <w:color w:val="000000"/>
                <w:sz w:val="20"/>
                <w:szCs w:val="20"/>
              </w:rPr>
              <w:t>64530</w:t>
            </w:r>
          </w:p>
          <w:p w14:paraId="1C817118" w14:textId="77777777" w:rsidR="003B11AA" w:rsidRPr="005C5ACA" w:rsidRDefault="003B11AA" w:rsidP="00B969EC">
            <w:pPr>
              <w:ind w:left="-567" w:firstLine="567"/>
              <w:jc w:val="both"/>
              <w:rPr>
                <w:color w:val="000000"/>
                <w:sz w:val="20"/>
                <w:szCs w:val="20"/>
              </w:rPr>
            </w:pPr>
            <w:r w:rsidRPr="005C5ACA">
              <w:rPr>
                <w:color w:val="000000"/>
                <w:sz w:val="20"/>
                <w:szCs w:val="20"/>
              </w:rPr>
              <w:t>в III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CDC59CC" w14:textId="77777777" w:rsidR="003B11AA" w:rsidRPr="005C5ACA" w:rsidRDefault="003B11AA" w:rsidP="00B969EC">
            <w:pPr>
              <w:ind w:left="-567" w:firstLine="567"/>
              <w:jc w:val="both"/>
              <w:rPr>
                <w:color w:val="000000"/>
                <w:sz w:val="20"/>
                <w:szCs w:val="20"/>
              </w:rPr>
            </w:pPr>
            <w:r w:rsidRPr="005C5ACA">
              <w:rPr>
                <w:color w:val="000000"/>
                <w:sz w:val="20"/>
                <w:szCs w:val="20"/>
              </w:rPr>
              <w:t>58960</w:t>
            </w:r>
          </w:p>
          <w:p w14:paraId="1C6DA3CE" w14:textId="77777777" w:rsidR="003B11AA" w:rsidRPr="005C5ACA" w:rsidRDefault="003B11AA" w:rsidP="00B969EC">
            <w:pPr>
              <w:ind w:left="-567" w:firstLine="567"/>
              <w:jc w:val="both"/>
              <w:rPr>
                <w:color w:val="000000"/>
                <w:sz w:val="20"/>
                <w:szCs w:val="20"/>
              </w:rPr>
            </w:pPr>
            <w:r w:rsidRPr="005C5ACA">
              <w:rPr>
                <w:color w:val="000000"/>
                <w:sz w:val="20"/>
                <w:szCs w:val="20"/>
              </w:rPr>
              <w:t>с 01.06</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531CE42" w14:textId="77777777" w:rsidR="003B11AA" w:rsidRPr="005C5ACA" w:rsidRDefault="003B11AA" w:rsidP="00B969EC">
            <w:pPr>
              <w:ind w:left="-567" w:firstLine="567"/>
              <w:jc w:val="both"/>
              <w:rPr>
                <w:color w:val="000000"/>
                <w:sz w:val="20"/>
                <w:szCs w:val="20"/>
              </w:rPr>
            </w:pPr>
            <w:r w:rsidRPr="005C5ACA">
              <w:rPr>
                <w:color w:val="000000"/>
                <w:sz w:val="20"/>
                <w:szCs w:val="20"/>
              </w:rPr>
              <w:t>24300</w:t>
            </w:r>
          </w:p>
          <w:p w14:paraId="52C28B33" w14:textId="77777777" w:rsidR="003B11AA" w:rsidRPr="005C5ACA" w:rsidRDefault="003B11AA" w:rsidP="00B969EC">
            <w:pPr>
              <w:ind w:left="-567" w:firstLine="567"/>
              <w:jc w:val="both"/>
              <w:rPr>
                <w:color w:val="000000"/>
                <w:sz w:val="20"/>
                <w:szCs w:val="20"/>
              </w:rPr>
            </w:pPr>
            <w:r w:rsidRPr="005C5ACA">
              <w:rPr>
                <w:color w:val="000000"/>
                <w:sz w:val="20"/>
                <w:szCs w:val="20"/>
              </w:rPr>
              <w:t>с 01.04</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0C62F979" w14:textId="77777777" w:rsidR="003B11AA" w:rsidRPr="005C5ACA" w:rsidRDefault="003B11AA" w:rsidP="00B969EC">
            <w:pPr>
              <w:ind w:left="-567" w:firstLine="567"/>
              <w:jc w:val="both"/>
              <w:rPr>
                <w:color w:val="000000"/>
                <w:sz w:val="20"/>
                <w:szCs w:val="20"/>
              </w:rPr>
            </w:pPr>
            <w:r w:rsidRPr="005C5ACA">
              <w:rPr>
                <w:color w:val="000000"/>
                <w:sz w:val="20"/>
                <w:szCs w:val="20"/>
              </w:rPr>
              <w:t>30450</w:t>
            </w:r>
          </w:p>
          <w:p w14:paraId="4C09578B" w14:textId="77777777" w:rsidR="003B11AA" w:rsidRPr="005C5ACA" w:rsidRDefault="003B11AA" w:rsidP="00B969EC">
            <w:pPr>
              <w:ind w:left="-567" w:firstLine="567"/>
              <w:jc w:val="both"/>
              <w:rPr>
                <w:color w:val="000000"/>
                <w:sz w:val="20"/>
                <w:szCs w:val="20"/>
              </w:rPr>
            </w:pPr>
            <w:r w:rsidRPr="005C5ACA">
              <w:rPr>
                <w:color w:val="000000"/>
                <w:sz w:val="20"/>
                <w:szCs w:val="20"/>
              </w:rPr>
              <w:t>во II кв.</w:t>
            </w:r>
          </w:p>
        </w:tc>
      </w:tr>
      <w:tr w:rsidR="003B11AA" w:rsidRPr="005C5ACA" w14:paraId="45DE5163"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B0753E4" w14:textId="77777777" w:rsidR="003B11AA" w:rsidRPr="005C5ACA" w:rsidRDefault="003B11AA" w:rsidP="00281B18">
            <w:pPr>
              <w:ind w:left="88" w:firstLine="142"/>
              <w:jc w:val="both"/>
              <w:rPr>
                <w:color w:val="000000"/>
                <w:sz w:val="20"/>
                <w:szCs w:val="20"/>
              </w:rPr>
            </w:pPr>
            <w:r w:rsidRPr="005C5ACA">
              <w:rPr>
                <w:color w:val="000000"/>
                <w:sz w:val="20"/>
                <w:szCs w:val="20"/>
              </w:rPr>
              <w:t>5 Выбытие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632A3B40"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выб</w:t>
            </w:r>
          </w:p>
        </w:tc>
        <w:tc>
          <w:tcPr>
            <w:tcW w:w="1335" w:type="dxa"/>
            <w:gridSpan w:val="2"/>
            <w:tcBorders>
              <w:top w:val="nil"/>
              <w:left w:val="nil"/>
              <w:bottom w:val="single" w:sz="4" w:space="0" w:color="auto"/>
              <w:right w:val="single" w:sz="4" w:space="0" w:color="auto"/>
            </w:tcBorders>
            <w:shd w:val="clear" w:color="auto" w:fill="auto"/>
            <w:vAlign w:val="center"/>
            <w:hideMark/>
          </w:tcPr>
          <w:p w14:paraId="662FF5F7" w14:textId="77777777" w:rsidR="003B11AA" w:rsidRPr="005C5ACA" w:rsidRDefault="003B11AA" w:rsidP="00B969EC">
            <w:pPr>
              <w:ind w:left="-567" w:firstLine="567"/>
              <w:jc w:val="both"/>
              <w:rPr>
                <w:color w:val="000000"/>
                <w:sz w:val="20"/>
                <w:szCs w:val="20"/>
              </w:rPr>
            </w:pPr>
            <w:r w:rsidRPr="005C5ACA">
              <w:rPr>
                <w:color w:val="000000"/>
                <w:sz w:val="20"/>
                <w:szCs w:val="20"/>
              </w:rPr>
              <w:t>23500</w:t>
            </w:r>
          </w:p>
          <w:p w14:paraId="58FBFE43" w14:textId="77777777" w:rsidR="003B11AA" w:rsidRPr="005C5ACA" w:rsidRDefault="003B11AA" w:rsidP="00B969EC">
            <w:pPr>
              <w:ind w:left="-567" w:firstLine="567"/>
              <w:jc w:val="both"/>
              <w:rPr>
                <w:color w:val="000000"/>
                <w:sz w:val="20"/>
                <w:szCs w:val="20"/>
              </w:rPr>
            </w:pPr>
            <w:r w:rsidRPr="005C5ACA">
              <w:rPr>
                <w:color w:val="000000"/>
                <w:sz w:val="20"/>
                <w:szCs w:val="20"/>
              </w:rPr>
              <w:t>ноябрь</w:t>
            </w:r>
          </w:p>
        </w:tc>
        <w:tc>
          <w:tcPr>
            <w:tcW w:w="992" w:type="dxa"/>
            <w:gridSpan w:val="2"/>
            <w:tcBorders>
              <w:top w:val="nil"/>
              <w:left w:val="nil"/>
              <w:bottom w:val="single" w:sz="4" w:space="0" w:color="auto"/>
              <w:right w:val="single" w:sz="4" w:space="0" w:color="auto"/>
            </w:tcBorders>
            <w:shd w:val="clear" w:color="auto" w:fill="auto"/>
            <w:vAlign w:val="center"/>
            <w:hideMark/>
          </w:tcPr>
          <w:p w14:paraId="56564201" w14:textId="77777777" w:rsidR="003B11AA" w:rsidRPr="005C5ACA" w:rsidRDefault="003B11AA" w:rsidP="00B969EC">
            <w:pPr>
              <w:ind w:left="-567" w:firstLine="567"/>
              <w:jc w:val="both"/>
              <w:rPr>
                <w:color w:val="000000"/>
                <w:sz w:val="20"/>
                <w:szCs w:val="20"/>
              </w:rPr>
            </w:pPr>
            <w:r w:rsidRPr="005C5ACA">
              <w:rPr>
                <w:color w:val="000000"/>
                <w:sz w:val="20"/>
                <w:szCs w:val="20"/>
              </w:rPr>
              <w:t>29360</w:t>
            </w:r>
          </w:p>
          <w:p w14:paraId="462F0F42" w14:textId="77777777" w:rsidR="003B11AA" w:rsidRPr="005C5ACA" w:rsidRDefault="003B11AA" w:rsidP="00B969EC">
            <w:pPr>
              <w:ind w:left="-567" w:firstLine="567"/>
              <w:jc w:val="both"/>
              <w:rPr>
                <w:color w:val="000000"/>
                <w:sz w:val="20"/>
                <w:szCs w:val="20"/>
              </w:rPr>
            </w:pPr>
            <w:r w:rsidRPr="005C5ACA">
              <w:rPr>
                <w:color w:val="000000"/>
                <w:sz w:val="20"/>
                <w:szCs w:val="20"/>
              </w:rPr>
              <w:t>в III кв.</w:t>
            </w:r>
          </w:p>
        </w:tc>
        <w:tc>
          <w:tcPr>
            <w:tcW w:w="992" w:type="dxa"/>
            <w:tcBorders>
              <w:top w:val="nil"/>
              <w:left w:val="nil"/>
              <w:bottom w:val="single" w:sz="4" w:space="0" w:color="auto"/>
              <w:right w:val="single" w:sz="4" w:space="0" w:color="auto"/>
            </w:tcBorders>
            <w:shd w:val="clear" w:color="auto" w:fill="auto"/>
            <w:noWrap/>
            <w:vAlign w:val="center"/>
            <w:hideMark/>
          </w:tcPr>
          <w:p w14:paraId="16692A3A" w14:textId="77777777" w:rsidR="003B11AA" w:rsidRPr="005C5ACA" w:rsidRDefault="003B11AA" w:rsidP="00B969EC">
            <w:pPr>
              <w:ind w:left="-567" w:firstLine="567"/>
              <w:jc w:val="both"/>
              <w:rPr>
                <w:color w:val="000000"/>
                <w:sz w:val="20"/>
                <w:szCs w:val="20"/>
              </w:rPr>
            </w:pPr>
            <w:r w:rsidRPr="005C5ACA">
              <w:rPr>
                <w:color w:val="000000"/>
                <w:sz w:val="20"/>
                <w:szCs w:val="20"/>
              </w:rPr>
              <w:t>28340</w:t>
            </w:r>
          </w:p>
          <w:p w14:paraId="5B859EFA" w14:textId="77777777" w:rsidR="003B11AA" w:rsidRPr="005C5ACA" w:rsidRDefault="003B11AA" w:rsidP="00B969EC">
            <w:pPr>
              <w:ind w:left="-567" w:firstLine="567"/>
              <w:jc w:val="both"/>
              <w:rPr>
                <w:color w:val="000000"/>
                <w:sz w:val="20"/>
                <w:szCs w:val="20"/>
              </w:rPr>
            </w:pPr>
            <w:r w:rsidRPr="005C5ACA">
              <w:rPr>
                <w:color w:val="000000"/>
                <w:sz w:val="20"/>
                <w:szCs w:val="20"/>
              </w:rPr>
              <w:t>во II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3030C798" w14:textId="77777777" w:rsidR="003B11AA" w:rsidRPr="005C5ACA" w:rsidRDefault="003B11AA" w:rsidP="00B969EC">
            <w:pPr>
              <w:ind w:left="-567" w:firstLine="567"/>
              <w:jc w:val="both"/>
              <w:rPr>
                <w:color w:val="000000"/>
                <w:sz w:val="20"/>
                <w:szCs w:val="20"/>
              </w:rPr>
            </w:pPr>
            <w:r w:rsidRPr="005C5ACA">
              <w:rPr>
                <w:color w:val="000000"/>
                <w:sz w:val="20"/>
                <w:szCs w:val="20"/>
              </w:rPr>
              <w:t>15360</w:t>
            </w:r>
          </w:p>
          <w:p w14:paraId="5A65E5D6" w14:textId="77777777" w:rsidR="003B11AA" w:rsidRPr="005C5ACA" w:rsidRDefault="003B11AA" w:rsidP="00B969EC">
            <w:pPr>
              <w:ind w:left="-567" w:firstLine="567"/>
              <w:jc w:val="both"/>
              <w:rPr>
                <w:color w:val="000000"/>
                <w:sz w:val="20"/>
                <w:szCs w:val="20"/>
              </w:rPr>
            </w:pPr>
            <w:r w:rsidRPr="005C5ACA">
              <w:rPr>
                <w:color w:val="000000"/>
                <w:sz w:val="18"/>
                <w:szCs w:val="20"/>
              </w:rPr>
              <w:t>сентябрь</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22F37DC" w14:textId="77777777" w:rsidR="003B11AA" w:rsidRPr="005C5ACA" w:rsidRDefault="003B11AA" w:rsidP="00B969EC">
            <w:pPr>
              <w:ind w:left="-567" w:firstLine="567"/>
              <w:jc w:val="both"/>
              <w:rPr>
                <w:color w:val="000000"/>
                <w:sz w:val="20"/>
                <w:szCs w:val="20"/>
              </w:rPr>
            </w:pPr>
            <w:r w:rsidRPr="005C5ACA">
              <w:rPr>
                <w:color w:val="000000"/>
                <w:sz w:val="20"/>
                <w:szCs w:val="20"/>
              </w:rPr>
              <w:t>6800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87EA2BA" w14:textId="77777777" w:rsidR="003B11AA" w:rsidRPr="005C5ACA" w:rsidRDefault="003B11AA" w:rsidP="00B969EC">
            <w:pPr>
              <w:ind w:left="-567" w:firstLine="567"/>
              <w:jc w:val="both"/>
              <w:rPr>
                <w:color w:val="000000"/>
                <w:sz w:val="20"/>
                <w:szCs w:val="20"/>
              </w:rPr>
            </w:pPr>
            <w:r w:rsidRPr="005C5ACA">
              <w:rPr>
                <w:color w:val="000000"/>
                <w:sz w:val="20"/>
                <w:szCs w:val="20"/>
              </w:rPr>
              <w:t>13500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D358F10" w14:textId="77777777" w:rsidR="003B11AA" w:rsidRPr="005C5ACA" w:rsidRDefault="003B11AA" w:rsidP="00B969EC">
            <w:pPr>
              <w:ind w:left="-567" w:firstLine="567"/>
              <w:jc w:val="both"/>
              <w:rPr>
                <w:color w:val="000000"/>
                <w:sz w:val="20"/>
                <w:szCs w:val="20"/>
              </w:rPr>
            </w:pPr>
            <w:r w:rsidRPr="005C5ACA">
              <w:rPr>
                <w:color w:val="000000"/>
                <w:sz w:val="20"/>
                <w:szCs w:val="20"/>
              </w:rPr>
              <w:t>28325</w:t>
            </w:r>
          </w:p>
          <w:p w14:paraId="3ABE3C51" w14:textId="77777777" w:rsidR="003B11AA" w:rsidRPr="005C5ACA" w:rsidRDefault="003B11AA" w:rsidP="00B969EC">
            <w:pPr>
              <w:ind w:left="-567" w:firstLine="567"/>
              <w:jc w:val="both"/>
              <w:rPr>
                <w:color w:val="000000"/>
                <w:sz w:val="20"/>
                <w:szCs w:val="20"/>
              </w:rPr>
            </w:pPr>
            <w:r w:rsidRPr="005C5ACA">
              <w:rPr>
                <w:color w:val="000000"/>
                <w:sz w:val="20"/>
                <w:szCs w:val="20"/>
              </w:rPr>
              <w:t>в IVкв.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F1CD1A8" w14:textId="77777777" w:rsidR="003B11AA" w:rsidRPr="005C5ACA" w:rsidRDefault="003B11AA" w:rsidP="00B969EC">
            <w:pPr>
              <w:ind w:left="-567" w:firstLine="567"/>
              <w:jc w:val="both"/>
              <w:rPr>
                <w:color w:val="000000"/>
                <w:sz w:val="20"/>
                <w:szCs w:val="20"/>
              </w:rPr>
            </w:pPr>
            <w:r w:rsidRPr="005C5ACA">
              <w:rPr>
                <w:color w:val="000000"/>
                <w:sz w:val="20"/>
                <w:szCs w:val="20"/>
              </w:rPr>
              <w:t>30415</w:t>
            </w:r>
          </w:p>
          <w:p w14:paraId="7FA3F8E3" w14:textId="77777777" w:rsidR="003B11AA" w:rsidRPr="005C5ACA" w:rsidRDefault="003B11AA" w:rsidP="00B969EC">
            <w:pPr>
              <w:ind w:left="-567" w:firstLine="567"/>
              <w:jc w:val="both"/>
              <w:rPr>
                <w:color w:val="000000"/>
                <w:sz w:val="20"/>
                <w:szCs w:val="20"/>
              </w:rPr>
            </w:pPr>
            <w:r w:rsidRPr="005C5ACA">
              <w:rPr>
                <w:color w:val="000000"/>
                <w:sz w:val="20"/>
                <w:szCs w:val="20"/>
              </w:rPr>
              <w:t>ноябрь</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0901B05" w14:textId="77777777" w:rsidR="003B11AA" w:rsidRPr="005C5ACA" w:rsidRDefault="003B11AA" w:rsidP="00B969EC">
            <w:pPr>
              <w:ind w:left="-567" w:firstLine="567"/>
              <w:jc w:val="both"/>
              <w:rPr>
                <w:color w:val="000000"/>
                <w:sz w:val="20"/>
                <w:szCs w:val="20"/>
              </w:rPr>
            </w:pPr>
            <w:r w:rsidRPr="005C5ACA">
              <w:rPr>
                <w:color w:val="000000"/>
                <w:sz w:val="20"/>
                <w:szCs w:val="20"/>
              </w:rPr>
              <w:t>30150</w:t>
            </w:r>
          </w:p>
          <w:p w14:paraId="436960B7" w14:textId="77777777" w:rsidR="003B11AA" w:rsidRPr="005C5ACA" w:rsidRDefault="003B11AA" w:rsidP="00B969EC">
            <w:pPr>
              <w:ind w:left="-567" w:firstLine="567"/>
              <w:jc w:val="both"/>
              <w:rPr>
                <w:color w:val="000000"/>
                <w:sz w:val="20"/>
                <w:szCs w:val="20"/>
              </w:rPr>
            </w:pPr>
            <w:r w:rsidRPr="005C5ACA">
              <w:rPr>
                <w:color w:val="000000"/>
                <w:sz w:val="20"/>
                <w:szCs w:val="20"/>
              </w:rPr>
              <w:t>с 01.10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CB0146A" w14:textId="77777777" w:rsidR="003B11AA" w:rsidRPr="005C5ACA" w:rsidRDefault="003B11AA" w:rsidP="00B969EC">
            <w:pPr>
              <w:ind w:left="-567" w:firstLine="567"/>
              <w:jc w:val="both"/>
              <w:rPr>
                <w:color w:val="000000"/>
                <w:sz w:val="20"/>
                <w:szCs w:val="20"/>
              </w:rPr>
            </w:pPr>
            <w:r w:rsidRPr="005C5ACA">
              <w:rPr>
                <w:color w:val="000000"/>
                <w:sz w:val="20"/>
                <w:szCs w:val="20"/>
              </w:rPr>
              <w:t>21000</w:t>
            </w:r>
          </w:p>
          <w:p w14:paraId="4A0BE85F" w14:textId="77777777" w:rsidR="003B11AA" w:rsidRPr="005C5ACA" w:rsidRDefault="003B11AA" w:rsidP="00B969EC">
            <w:pPr>
              <w:ind w:left="-567" w:firstLine="567"/>
              <w:jc w:val="both"/>
              <w:rPr>
                <w:color w:val="000000"/>
                <w:sz w:val="20"/>
                <w:szCs w:val="20"/>
              </w:rPr>
            </w:pPr>
            <w:r w:rsidRPr="005C5ACA">
              <w:rPr>
                <w:color w:val="000000"/>
                <w:sz w:val="20"/>
                <w:szCs w:val="20"/>
              </w:rPr>
              <w:t>в III кв.</w:t>
            </w:r>
          </w:p>
        </w:tc>
      </w:tr>
      <w:tr w:rsidR="003B11AA" w:rsidRPr="005C5ACA" w14:paraId="00226A4A"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CE52ABD" w14:textId="77777777" w:rsidR="003B11AA" w:rsidRPr="005C5ACA" w:rsidRDefault="003B11AA" w:rsidP="00281B18">
            <w:pPr>
              <w:ind w:left="88" w:firstLine="142"/>
              <w:jc w:val="both"/>
              <w:rPr>
                <w:color w:val="000000"/>
                <w:sz w:val="20"/>
                <w:szCs w:val="20"/>
              </w:rPr>
            </w:pPr>
            <w:r w:rsidRPr="005C5ACA">
              <w:rPr>
                <w:color w:val="000000"/>
                <w:sz w:val="20"/>
                <w:szCs w:val="20"/>
              </w:rPr>
              <w:t>6 Среднегодовая стоимость оборотных средств (ОС), % от суммы ОПФ</w:t>
            </w:r>
          </w:p>
        </w:tc>
        <w:tc>
          <w:tcPr>
            <w:tcW w:w="904" w:type="dxa"/>
            <w:tcBorders>
              <w:top w:val="nil"/>
              <w:left w:val="nil"/>
              <w:bottom w:val="single" w:sz="4" w:space="0" w:color="auto"/>
              <w:right w:val="single" w:sz="4" w:space="0" w:color="auto"/>
            </w:tcBorders>
            <w:shd w:val="clear" w:color="auto" w:fill="auto"/>
            <w:noWrap/>
            <w:vAlign w:val="center"/>
            <w:hideMark/>
          </w:tcPr>
          <w:p w14:paraId="7EA58473" w14:textId="77777777" w:rsidR="003B11AA" w:rsidRPr="005C5ACA" w:rsidRDefault="003B11AA" w:rsidP="00B969EC">
            <w:pPr>
              <w:ind w:left="-567" w:firstLine="567"/>
              <w:jc w:val="both"/>
              <w:rPr>
                <w:color w:val="000000"/>
                <w:sz w:val="20"/>
                <w:szCs w:val="20"/>
                <w:vertAlign w:val="subscript"/>
              </w:rPr>
            </w:pPr>
            <w:r w:rsidRPr="005C5ACA">
              <w:rPr>
                <w:b/>
                <w:color w:val="000000"/>
                <w:sz w:val="20"/>
                <w:szCs w:val="20"/>
                <w:lang w:val="en-US"/>
              </w:rPr>
              <w:t>d</w:t>
            </w:r>
            <w:r w:rsidRPr="005C5ACA">
              <w:rPr>
                <w:color w:val="000000"/>
                <w:sz w:val="20"/>
                <w:szCs w:val="20"/>
                <w:vertAlign w:val="subscript"/>
                <w:lang w:val="en-US"/>
              </w:rPr>
              <w:t>О</w:t>
            </w:r>
            <w:r w:rsidRPr="005C5ACA">
              <w:rPr>
                <w:color w:val="000000"/>
                <w:sz w:val="20"/>
                <w:szCs w:val="20"/>
                <w:vertAlign w:val="subscript"/>
              </w:rPr>
              <w:t>с</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2ED73048" w14:textId="77777777" w:rsidR="003B11AA" w:rsidRPr="005C5ACA" w:rsidRDefault="003B11AA" w:rsidP="00B969EC">
            <w:pPr>
              <w:ind w:left="-567" w:firstLine="567"/>
              <w:jc w:val="both"/>
              <w:rPr>
                <w:color w:val="000000"/>
                <w:sz w:val="20"/>
                <w:szCs w:val="20"/>
              </w:rPr>
            </w:pPr>
            <w:r w:rsidRPr="005C5ACA">
              <w:rPr>
                <w:color w:val="000000"/>
                <w:sz w:val="20"/>
                <w:szCs w:val="20"/>
              </w:rPr>
              <w:t>3,0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064016B" w14:textId="77777777" w:rsidR="003B11AA" w:rsidRPr="005C5ACA" w:rsidRDefault="003B11AA" w:rsidP="00B969EC">
            <w:pPr>
              <w:ind w:left="-567" w:firstLine="567"/>
              <w:jc w:val="both"/>
              <w:rPr>
                <w:color w:val="000000"/>
                <w:sz w:val="20"/>
                <w:szCs w:val="20"/>
              </w:rPr>
            </w:pPr>
            <w:r w:rsidRPr="005C5ACA">
              <w:rPr>
                <w:color w:val="000000"/>
                <w:sz w:val="20"/>
                <w:szCs w:val="20"/>
              </w:rPr>
              <w:t>2,9</w:t>
            </w:r>
          </w:p>
        </w:tc>
        <w:tc>
          <w:tcPr>
            <w:tcW w:w="992" w:type="dxa"/>
            <w:tcBorders>
              <w:top w:val="nil"/>
              <w:left w:val="nil"/>
              <w:bottom w:val="single" w:sz="4" w:space="0" w:color="auto"/>
              <w:right w:val="single" w:sz="4" w:space="0" w:color="auto"/>
            </w:tcBorders>
            <w:shd w:val="clear" w:color="auto" w:fill="auto"/>
            <w:noWrap/>
            <w:vAlign w:val="center"/>
            <w:hideMark/>
          </w:tcPr>
          <w:p w14:paraId="67970F61" w14:textId="77777777" w:rsidR="003B11AA" w:rsidRPr="005C5ACA" w:rsidRDefault="003B11AA" w:rsidP="00B969EC">
            <w:pPr>
              <w:ind w:left="-567" w:firstLine="567"/>
              <w:jc w:val="both"/>
              <w:rPr>
                <w:color w:val="000000"/>
                <w:sz w:val="20"/>
                <w:szCs w:val="20"/>
              </w:rPr>
            </w:pPr>
            <w:r w:rsidRPr="005C5ACA">
              <w:rPr>
                <w:color w:val="000000"/>
                <w:sz w:val="20"/>
                <w:szCs w:val="20"/>
              </w:rPr>
              <w:t>2,8</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35EE35" w14:textId="77777777" w:rsidR="003B11AA" w:rsidRPr="005C5ACA" w:rsidRDefault="003B11AA" w:rsidP="00B969EC">
            <w:pPr>
              <w:ind w:left="-567" w:firstLine="567"/>
              <w:jc w:val="both"/>
              <w:rPr>
                <w:color w:val="000000"/>
                <w:sz w:val="20"/>
                <w:szCs w:val="20"/>
              </w:rPr>
            </w:pPr>
            <w:r w:rsidRPr="005C5ACA">
              <w:rPr>
                <w:color w:val="000000"/>
                <w:sz w:val="20"/>
                <w:szCs w:val="20"/>
              </w:rPr>
              <w:t>2,7</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500254C" w14:textId="77777777" w:rsidR="003B11AA" w:rsidRPr="005C5ACA" w:rsidRDefault="003B11AA" w:rsidP="00B969EC">
            <w:pPr>
              <w:ind w:left="-567" w:firstLine="567"/>
              <w:jc w:val="both"/>
              <w:rPr>
                <w:color w:val="000000"/>
                <w:sz w:val="20"/>
                <w:szCs w:val="20"/>
              </w:rPr>
            </w:pPr>
            <w:r w:rsidRPr="005C5ACA">
              <w:rPr>
                <w:color w:val="000000"/>
                <w:sz w:val="20"/>
                <w:szCs w:val="20"/>
              </w:rPr>
              <w:t>2,8</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1A3975F" w14:textId="77777777" w:rsidR="003B11AA" w:rsidRPr="005C5ACA" w:rsidRDefault="003B11AA" w:rsidP="00B969EC">
            <w:pPr>
              <w:ind w:left="-567" w:firstLine="567"/>
              <w:jc w:val="both"/>
              <w:rPr>
                <w:color w:val="000000"/>
                <w:sz w:val="20"/>
                <w:szCs w:val="20"/>
              </w:rPr>
            </w:pPr>
            <w:r w:rsidRPr="005C5ACA">
              <w:rPr>
                <w:color w:val="000000"/>
                <w:sz w:val="20"/>
                <w:szCs w:val="20"/>
              </w:rPr>
              <w:t>2,9</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BF2EB48" w14:textId="77777777" w:rsidR="003B11AA" w:rsidRPr="005C5ACA" w:rsidRDefault="003B11AA" w:rsidP="00B969EC">
            <w:pPr>
              <w:ind w:left="-567" w:firstLine="567"/>
              <w:jc w:val="both"/>
              <w:rPr>
                <w:color w:val="000000"/>
                <w:sz w:val="20"/>
                <w:szCs w:val="20"/>
              </w:rPr>
            </w:pPr>
            <w:r w:rsidRPr="005C5ACA">
              <w:rPr>
                <w:color w:val="000000"/>
                <w:sz w:val="20"/>
                <w:szCs w:val="20"/>
              </w:rPr>
              <w:t>3,0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13905D7" w14:textId="77777777" w:rsidR="003B11AA" w:rsidRPr="005C5ACA" w:rsidRDefault="003B11AA" w:rsidP="00B969EC">
            <w:pPr>
              <w:ind w:left="-567" w:firstLine="567"/>
              <w:jc w:val="both"/>
              <w:rPr>
                <w:color w:val="000000"/>
                <w:sz w:val="20"/>
                <w:szCs w:val="20"/>
              </w:rPr>
            </w:pPr>
            <w:r w:rsidRPr="005C5ACA">
              <w:rPr>
                <w:color w:val="000000"/>
                <w:sz w:val="20"/>
                <w:szCs w:val="20"/>
              </w:rPr>
              <w:t>3,1</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3A1FD65" w14:textId="77777777" w:rsidR="003B11AA" w:rsidRPr="005C5ACA" w:rsidRDefault="003B11AA" w:rsidP="00B969EC">
            <w:pPr>
              <w:ind w:left="-567" w:firstLine="567"/>
              <w:jc w:val="both"/>
              <w:rPr>
                <w:color w:val="000000"/>
                <w:sz w:val="20"/>
                <w:szCs w:val="20"/>
              </w:rPr>
            </w:pPr>
            <w:r w:rsidRPr="005C5ACA">
              <w:rPr>
                <w:color w:val="000000"/>
                <w:sz w:val="20"/>
                <w:szCs w:val="20"/>
              </w:rPr>
              <w:t>3,2</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6882E1EF" w14:textId="77777777" w:rsidR="003B11AA" w:rsidRPr="005C5ACA" w:rsidRDefault="003B11AA" w:rsidP="00B969EC">
            <w:pPr>
              <w:ind w:left="-567" w:firstLine="567"/>
              <w:jc w:val="both"/>
              <w:rPr>
                <w:color w:val="000000"/>
                <w:sz w:val="20"/>
                <w:szCs w:val="20"/>
              </w:rPr>
            </w:pPr>
            <w:r w:rsidRPr="005C5ACA">
              <w:rPr>
                <w:color w:val="000000"/>
                <w:sz w:val="20"/>
                <w:szCs w:val="20"/>
              </w:rPr>
              <w:t>3,3</w:t>
            </w:r>
          </w:p>
        </w:tc>
      </w:tr>
      <w:tr w:rsidR="003B11AA" w:rsidRPr="005C5ACA" w14:paraId="39E254B1" w14:textId="77777777" w:rsidTr="002748E0">
        <w:trPr>
          <w:trHeight w:val="495"/>
        </w:trPr>
        <w:tc>
          <w:tcPr>
            <w:tcW w:w="3173" w:type="dxa"/>
            <w:tcBorders>
              <w:top w:val="nil"/>
              <w:left w:val="single" w:sz="4" w:space="0" w:color="auto"/>
              <w:bottom w:val="nil"/>
              <w:right w:val="single" w:sz="4" w:space="0" w:color="auto"/>
            </w:tcBorders>
            <w:shd w:val="clear" w:color="auto" w:fill="auto"/>
            <w:vAlign w:val="bottom"/>
            <w:hideMark/>
          </w:tcPr>
          <w:p w14:paraId="435451E7" w14:textId="77777777" w:rsidR="003B11AA" w:rsidRPr="005C5ACA" w:rsidRDefault="003B11AA" w:rsidP="00281B18">
            <w:pPr>
              <w:ind w:left="88" w:firstLine="142"/>
              <w:jc w:val="both"/>
              <w:rPr>
                <w:color w:val="000000"/>
                <w:sz w:val="20"/>
                <w:szCs w:val="20"/>
              </w:rPr>
            </w:pPr>
            <w:r w:rsidRPr="005C5ACA">
              <w:rPr>
                <w:color w:val="000000"/>
                <w:sz w:val="20"/>
                <w:szCs w:val="20"/>
              </w:rPr>
              <w:t>7 Затраты на производство и оказание услуг связи, тыс. руб.</w:t>
            </w:r>
          </w:p>
        </w:tc>
        <w:tc>
          <w:tcPr>
            <w:tcW w:w="904" w:type="dxa"/>
            <w:tcBorders>
              <w:top w:val="nil"/>
              <w:left w:val="nil"/>
              <w:bottom w:val="nil"/>
              <w:right w:val="single" w:sz="4" w:space="0" w:color="auto"/>
            </w:tcBorders>
            <w:shd w:val="clear" w:color="auto" w:fill="auto"/>
            <w:noWrap/>
            <w:vAlign w:val="center"/>
            <w:hideMark/>
          </w:tcPr>
          <w:p w14:paraId="14D6ED87" w14:textId="77777777" w:rsidR="003B11AA" w:rsidRPr="005C5ACA" w:rsidRDefault="003B11AA" w:rsidP="00B969EC">
            <w:pPr>
              <w:ind w:left="-567" w:firstLine="567"/>
              <w:jc w:val="both"/>
              <w:rPr>
                <w:b/>
                <w:bCs/>
                <w:color w:val="000000"/>
                <w:sz w:val="20"/>
                <w:szCs w:val="20"/>
              </w:rPr>
            </w:pPr>
            <w:r w:rsidRPr="005C5ACA">
              <w:rPr>
                <w:b/>
                <w:bCs/>
                <w:color w:val="000000"/>
                <w:sz w:val="20"/>
                <w:szCs w:val="20"/>
              </w:rPr>
              <w:t>Э</w:t>
            </w:r>
          </w:p>
        </w:tc>
        <w:tc>
          <w:tcPr>
            <w:tcW w:w="1335" w:type="dxa"/>
            <w:gridSpan w:val="2"/>
            <w:tcBorders>
              <w:top w:val="nil"/>
              <w:left w:val="nil"/>
              <w:bottom w:val="nil"/>
              <w:right w:val="single" w:sz="4" w:space="0" w:color="auto"/>
            </w:tcBorders>
            <w:shd w:val="clear" w:color="auto" w:fill="auto"/>
            <w:noWrap/>
            <w:vAlign w:val="center"/>
            <w:hideMark/>
          </w:tcPr>
          <w:p w14:paraId="14631768" w14:textId="77777777" w:rsidR="003B11AA" w:rsidRPr="005C5ACA" w:rsidRDefault="003B11AA" w:rsidP="00B969EC">
            <w:pPr>
              <w:ind w:left="-567" w:firstLine="567"/>
              <w:jc w:val="both"/>
              <w:rPr>
                <w:color w:val="000000"/>
                <w:sz w:val="20"/>
                <w:szCs w:val="20"/>
              </w:rPr>
            </w:pPr>
            <w:r w:rsidRPr="005C5ACA">
              <w:rPr>
                <w:color w:val="000000"/>
                <w:sz w:val="20"/>
                <w:szCs w:val="20"/>
              </w:rPr>
              <w:t>280790</w:t>
            </w:r>
          </w:p>
        </w:tc>
        <w:tc>
          <w:tcPr>
            <w:tcW w:w="992" w:type="dxa"/>
            <w:gridSpan w:val="2"/>
            <w:tcBorders>
              <w:top w:val="nil"/>
              <w:left w:val="nil"/>
              <w:bottom w:val="nil"/>
              <w:right w:val="single" w:sz="4" w:space="0" w:color="auto"/>
            </w:tcBorders>
            <w:shd w:val="clear" w:color="auto" w:fill="auto"/>
            <w:noWrap/>
            <w:vAlign w:val="center"/>
            <w:hideMark/>
          </w:tcPr>
          <w:p w14:paraId="3885AF92" w14:textId="77777777" w:rsidR="003B11AA" w:rsidRPr="005C5ACA" w:rsidRDefault="003B11AA" w:rsidP="00B969EC">
            <w:pPr>
              <w:ind w:left="-567" w:firstLine="567"/>
              <w:jc w:val="both"/>
              <w:rPr>
                <w:color w:val="000000"/>
                <w:sz w:val="20"/>
                <w:szCs w:val="20"/>
              </w:rPr>
            </w:pPr>
            <w:r w:rsidRPr="005C5ACA">
              <w:rPr>
                <w:color w:val="000000"/>
                <w:sz w:val="20"/>
                <w:szCs w:val="20"/>
              </w:rPr>
              <w:t>308560</w:t>
            </w:r>
          </w:p>
        </w:tc>
        <w:tc>
          <w:tcPr>
            <w:tcW w:w="992" w:type="dxa"/>
            <w:tcBorders>
              <w:top w:val="nil"/>
              <w:left w:val="nil"/>
              <w:bottom w:val="nil"/>
              <w:right w:val="single" w:sz="4" w:space="0" w:color="auto"/>
            </w:tcBorders>
            <w:shd w:val="clear" w:color="auto" w:fill="auto"/>
            <w:noWrap/>
            <w:vAlign w:val="center"/>
            <w:hideMark/>
          </w:tcPr>
          <w:p w14:paraId="7BAD561E" w14:textId="77777777" w:rsidR="003B11AA" w:rsidRPr="005C5ACA" w:rsidRDefault="003B11AA" w:rsidP="00B969EC">
            <w:pPr>
              <w:ind w:left="-567" w:firstLine="567"/>
              <w:jc w:val="both"/>
              <w:rPr>
                <w:color w:val="000000"/>
                <w:sz w:val="20"/>
                <w:szCs w:val="20"/>
              </w:rPr>
            </w:pPr>
            <w:r w:rsidRPr="005C5ACA">
              <w:rPr>
                <w:color w:val="000000"/>
                <w:sz w:val="20"/>
                <w:szCs w:val="20"/>
              </w:rPr>
              <w:t>182360</w:t>
            </w:r>
          </w:p>
        </w:tc>
        <w:tc>
          <w:tcPr>
            <w:tcW w:w="1134" w:type="dxa"/>
            <w:gridSpan w:val="2"/>
            <w:tcBorders>
              <w:top w:val="nil"/>
              <w:left w:val="nil"/>
              <w:bottom w:val="nil"/>
              <w:right w:val="single" w:sz="4" w:space="0" w:color="auto"/>
            </w:tcBorders>
            <w:shd w:val="clear" w:color="auto" w:fill="auto"/>
            <w:noWrap/>
            <w:vAlign w:val="center"/>
            <w:hideMark/>
          </w:tcPr>
          <w:p w14:paraId="43CDB42F" w14:textId="77777777" w:rsidR="003B11AA" w:rsidRPr="005C5ACA" w:rsidRDefault="003B11AA" w:rsidP="00B969EC">
            <w:pPr>
              <w:ind w:left="-567" w:firstLine="567"/>
              <w:jc w:val="both"/>
              <w:rPr>
                <w:color w:val="000000"/>
                <w:sz w:val="20"/>
                <w:szCs w:val="20"/>
              </w:rPr>
            </w:pPr>
            <w:r w:rsidRPr="005C5ACA">
              <w:rPr>
                <w:color w:val="000000"/>
                <w:sz w:val="20"/>
                <w:szCs w:val="20"/>
              </w:rPr>
              <w:t>190150</w:t>
            </w:r>
          </w:p>
        </w:tc>
        <w:tc>
          <w:tcPr>
            <w:tcW w:w="993" w:type="dxa"/>
            <w:gridSpan w:val="2"/>
            <w:tcBorders>
              <w:top w:val="nil"/>
              <w:left w:val="nil"/>
              <w:bottom w:val="nil"/>
              <w:right w:val="single" w:sz="4" w:space="0" w:color="auto"/>
            </w:tcBorders>
            <w:shd w:val="clear" w:color="auto" w:fill="auto"/>
            <w:noWrap/>
            <w:vAlign w:val="center"/>
            <w:hideMark/>
          </w:tcPr>
          <w:p w14:paraId="45864F82" w14:textId="77777777" w:rsidR="003B11AA" w:rsidRPr="005C5ACA" w:rsidRDefault="003B11AA" w:rsidP="00B969EC">
            <w:pPr>
              <w:ind w:left="-567" w:firstLine="567"/>
              <w:jc w:val="both"/>
              <w:rPr>
                <w:color w:val="000000"/>
                <w:sz w:val="20"/>
                <w:szCs w:val="20"/>
              </w:rPr>
            </w:pPr>
            <w:r w:rsidRPr="005C5ACA">
              <w:rPr>
                <w:color w:val="000000"/>
                <w:sz w:val="20"/>
                <w:szCs w:val="20"/>
              </w:rPr>
              <w:t>45830</w:t>
            </w:r>
          </w:p>
        </w:tc>
        <w:tc>
          <w:tcPr>
            <w:tcW w:w="850" w:type="dxa"/>
            <w:gridSpan w:val="2"/>
            <w:tcBorders>
              <w:top w:val="nil"/>
              <w:left w:val="nil"/>
              <w:bottom w:val="nil"/>
              <w:right w:val="single" w:sz="4" w:space="0" w:color="auto"/>
            </w:tcBorders>
            <w:shd w:val="clear" w:color="auto" w:fill="auto"/>
            <w:noWrap/>
            <w:vAlign w:val="center"/>
            <w:hideMark/>
          </w:tcPr>
          <w:p w14:paraId="4CA4FF4C" w14:textId="77777777" w:rsidR="003B11AA" w:rsidRPr="005C5ACA" w:rsidRDefault="003B11AA" w:rsidP="00B969EC">
            <w:pPr>
              <w:ind w:left="-567" w:firstLine="567"/>
              <w:jc w:val="both"/>
              <w:rPr>
                <w:color w:val="000000"/>
                <w:sz w:val="20"/>
                <w:szCs w:val="20"/>
              </w:rPr>
            </w:pPr>
            <w:r w:rsidRPr="005C5ACA">
              <w:rPr>
                <w:color w:val="000000"/>
                <w:sz w:val="20"/>
                <w:szCs w:val="20"/>
              </w:rPr>
              <w:t>46400</w:t>
            </w:r>
          </w:p>
        </w:tc>
        <w:tc>
          <w:tcPr>
            <w:tcW w:w="992" w:type="dxa"/>
            <w:gridSpan w:val="2"/>
            <w:tcBorders>
              <w:top w:val="nil"/>
              <w:left w:val="nil"/>
              <w:bottom w:val="nil"/>
              <w:right w:val="single" w:sz="4" w:space="0" w:color="auto"/>
            </w:tcBorders>
            <w:shd w:val="clear" w:color="auto" w:fill="auto"/>
            <w:noWrap/>
            <w:vAlign w:val="center"/>
            <w:hideMark/>
          </w:tcPr>
          <w:p w14:paraId="70E2F4FA" w14:textId="77777777" w:rsidR="003B11AA" w:rsidRPr="005C5ACA" w:rsidRDefault="003B11AA" w:rsidP="00B969EC">
            <w:pPr>
              <w:ind w:left="-567" w:firstLine="567"/>
              <w:jc w:val="both"/>
              <w:rPr>
                <w:color w:val="000000"/>
                <w:sz w:val="20"/>
                <w:szCs w:val="20"/>
              </w:rPr>
            </w:pPr>
            <w:r w:rsidRPr="005C5ACA">
              <w:rPr>
                <w:color w:val="000000"/>
                <w:sz w:val="20"/>
                <w:szCs w:val="20"/>
              </w:rPr>
              <w:t>175830</w:t>
            </w:r>
          </w:p>
        </w:tc>
        <w:tc>
          <w:tcPr>
            <w:tcW w:w="1134" w:type="dxa"/>
            <w:gridSpan w:val="2"/>
            <w:tcBorders>
              <w:top w:val="nil"/>
              <w:left w:val="nil"/>
              <w:bottom w:val="nil"/>
              <w:right w:val="single" w:sz="4" w:space="0" w:color="auto"/>
            </w:tcBorders>
            <w:shd w:val="clear" w:color="auto" w:fill="auto"/>
            <w:noWrap/>
            <w:vAlign w:val="center"/>
            <w:hideMark/>
          </w:tcPr>
          <w:p w14:paraId="4DDD0A03" w14:textId="77777777" w:rsidR="003B11AA" w:rsidRPr="005C5ACA" w:rsidRDefault="003B11AA" w:rsidP="00B969EC">
            <w:pPr>
              <w:ind w:left="-567" w:firstLine="567"/>
              <w:jc w:val="both"/>
              <w:rPr>
                <w:color w:val="000000"/>
                <w:sz w:val="20"/>
                <w:szCs w:val="20"/>
              </w:rPr>
            </w:pPr>
            <w:r w:rsidRPr="005C5ACA">
              <w:rPr>
                <w:color w:val="000000"/>
                <w:sz w:val="20"/>
                <w:szCs w:val="20"/>
              </w:rPr>
              <w:t>185670</w:t>
            </w:r>
          </w:p>
        </w:tc>
        <w:tc>
          <w:tcPr>
            <w:tcW w:w="993" w:type="dxa"/>
            <w:gridSpan w:val="2"/>
            <w:tcBorders>
              <w:top w:val="nil"/>
              <w:left w:val="nil"/>
              <w:bottom w:val="nil"/>
              <w:right w:val="single" w:sz="4" w:space="0" w:color="auto"/>
            </w:tcBorders>
            <w:shd w:val="clear" w:color="auto" w:fill="auto"/>
            <w:noWrap/>
            <w:vAlign w:val="center"/>
            <w:hideMark/>
          </w:tcPr>
          <w:p w14:paraId="33D60436" w14:textId="77777777" w:rsidR="003B11AA" w:rsidRPr="005C5ACA" w:rsidRDefault="003B11AA" w:rsidP="00B969EC">
            <w:pPr>
              <w:ind w:left="-567" w:firstLine="567"/>
              <w:jc w:val="both"/>
              <w:rPr>
                <w:color w:val="000000"/>
                <w:sz w:val="20"/>
                <w:szCs w:val="20"/>
              </w:rPr>
            </w:pPr>
            <w:r w:rsidRPr="005C5ACA">
              <w:rPr>
                <w:color w:val="000000"/>
                <w:sz w:val="20"/>
                <w:szCs w:val="20"/>
              </w:rPr>
              <w:t>80820</w:t>
            </w:r>
          </w:p>
        </w:tc>
        <w:tc>
          <w:tcPr>
            <w:tcW w:w="1559" w:type="dxa"/>
            <w:gridSpan w:val="2"/>
            <w:tcBorders>
              <w:top w:val="nil"/>
              <w:left w:val="nil"/>
              <w:bottom w:val="nil"/>
              <w:right w:val="single" w:sz="4" w:space="0" w:color="auto"/>
            </w:tcBorders>
            <w:shd w:val="clear" w:color="auto" w:fill="auto"/>
            <w:noWrap/>
            <w:vAlign w:val="center"/>
            <w:hideMark/>
          </w:tcPr>
          <w:p w14:paraId="346C4D68" w14:textId="77777777" w:rsidR="003B11AA" w:rsidRPr="005C5ACA" w:rsidRDefault="003B11AA" w:rsidP="00B969EC">
            <w:pPr>
              <w:ind w:left="-567" w:firstLine="567"/>
              <w:jc w:val="both"/>
              <w:rPr>
                <w:color w:val="000000"/>
                <w:sz w:val="20"/>
                <w:szCs w:val="20"/>
              </w:rPr>
            </w:pPr>
            <w:r w:rsidRPr="005C5ACA">
              <w:rPr>
                <w:color w:val="000000"/>
                <w:sz w:val="20"/>
                <w:szCs w:val="20"/>
              </w:rPr>
              <w:t>83820</w:t>
            </w:r>
          </w:p>
        </w:tc>
      </w:tr>
      <w:tr w:rsidR="003B11AA" w:rsidRPr="005C5ACA" w14:paraId="2931E562" w14:textId="77777777" w:rsidTr="002748E0">
        <w:trPr>
          <w:trHeight w:val="300"/>
        </w:trPr>
        <w:tc>
          <w:tcPr>
            <w:tcW w:w="3173" w:type="dxa"/>
            <w:tcBorders>
              <w:top w:val="single" w:sz="4" w:space="0" w:color="auto"/>
              <w:left w:val="single" w:sz="4" w:space="0" w:color="auto"/>
              <w:bottom w:val="single" w:sz="4" w:space="0" w:color="auto"/>
              <w:right w:val="nil"/>
            </w:tcBorders>
            <w:shd w:val="clear" w:color="auto" w:fill="auto"/>
            <w:vAlign w:val="bottom"/>
            <w:hideMark/>
          </w:tcPr>
          <w:p w14:paraId="3AD7CFD6" w14:textId="77777777" w:rsidR="003B11AA" w:rsidRPr="005C5ACA" w:rsidRDefault="003B11AA" w:rsidP="00281B18">
            <w:pPr>
              <w:ind w:left="88" w:firstLine="142"/>
              <w:jc w:val="both"/>
              <w:rPr>
                <w:color w:val="000000"/>
                <w:sz w:val="20"/>
                <w:szCs w:val="20"/>
              </w:rPr>
            </w:pPr>
            <w:r w:rsidRPr="005C5ACA">
              <w:rPr>
                <w:color w:val="000000"/>
                <w:sz w:val="20"/>
                <w:szCs w:val="20"/>
              </w:rPr>
              <w:t>в том числе</w:t>
            </w:r>
          </w:p>
        </w:tc>
        <w:tc>
          <w:tcPr>
            <w:tcW w:w="904" w:type="dxa"/>
            <w:tcBorders>
              <w:top w:val="single" w:sz="4" w:space="0" w:color="auto"/>
              <w:left w:val="nil"/>
              <w:bottom w:val="single" w:sz="4" w:space="0" w:color="auto"/>
              <w:right w:val="nil"/>
            </w:tcBorders>
            <w:shd w:val="clear" w:color="auto" w:fill="auto"/>
            <w:noWrap/>
            <w:vAlign w:val="bottom"/>
            <w:hideMark/>
          </w:tcPr>
          <w:p w14:paraId="044D0DCD"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335" w:type="dxa"/>
            <w:gridSpan w:val="2"/>
            <w:tcBorders>
              <w:top w:val="single" w:sz="4" w:space="0" w:color="auto"/>
              <w:left w:val="nil"/>
              <w:bottom w:val="single" w:sz="4" w:space="0" w:color="auto"/>
              <w:right w:val="nil"/>
            </w:tcBorders>
            <w:shd w:val="clear" w:color="auto" w:fill="auto"/>
            <w:noWrap/>
            <w:vAlign w:val="bottom"/>
            <w:hideMark/>
          </w:tcPr>
          <w:p w14:paraId="1B1728C6" w14:textId="77777777" w:rsidR="003B11AA" w:rsidRPr="005C5ACA" w:rsidRDefault="003B11AA" w:rsidP="00B969EC">
            <w:pPr>
              <w:ind w:left="-567" w:firstLine="567"/>
              <w:jc w:val="both"/>
              <w:rPr>
                <w:color w:val="000000"/>
                <w:sz w:val="20"/>
                <w:szCs w:val="20"/>
              </w:rPr>
            </w:pP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6283E95A" w14:textId="77777777" w:rsidR="003B11AA" w:rsidRPr="005C5ACA" w:rsidRDefault="003B11AA" w:rsidP="00B969EC">
            <w:pPr>
              <w:ind w:left="-567" w:firstLine="567"/>
              <w:jc w:val="both"/>
              <w:rPr>
                <w:color w:val="000000"/>
                <w:sz w:val="20"/>
                <w:szCs w:val="20"/>
              </w:rPr>
            </w:pPr>
          </w:p>
        </w:tc>
        <w:tc>
          <w:tcPr>
            <w:tcW w:w="992" w:type="dxa"/>
            <w:tcBorders>
              <w:top w:val="single" w:sz="4" w:space="0" w:color="auto"/>
              <w:left w:val="nil"/>
              <w:bottom w:val="single" w:sz="4" w:space="0" w:color="auto"/>
              <w:right w:val="nil"/>
            </w:tcBorders>
            <w:shd w:val="clear" w:color="auto" w:fill="auto"/>
            <w:noWrap/>
            <w:vAlign w:val="bottom"/>
            <w:hideMark/>
          </w:tcPr>
          <w:p w14:paraId="799C0F16" w14:textId="77777777" w:rsidR="003B11AA" w:rsidRPr="005C5ACA" w:rsidRDefault="003B11AA" w:rsidP="00B969EC">
            <w:pPr>
              <w:ind w:left="-567" w:firstLine="567"/>
              <w:jc w:val="both"/>
              <w:rPr>
                <w:color w:val="000000"/>
                <w:sz w:val="20"/>
                <w:szCs w:val="20"/>
              </w:rPr>
            </w:pP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72FBC6AF" w14:textId="77777777" w:rsidR="003B11AA" w:rsidRPr="005C5ACA" w:rsidRDefault="003B11AA" w:rsidP="00B969EC">
            <w:pPr>
              <w:ind w:left="-567" w:firstLine="567"/>
              <w:jc w:val="both"/>
              <w:rPr>
                <w:color w:val="000000"/>
                <w:sz w:val="20"/>
                <w:szCs w:val="20"/>
              </w:rPr>
            </w:pP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400225FB" w14:textId="77777777" w:rsidR="003B11AA" w:rsidRPr="005C5ACA" w:rsidRDefault="003B11AA" w:rsidP="00B969EC">
            <w:pPr>
              <w:ind w:left="-567" w:firstLine="567"/>
              <w:jc w:val="both"/>
              <w:rPr>
                <w:color w:val="000000"/>
                <w:sz w:val="20"/>
                <w:szCs w:val="20"/>
              </w:rPr>
            </w:pPr>
          </w:p>
        </w:tc>
        <w:tc>
          <w:tcPr>
            <w:tcW w:w="850" w:type="dxa"/>
            <w:gridSpan w:val="2"/>
            <w:tcBorders>
              <w:top w:val="single" w:sz="4" w:space="0" w:color="auto"/>
              <w:left w:val="nil"/>
              <w:bottom w:val="single" w:sz="4" w:space="0" w:color="auto"/>
              <w:right w:val="nil"/>
            </w:tcBorders>
            <w:shd w:val="clear" w:color="auto" w:fill="auto"/>
            <w:noWrap/>
            <w:vAlign w:val="bottom"/>
            <w:hideMark/>
          </w:tcPr>
          <w:p w14:paraId="2D77D225" w14:textId="77777777" w:rsidR="003B11AA" w:rsidRPr="005C5ACA" w:rsidRDefault="003B11AA" w:rsidP="00B969EC">
            <w:pPr>
              <w:ind w:left="-567" w:firstLine="567"/>
              <w:jc w:val="both"/>
              <w:rPr>
                <w:color w:val="000000"/>
                <w:sz w:val="20"/>
                <w:szCs w:val="20"/>
              </w:rPr>
            </w:pP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68C5A59D" w14:textId="77777777" w:rsidR="003B11AA" w:rsidRPr="005C5ACA" w:rsidRDefault="003B11AA" w:rsidP="00B969EC">
            <w:pPr>
              <w:ind w:left="-567" w:firstLine="567"/>
              <w:jc w:val="both"/>
              <w:rPr>
                <w:color w:val="000000"/>
                <w:sz w:val="20"/>
                <w:szCs w:val="20"/>
              </w:rPr>
            </w:pP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016F5F84" w14:textId="77777777" w:rsidR="003B11AA" w:rsidRPr="005C5ACA" w:rsidRDefault="003B11AA" w:rsidP="00B969EC">
            <w:pPr>
              <w:ind w:left="-567" w:firstLine="567"/>
              <w:jc w:val="both"/>
              <w:rPr>
                <w:color w:val="000000"/>
                <w:sz w:val="20"/>
                <w:szCs w:val="20"/>
              </w:rPr>
            </w:pP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28AFF883" w14:textId="77777777" w:rsidR="003B11AA" w:rsidRPr="005C5ACA" w:rsidRDefault="003B11AA" w:rsidP="00B969EC">
            <w:pPr>
              <w:ind w:left="-567" w:firstLine="567"/>
              <w:jc w:val="both"/>
              <w:rPr>
                <w:color w:val="000000"/>
                <w:sz w:val="20"/>
                <w:szCs w:val="20"/>
              </w:rPr>
            </w:pP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1DD7DDB" w14:textId="77777777" w:rsidR="003B11AA" w:rsidRPr="005C5ACA" w:rsidRDefault="003B11AA" w:rsidP="00B969EC">
            <w:pPr>
              <w:ind w:left="-567" w:firstLine="567"/>
              <w:jc w:val="both"/>
              <w:rPr>
                <w:color w:val="000000"/>
                <w:sz w:val="20"/>
                <w:szCs w:val="20"/>
              </w:rPr>
            </w:pPr>
          </w:p>
        </w:tc>
      </w:tr>
      <w:tr w:rsidR="003B11AA" w:rsidRPr="005C5ACA" w14:paraId="2586AC7A"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A399FE1" w14:textId="77777777" w:rsidR="003B11AA" w:rsidRPr="005C5ACA" w:rsidRDefault="003B11AA" w:rsidP="00281B18">
            <w:pPr>
              <w:ind w:left="88" w:firstLine="142"/>
              <w:jc w:val="both"/>
              <w:rPr>
                <w:color w:val="000000"/>
                <w:sz w:val="20"/>
                <w:szCs w:val="20"/>
              </w:rPr>
            </w:pPr>
            <w:r w:rsidRPr="005C5ACA">
              <w:rPr>
                <w:color w:val="000000"/>
                <w:sz w:val="20"/>
                <w:szCs w:val="20"/>
              </w:rPr>
              <w:t>затраты на оплату труда,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0FB76793"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от</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0A0D32C5" w14:textId="77777777" w:rsidR="003B11AA" w:rsidRPr="005C5ACA" w:rsidRDefault="003B11AA" w:rsidP="00B969EC">
            <w:pPr>
              <w:ind w:left="-567" w:firstLine="567"/>
              <w:jc w:val="both"/>
              <w:rPr>
                <w:color w:val="000000"/>
                <w:sz w:val="20"/>
                <w:szCs w:val="20"/>
              </w:rPr>
            </w:pPr>
            <w:r w:rsidRPr="005C5ACA">
              <w:rPr>
                <w:color w:val="000000"/>
                <w:sz w:val="20"/>
                <w:szCs w:val="20"/>
              </w:rPr>
              <w:t>95136</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761642B" w14:textId="77777777" w:rsidR="003B11AA" w:rsidRPr="005C5ACA" w:rsidRDefault="003B11AA" w:rsidP="00B969EC">
            <w:pPr>
              <w:ind w:left="-567" w:firstLine="567"/>
              <w:jc w:val="both"/>
              <w:rPr>
                <w:color w:val="000000"/>
                <w:sz w:val="20"/>
                <w:szCs w:val="20"/>
              </w:rPr>
            </w:pPr>
            <w:r w:rsidRPr="005C5ACA">
              <w:rPr>
                <w:color w:val="000000"/>
                <w:sz w:val="20"/>
                <w:szCs w:val="20"/>
              </w:rPr>
              <w:t>98578</w:t>
            </w:r>
          </w:p>
        </w:tc>
        <w:tc>
          <w:tcPr>
            <w:tcW w:w="992" w:type="dxa"/>
            <w:tcBorders>
              <w:top w:val="nil"/>
              <w:left w:val="nil"/>
              <w:bottom w:val="single" w:sz="4" w:space="0" w:color="auto"/>
              <w:right w:val="single" w:sz="4" w:space="0" w:color="auto"/>
            </w:tcBorders>
            <w:shd w:val="clear" w:color="auto" w:fill="auto"/>
            <w:noWrap/>
            <w:vAlign w:val="center"/>
            <w:hideMark/>
          </w:tcPr>
          <w:p w14:paraId="2E4C8CBB" w14:textId="77777777" w:rsidR="003B11AA" w:rsidRPr="005C5ACA" w:rsidRDefault="003B11AA" w:rsidP="00B969EC">
            <w:pPr>
              <w:ind w:left="-567" w:firstLine="567"/>
              <w:jc w:val="both"/>
              <w:rPr>
                <w:color w:val="000000"/>
                <w:sz w:val="20"/>
                <w:szCs w:val="20"/>
              </w:rPr>
            </w:pPr>
            <w:r w:rsidRPr="005C5ACA">
              <w:rPr>
                <w:color w:val="000000"/>
                <w:sz w:val="20"/>
                <w:szCs w:val="20"/>
              </w:rPr>
              <w:t>18540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9BFA3DF" w14:textId="77777777" w:rsidR="003B11AA" w:rsidRPr="005C5ACA" w:rsidRDefault="003B11AA" w:rsidP="00B969EC">
            <w:pPr>
              <w:ind w:left="-567" w:firstLine="567"/>
              <w:jc w:val="both"/>
              <w:rPr>
                <w:color w:val="000000"/>
                <w:sz w:val="20"/>
                <w:szCs w:val="20"/>
              </w:rPr>
            </w:pPr>
            <w:r w:rsidRPr="005C5ACA">
              <w:rPr>
                <w:color w:val="000000"/>
                <w:sz w:val="20"/>
                <w:szCs w:val="20"/>
              </w:rPr>
              <w:t>20600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7FE75DB" w14:textId="77777777" w:rsidR="003B11AA" w:rsidRPr="005C5ACA" w:rsidRDefault="003B11AA" w:rsidP="00B969EC">
            <w:pPr>
              <w:ind w:left="-567" w:firstLine="567"/>
              <w:jc w:val="both"/>
              <w:rPr>
                <w:color w:val="000000"/>
                <w:sz w:val="20"/>
                <w:szCs w:val="20"/>
              </w:rPr>
            </w:pPr>
            <w:r w:rsidRPr="005C5ACA">
              <w:rPr>
                <w:color w:val="000000"/>
                <w:sz w:val="20"/>
                <w:szCs w:val="20"/>
              </w:rPr>
              <w:t>18540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7FC3636" w14:textId="77777777" w:rsidR="003B11AA" w:rsidRPr="005C5ACA" w:rsidRDefault="003B11AA" w:rsidP="00B969EC">
            <w:pPr>
              <w:ind w:left="-567" w:firstLine="567"/>
              <w:jc w:val="both"/>
              <w:rPr>
                <w:color w:val="000000"/>
                <w:sz w:val="20"/>
                <w:szCs w:val="20"/>
              </w:rPr>
            </w:pPr>
            <w:r w:rsidRPr="005C5ACA">
              <w:rPr>
                <w:color w:val="000000"/>
                <w:sz w:val="20"/>
                <w:szCs w:val="20"/>
              </w:rPr>
              <w:t>20600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1B8A5CA" w14:textId="77777777" w:rsidR="003B11AA" w:rsidRPr="005C5ACA" w:rsidRDefault="003B11AA" w:rsidP="00B969EC">
            <w:pPr>
              <w:ind w:left="-567" w:firstLine="567"/>
              <w:jc w:val="both"/>
              <w:rPr>
                <w:color w:val="000000"/>
                <w:sz w:val="20"/>
                <w:szCs w:val="20"/>
              </w:rPr>
            </w:pPr>
            <w:r w:rsidRPr="005C5ACA">
              <w:rPr>
                <w:color w:val="000000"/>
                <w:sz w:val="20"/>
                <w:szCs w:val="20"/>
              </w:rPr>
              <w:t>37550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3BCE6A4" w14:textId="77777777" w:rsidR="003B11AA" w:rsidRPr="005C5ACA" w:rsidRDefault="003B11AA" w:rsidP="00B969EC">
            <w:pPr>
              <w:ind w:left="-567" w:firstLine="567"/>
              <w:jc w:val="both"/>
              <w:rPr>
                <w:color w:val="000000"/>
                <w:sz w:val="20"/>
                <w:szCs w:val="20"/>
              </w:rPr>
            </w:pPr>
            <w:r w:rsidRPr="005C5ACA">
              <w:rPr>
                <w:color w:val="000000"/>
                <w:sz w:val="20"/>
                <w:szCs w:val="20"/>
              </w:rPr>
              <w:t>40600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20E8D429" w14:textId="77777777" w:rsidR="003B11AA" w:rsidRPr="005C5ACA" w:rsidRDefault="003B11AA" w:rsidP="00B969EC">
            <w:pPr>
              <w:ind w:left="-567" w:firstLine="567"/>
              <w:jc w:val="both"/>
              <w:rPr>
                <w:color w:val="000000"/>
                <w:sz w:val="20"/>
                <w:szCs w:val="20"/>
              </w:rPr>
            </w:pPr>
            <w:r w:rsidRPr="005C5ACA">
              <w:rPr>
                <w:color w:val="000000"/>
                <w:sz w:val="20"/>
                <w:szCs w:val="20"/>
              </w:rPr>
              <w:t>18540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1F1FE451" w14:textId="77777777" w:rsidR="003B11AA" w:rsidRPr="005C5ACA" w:rsidRDefault="003B11AA" w:rsidP="00B969EC">
            <w:pPr>
              <w:ind w:left="-567" w:firstLine="567"/>
              <w:jc w:val="both"/>
              <w:rPr>
                <w:color w:val="000000"/>
                <w:sz w:val="20"/>
                <w:szCs w:val="20"/>
              </w:rPr>
            </w:pPr>
            <w:r w:rsidRPr="005C5ACA">
              <w:rPr>
                <w:color w:val="000000"/>
                <w:sz w:val="20"/>
                <w:szCs w:val="20"/>
              </w:rPr>
              <w:t>20600</w:t>
            </w:r>
          </w:p>
        </w:tc>
      </w:tr>
      <w:tr w:rsidR="003B11AA" w:rsidRPr="005C5ACA" w14:paraId="1E304D80" w14:textId="77777777" w:rsidTr="002748E0">
        <w:trPr>
          <w:trHeight w:val="300"/>
        </w:trPr>
        <w:tc>
          <w:tcPr>
            <w:tcW w:w="3173" w:type="dxa"/>
            <w:tcBorders>
              <w:top w:val="nil"/>
              <w:left w:val="single" w:sz="4" w:space="0" w:color="auto"/>
              <w:bottom w:val="nil"/>
              <w:right w:val="single" w:sz="4" w:space="0" w:color="auto"/>
            </w:tcBorders>
            <w:shd w:val="clear" w:color="auto" w:fill="auto"/>
            <w:vAlign w:val="bottom"/>
            <w:hideMark/>
          </w:tcPr>
          <w:p w14:paraId="3A938EE0" w14:textId="77777777" w:rsidR="003B11AA" w:rsidRPr="005C5ACA" w:rsidRDefault="003B11AA" w:rsidP="00281B18">
            <w:pPr>
              <w:ind w:left="88" w:firstLine="142"/>
              <w:jc w:val="both"/>
              <w:rPr>
                <w:color w:val="000000"/>
                <w:sz w:val="20"/>
                <w:szCs w:val="20"/>
              </w:rPr>
            </w:pPr>
            <w:r w:rsidRPr="005C5ACA">
              <w:rPr>
                <w:color w:val="000000"/>
                <w:sz w:val="20"/>
                <w:szCs w:val="20"/>
              </w:rPr>
              <w:t>амортизационные отчисления, тыс. руб.</w:t>
            </w:r>
          </w:p>
        </w:tc>
        <w:tc>
          <w:tcPr>
            <w:tcW w:w="904" w:type="dxa"/>
            <w:tcBorders>
              <w:top w:val="nil"/>
              <w:left w:val="nil"/>
              <w:bottom w:val="nil"/>
              <w:right w:val="single" w:sz="4" w:space="0" w:color="auto"/>
            </w:tcBorders>
            <w:shd w:val="clear" w:color="auto" w:fill="auto"/>
            <w:noWrap/>
            <w:vAlign w:val="center"/>
            <w:hideMark/>
          </w:tcPr>
          <w:p w14:paraId="49DCF6F3"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ао</w:t>
            </w:r>
          </w:p>
        </w:tc>
        <w:tc>
          <w:tcPr>
            <w:tcW w:w="1335" w:type="dxa"/>
            <w:gridSpan w:val="2"/>
            <w:tcBorders>
              <w:top w:val="nil"/>
              <w:left w:val="nil"/>
              <w:bottom w:val="nil"/>
              <w:right w:val="single" w:sz="4" w:space="0" w:color="auto"/>
            </w:tcBorders>
            <w:shd w:val="clear" w:color="auto" w:fill="auto"/>
            <w:noWrap/>
            <w:vAlign w:val="center"/>
            <w:hideMark/>
          </w:tcPr>
          <w:p w14:paraId="3CFA9E5F" w14:textId="77777777" w:rsidR="003B11AA" w:rsidRPr="005C5ACA" w:rsidRDefault="003B11AA" w:rsidP="00B969EC">
            <w:pPr>
              <w:ind w:left="-567" w:firstLine="567"/>
              <w:jc w:val="both"/>
              <w:rPr>
                <w:color w:val="000000"/>
                <w:sz w:val="20"/>
                <w:szCs w:val="20"/>
              </w:rPr>
            </w:pPr>
            <w:r w:rsidRPr="005C5ACA">
              <w:rPr>
                <w:color w:val="000000"/>
                <w:sz w:val="20"/>
                <w:szCs w:val="20"/>
              </w:rPr>
              <w:t>107654</w:t>
            </w:r>
          </w:p>
        </w:tc>
        <w:tc>
          <w:tcPr>
            <w:tcW w:w="992" w:type="dxa"/>
            <w:gridSpan w:val="2"/>
            <w:tcBorders>
              <w:top w:val="nil"/>
              <w:left w:val="nil"/>
              <w:bottom w:val="nil"/>
              <w:right w:val="single" w:sz="4" w:space="0" w:color="auto"/>
            </w:tcBorders>
            <w:shd w:val="clear" w:color="auto" w:fill="auto"/>
            <w:noWrap/>
            <w:vAlign w:val="center"/>
            <w:hideMark/>
          </w:tcPr>
          <w:p w14:paraId="759A7109" w14:textId="77777777" w:rsidR="003B11AA" w:rsidRPr="005C5ACA" w:rsidRDefault="003B11AA" w:rsidP="00B969EC">
            <w:pPr>
              <w:ind w:left="-567" w:firstLine="567"/>
              <w:jc w:val="both"/>
              <w:rPr>
                <w:color w:val="000000"/>
                <w:sz w:val="20"/>
                <w:szCs w:val="20"/>
              </w:rPr>
            </w:pPr>
            <w:r w:rsidRPr="005C5ACA">
              <w:rPr>
                <w:color w:val="000000"/>
                <w:sz w:val="20"/>
                <w:szCs w:val="20"/>
              </w:rPr>
              <w:t>119342</w:t>
            </w:r>
          </w:p>
        </w:tc>
        <w:tc>
          <w:tcPr>
            <w:tcW w:w="992" w:type="dxa"/>
            <w:tcBorders>
              <w:top w:val="nil"/>
              <w:left w:val="nil"/>
              <w:bottom w:val="nil"/>
              <w:right w:val="single" w:sz="4" w:space="0" w:color="auto"/>
            </w:tcBorders>
            <w:shd w:val="clear" w:color="auto" w:fill="auto"/>
            <w:noWrap/>
            <w:vAlign w:val="center"/>
            <w:hideMark/>
          </w:tcPr>
          <w:p w14:paraId="40EF4DE5" w14:textId="77777777" w:rsidR="003B11AA" w:rsidRPr="005C5ACA" w:rsidRDefault="003B11AA" w:rsidP="00B969EC">
            <w:pPr>
              <w:ind w:left="-567" w:firstLine="567"/>
              <w:jc w:val="both"/>
              <w:rPr>
                <w:color w:val="000000"/>
                <w:sz w:val="20"/>
                <w:szCs w:val="20"/>
              </w:rPr>
            </w:pPr>
            <w:r w:rsidRPr="005C5ACA">
              <w:rPr>
                <w:color w:val="000000"/>
                <w:sz w:val="20"/>
                <w:szCs w:val="20"/>
              </w:rPr>
              <w:t>72630</w:t>
            </w:r>
          </w:p>
        </w:tc>
        <w:tc>
          <w:tcPr>
            <w:tcW w:w="1134" w:type="dxa"/>
            <w:gridSpan w:val="2"/>
            <w:tcBorders>
              <w:top w:val="nil"/>
              <w:left w:val="nil"/>
              <w:bottom w:val="nil"/>
              <w:right w:val="single" w:sz="4" w:space="0" w:color="auto"/>
            </w:tcBorders>
            <w:shd w:val="clear" w:color="auto" w:fill="auto"/>
            <w:noWrap/>
            <w:vAlign w:val="center"/>
            <w:hideMark/>
          </w:tcPr>
          <w:p w14:paraId="378C2C20" w14:textId="77777777" w:rsidR="003B11AA" w:rsidRPr="005C5ACA" w:rsidRDefault="003B11AA" w:rsidP="00B969EC">
            <w:pPr>
              <w:ind w:left="-567" w:firstLine="567"/>
              <w:jc w:val="both"/>
              <w:rPr>
                <w:color w:val="000000"/>
                <w:sz w:val="20"/>
                <w:szCs w:val="20"/>
              </w:rPr>
            </w:pPr>
            <w:r w:rsidRPr="005C5ACA">
              <w:rPr>
                <w:color w:val="000000"/>
                <w:sz w:val="20"/>
                <w:szCs w:val="20"/>
              </w:rPr>
              <w:t>73810</w:t>
            </w:r>
          </w:p>
        </w:tc>
        <w:tc>
          <w:tcPr>
            <w:tcW w:w="993" w:type="dxa"/>
            <w:gridSpan w:val="2"/>
            <w:tcBorders>
              <w:top w:val="nil"/>
              <w:left w:val="nil"/>
              <w:bottom w:val="nil"/>
              <w:right w:val="single" w:sz="4" w:space="0" w:color="auto"/>
            </w:tcBorders>
            <w:shd w:val="clear" w:color="auto" w:fill="auto"/>
            <w:noWrap/>
            <w:vAlign w:val="center"/>
            <w:hideMark/>
          </w:tcPr>
          <w:p w14:paraId="17858A9D" w14:textId="77777777" w:rsidR="003B11AA" w:rsidRPr="005C5ACA" w:rsidRDefault="003B11AA" w:rsidP="00B969EC">
            <w:pPr>
              <w:ind w:left="-567" w:firstLine="567"/>
              <w:jc w:val="both"/>
              <w:rPr>
                <w:color w:val="000000"/>
                <w:sz w:val="20"/>
                <w:szCs w:val="20"/>
              </w:rPr>
            </w:pPr>
            <w:r w:rsidRPr="005C5ACA">
              <w:rPr>
                <w:color w:val="000000"/>
                <w:sz w:val="20"/>
                <w:szCs w:val="20"/>
              </w:rPr>
              <w:t>21030</w:t>
            </w:r>
          </w:p>
        </w:tc>
        <w:tc>
          <w:tcPr>
            <w:tcW w:w="850" w:type="dxa"/>
            <w:gridSpan w:val="2"/>
            <w:tcBorders>
              <w:top w:val="nil"/>
              <w:left w:val="nil"/>
              <w:bottom w:val="nil"/>
              <w:right w:val="single" w:sz="4" w:space="0" w:color="auto"/>
            </w:tcBorders>
            <w:shd w:val="clear" w:color="auto" w:fill="auto"/>
            <w:noWrap/>
            <w:vAlign w:val="center"/>
            <w:hideMark/>
          </w:tcPr>
          <w:p w14:paraId="79236B58" w14:textId="77777777" w:rsidR="003B11AA" w:rsidRPr="005C5ACA" w:rsidRDefault="003B11AA" w:rsidP="00B969EC">
            <w:pPr>
              <w:ind w:left="-567" w:firstLine="567"/>
              <w:jc w:val="both"/>
              <w:rPr>
                <w:color w:val="000000"/>
                <w:sz w:val="20"/>
                <w:szCs w:val="20"/>
              </w:rPr>
            </w:pPr>
            <w:r w:rsidRPr="005C5ACA">
              <w:rPr>
                <w:color w:val="000000"/>
                <w:sz w:val="20"/>
                <w:szCs w:val="20"/>
              </w:rPr>
              <w:t>21200</w:t>
            </w:r>
          </w:p>
        </w:tc>
        <w:tc>
          <w:tcPr>
            <w:tcW w:w="992" w:type="dxa"/>
            <w:gridSpan w:val="2"/>
            <w:tcBorders>
              <w:top w:val="nil"/>
              <w:left w:val="nil"/>
              <w:bottom w:val="nil"/>
              <w:right w:val="single" w:sz="4" w:space="0" w:color="auto"/>
            </w:tcBorders>
            <w:shd w:val="clear" w:color="auto" w:fill="auto"/>
            <w:noWrap/>
            <w:vAlign w:val="center"/>
            <w:hideMark/>
          </w:tcPr>
          <w:p w14:paraId="5EDA05A7" w14:textId="77777777" w:rsidR="003B11AA" w:rsidRPr="005C5ACA" w:rsidRDefault="003B11AA" w:rsidP="00B969EC">
            <w:pPr>
              <w:ind w:left="-567" w:firstLine="567"/>
              <w:jc w:val="both"/>
              <w:rPr>
                <w:color w:val="000000"/>
                <w:sz w:val="20"/>
                <w:szCs w:val="20"/>
              </w:rPr>
            </w:pPr>
            <w:r w:rsidRPr="005C5ACA">
              <w:rPr>
                <w:color w:val="000000"/>
                <w:sz w:val="20"/>
                <w:szCs w:val="20"/>
              </w:rPr>
              <w:t>72640</w:t>
            </w:r>
          </w:p>
        </w:tc>
        <w:tc>
          <w:tcPr>
            <w:tcW w:w="1134" w:type="dxa"/>
            <w:gridSpan w:val="2"/>
            <w:tcBorders>
              <w:top w:val="nil"/>
              <w:left w:val="nil"/>
              <w:bottom w:val="nil"/>
              <w:right w:val="single" w:sz="4" w:space="0" w:color="auto"/>
            </w:tcBorders>
            <w:shd w:val="clear" w:color="auto" w:fill="auto"/>
            <w:noWrap/>
            <w:vAlign w:val="center"/>
            <w:hideMark/>
          </w:tcPr>
          <w:p w14:paraId="6D17CD14" w14:textId="77777777" w:rsidR="003B11AA" w:rsidRPr="005C5ACA" w:rsidRDefault="003B11AA" w:rsidP="00B969EC">
            <w:pPr>
              <w:ind w:left="-567" w:firstLine="567"/>
              <w:jc w:val="both"/>
              <w:rPr>
                <w:color w:val="000000"/>
                <w:sz w:val="20"/>
                <w:szCs w:val="20"/>
              </w:rPr>
            </w:pPr>
            <w:r w:rsidRPr="005C5ACA">
              <w:rPr>
                <w:color w:val="000000"/>
                <w:sz w:val="20"/>
                <w:szCs w:val="20"/>
              </w:rPr>
              <w:t>73820</w:t>
            </w:r>
          </w:p>
        </w:tc>
        <w:tc>
          <w:tcPr>
            <w:tcW w:w="993" w:type="dxa"/>
            <w:gridSpan w:val="2"/>
            <w:tcBorders>
              <w:top w:val="nil"/>
              <w:left w:val="nil"/>
              <w:bottom w:val="nil"/>
              <w:right w:val="single" w:sz="4" w:space="0" w:color="auto"/>
            </w:tcBorders>
            <w:shd w:val="clear" w:color="auto" w:fill="auto"/>
            <w:noWrap/>
            <w:vAlign w:val="center"/>
            <w:hideMark/>
          </w:tcPr>
          <w:p w14:paraId="45236A4E" w14:textId="77777777" w:rsidR="003B11AA" w:rsidRPr="005C5ACA" w:rsidRDefault="003B11AA" w:rsidP="00B969EC">
            <w:pPr>
              <w:ind w:left="-567" w:firstLine="567"/>
              <w:jc w:val="both"/>
              <w:rPr>
                <w:color w:val="000000"/>
                <w:sz w:val="20"/>
                <w:szCs w:val="20"/>
              </w:rPr>
            </w:pPr>
            <w:r w:rsidRPr="005C5ACA">
              <w:rPr>
                <w:color w:val="000000"/>
                <w:sz w:val="20"/>
                <w:szCs w:val="20"/>
              </w:rPr>
              <w:t>34720</w:t>
            </w:r>
          </w:p>
        </w:tc>
        <w:tc>
          <w:tcPr>
            <w:tcW w:w="1559" w:type="dxa"/>
            <w:gridSpan w:val="2"/>
            <w:tcBorders>
              <w:top w:val="nil"/>
              <w:left w:val="nil"/>
              <w:bottom w:val="nil"/>
              <w:right w:val="single" w:sz="4" w:space="0" w:color="auto"/>
            </w:tcBorders>
            <w:shd w:val="clear" w:color="auto" w:fill="auto"/>
            <w:noWrap/>
            <w:vAlign w:val="center"/>
            <w:hideMark/>
          </w:tcPr>
          <w:p w14:paraId="7AB21DDB" w14:textId="77777777" w:rsidR="003B11AA" w:rsidRPr="005C5ACA" w:rsidRDefault="003B11AA" w:rsidP="00B969EC">
            <w:pPr>
              <w:ind w:left="-567" w:firstLine="567"/>
              <w:jc w:val="both"/>
              <w:rPr>
                <w:color w:val="000000"/>
                <w:sz w:val="20"/>
                <w:szCs w:val="20"/>
              </w:rPr>
            </w:pPr>
            <w:r w:rsidRPr="005C5ACA">
              <w:rPr>
                <w:color w:val="000000"/>
                <w:sz w:val="20"/>
                <w:szCs w:val="20"/>
              </w:rPr>
              <w:t>38495</w:t>
            </w:r>
          </w:p>
        </w:tc>
      </w:tr>
      <w:tr w:rsidR="003B11AA" w:rsidRPr="005C5ACA" w14:paraId="3B89B94D" w14:textId="77777777" w:rsidTr="005C5ACA">
        <w:trPr>
          <w:trHeight w:val="300"/>
        </w:trPr>
        <w:tc>
          <w:tcPr>
            <w:tcW w:w="15051" w:type="dxa"/>
            <w:gridSpan w:val="21"/>
            <w:tcBorders>
              <w:top w:val="single" w:sz="4" w:space="0" w:color="auto"/>
              <w:left w:val="nil"/>
              <w:bottom w:val="nil"/>
              <w:right w:val="nil"/>
            </w:tcBorders>
            <w:shd w:val="clear" w:color="auto" w:fill="auto"/>
            <w:vAlign w:val="bottom"/>
            <w:hideMark/>
          </w:tcPr>
          <w:p w14:paraId="3E19F38D" w14:textId="77777777" w:rsidR="003B11AA" w:rsidRPr="005C5ACA" w:rsidRDefault="003B11AA" w:rsidP="00B969EC">
            <w:pPr>
              <w:ind w:left="-567" w:firstLine="567"/>
              <w:jc w:val="both"/>
              <w:rPr>
                <w:iCs/>
                <w:color w:val="000000"/>
                <w:sz w:val="20"/>
                <w:szCs w:val="20"/>
              </w:rPr>
            </w:pPr>
          </w:p>
          <w:p w14:paraId="04A15014" w14:textId="77777777" w:rsidR="003B11AA" w:rsidRPr="005C5ACA" w:rsidRDefault="003B11AA" w:rsidP="00B969EC">
            <w:pPr>
              <w:ind w:left="-567" w:firstLine="567"/>
              <w:jc w:val="both"/>
              <w:rPr>
                <w:iCs/>
                <w:color w:val="000000"/>
                <w:sz w:val="20"/>
                <w:szCs w:val="20"/>
              </w:rPr>
            </w:pPr>
            <w:r w:rsidRPr="005C5ACA">
              <w:rPr>
                <w:iCs/>
                <w:color w:val="000000"/>
                <w:sz w:val="20"/>
                <w:szCs w:val="20"/>
              </w:rPr>
              <w:t>* - номер варианта студента соответствует последней цифре пароля</w:t>
            </w:r>
          </w:p>
        </w:tc>
      </w:tr>
      <w:tr w:rsidR="003B11AA" w:rsidRPr="005C5ACA" w14:paraId="04DE9BD5" w14:textId="77777777" w:rsidTr="005C5ACA">
        <w:trPr>
          <w:trHeight w:val="300"/>
        </w:trPr>
        <w:tc>
          <w:tcPr>
            <w:tcW w:w="15051" w:type="dxa"/>
            <w:gridSpan w:val="21"/>
            <w:tcBorders>
              <w:top w:val="nil"/>
              <w:left w:val="nil"/>
              <w:bottom w:val="nil"/>
              <w:right w:val="nil"/>
            </w:tcBorders>
            <w:shd w:val="clear" w:color="auto" w:fill="auto"/>
            <w:vAlign w:val="bottom"/>
            <w:hideMark/>
          </w:tcPr>
          <w:p w14:paraId="2D9694FE" w14:textId="77777777" w:rsidR="003B11AA" w:rsidRPr="005C5ACA" w:rsidRDefault="003B11AA" w:rsidP="00B969EC">
            <w:pPr>
              <w:ind w:left="-567" w:firstLine="567"/>
              <w:jc w:val="both"/>
              <w:rPr>
                <w:iCs/>
                <w:color w:val="000000"/>
                <w:sz w:val="20"/>
                <w:szCs w:val="20"/>
              </w:rPr>
            </w:pPr>
            <w:r w:rsidRPr="005C5ACA">
              <w:rPr>
                <w:iCs/>
                <w:color w:val="000000"/>
                <w:sz w:val="20"/>
                <w:szCs w:val="20"/>
              </w:rPr>
              <w:t>** - предыдущий год обозначен 0, отчетный (текущий) год обозначен 1</w:t>
            </w:r>
          </w:p>
        </w:tc>
      </w:tr>
    </w:tbl>
    <w:p w14:paraId="6B0CFFC3" w14:textId="77777777" w:rsidR="003B11AA" w:rsidRPr="005C5ACA" w:rsidRDefault="003B11AA" w:rsidP="00B969EC">
      <w:pPr>
        <w:ind w:left="-567" w:firstLine="567"/>
        <w:jc w:val="both"/>
        <w:sectPr w:rsidR="003B11AA" w:rsidRPr="005C5ACA" w:rsidSect="005C5ACA">
          <w:pgSz w:w="16838" w:h="11906" w:orient="landscape"/>
          <w:pgMar w:top="907" w:right="907" w:bottom="907" w:left="907" w:header="709" w:footer="709" w:gutter="0"/>
          <w:cols w:space="708"/>
          <w:docGrid w:linePitch="360"/>
        </w:sectPr>
      </w:pPr>
    </w:p>
    <w:p w14:paraId="6CBCBD52" w14:textId="77777777" w:rsidR="003B11AA" w:rsidRPr="005C5ACA" w:rsidRDefault="003B11AA" w:rsidP="00B969EC">
      <w:pPr>
        <w:spacing w:after="160" w:line="259" w:lineRule="auto"/>
        <w:ind w:left="-567" w:firstLine="567"/>
        <w:jc w:val="both"/>
        <w:rPr>
          <w:rFonts w:eastAsiaTheme="minorHAnsi"/>
          <w:sz w:val="28"/>
          <w:szCs w:val="28"/>
          <w:lang w:eastAsia="en-US"/>
        </w:rPr>
      </w:pPr>
    </w:p>
    <w:p w14:paraId="1FB7D8C5" w14:textId="77777777" w:rsidR="003B11AA" w:rsidRPr="005C5ACA" w:rsidRDefault="003B11AA" w:rsidP="00B969EC">
      <w:pPr>
        <w:ind w:left="-567" w:firstLine="567"/>
        <w:jc w:val="both"/>
        <w:rPr>
          <w:sz w:val="28"/>
        </w:rPr>
      </w:pPr>
      <w:r w:rsidRPr="005C5ACA">
        <w:rPr>
          <w:sz w:val="28"/>
        </w:rPr>
        <w:t>1. Оценка эффективности использования ресурсов предприятия</w:t>
      </w:r>
    </w:p>
    <w:p w14:paraId="6B03B948" w14:textId="77777777" w:rsidR="003B11AA" w:rsidRPr="005C5ACA" w:rsidRDefault="003B11AA" w:rsidP="00B969EC">
      <w:pPr>
        <w:ind w:left="-567" w:firstLine="567"/>
        <w:jc w:val="both"/>
        <w:rPr>
          <w:sz w:val="28"/>
        </w:rPr>
      </w:pPr>
      <w:r w:rsidRPr="005C5ACA">
        <w:rPr>
          <w:sz w:val="28"/>
        </w:rPr>
        <w:t>1.1. Использование материальных ресурсов: основных производственных фондов (ОПФ) и оборотных средств (ОС)</w:t>
      </w:r>
    </w:p>
    <w:p w14:paraId="08E7F672" w14:textId="77777777" w:rsidR="003B11AA" w:rsidRPr="005C5ACA" w:rsidRDefault="003B11AA" w:rsidP="00B969EC">
      <w:pPr>
        <w:ind w:left="-567" w:firstLine="567"/>
        <w:jc w:val="both"/>
        <w:rPr>
          <w:sz w:val="28"/>
        </w:rPr>
      </w:pPr>
    </w:p>
    <w:p w14:paraId="45E62D7C" w14:textId="77777777" w:rsidR="003B11AA" w:rsidRDefault="003B11AA" w:rsidP="00B969EC">
      <w:pPr>
        <w:ind w:left="-567" w:firstLine="567"/>
        <w:jc w:val="both"/>
        <w:rPr>
          <w:sz w:val="28"/>
        </w:rPr>
      </w:pPr>
      <w:r w:rsidRPr="005C5ACA">
        <w:rPr>
          <w:sz w:val="28"/>
        </w:rPr>
        <w:t xml:space="preserve">Таблица </w:t>
      </w:r>
      <w:r w:rsidR="00BA3B89">
        <w:rPr>
          <w:sz w:val="28"/>
        </w:rPr>
        <w:t>7.</w:t>
      </w:r>
      <w:r w:rsidRPr="005C5ACA">
        <w:rPr>
          <w:sz w:val="28"/>
        </w:rPr>
        <w:t>2 – Анализ использования ОПФ и ОС</w:t>
      </w:r>
    </w:p>
    <w:p w14:paraId="2A6BBF1F" w14:textId="77777777" w:rsidR="005C5ACA" w:rsidRDefault="005C5ACA" w:rsidP="00B969EC">
      <w:pPr>
        <w:ind w:left="-567" w:firstLine="567"/>
        <w:jc w:val="both"/>
        <w:rPr>
          <w:sz w:val="28"/>
        </w:rPr>
      </w:pPr>
    </w:p>
    <w:tbl>
      <w:tblPr>
        <w:tblStyle w:val="a3"/>
        <w:tblW w:w="0" w:type="auto"/>
        <w:tblInd w:w="-567" w:type="dxa"/>
        <w:tblLook w:val="04A0" w:firstRow="1" w:lastRow="0" w:firstColumn="1" w:lastColumn="0" w:noHBand="0" w:noVBand="1"/>
      </w:tblPr>
      <w:tblGrid>
        <w:gridCol w:w="2972"/>
        <w:gridCol w:w="1251"/>
        <w:gridCol w:w="1583"/>
        <w:gridCol w:w="1513"/>
        <w:gridCol w:w="1444"/>
        <w:gridCol w:w="1433"/>
      </w:tblGrid>
      <w:tr w:rsidR="005C5ACA" w14:paraId="1DA627C7" w14:textId="77777777" w:rsidTr="005C5ACA">
        <w:tc>
          <w:tcPr>
            <w:tcW w:w="2972" w:type="dxa"/>
            <w:vMerge w:val="restart"/>
            <w:vAlign w:val="center"/>
          </w:tcPr>
          <w:p w14:paraId="028FD046" w14:textId="77777777" w:rsidR="005C5ACA" w:rsidRPr="002748E0" w:rsidRDefault="005C5ACA" w:rsidP="00B969EC">
            <w:pPr>
              <w:ind w:left="-567" w:firstLine="567"/>
              <w:jc w:val="both"/>
            </w:pPr>
            <w:r w:rsidRPr="002748E0">
              <w:t>Наименование показателя</w:t>
            </w:r>
          </w:p>
        </w:tc>
        <w:tc>
          <w:tcPr>
            <w:tcW w:w="1253" w:type="dxa"/>
            <w:vMerge w:val="restart"/>
            <w:vAlign w:val="center"/>
          </w:tcPr>
          <w:p w14:paraId="6235AFE5" w14:textId="77777777" w:rsidR="005C5ACA" w:rsidRPr="002748E0" w:rsidRDefault="005C5ACA" w:rsidP="00B969EC">
            <w:pPr>
              <w:ind w:left="-567" w:firstLine="567"/>
              <w:jc w:val="both"/>
            </w:pPr>
            <w:r w:rsidRPr="002748E0">
              <w:t>Усл. обознач.</w:t>
            </w:r>
          </w:p>
        </w:tc>
        <w:tc>
          <w:tcPr>
            <w:tcW w:w="3088" w:type="dxa"/>
            <w:gridSpan w:val="2"/>
          </w:tcPr>
          <w:p w14:paraId="40A9D350" w14:textId="77777777" w:rsidR="005C5ACA" w:rsidRPr="002748E0" w:rsidRDefault="005C5ACA" w:rsidP="00B969EC">
            <w:pPr>
              <w:ind w:left="-567" w:firstLine="567"/>
              <w:jc w:val="both"/>
            </w:pPr>
            <w:r w:rsidRPr="002748E0">
              <w:t>Данные по годам</w:t>
            </w:r>
          </w:p>
        </w:tc>
        <w:tc>
          <w:tcPr>
            <w:tcW w:w="2883" w:type="dxa"/>
            <w:gridSpan w:val="2"/>
          </w:tcPr>
          <w:p w14:paraId="4E1C7CDA" w14:textId="77777777" w:rsidR="005C5ACA" w:rsidRPr="002748E0" w:rsidRDefault="005C5ACA" w:rsidP="00B969EC">
            <w:pPr>
              <w:ind w:left="-567" w:firstLine="567"/>
              <w:jc w:val="both"/>
            </w:pPr>
            <w:r w:rsidRPr="002748E0">
              <w:t>Изменение</w:t>
            </w:r>
          </w:p>
          <w:p w14:paraId="35EE9A67" w14:textId="77777777" w:rsidR="005C5ACA" w:rsidRPr="002748E0" w:rsidRDefault="005C5ACA" w:rsidP="00B969EC">
            <w:pPr>
              <w:ind w:left="-567" w:firstLine="567"/>
              <w:jc w:val="both"/>
            </w:pPr>
          </w:p>
        </w:tc>
      </w:tr>
      <w:tr w:rsidR="005C5ACA" w14:paraId="2F2E5580" w14:textId="77777777" w:rsidTr="005C5ACA">
        <w:trPr>
          <w:trHeight w:val="727"/>
        </w:trPr>
        <w:tc>
          <w:tcPr>
            <w:tcW w:w="2972" w:type="dxa"/>
            <w:vMerge/>
          </w:tcPr>
          <w:p w14:paraId="0A50C647" w14:textId="77777777" w:rsidR="005C5ACA" w:rsidRPr="002748E0" w:rsidRDefault="005C5ACA" w:rsidP="00B969EC">
            <w:pPr>
              <w:ind w:left="-567" w:firstLine="567"/>
              <w:jc w:val="both"/>
            </w:pPr>
          </w:p>
        </w:tc>
        <w:tc>
          <w:tcPr>
            <w:tcW w:w="1253" w:type="dxa"/>
            <w:vMerge/>
          </w:tcPr>
          <w:p w14:paraId="57D3421F" w14:textId="77777777" w:rsidR="005C5ACA" w:rsidRPr="002748E0" w:rsidRDefault="005C5ACA" w:rsidP="00B969EC">
            <w:pPr>
              <w:ind w:left="-567" w:firstLine="567"/>
              <w:jc w:val="both"/>
            </w:pPr>
          </w:p>
        </w:tc>
        <w:tc>
          <w:tcPr>
            <w:tcW w:w="1574" w:type="dxa"/>
            <w:vAlign w:val="center"/>
          </w:tcPr>
          <w:p w14:paraId="5E9C7F2B" w14:textId="77777777" w:rsidR="005C5ACA" w:rsidRPr="002748E0" w:rsidRDefault="005C5ACA" w:rsidP="00B969EC">
            <w:pPr>
              <w:ind w:left="-567" w:firstLine="567"/>
              <w:jc w:val="both"/>
            </w:pPr>
            <w:r w:rsidRPr="002748E0">
              <w:t>Предыдущий (0)</w:t>
            </w:r>
          </w:p>
        </w:tc>
        <w:tc>
          <w:tcPr>
            <w:tcW w:w="1514" w:type="dxa"/>
            <w:vAlign w:val="center"/>
          </w:tcPr>
          <w:p w14:paraId="34C781A5" w14:textId="77777777" w:rsidR="005C5ACA" w:rsidRPr="002748E0" w:rsidRDefault="005C5ACA" w:rsidP="00B969EC">
            <w:pPr>
              <w:ind w:left="-567" w:firstLine="567"/>
              <w:jc w:val="both"/>
            </w:pPr>
            <w:r w:rsidRPr="002748E0">
              <w:t>Отчетный (1)</w:t>
            </w:r>
          </w:p>
        </w:tc>
        <w:tc>
          <w:tcPr>
            <w:tcW w:w="1447" w:type="dxa"/>
            <w:vAlign w:val="center"/>
          </w:tcPr>
          <w:p w14:paraId="64C5556E" w14:textId="77777777" w:rsidR="005C5ACA" w:rsidRPr="002748E0" w:rsidRDefault="005C5ACA" w:rsidP="00B969EC">
            <w:pPr>
              <w:ind w:left="-567" w:firstLine="567"/>
              <w:jc w:val="both"/>
            </w:pPr>
            <w:r w:rsidRPr="002748E0">
              <w:t>Абс.</w:t>
            </w:r>
          </w:p>
        </w:tc>
        <w:tc>
          <w:tcPr>
            <w:tcW w:w="1436" w:type="dxa"/>
            <w:vAlign w:val="center"/>
          </w:tcPr>
          <w:p w14:paraId="016B4989" w14:textId="77777777" w:rsidR="005C5ACA" w:rsidRPr="002748E0" w:rsidRDefault="005C5ACA" w:rsidP="00B969EC">
            <w:pPr>
              <w:ind w:left="-567" w:firstLine="567"/>
              <w:jc w:val="both"/>
            </w:pPr>
            <w:r w:rsidRPr="002748E0">
              <w:t>Отн.</w:t>
            </w:r>
          </w:p>
          <w:p w14:paraId="0BF0C7D1" w14:textId="77777777" w:rsidR="005C5ACA" w:rsidRPr="002748E0" w:rsidRDefault="005C5ACA" w:rsidP="00B969EC">
            <w:pPr>
              <w:ind w:left="-567" w:firstLine="567"/>
              <w:jc w:val="both"/>
            </w:pPr>
            <w:r w:rsidRPr="002748E0">
              <w:t>(%)</w:t>
            </w:r>
          </w:p>
        </w:tc>
      </w:tr>
      <w:tr w:rsidR="005C5ACA" w14:paraId="31818D3C" w14:textId="77777777" w:rsidTr="005C5ACA">
        <w:tc>
          <w:tcPr>
            <w:tcW w:w="2972" w:type="dxa"/>
          </w:tcPr>
          <w:p w14:paraId="1F92D3CD" w14:textId="77777777" w:rsidR="005C5ACA" w:rsidRPr="002748E0" w:rsidRDefault="00C04F55" w:rsidP="00C04F55">
            <w:pPr>
              <w:ind w:firstLine="170"/>
              <w:jc w:val="both"/>
            </w:pPr>
            <w:r>
              <w:t>1</w:t>
            </w:r>
            <w:r w:rsidR="005C5ACA" w:rsidRPr="002748E0">
              <w:t>Среднегодовая стоимость ОПФ, тыс. руб.</w:t>
            </w:r>
          </w:p>
        </w:tc>
        <w:tc>
          <w:tcPr>
            <w:tcW w:w="1253" w:type="dxa"/>
          </w:tcPr>
          <w:p w14:paraId="5ED41575" w14:textId="77777777" w:rsidR="005C5ACA" w:rsidRPr="002748E0" w:rsidRDefault="007F12A4" w:rsidP="00B969EC">
            <w:pPr>
              <w:ind w:left="-567" w:firstLine="567"/>
              <w:jc w:val="both"/>
            </w:pPr>
            <m:oMathPara>
              <m:oMath>
                <m:acc>
                  <m:accPr>
                    <m:chr m:val="̅"/>
                    <m:ctrlPr>
                      <w:rPr>
                        <w:rFonts w:ascii="Cambria Math" w:hAnsi="Cambria Math"/>
                      </w:rPr>
                    </m:ctrlPr>
                  </m:accPr>
                  <m:e>
                    <m:r>
                      <m:rPr>
                        <m:sty m:val="p"/>
                      </m:rPr>
                      <w:rPr>
                        <w:rFonts w:ascii="Cambria Math" w:hAnsi="Cambria Math"/>
                      </w:rPr>
                      <m:t>Ф</m:t>
                    </m:r>
                  </m:e>
                </m:acc>
              </m:oMath>
            </m:oMathPara>
          </w:p>
        </w:tc>
        <w:tc>
          <w:tcPr>
            <w:tcW w:w="1574" w:type="dxa"/>
          </w:tcPr>
          <w:p w14:paraId="0948119F" w14:textId="77777777" w:rsidR="005C5ACA" w:rsidRPr="002748E0" w:rsidRDefault="005C5ACA" w:rsidP="00B969EC">
            <w:pPr>
              <w:ind w:left="-567" w:firstLine="567"/>
              <w:jc w:val="both"/>
            </w:pPr>
          </w:p>
        </w:tc>
        <w:tc>
          <w:tcPr>
            <w:tcW w:w="1514" w:type="dxa"/>
          </w:tcPr>
          <w:p w14:paraId="2CD8AFF8" w14:textId="77777777" w:rsidR="005C5ACA" w:rsidRPr="002748E0" w:rsidRDefault="005C5ACA" w:rsidP="00B969EC">
            <w:pPr>
              <w:ind w:left="-567" w:firstLine="567"/>
              <w:jc w:val="both"/>
            </w:pPr>
          </w:p>
        </w:tc>
        <w:tc>
          <w:tcPr>
            <w:tcW w:w="1447" w:type="dxa"/>
          </w:tcPr>
          <w:p w14:paraId="0FE38135" w14:textId="77777777" w:rsidR="005C5ACA" w:rsidRPr="002748E0" w:rsidRDefault="005C5ACA" w:rsidP="00B969EC">
            <w:pPr>
              <w:ind w:left="-567" w:firstLine="567"/>
              <w:jc w:val="both"/>
            </w:pPr>
          </w:p>
        </w:tc>
        <w:tc>
          <w:tcPr>
            <w:tcW w:w="1436" w:type="dxa"/>
          </w:tcPr>
          <w:p w14:paraId="25E08601" w14:textId="77777777" w:rsidR="005C5ACA" w:rsidRPr="002748E0" w:rsidRDefault="005C5ACA" w:rsidP="00B969EC">
            <w:pPr>
              <w:ind w:left="-567" w:firstLine="567"/>
              <w:jc w:val="both"/>
            </w:pPr>
          </w:p>
        </w:tc>
      </w:tr>
      <w:tr w:rsidR="005C5ACA" w14:paraId="47AAB766" w14:textId="77777777" w:rsidTr="005C5ACA">
        <w:tc>
          <w:tcPr>
            <w:tcW w:w="2972" w:type="dxa"/>
          </w:tcPr>
          <w:p w14:paraId="52140B77" w14:textId="77777777" w:rsidR="005C5ACA" w:rsidRPr="002748E0" w:rsidRDefault="00C04F55" w:rsidP="00C04F55">
            <w:pPr>
              <w:ind w:firstLine="170"/>
              <w:jc w:val="both"/>
            </w:pPr>
            <w:r>
              <w:t>2</w:t>
            </w:r>
            <w:r w:rsidR="005C5ACA" w:rsidRPr="002748E0">
              <w:t>Среднегодовая стоимость ОС, тыс. руб.</w:t>
            </w:r>
          </w:p>
        </w:tc>
        <w:tc>
          <w:tcPr>
            <w:tcW w:w="1253" w:type="dxa"/>
          </w:tcPr>
          <w:p w14:paraId="6608B7CF" w14:textId="77777777" w:rsidR="005C5ACA" w:rsidRPr="002748E0" w:rsidRDefault="007F12A4" w:rsidP="00B969EC">
            <w:pPr>
              <w:ind w:left="-567" w:firstLine="567"/>
              <w:jc w:val="both"/>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О</m:t>
                        </m:r>
                      </m:e>
                    </m:acc>
                  </m:e>
                  <m:sub>
                    <m:r>
                      <m:rPr>
                        <m:sty m:val="p"/>
                      </m:rPr>
                      <w:rPr>
                        <w:rFonts w:ascii="Cambria Math" w:hAnsi="Cambria Math"/>
                      </w:rPr>
                      <m:t>С</m:t>
                    </m:r>
                  </m:sub>
                </m:sSub>
              </m:oMath>
            </m:oMathPara>
          </w:p>
        </w:tc>
        <w:tc>
          <w:tcPr>
            <w:tcW w:w="1574" w:type="dxa"/>
          </w:tcPr>
          <w:p w14:paraId="77806965" w14:textId="77777777" w:rsidR="005C5ACA" w:rsidRPr="002748E0" w:rsidRDefault="005C5ACA" w:rsidP="00B969EC">
            <w:pPr>
              <w:ind w:left="-567" w:firstLine="567"/>
              <w:jc w:val="both"/>
            </w:pPr>
          </w:p>
        </w:tc>
        <w:tc>
          <w:tcPr>
            <w:tcW w:w="1514" w:type="dxa"/>
          </w:tcPr>
          <w:p w14:paraId="145848CC" w14:textId="77777777" w:rsidR="005C5ACA" w:rsidRPr="002748E0" w:rsidRDefault="005C5ACA" w:rsidP="00B969EC">
            <w:pPr>
              <w:ind w:left="-567" w:firstLine="567"/>
              <w:jc w:val="both"/>
            </w:pPr>
          </w:p>
        </w:tc>
        <w:tc>
          <w:tcPr>
            <w:tcW w:w="1447" w:type="dxa"/>
          </w:tcPr>
          <w:p w14:paraId="19ED6C64" w14:textId="77777777" w:rsidR="005C5ACA" w:rsidRPr="002748E0" w:rsidRDefault="005C5ACA" w:rsidP="00B969EC">
            <w:pPr>
              <w:ind w:left="-567" w:firstLine="567"/>
              <w:jc w:val="both"/>
            </w:pPr>
          </w:p>
        </w:tc>
        <w:tc>
          <w:tcPr>
            <w:tcW w:w="1436" w:type="dxa"/>
          </w:tcPr>
          <w:p w14:paraId="4463E73C" w14:textId="77777777" w:rsidR="005C5ACA" w:rsidRPr="002748E0" w:rsidRDefault="005C5ACA" w:rsidP="00B969EC">
            <w:pPr>
              <w:ind w:left="-567" w:firstLine="567"/>
              <w:jc w:val="both"/>
            </w:pPr>
          </w:p>
        </w:tc>
      </w:tr>
      <w:tr w:rsidR="005C5ACA" w14:paraId="684046E2" w14:textId="77777777" w:rsidTr="005C5ACA">
        <w:tc>
          <w:tcPr>
            <w:tcW w:w="2972" w:type="dxa"/>
          </w:tcPr>
          <w:p w14:paraId="7B4A8C48" w14:textId="77777777" w:rsidR="005C5ACA" w:rsidRPr="002748E0" w:rsidRDefault="005C5ACA" w:rsidP="00C04F55">
            <w:pPr>
              <w:ind w:firstLine="170"/>
              <w:jc w:val="both"/>
            </w:pPr>
            <w:r w:rsidRPr="002748E0">
              <w:t>3 Фондоотдача, руб.</w:t>
            </w:r>
          </w:p>
        </w:tc>
        <w:tc>
          <w:tcPr>
            <w:tcW w:w="1253" w:type="dxa"/>
          </w:tcPr>
          <w:p w14:paraId="75F4AA40" w14:textId="77777777" w:rsidR="005C5ACA" w:rsidRPr="002748E0" w:rsidRDefault="007F12A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И</m:t>
                    </m:r>
                  </m:sub>
                </m:sSub>
              </m:oMath>
            </m:oMathPara>
          </w:p>
        </w:tc>
        <w:tc>
          <w:tcPr>
            <w:tcW w:w="1574" w:type="dxa"/>
          </w:tcPr>
          <w:p w14:paraId="46346272" w14:textId="77777777" w:rsidR="005C5ACA" w:rsidRPr="002748E0" w:rsidRDefault="005C5ACA" w:rsidP="00B969EC">
            <w:pPr>
              <w:ind w:left="-567" w:firstLine="567"/>
              <w:jc w:val="both"/>
            </w:pPr>
          </w:p>
        </w:tc>
        <w:tc>
          <w:tcPr>
            <w:tcW w:w="1514" w:type="dxa"/>
          </w:tcPr>
          <w:p w14:paraId="62B1795E" w14:textId="77777777" w:rsidR="005C5ACA" w:rsidRPr="002748E0" w:rsidRDefault="005C5ACA" w:rsidP="00B969EC">
            <w:pPr>
              <w:ind w:left="-567" w:firstLine="567"/>
              <w:jc w:val="both"/>
            </w:pPr>
          </w:p>
        </w:tc>
        <w:tc>
          <w:tcPr>
            <w:tcW w:w="1447" w:type="dxa"/>
          </w:tcPr>
          <w:p w14:paraId="4D89EFB4" w14:textId="77777777" w:rsidR="005C5ACA" w:rsidRPr="002748E0" w:rsidRDefault="005C5ACA" w:rsidP="00B969EC">
            <w:pPr>
              <w:ind w:left="-567" w:firstLine="567"/>
              <w:jc w:val="both"/>
            </w:pPr>
          </w:p>
        </w:tc>
        <w:tc>
          <w:tcPr>
            <w:tcW w:w="1436" w:type="dxa"/>
          </w:tcPr>
          <w:p w14:paraId="3FBD9D17" w14:textId="77777777" w:rsidR="005C5ACA" w:rsidRPr="002748E0" w:rsidRDefault="005C5ACA" w:rsidP="00B969EC">
            <w:pPr>
              <w:ind w:left="-567" w:firstLine="567"/>
              <w:jc w:val="both"/>
            </w:pPr>
          </w:p>
        </w:tc>
      </w:tr>
      <w:tr w:rsidR="005C5ACA" w14:paraId="5F1BE465" w14:textId="77777777" w:rsidTr="005C5ACA">
        <w:tc>
          <w:tcPr>
            <w:tcW w:w="2972" w:type="dxa"/>
          </w:tcPr>
          <w:p w14:paraId="04EC298B" w14:textId="77777777" w:rsidR="005C5ACA" w:rsidRPr="002748E0" w:rsidRDefault="005C5ACA" w:rsidP="00C04F55">
            <w:pPr>
              <w:ind w:firstLine="170"/>
              <w:jc w:val="both"/>
            </w:pPr>
            <w:r w:rsidRPr="002748E0">
              <w:t>4 Фондоемкость, руб.</w:t>
            </w:r>
          </w:p>
        </w:tc>
        <w:tc>
          <w:tcPr>
            <w:tcW w:w="1253" w:type="dxa"/>
          </w:tcPr>
          <w:p w14:paraId="73025A03" w14:textId="77777777" w:rsidR="005C5ACA" w:rsidRPr="002748E0" w:rsidRDefault="007F12A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Ф</m:t>
                    </m:r>
                  </m:sub>
                </m:sSub>
              </m:oMath>
            </m:oMathPara>
          </w:p>
        </w:tc>
        <w:tc>
          <w:tcPr>
            <w:tcW w:w="1574" w:type="dxa"/>
          </w:tcPr>
          <w:p w14:paraId="3C441ED9" w14:textId="77777777" w:rsidR="005C5ACA" w:rsidRPr="002748E0" w:rsidRDefault="005C5ACA" w:rsidP="00B969EC">
            <w:pPr>
              <w:ind w:left="-567" w:firstLine="567"/>
              <w:jc w:val="both"/>
            </w:pPr>
          </w:p>
        </w:tc>
        <w:tc>
          <w:tcPr>
            <w:tcW w:w="1514" w:type="dxa"/>
          </w:tcPr>
          <w:p w14:paraId="1C604B1E" w14:textId="77777777" w:rsidR="005C5ACA" w:rsidRPr="002748E0" w:rsidRDefault="005C5ACA" w:rsidP="00B969EC">
            <w:pPr>
              <w:ind w:left="-567" w:firstLine="567"/>
              <w:jc w:val="both"/>
            </w:pPr>
          </w:p>
        </w:tc>
        <w:tc>
          <w:tcPr>
            <w:tcW w:w="1447" w:type="dxa"/>
          </w:tcPr>
          <w:p w14:paraId="352E8109" w14:textId="77777777" w:rsidR="005C5ACA" w:rsidRPr="002748E0" w:rsidRDefault="005C5ACA" w:rsidP="00B969EC">
            <w:pPr>
              <w:ind w:left="-567" w:firstLine="567"/>
              <w:jc w:val="both"/>
            </w:pPr>
          </w:p>
        </w:tc>
        <w:tc>
          <w:tcPr>
            <w:tcW w:w="1436" w:type="dxa"/>
          </w:tcPr>
          <w:p w14:paraId="54190684" w14:textId="77777777" w:rsidR="005C5ACA" w:rsidRPr="002748E0" w:rsidRDefault="005C5ACA" w:rsidP="00B969EC">
            <w:pPr>
              <w:ind w:left="-567" w:firstLine="567"/>
              <w:jc w:val="both"/>
            </w:pPr>
          </w:p>
        </w:tc>
      </w:tr>
      <w:tr w:rsidR="005C5ACA" w14:paraId="7B80EAC9" w14:textId="77777777" w:rsidTr="005C5ACA">
        <w:tc>
          <w:tcPr>
            <w:tcW w:w="2972" w:type="dxa"/>
          </w:tcPr>
          <w:p w14:paraId="4C15ECDA" w14:textId="77777777" w:rsidR="005C5ACA" w:rsidRPr="002748E0" w:rsidRDefault="00C04F55" w:rsidP="00C04F55">
            <w:pPr>
              <w:ind w:firstLine="170"/>
              <w:jc w:val="both"/>
            </w:pPr>
            <w:r>
              <w:t>5</w:t>
            </w:r>
            <w:r w:rsidR="005C5ACA" w:rsidRPr="002748E0">
              <w:t>Фондовооруженность, тыс. руб./чел.</w:t>
            </w:r>
          </w:p>
        </w:tc>
        <w:tc>
          <w:tcPr>
            <w:tcW w:w="1253" w:type="dxa"/>
          </w:tcPr>
          <w:p w14:paraId="002C5232" w14:textId="77777777" w:rsidR="005C5ACA" w:rsidRPr="002748E0" w:rsidRDefault="005C5ACA" w:rsidP="00B969EC">
            <w:pPr>
              <w:ind w:left="-567" w:firstLine="567"/>
              <w:jc w:val="both"/>
              <w:rPr>
                <w:lang w:val="en-US"/>
              </w:rPr>
            </w:pPr>
            <w:r w:rsidRPr="002748E0">
              <w:rPr>
                <w:lang w:val="en-US"/>
              </w:rPr>
              <w:t>V</w:t>
            </w:r>
          </w:p>
        </w:tc>
        <w:tc>
          <w:tcPr>
            <w:tcW w:w="1574" w:type="dxa"/>
          </w:tcPr>
          <w:p w14:paraId="3F5A0A53" w14:textId="77777777" w:rsidR="005C5ACA" w:rsidRPr="002748E0" w:rsidRDefault="005C5ACA" w:rsidP="00B969EC">
            <w:pPr>
              <w:ind w:left="-567" w:firstLine="567"/>
              <w:jc w:val="both"/>
            </w:pPr>
          </w:p>
        </w:tc>
        <w:tc>
          <w:tcPr>
            <w:tcW w:w="1514" w:type="dxa"/>
          </w:tcPr>
          <w:p w14:paraId="7C4AFAE6" w14:textId="77777777" w:rsidR="005C5ACA" w:rsidRPr="002748E0" w:rsidRDefault="005C5ACA" w:rsidP="00B969EC">
            <w:pPr>
              <w:ind w:left="-567" w:firstLine="567"/>
              <w:jc w:val="both"/>
            </w:pPr>
          </w:p>
        </w:tc>
        <w:tc>
          <w:tcPr>
            <w:tcW w:w="1447" w:type="dxa"/>
          </w:tcPr>
          <w:p w14:paraId="63885598" w14:textId="77777777" w:rsidR="005C5ACA" w:rsidRPr="002748E0" w:rsidRDefault="005C5ACA" w:rsidP="00B969EC">
            <w:pPr>
              <w:ind w:left="-567" w:firstLine="567"/>
              <w:jc w:val="both"/>
            </w:pPr>
          </w:p>
        </w:tc>
        <w:tc>
          <w:tcPr>
            <w:tcW w:w="1436" w:type="dxa"/>
          </w:tcPr>
          <w:p w14:paraId="004894CB" w14:textId="77777777" w:rsidR="005C5ACA" w:rsidRPr="002748E0" w:rsidRDefault="005C5ACA" w:rsidP="00B969EC">
            <w:pPr>
              <w:ind w:left="-567" w:firstLine="567"/>
              <w:jc w:val="both"/>
            </w:pPr>
          </w:p>
        </w:tc>
      </w:tr>
      <w:tr w:rsidR="005C5ACA" w14:paraId="31691242" w14:textId="77777777" w:rsidTr="005C5ACA">
        <w:tc>
          <w:tcPr>
            <w:tcW w:w="2972" w:type="dxa"/>
          </w:tcPr>
          <w:p w14:paraId="1BBC2652" w14:textId="77777777" w:rsidR="005C5ACA" w:rsidRPr="002748E0" w:rsidRDefault="00C04F55" w:rsidP="00C04F55">
            <w:pPr>
              <w:ind w:firstLine="170"/>
              <w:jc w:val="both"/>
            </w:pPr>
            <w:r>
              <w:t>6</w:t>
            </w:r>
            <w:r w:rsidR="005C5ACA" w:rsidRPr="002748E0">
              <w:t>Коэффициент оборачиваемости, об.</w:t>
            </w:r>
          </w:p>
        </w:tc>
        <w:tc>
          <w:tcPr>
            <w:tcW w:w="1253" w:type="dxa"/>
          </w:tcPr>
          <w:p w14:paraId="1C16DF0C" w14:textId="77777777" w:rsidR="005C5ACA" w:rsidRPr="002748E0" w:rsidRDefault="007F12A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об</m:t>
                    </m:r>
                  </m:sub>
                </m:sSub>
              </m:oMath>
            </m:oMathPara>
          </w:p>
        </w:tc>
        <w:tc>
          <w:tcPr>
            <w:tcW w:w="1574" w:type="dxa"/>
          </w:tcPr>
          <w:p w14:paraId="34779F3C" w14:textId="77777777" w:rsidR="005C5ACA" w:rsidRPr="002748E0" w:rsidRDefault="005C5ACA" w:rsidP="00B969EC">
            <w:pPr>
              <w:ind w:left="-567" w:firstLine="567"/>
              <w:jc w:val="both"/>
            </w:pPr>
          </w:p>
        </w:tc>
        <w:tc>
          <w:tcPr>
            <w:tcW w:w="1514" w:type="dxa"/>
          </w:tcPr>
          <w:p w14:paraId="6C248C66" w14:textId="77777777" w:rsidR="005C5ACA" w:rsidRPr="002748E0" w:rsidRDefault="005C5ACA" w:rsidP="00B969EC">
            <w:pPr>
              <w:ind w:left="-567" w:firstLine="567"/>
              <w:jc w:val="both"/>
            </w:pPr>
          </w:p>
        </w:tc>
        <w:tc>
          <w:tcPr>
            <w:tcW w:w="1447" w:type="dxa"/>
          </w:tcPr>
          <w:p w14:paraId="512B0975" w14:textId="77777777" w:rsidR="005C5ACA" w:rsidRPr="002748E0" w:rsidRDefault="005C5ACA" w:rsidP="00B969EC">
            <w:pPr>
              <w:ind w:left="-567" w:firstLine="567"/>
              <w:jc w:val="both"/>
            </w:pPr>
          </w:p>
        </w:tc>
        <w:tc>
          <w:tcPr>
            <w:tcW w:w="1436" w:type="dxa"/>
          </w:tcPr>
          <w:p w14:paraId="7B16B6A0" w14:textId="77777777" w:rsidR="005C5ACA" w:rsidRPr="002748E0" w:rsidRDefault="005C5ACA" w:rsidP="00B969EC">
            <w:pPr>
              <w:ind w:left="-567" w:firstLine="567"/>
              <w:jc w:val="both"/>
            </w:pPr>
          </w:p>
        </w:tc>
      </w:tr>
      <w:tr w:rsidR="005C5ACA" w14:paraId="2A44E1D6" w14:textId="77777777" w:rsidTr="005C5ACA">
        <w:tc>
          <w:tcPr>
            <w:tcW w:w="2972" w:type="dxa"/>
          </w:tcPr>
          <w:p w14:paraId="26EE4AD1" w14:textId="77777777" w:rsidR="005C5ACA" w:rsidRPr="002748E0" w:rsidRDefault="00C04F55" w:rsidP="00C04F55">
            <w:pPr>
              <w:ind w:firstLine="170"/>
              <w:jc w:val="both"/>
            </w:pPr>
            <w:r>
              <w:t>7</w:t>
            </w:r>
            <w:r w:rsidR="005C5ACA" w:rsidRPr="002748E0">
              <w:t>Длительность одного оборота, дней</w:t>
            </w:r>
          </w:p>
        </w:tc>
        <w:tc>
          <w:tcPr>
            <w:tcW w:w="1253" w:type="dxa"/>
          </w:tcPr>
          <w:p w14:paraId="1EB8E96D" w14:textId="77777777" w:rsidR="005C5ACA" w:rsidRPr="002748E0" w:rsidRDefault="007F12A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дл</m:t>
                    </m:r>
                  </m:sub>
                </m:sSub>
              </m:oMath>
            </m:oMathPara>
          </w:p>
        </w:tc>
        <w:tc>
          <w:tcPr>
            <w:tcW w:w="1574" w:type="dxa"/>
          </w:tcPr>
          <w:p w14:paraId="36DFC899" w14:textId="77777777" w:rsidR="005C5ACA" w:rsidRPr="002748E0" w:rsidRDefault="005C5ACA" w:rsidP="00B969EC">
            <w:pPr>
              <w:ind w:left="-567" w:firstLine="567"/>
              <w:jc w:val="both"/>
            </w:pPr>
          </w:p>
        </w:tc>
        <w:tc>
          <w:tcPr>
            <w:tcW w:w="1514" w:type="dxa"/>
          </w:tcPr>
          <w:p w14:paraId="421F72CB" w14:textId="77777777" w:rsidR="005C5ACA" w:rsidRPr="002748E0" w:rsidRDefault="005C5ACA" w:rsidP="00B969EC">
            <w:pPr>
              <w:ind w:left="-567" w:firstLine="567"/>
              <w:jc w:val="both"/>
            </w:pPr>
          </w:p>
        </w:tc>
        <w:tc>
          <w:tcPr>
            <w:tcW w:w="1447" w:type="dxa"/>
          </w:tcPr>
          <w:p w14:paraId="4B83AE16" w14:textId="77777777" w:rsidR="005C5ACA" w:rsidRPr="002748E0" w:rsidRDefault="005C5ACA" w:rsidP="00B969EC">
            <w:pPr>
              <w:ind w:left="-567" w:firstLine="567"/>
              <w:jc w:val="both"/>
            </w:pPr>
          </w:p>
        </w:tc>
        <w:tc>
          <w:tcPr>
            <w:tcW w:w="1436" w:type="dxa"/>
          </w:tcPr>
          <w:p w14:paraId="15BA61C1" w14:textId="77777777" w:rsidR="005C5ACA" w:rsidRPr="002748E0" w:rsidRDefault="005C5ACA" w:rsidP="00B969EC">
            <w:pPr>
              <w:ind w:left="-567" w:firstLine="567"/>
              <w:jc w:val="both"/>
            </w:pPr>
          </w:p>
        </w:tc>
      </w:tr>
    </w:tbl>
    <w:p w14:paraId="2F98957A" w14:textId="77777777" w:rsidR="005C5ACA" w:rsidRDefault="005C5ACA" w:rsidP="00B969EC">
      <w:pPr>
        <w:ind w:left="-567" w:firstLine="567"/>
        <w:jc w:val="both"/>
        <w:rPr>
          <w:sz w:val="28"/>
        </w:rPr>
      </w:pPr>
    </w:p>
    <w:p w14:paraId="0BAB2EC8" w14:textId="77777777" w:rsidR="005C5ACA" w:rsidRPr="0023111F" w:rsidRDefault="0031140C" w:rsidP="00B969EC">
      <w:pPr>
        <w:ind w:left="-567" w:firstLine="567"/>
        <w:jc w:val="both"/>
        <w:rPr>
          <w:rFonts w:eastAsia="Calibri"/>
          <w:sz w:val="28"/>
          <w:szCs w:val="22"/>
          <w:lang w:eastAsia="en-US"/>
        </w:rPr>
      </w:pPr>
      <w:r>
        <w:rPr>
          <w:rFonts w:eastAsia="Calibri"/>
          <w:sz w:val="28"/>
          <w:szCs w:val="22"/>
          <w:lang w:eastAsia="en-US"/>
        </w:rPr>
        <w:t>1</w:t>
      </w:r>
      <w:r w:rsidR="005C5ACA" w:rsidRPr="0023111F">
        <w:rPr>
          <w:rFonts w:eastAsia="Calibri"/>
          <w:sz w:val="28"/>
          <w:szCs w:val="22"/>
          <w:lang w:eastAsia="en-US"/>
        </w:rPr>
        <w:t>.2. Использование трудовых ресурсов</w:t>
      </w:r>
    </w:p>
    <w:p w14:paraId="412E70BE" w14:textId="77777777" w:rsidR="005C5ACA" w:rsidRPr="0023111F" w:rsidRDefault="005C5ACA" w:rsidP="00B969EC">
      <w:pPr>
        <w:ind w:left="-567" w:firstLine="567"/>
        <w:jc w:val="both"/>
        <w:rPr>
          <w:rFonts w:eastAsia="Calibri"/>
          <w:sz w:val="28"/>
          <w:szCs w:val="22"/>
          <w:lang w:eastAsia="en-US"/>
        </w:rPr>
      </w:pPr>
    </w:p>
    <w:p w14:paraId="2DA80ACE" w14:textId="77777777" w:rsidR="005C5ACA" w:rsidRPr="0023111F" w:rsidRDefault="005C5ACA" w:rsidP="00B969EC">
      <w:pPr>
        <w:ind w:left="-567" w:firstLine="567"/>
        <w:jc w:val="both"/>
        <w:rPr>
          <w:rFonts w:eastAsia="Calibri"/>
          <w:sz w:val="28"/>
          <w:szCs w:val="22"/>
          <w:lang w:eastAsia="en-US"/>
        </w:rPr>
      </w:pPr>
      <w:r w:rsidRPr="0023111F">
        <w:rPr>
          <w:rFonts w:eastAsia="Calibri"/>
          <w:sz w:val="28"/>
          <w:szCs w:val="22"/>
          <w:lang w:eastAsia="en-US"/>
        </w:rPr>
        <w:t xml:space="preserve">Таблица </w:t>
      </w:r>
      <w:r w:rsidR="0031140C">
        <w:rPr>
          <w:rFonts w:eastAsia="Calibri"/>
          <w:sz w:val="28"/>
          <w:szCs w:val="22"/>
          <w:lang w:eastAsia="en-US"/>
        </w:rPr>
        <w:t>7.</w:t>
      </w:r>
      <w:r w:rsidRPr="0023111F">
        <w:rPr>
          <w:rFonts w:eastAsia="Calibri"/>
          <w:sz w:val="28"/>
          <w:szCs w:val="22"/>
          <w:lang w:eastAsia="en-US"/>
        </w:rPr>
        <w:t>3 – Анализ производительности труда</w:t>
      </w:r>
    </w:p>
    <w:p w14:paraId="22B35C40" w14:textId="77777777" w:rsidR="003B11AA" w:rsidRPr="005C5ACA" w:rsidRDefault="003B11A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6"/>
        <w:gridCol w:w="1264"/>
        <w:gridCol w:w="1583"/>
        <w:gridCol w:w="1512"/>
        <w:gridCol w:w="1441"/>
        <w:gridCol w:w="1430"/>
      </w:tblGrid>
      <w:tr w:rsidR="005C5ACA" w14:paraId="3F6B2FFC" w14:textId="77777777" w:rsidTr="005C5ACA">
        <w:tc>
          <w:tcPr>
            <w:tcW w:w="2972" w:type="dxa"/>
            <w:vMerge w:val="restart"/>
            <w:vAlign w:val="center"/>
          </w:tcPr>
          <w:p w14:paraId="55E6CDCD" w14:textId="77777777" w:rsidR="005C5ACA" w:rsidRPr="004433E4" w:rsidRDefault="005C5ACA" w:rsidP="00B969EC">
            <w:pPr>
              <w:ind w:left="-567" w:firstLine="567"/>
              <w:jc w:val="both"/>
            </w:pPr>
            <w:r w:rsidRPr="004433E4">
              <w:t>Наименование показателя</w:t>
            </w:r>
          </w:p>
        </w:tc>
        <w:tc>
          <w:tcPr>
            <w:tcW w:w="1253" w:type="dxa"/>
            <w:vMerge w:val="restart"/>
            <w:vAlign w:val="center"/>
          </w:tcPr>
          <w:p w14:paraId="1272276A" w14:textId="77777777" w:rsidR="0031140C" w:rsidRDefault="005C5ACA" w:rsidP="0031140C">
            <w:pPr>
              <w:ind w:left="177" w:right="-418" w:hanging="2"/>
              <w:jc w:val="both"/>
            </w:pPr>
            <w:r w:rsidRPr="0031140C">
              <w:t>Усл.</w:t>
            </w:r>
          </w:p>
          <w:p w14:paraId="405EBD3D" w14:textId="77777777" w:rsidR="005C5ACA" w:rsidRPr="0031140C" w:rsidRDefault="005C5ACA" w:rsidP="0031140C">
            <w:pPr>
              <w:ind w:left="177" w:right="-418" w:hanging="2"/>
              <w:jc w:val="both"/>
            </w:pPr>
            <w:r w:rsidRPr="0031140C">
              <w:t>обознач.</w:t>
            </w:r>
          </w:p>
        </w:tc>
        <w:tc>
          <w:tcPr>
            <w:tcW w:w="3088" w:type="dxa"/>
            <w:gridSpan w:val="2"/>
          </w:tcPr>
          <w:p w14:paraId="0D8E9BB0" w14:textId="77777777" w:rsidR="005C5ACA" w:rsidRPr="0031140C" w:rsidRDefault="005C5ACA" w:rsidP="00B969EC">
            <w:pPr>
              <w:ind w:left="-567" w:firstLine="567"/>
              <w:jc w:val="both"/>
            </w:pPr>
            <w:r w:rsidRPr="0031140C">
              <w:t>Данные по годам</w:t>
            </w:r>
          </w:p>
        </w:tc>
        <w:tc>
          <w:tcPr>
            <w:tcW w:w="2883" w:type="dxa"/>
            <w:gridSpan w:val="2"/>
          </w:tcPr>
          <w:p w14:paraId="32F77033" w14:textId="77777777" w:rsidR="005C5ACA" w:rsidRPr="0031140C" w:rsidRDefault="005C5ACA" w:rsidP="00B969EC">
            <w:pPr>
              <w:ind w:left="-567" w:firstLine="567"/>
              <w:jc w:val="both"/>
            </w:pPr>
            <w:r w:rsidRPr="0031140C">
              <w:t>Изменение</w:t>
            </w:r>
          </w:p>
          <w:p w14:paraId="59983662" w14:textId="77777777" w:rsidR="005C5ACA" w:rsidRPr="0031140C" w:rsidRDefault="005C5ACA" w:rsidP="00B969EC">
            <w:pPr>
              <w:ind w:left="-567" w:firstLine="567"/>
              <w:jc w:val="both"/>
            </w:pPr>
          </w:p>
        </w:tc>
      </w:tr>
      <w:tr w:rsidR="005C5ACA" w14:paraId="059F0530" w14:textId="77777777" w:rsidTr="005C5ACA">
        <w:trPr>
          <w:trHeight w:val="727"/>
        </w:trPr>
        <w:tc>
          <w:tcPr>
            <w:tcW w:w="2972" w:type="dxa"/>
            <w:vMerge/>
          </w:tcPr>
          <w:p w14:paraId="0E1C9CFC" w14:textId="77777777" w:rsidR="005C5ACA" w:rsidRPr="004433E4" w:rsidRDefault="005C5ACA" w:rsidP="00B969EC">
            <w:pPr>
              <w:ind w:left="-567" w:firstLine="567"/>
              <w:jc w:val="both"/>
              <w:rPr>
                <w:sz w:val="28"/>
              </w:rPr>
            </w:pPr>
          </w:p>
        </w:tc>
        <w:tc>
          <w:tcPr>
            <w:tcW w:w="1253" w:type="dxa"/>
            <w:vMerge/>
          </w:tcPr>
          <w:p w14:paraId="7ABF1921" w14:textId="77777777" w:rsidR="005C5ACA" w:rsidRPr="0031140C" w:rsidRDefault="005C5ACA" w:rsidP="00B969EC">
            <w:pPr>
              <w:ind w:left="-567" w:firstLine="567"/>
              <w:jc w:val="both"/>
            </w:pPr>
          </w:p>
        </w:tc>
        <w:tc>
          <w:tcPr>
            <w:tcW w:w="1574" w:type="dxa"/>
            <w:vAlign w:val="center"/>
          </w:tcPr>
          <w:p w14:paraId="1033FFED" w14:textId="77777777" w:rsidR="005C5ACA" w:rsidRPr="0031140C" w:rsidRDefault="005C5ACA" w:rsidP="00B969EC">
            <w:pPr>
              <w:ind w:left="-567" w:firstLine="567"/>
              <w:jc w:val="both"/>
            </w:pPr>
            <w:r w:rsidRPr="0031140C">
              <w:t>Предыдущий (0)</w:t>
            </w:r>
          </w:p>
        </w:tc>
        <w:tc>
          <w:tcPr>
            <w:tcW w:w="1514" w:type="dxa"/>
            <w:vAlign w:val="center"/>
          </w:tcPr>
          <w:p w14:paraId="35EDE12B" w14:textId="77777777" w:rsidR="005C5ACA" w:rsidRPr="0031140C" w:rsidRDefault="005C5ACA" w:rsidP="00B969EC">
            <w:pPr>
              <w:ind w:left="-567" w:firstLine="567"/>
              <w:jc w:val="both"/>
            </w:pPr>
            <w:r w:rsidRPr="0031140C">
              <w:t>Отчетный (1)</w:t>
            </w:r>
          </w:p>
        </w:tc>
        <w:tc>
          <w:tcPr>
            <w:tcW w:w="1447" w:type="dxa"/>
            <w:vAlign w:val="center"/>
          </w:tcPr>
          <w:p w14:paraId="01E3FFB3" w14:textId="77777777" w:rsidR="005C5ACA" w:rsidRPr="0031140C" w:rsidRDefault="005C5ACA" w:rsidP="00B969EC">
            <w:pPr>
              <w:ind w:left="-567" w:firstLine="567"/>
              <w:jc w:val="both"/>
            </w:pPr>
            <w:r w:rsidRPr="0031140C">
              <w:t>Абс.</w:t>
            </w:r>
          </w:p>
        </w:tc>
        <w:tc>
          <w:tcPr>
            <w:tcW w:w="1436" w:type="dxa"/>
            <w:vAlign w:val="center"/>
          </w:tcPr>
          <w:p w14:paraId="22D517AC" w14:textId="77777777" w:rsidR="005C5ACA" w:rsidRPr="0031140C" w:rsidRDefault="005C5ACA" w:rsidP="00B969EC">
            <w:pPr>
              <w:ind w:left="-567" w:firstLine="567"/>
              <w:jc w:val="both"/>
            </w:pPr>
            <w:r w:rsidRPr="0031140C">
              <w:t>Отн.</w:t>
            </w:r>
          </w:p>
          <w:p w14:paraId="63F9EA51" w14:textId="77777777" w:rsidR="005C5ACA" w:rsidRPr="0031140C" w:rsidRDefault="005C5ACA" w:rsidP="00B969EC">
            <w:pPr>
              <w:ind w:left="-567" w:firstLine="567"/>
              <w:jc w:val="both"/>
            </w:pPr>
            <w:r w:rsidRPr="0031140C">
              <w:t>(%)</w:t>
            </w:r>
          </w:p>
        </w:tc>
      </w:tr>
      <w:tr w:rsidR="005C5ACA" w14:paraId="13E3C731" w14:textId="77777777" w:rsidTr="005C5ACA">
        <w:tc>
          <w:tcPr>
            <w:tcW w:w="2972" w:type="dxa"/>
          </w:tcPr>
          <w:p w14:paraId="4096BB29" w14:textId="77777777" w:rsidR="005C5ACA" w:rsidRPr="004433E4" w:rsidRDefault="005C5ACA" w:rsidP="00C04F55">
            <w:pPr>
              <w:ind w:firstLine="28"/>
              <w:jc w:val="both"/>
            </w:pPr>
            <w:r w:rsidRPr="004433E4">
              <w:t>1 Доходы от основной деятельности, тыс. руб.</w:t>
            </w:r>
          </w:p>
        </w:tc>
        <w:tc>
          <w:tcPr>
            <w:tcW w:w="1253" w:type="dxa"/>
          </w:tcPr>
          <w:p w14:paraId="7196DAA0" w14:textId="77777777" w:rsidR="005C5ACA" w:rsidRPr="0031140C" w:rsidRDefault="005C5ACA" w:rsidP="00B969EC">
            <w:pPr>
              <w:ind w:left="-567" w:firstLine="567"/>
              <w:jc w:val="both"/>
            </w:pPr>
          </w:p>
        </w:tc>
        <w:tc>
          <w:tcPr>
            <w:tcW w:w="1574" w:type="dxa"/>
          </w:tcPr>
          <w:p w14:paraId="434E17F2" w14:textId="77777777" w:rsidR="005C5ACA" w:rsidRPr="0031140C" w:rsidRDefault="005C5ACA" w:rsidP="00B969EC">
            <w:pPr>
              <w:ind w:left="-567" w:firstLine="567"/>
              <w:jc w:val="both"/>
            </w:pPr>
          </w:p>
        </w:tc>
        <w:tc>
          <w:tcPr>
            <w:tcW w:w="1514" w:type="dxa"/>
          </w:tcPr>
          <w:p w14:paraId="25F98771" w14:textId="77777777" w:rsidR="005C5ACA" w:rsidRPr="0031140C" w:rsidRDefault="005C5ACA" w:rsidP="00B969EC">
            <w:pPr>
              <w:ind w:left="-567" w:firstLine="567"/>
              <w:jc w:val="both"/>
            </w:pPr>
          </w:p>
        </w:tc>
        <w:tc>
          <w:tcPr>
            <w:tcW w:w="1447" w:type="dxa"/>
          </w:tcPr>
          <w:p w14:paraId="70CDBC6F" w14:textId="77777777" w:rsidR="005C5ACA" w:rsidRPr="0031140C" w:rsidRDefault="005C5ACA" w:rsidP="00B969EC">
            <w:pPr>
              <w:ind w:left="-567" w:firstLine="567"/>
              <w:jc w:val="both"/>
            </w:pPr>
          </w:p>
        </w:tc>
        <w:tc>
          <w:tcPr>
            <w:tcW w:w="1436" w:type="dxa"/>
          </w:tcPr>
          <w:p w14:paraId="1FC2EBFB" w14:textId="77777777" w:rsidR="005C5ACA" w:rsidRPr="0031140C" w:rsidRDefault="005C5ACA" w:rsidP="00B969EC">
            <w:pPr>
              <w:ind w:left="-567" w:firstLine="567"/>
              <w:jc w:val="both"/>
            </w:pPr>
          </w:p>
        </w:tc>
      </w:tr>
      <w:tr w:rsidR="005C5ACA" w14:paraId="358CD720" w14:textId="77777777" w:rsidTr="005C5ACA">
        <w:tc>
          <w:tcPr>
            <w:tcW w:w="2972" w:type="dxa"/>
            <w:vAlign w:val="bottom"/>
          </w:tcPr>
          <w:p w14:paraId="245D4F76" w14:textId="77777777" w:rsidR="005C5ACA" w:rsidRPr="004433E4" w:rsidRDefault="005C5ACA" w:rsidP="00C04F55">
            <w:pPr>
              <w:ind w:firstLine="28"/>
              <w:jc w:val="both"/>
            </w:pPr>
            <w:r w:rsidRPr="004433E4">
              <w:t>2 Среднесписочная численность работников, ед.</w:t>
            </w:r>
          </w:p>
        </w:tc>
        <w:tc>
          <w:tcPr>
            <w:tcW w:w="1253" w:type="dxa"/>
          </w:tcPr>
          <w:p w14:paraId="2ABE1F3C" w14:textId="77777777" w:rsidR="005C5ACA" w:rsidRPr="0031140C" w:rsidRDefault="005C5ACA" w:rsidP="00B969EC">
            <w:pPr>
              <w:ind w:left="-567" w:firstLine="567"/>
              <w:jc w:val="both"/>
            </w:pPr>
          </w:p>
        </w:tc>
        <w:tc>
          <w:tcPr>
            <w:tcW w:w="1574" w:type="dxa"/>
          </w:tcPr>
          <w:p w14:paraId="5AC11191" w14:textId="77777777" w:rsidR="005C5ACA" w:rsidRPr="0031140C" w:rsidRDefault="005C5ACA" w:rsidP="00B969EC">
            <w:pPr>
              <w:ind w:left="-567" w:firstLine="567"/>
              <w:jc w:val="both"/>
            </w:pPr>
          </w:p>
        </w:tc>
        <w:tc>
          <w:tcPr>
            <w:tcW w:w="1514" w:type="dxa"/>
          </w:tcPr>
          <w:p w14:paraId="3BCBE089" w14:textId="77777777" w:rsidR="005C5ACA" w:rsidRPr="0031140C" w:rsidRDefault="005C5ACA" w:rsidP="00B969EC">
            <w:pPr>
              <w:ind w:left="-567" w:firstLine="567"/>
              <w:jc w:val="both"/>
            </w:pPr>
          </w:p>
        </w:tc>
        <w:tc>
          <w:tcPr>
            <w:tcW w:w="1447" w:type="dxa"/>
          </w:tcPr>
          <w:p w14:paraId="1771C116" w14:textId="77777777" w:rsidR="005C5ACA" w:rsidRPr="0031140C" w:rsidRDefault="005C5ACA" w:rsidP="00B969EC">
            <w:pPr>
              <w:ind w:left="-567" w:firstLine="567"/>
              <w:jc w:val="both"/>
            </w:pPr>
          </w:p>
        </w:tc>
        <w:tc>
          <w:tcPr>
            <w:tcW w:w="1436" w:type="dxa"/>
          </w:tcPr>
          <w:p w14:paraId="02093041" w14:textId="77777777" w:rsidR="005C5ACA" w:rsidRPr="0031140C" w:rsidRDefault="005C5ACA" w:rsidP="00B969EC">
            <w:pPr>
              <w:ind w:left="-567" w:firstLine="567"/>
              <w:jc w:val="both"/>
            </w:pPr>
          </w:p>
        </w:tc>
      </w:tr>
      <w:tr w:rsidR="005C5ACA" w14:paraId="4434F0D7" w14:textId="77777777" w:rsidTr="005C5ACA">
        <w:tc>
          <w:tcPr>
            <w:tcW w:w="2972" w:type="dxa"/>
          </w:tcPr>
          <w:p w14:paraId="7725B23A" w14:textId="77777777" w:rsidR="005C5ACA" w:rsidRPr="004433E4" w:rsidRDefault="005C5ACA" w:rsidP="00C04F55">
            <w:pPr>
              <w:ind w:firstLine="28"/>
              <w:jc w:val="both"/>
            </w:pPr>
            <w:r w:rsidRPr="004433E4">
              <w:t xml:space="preserve">3 Производительность труда, </w:t>
            </w:r>
          </w:p>
          <w:p w14:paraId="7C335679" w14:textId="77777777" w:rsidR="005C5ACA" w:rsidRPr="004433E4" w:rsidRDefault="005C5ACA" w:rsidP="00C04F55">
            <w:pPr>
              <w:ind w:firstLine="28"/>
              <w:jc w:val="both"/>
            </w:pPr>
            <w:r w:rsidRPr="004433E4">
              <w:t>тыс. руб./чел.</w:t>
            </w:r>
          </w:p>
        </w:tc>
        <w:tc>
          <w:tcPr>
            <w:tcW w:w="1253" w:type="dxa"/>
          </w:tcPr>
          <w:p w14:paraId="58896674" w14:textId="77777777" w:rsidR="005C5ACA" w:rsidRPr="0031140C" w:rsidRDefault="005C5ACA" w:rsidP="00B969EC">
            <w:pPr>
              <w:ind w:left="-567" w:firstLine="567"/>
              <w:jc w:val="both"/>
            </w:pPr>
          </w:p>
        </w:tc>
        <w:tc>
          <w:tcPr>
            <w:tcW w:w="1574" w:type="dxa"/>
          </w:tcPr>
          <w:p w14:paraId="2A2C4BC8" w14:textId="77777777" w:rsidR="005C5ACA" w:rsidRPr="0031140C" w:rsidRDefault="005C5ACA" w:rsidP="00B969EC">
            <w:pPr>
              <w:ind w:left="-567" w:firstLine="567"/>
              <w:jc w:val="both"/>
            </w:pPr>
          </w:p>
        </w:tc>
        <w:tc>
          <w:tcPr>
            <w:tcW w:w="1514" w:type="dxa"/>
          </w:tcPr>
          <w:p w14:paraId="0063F0C1" w14:textId="77777777" w:rsidR="005C5ACA" w:rsidRPr="0031140C" w:rsidRDefault="005C5ACA" w:rsidP="00B969EC">
            <w:pPr>
              <w:ind w:left="-567" w:firstLine="567"/>
              <w:jc w:val="both"/>
            </w:pPr>
          </w:p>
        </w:tc>
        <w:tc>
          <w:tcPr>
            <w:tcW w:w="1447" w:type="dxa"/>
          </w:tcPr>
          <w:p w14:paraId="1517DF54" w14:textId="77777777" w:rsidR="005C5ACA" w:rsidRPr="0031140C" w:rsidRDefault="005C5ACA" w:rsidP="00B969EC">
            <w:pPr>
              <w:ind w:left="-567" w:firstLine="567"/>
              <w:jc w:val="both"/>
            </w:pPr>
          </w:p>
        </w:tc>
        <w:tc>
          <w:tcPr>
            <w:tcW w:w="1436" w:type="dxa"/>
          </w:tcPr>
          <w:p w14:paraId="4FDF4A5F" w14:textId="77777777" w:rsidR="005C5ACA" w:rsidRPr="0031140C" w:rsidRDefault="005C5ACA" w:rsidP="00B969EC">
            <w:pPr>
              <w:ind w:left="-567" w:firstLine="567"/>
              <w:jc w:val="both"/>
            </w:pPr>
          </w:p>
        </w:tc>
      </w:tr>
      <w:tr w:rsidR="005C5ACA" w14:paraId="3BCE0B49" w14:textId="77777777" w:rsidTr="005C5ACA">
        <w:tc>
          <w:tcPr>
            <w:tcW w:w="2972" w:type="dxa"/>
            <w:vAlign w:val="bottom"/>
          </w:tcPr>
          <w:p w14:paraId="3E083B5A" w14:textId="77777777" w:rsidR="005C5ACA" w:rsidRPr="004433E4" w:rsidRDefault="005C5ACA" w:rsidP="00C04F55">
            <w:pPr>
              <w:ind w:firstLine="28"/>
              <w:jc w:val="both"/>
            </w:pPr>
            <w:r w:rsidRPr="004433E4">
              <w:t>4 Затраты на оплату труда, тыс. руб.</w:t>
            </w:r>
          </w:p>
        </w:tc>
        <w:tc>
          <w:tcPr>
            <w:tcW w:w="1253" w:type="dxa"/>
          </w:tcPr>
          <w:p w14:paraId="5CD9BDF7" w14:textId="77777777" w:rsidR="005C5ACA" w:rsidRPr="0031140C" w:rsidRDefault="005C5ACA" w:rsidP="00B969EC">
            <w:pPr>
              <w:ind w:left="-567" w:firstLine="567"/>
              <w:jc w:val="both"/>
            </w:pPr>
          </w:p>
        </w:tc>
        <w:tc>
          <w:tcPr>
            <w:tcW w:w="1574" w:type="dxa"/>
          </w:tcPr>
          <w:p w14:paraId="28599781" w14:textId="77777777" w:rsidR="005C5ACA" w:rsidRPr="0031140C" w:rsidRDefault="005C5ACA" w:rsidP="00B969EC">
            <w:pPr>
              <w:ind w:left="-567" w:firstLine="567"/>
              <w:jc w:val="both"/>
            </w:pPr>
          </w:p>
        </w:tc>
        <w:tc>
          <w:tcPr>
            <w:tcW w:w="1514" w:type="dxa"/>
          </w:tcPr>
          <w:p w14:paraId="1016037D" w14:textId="77777777" w:rsidR="005C5ACA" w:rsidRPr="0031140C" w:rsidRDefault="005C5ACA" w:rsidP="00B969EC">
            <w:pPr>
              <w:ind w:left="-567" w:firstLine="567"/>
              <w:jc w:val="both"/>
            </w:pPr>
          </w:p>
        </w:tc>
        <w:tc>
          <w:tcPr>
            <w:tcW w:w="1447" w:type="dxa"/>
          </w:tcPr>
          <w:p w14:paraId="37907ACC" w14:textId="77777777" w:rsidR="005C5ACA" w:rsidRPr="0031140C" w:rsidRDefault="005C5ACA" w:rsidP="00B969EC">
            <w:pPr>
              <w:ind w:left="-567" w:firstLine="567"/>
              <w:jc w:val="both"/>
            </w:pPr>
          </w:p>
        </w:tc>
        <w:tc>
          <w:tcPr>
            <w:tcW w:w="1436" w:type="dxa"/>
          </w:tcPr>
          <w:p w14:paraId="3CC3BA47" w14:textId="77777777" w:rsidR="005C5ACA" w:rsidRPr="0031140C" w:rsidRDefault="005C5ACA" w:rsidP="00B969EC">
            <w:pPr>
              <w:ind w:left="-567" w:firstLine="567"/>
              <w:jc w:val="both"/>
            </w:pPr>
          </w:p>
        </w:tc>
      </w:tr>
      <w:tr w:rsidR="005C5ACA" w14:paraId="1A1D4628" w14:textId="77777777" w:rsidTr="005C5ACA">
        <w:tc>
          <w:tcPr>
            <w:tcW w:w="2972" w:type="dxa"/>
          </w:tcPr>
          <w:p w14:paraId="6A93D306" w14:textId="77777777" w:rsidR="005C5ACA" w:rsidRPr="004433E4" w:rsidRDefault="005C5ACA" w:rsidP="00C04F55">
            <w:pPr>
              <w:ind w:firstLine="28"/>
              <w:jc w:val="both"/>
            </w:pPr>
            <w:r w:rsidRPr="004433E4">
              <w:t>5 Среднемесячная заработная плата, тыс. руб.</w:t>
            </w:r>
          </w:p>
        </w:tc>
        <w:tc>
          <w:tcPr>
            <w:tcW w:w="1253" w:type="dxa"/>
          </w:tcPr>
          <w:p w14:paraId="44136F69" w14:textId="77777777" w:rsidR="005C5ACA" w:rsidRPr="0031140C" w:rsidRDefault="005C5ACA" w:rsidP="00B969EC">
            <w:pPr>
              <w:ind w:left="-567" w:firstLine="567"/>
              <w:jc w:val="both"/>
            </w:pPr>
          </w:p>
        </w:tc>
        <w:tc>
          <w:tcPr>
            <w:tcW w:w="1574" w:type="dxa"/>
          </w:tcPr>
          <w:p w14:paraId="38A5EE01" w14:textId="77777777" w:rsidR="005C5ACA" w:rsidRPr="0031140C" w:rsidRDefault="005C5ACA" w:rsidP="00B969EC">
            <w:pPr>
              <w:ind w:left="-567" w:firstLine="567"/>
              <w:jc w:val="both"/>
            </w:pPr>
          </w:p>
        </w:tc>
        <w:tc>
          <w:tcPr>
            <w:tcW w:w="1514" w:type="dxa"/>
          </w:tcPr>
          <w:p w14:paraId="50A8748E" w14:textId="77777777" w:rsidR="005C5ACA" w:rsidRPr="0031140C" w:rsidRDefault="005C5ACA" w:rsidP="00B969EC">
            <w:pPr>
              <w:ind w:left="-567" w:firstLine="567"/>
              <w:jc w:val="both"/>
            </w:pPr>
          </w:p>
        </w:tc>
        <w:tc>
          <w:tcPr>
            <w:tcW w:w="1447" w:type="dxa"/>
          </w:tcPr>
          <w:p w14:paraId="698C3D68" w14:textId="77777777" w:rsidR="005C5ACA" w:rsidRPr="0031140C" w:rsidRDefault="005C5ACA" w:rsidP="00B969EC">
            <w:pPr>
              <w:ind w:left="-567" w:firstLine="567"/>
              <w:jc w:val="both"/>
            </w:pPr>
          </w:p>
        </w:tc>
        <w:tc>
          <w:tcPr>
            <w:tcW w:w="1436" w:type="dxa"/>
          </w:tcPr>
          <w:p w14:paraId="441CA61C" w14:textId="77777777" w:rsidR="005C5ACA" w:rsidRPr="0031140C" w:rsidRDefault="005C5ACA" w:rsidP="00B969EC">
            <w:pPr>
              <w:ind w:left="-567" w:firstLine="567"/>
              <w:jc w:val="both"/>
            </w:pPr>
          </w:p>
        </w:tc>
      </w:tr>
    </w:tbl>
    <w:p w14:paraId="70193908" w14:textId="77777777" w:rsidR="005C5ACA" w:rsidRPr="0023111F" w:rsidRDefault="005C5ACA" w:rsidP="00B969EC">
      <w:pPr>
        <w:ind w:left="-567" w:firstLine="567"/>
        <w:jc w:val="both"/>
        <w:rPr>
          <w:sz w:val="28"/>
        </w:rPr>
      </w:pPr>
      <w:r w:rsidRPr="0023111F">
        <w:rPr>
          <w:sz w:val="28"/>
        </w:rPr>
        <w:t>2. Анализ себестоимости услуг связи</w:t>
      </w:r>
    </w:p>
    <w:p w14:paraId="12ADD335" w14:textId="77777777" w:rsidR="005C5ACA" w:rsidRDefault="005C5ACA" w:rsidP="00B969EC">
      <w:pPr>
        <w:ind w:left="-567" w:firstLine="567"/>
        <w:jc w:val="both"/>
        <w:rPr>
          <w:rFonts w:ascii="Arial" w:hAnsi="Arial" w:cs="Arial"/>
          <w:sz w:val="28"/>
        </w:rPr>
      </w:pPr>
    </w:p>
    <w:p w14:paraId="318C4FED" w14:textId="77777777" w:rsidR="003B11AA" w:rsidRPr="0071666C" w:rsidRDefault="005C5ACA" w:rsidP="00B969EC">
      <w:pPr>
        <w:spacing w:after="160" w:line="259" w:lineRule="auto"/>
        <w:ind w:left="-567" w:firstLine="567"/>
        <w:jc w:val="both"/>
        <w:rPr>
          <w:rFonts w:eastAsiaTheme="minorHAnsi"/>
          <w:sz w:val="28"/>
          <w:szCs w:val="28"/>
          <w:lang w:eastAsia="en-US"/>
        </w:rPr>
      </w:pPr>
      <w:r w:rsidRPr="0071666C">
        <w:rPr>
          <w:sz w:val="28"/>
        </w:rPr>
        <w:lastRenderedPageBreak/>
        <w:t>Таблица</w:t>
      </w:r>
      <w:r w:rsidR="0031140C">
        <w:rPr>
          <w:sz w:val="28"/>
        </w:rPr>
        <w:t xml:space="preserve"> 7.</w:t>
      </w:r>
      <w:r w:rsidRPr="0071666C">
        <w:rPr>
          <w:sz w:val="28"/>
        </w:rPr>
        <w:t>4 – Расчет себестоимости производства и оказания услуг связи</w:t>
      </w:r>
    </w:p>
    <w:p w14:paraId="6EE30F5C" w14:textId="77777777" w:rsidR="003B11AA" w:rsidRPr="005C5ACA" w:rsidRDefault="003B11A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8"/>
        <w:gridCol w:w="1253"/>
        <w:gridCol w:w="1583"/>
        <w:gridCol w:w="1513"/>
        <w:gridCol w:w="1445"/>
        <w:gridCol w:w="1434"/>
      </w:tblGrid>
      <w:tr w:rsidR="005C5ACA" w14:paraId="785FC3F5" w14:textId="77777777" w:rsidTr="005C5ACA">
        <w:tc>
          <w:tcPr>
            <w:tcW w:w="2972" w:type="dxa"/>
            <w:vMerge w:val="restart"/>
            <w:vAlign w:val="center"/>
          </w:tcPr>
          <w:p w14:paraId="17D13B94" w14:textId="77777777" w:rsidR="005C5ACA" w:rsidRPr="004433E4" w:rsidRDefault="005C5ACA" w:rsidP="00B969EC">
            <w:pPr>
              <w:ind w:left="-567" w:firstLine="567"/>
              <w:jc w:val="both"/>
            </w:pPr>
            <w:r w:rsidRPr="004433E4">
              <w:t>Наименование показателя</w:t>
            </w:r>
          </w:p>
        </w:tc>
        <w:tc>
          <w:tcPr>
            <w:tcW w:w="1253" w:type="dxa"/>
            <w:vMerge w:val="restart"/>
            <w:vAlign w:val="center"/>
          </w:tcPr>
          <w:p w14:paraId="50E759AE" w14:textId="77777777" w:rsidR="005C5ACA" w:rsidRPr="004433E4" w:rsidRDefault="005C5ACA" w:rsidP="0031140C">
            <w:pPr>
              <w:ind w:left="37" w:firstLine="142"/>
              <w:jc w:val="both"/>
            </w:pPr>
            <w:r w:rsidRPr="004433E4">
              <w:t>Усл. обознач.</w:t>
            </w:r>
          </w:p>
        </w:tc>
        <w:tc>
          <w:tcPr>
            <w:tcW w:w="3088" w:type="dxa"/>
            <w:gridSpan w:val="2"/>
          </w:tcPr>
          <w:p w14:paraId="56685BE6" w14:textId="77777777" w:rsidR="005C5ACA" w:rsidRPr="004433E4" w:rsidRDefault="005C5ACA" w:rsidP="00B969EC">
            <w:pPr>
              <w:ind w:left="-567" w:firstLine="567"/>
              <w:jc w:val="both"/>
            </w:pPr>
            <w:r w:rsidRPr="004433E4">
              <w:t>Данные по годам</w:t>
            </w:r>
          </w:p>
        </w:tc>
        <w:tc>
          <w:tcPr>
            <w:tcW w:w="2883" w:type="dxa"/>
            <w:gridSpan w:val="2"/>
          </w:tcPr>
          <w:p w14:paraId="7C9A71C6" w14:textId="77777777" w:rsidR="005C5ACA" w:rsidRPr="004433E4" w:rsidRDefault="005C5ACA" w:rsidP="00B969EC">
            <w:pPr>
              <w:ind w:left="-567" w:firstLine="567"/>
              <w:jc w:val="both"/>
            </w:pPr>
            <w:r w:rsidRPr="004433E4">
              <w:t>Изменение</w:t>
            </w:r>
          </w:p>
          <w:p w14:paraId="4C0BB65C" w14:textId="77777777" w:rsidR="005C5ACA" w:rsidRPr="004433E4" w:rsidRDefault="005C5ACA" w:rsidP="00B969EC">
            <w:pPr>
              <w:ind w:left="-567" w:firstLine="567"/>
              <w:jc w:val="both"/>
            </w:pPr>
          </w:p>
        </w:tc>
      </w:tr>
      <w:tr w:rsidR="005C5ACA" w14:paraId="1DD8A898" w14:textId="77777777" w:rsidTr="005C5ACA">
        <w:trPr>
          <w:trHeight w:val="727"/>
        </w:trPr>
        <w:tc>
          <w:tcPr>
            <w:tcW w:w="2972" w:type="dxa"/>
            <w:vMerge/>
          </w:tcPr>
          <w:p w14:paraId="0CED745C" w14:textId="77777777" w:rsidR="005C5ACA" w:rsidRPr="004433E4" w:rsidRDefault="005C5ACA" w:rsidP="00B969EC">
            <w:pPr>
              <w:ind w:left="-567" w:firstLine="567"/>
              <w:jc w:val="both"/>
            </w:pPr>
          </w:p>
        </w:tc>
        <w:tc>
          <w:tcPr>
            <w:tcW w:w="1253" w:type="dxa"/>
            <w:vMerge/>
          </w:tcPr>
          <w:p w14:paraId="0C95A5B2" w14:textId="77777777" w:rsidR="005C5ACA" w:rsidRPr="004433E4" w:rsidRDefault="005C5ACA" w:rsidP="00B969EC">
            <w:pPr>
              <w:ind w:left="-567" w:firstLine="567"/>
              <w:jc w:val="both"/>
            </w:pPr>
          </w:p>
        </w:tc>
        <w:tc>
          <w:tcPr>
            <w:tcW w:w="1574" w:type="dxa"/>
            <w:vAlign w:val="center"/>
          </w:tcPr>
          <w:p w14:paraId="640260F3" w14:textId="77777777" w:rsidR="005C5ACA" w:rsidRPr="004433E4" w:rsidRDefault="005C5ACA" w:rsidP="00B969EC">
            <w:pPr>
              <w:ind w:left="-567" w:firstLine="567"/>
              <w:jc w:val="both"/>
            </w:pPr>
            <w:r w:rsidRPr="004433E4">
              <w:t>Предыдущий (0)</w:t>
            </w:r>
          </w:p>
        </w:tc>
        <w:tc>
          <w:tcPr>
            <w:tcW w:w="1514" w:type="dxa"/>
            <w:vAlign w:val="center"/>
          </w:tcPr>
          <w:p w14:paraId="4A4E2876" w14:textId="77777777" w:rsidR="005C5ACA" w:rsidRPr="004433E4" w:rsidRDefault="005C5ACA" w:rsidP="00B969EC">
            <w:pPr>
              <w:ind w:left="-567" w:firstLine="567"/>
              <w:jc w:val="both"/>
            </w:pPr>
            <w:r w:rsidRPr="004433E4">
              <w:t>Отчетный (1)</w:t>
            </w:r>
          </w:p>
        </w:tc>
        <w:tc>
          <w:tcPr>
            <w:tcW w:w="1447" w:type="dxa"/>
            <w:vAlign w:val="center"/>
          </w:tcPr>
          <w:p w14:paraId="33731D12" w14:textId="77777777" w:rsidR="005C5ACA" w:rsidRPr="004433E4" w:rsidRDefault="005C5ACA" w:rsidP="00B969EC">
            <w:pPr>
              <w:ind w:left="-567" w:firstLine="567"/>
              <w:jc w:val="both"/>
            </w:pPr>
            <w:r w:rsidRPr="004433E4">
              <w:t>Абс.</w:t>
            </w:r>
          </w:p>
        </w:tc>
        <w:tc>
          <w:tcPr>
            <w:tcW w:w="1436" w:type="dxa"/>
            <w:vAlign w:val="center"/>
          </w:tcPr>
          <w:p w14:paraId="622F0C16" w14:textId="77777777" w:rsidR="005C5ACA" w:rsidRPr="004433E4" w:rsidRDefault="005C5ACA" w:rsidP="00B969EC">
            <w:pPr>
              <w:ind w:left="-567" w:firstLine="567"/>
              <w:jc w:val="both"/>
            </w:pPr>
            <w:r w:rsidRPr="004433E4">
              <w:t>Отн.</w:t>
            </w:r>
          </w:p>
          <w:p w14:paraId="41EF8BF2" w14:textId="77777777" w:rsidR="005C5ACA" w:rsidRPr="004433E4" w:rsidRDefault="005C5ACA" w:rsidP="00B969EC">
            <w:pPr>
              <w:ind w:left="-567" w:firstLine="567"/>
              <w:jc w:val="both"/>
            </w:pPr>
            <w:r w:rsidRPr="004433E4">
              <w:t>(%)</w:t>
            </w:r>
          </w:p>
        </w:tc>
      </w:tr>
      <w:tr w:rsidR="001E6B07" w14:paraId="37205C63" w14:textId="77777777" w:rsidTr="005C5ACA">
        <w:tc>
          <w:tcPr>
            <w:tcW w:w="2972" w:type="dxa"/>
          </w:tcPr>
          <w:p w14:paraId="1BC8955B" w14:textId="77777777" w:rsidR="001E6B07" w:rsidRPr="004433E4" w:rsidRDefault="001E6B07" w:rsidP="00C04F55">
            <w:pPr>
              <w:ind w:left="170" w:hanging="170"/>
              <w:jc w:val="both"/>
            </w:pPr>
            <w:r w:rsidRPr="004433E4">
              <w:t>1 Доходы от основной деятельности, тыс. руб.</w:t>
            </w:r>
          </w:p>
        </w:tc>
        <w:tc>
          <w:tcPr>
            <w:tcW w:w="1253" w:type="dxa"/>
          </w:tcPr>
          <w:p w14:paraId="79167821" w14:textId="77777777" w:rsidR="001E6B07" w:rsidRPr="004433E4" w:rsidRDefault="001E6B07" w:rsidP="00B969EC">
            <w:pPr>
              <w:ind w:left="-567" w:firstLine="567"/>
              <w:jc w:val="both"/>
            </w:pPr>
          </w:p>
        </w:tc>
        <w:tc>
          <w:tcPr>
            <w:tcW w:w="1574" w:type="dxa"/>
          </w:tcPr>
          <w:p w14:paraId="6E0B9367" w14:textId="77777777" w:rsidR="001E6B07" w:rsidRPr="004433E4" w:rsidRDefault="001E6B07" w:rsidP="00B969EC">
            <w:pPr>
              <w:ind w:left="-567" w:firstLine="567"/>
              <w:jc w:val="both"/>
            </w:pPr>
          </w:p>
        </w:tc>
        <w:tc>
          <w:tcPr>
            <w:tcW w:w="1514" w:type="dxa"/>
          </w:tcPr>
          <w:p w14:paraId="4D22DBB7" w14:textId="77777777" w:rsidR="001E6B07" w:rsidRPr="004433E4" w:rsidRDefault="001E6B07" w:rsidP="00B969EC">
            <w:pPr>
              <w:ind w:left="-567" w:firstLine="567"/>
              <w:jc w:val="both"/>
            </w:pPr>
          </w:p>
        </w:tc>
        <w:tc>
          <w:tcPr>
            <w:tcW w:w="1447" w:type="dxa"/>
          </w:tcPr>
          <w:p w14:paraId="4D53DAB7" w14:textId="77777777" w:rsidR="001E6B07" w:rsidRPr="004433E4" w:rsidRDefault="001E6B07" w:rsidP="00B969EC">
            <w:pPr>
              <w:ind w:left="-567" w:firstLine="567"/>
              <w:jc w:val="both"/>
            </w:pPr>
          </w:p>
        </w:tc>
        <w:tc>
          <w:tcPr>
            <w:tcW w:w="1436" w:type="dxa"/>
          </w:tcPr>
          <w:p w14:paraId="24FA7327" w14:textId="77777777" w:rsidR="001E6B07" w:rsidRPr="004433E4" w:rsidRDefault="001E6B07" w:rsidP="00B969EC">
            <w:pPr>
              <w:ind w:left="-567" w:firstLine="567"/>
              <w:jc w:val="both"/>
            </w:pPr>
          </w:p>
        </w:tc>
      </w:tr>
      <w:tr w:rsidR="001E6B07" w14:paraId="3D2E8750" w14:textId="77777777" w:rsidTr="004433E4">
        <w:trPr>
          <w:trHeight w:val="615"/>
        </w:trPr>
        <w:tc>
          <w:tcPr>
            <w:tcW w:w="2972" w:type="dxa"/>
            <w:vAlign w:val="bottom"/>
          </w:tcPr>
          <w:p w14:paraId="6F8504CC" w14:textId="77777777" w:rsidR="001E6B07" w:rsidRPr="004433E4" w:rsidRDefault="001E6B07" w:rsidP="00C04F55">
            <w:pPr>
              <w:ind w:left="170" w:hanging="170"/>
              <w:jc w:val="both"/>
            </w:pPr>
            <w:r w:rsidRPr="004433E4">
              <w:t>2 Затраты на производство и оказание услуг связи, тыс. руб.</w:t>
            </w:r>
          </w:p>
        </w:tc>
        <w:tc>
          <w:tcPr>
            <w:tcW w:w="1253" w:type="dxa"/>
          </w:tcPr>
          <w:p w14:paraId="5D160736" w14:textId="77777777" w:rsidR="001E6B07" w:rsidRPr="004433E4" w:rsidRDefault="001E6B07" w:rsidP="00B969EC">
            <w:pPr>
              <w:ind w:left="-567" w:firstLine="567"/>
              <w:jc w:val="both"/>
            </w:pPr>
          </w:p>
        </w:tc>
        <w:tc>
          <w:tcPr>
            <w:tcW w:w="1574" w:type="dxa"/>
          </w:tcPr>
          <w:p w14:paraId="311F7B42" w14:textId="77777777" w:rsidR="001E6B07" w:rsidRPr="004433E4" w:rsidRDefault="001E6B07" w:rsidP="00B969EC">
            <w:pPr>
              <w:ind w:left="-567" w:firstLine="567"/>
              <w:jc w:val="both"/>
            </w:pPr>
          </w:p>
        </w:tc>
        <w:tc>
          <w:tcPr>
            <w:tcW w:w="1514" w:type="dxa"/>
          </w:tcPr>
          <w:p w14:paraId="1FC8683F" w14:textId="77777777" w:rsidR="001E6B07" w:rsidRPr="004433E4" w:rsidRDefault="001E6B07" w:rsidP="00B969EC">
            <w:pPr>
              <w:ind w:left="-567" w:firstLine="567"/>
              <w:jc w:val="both"/>
            </w:pPr>
          </w:p>
        </w:tc>
        <w:tc>
          <w:tcPr>
            <w:tcW w:w="1447" w:type="dxa"/>
          </w:tcPr>
          <w:p w14:paraId="6654077C" w14:textId="77777777" w:rsidR="001E6B07" w:rsidRPr="004433E4" w:rsidRDefault="001E6B07" w:rsidP="00B969EC">
            <w:pPr>
              <w:ind w:left="-567" w:firstLine="567"/>
              <w:jc w:val="both"/>
            </w:pPr>
          </w:p>
        </w:tc>
        <w:tc>
          <w:tcPr>
            <w:tcW w:w="1436" w:type="dxa"/>
          </w:tcPr>
          <w:p w14:paraId="40B00EA4" w14:textId="77777777" w:rsidR="001E6B07" w:rsidRPr="004433E4" w:rsidRDefault="001E6B07" w:rsidP="00B969EC">
            <w:pPr>
              <w:ind w:left="-567" w:firstLine="567"/>
              <w:jc w:val="both"/>
            </w:pPr>
          </w:p>
        </w:tc>
      </w:tr>
      <w:tr w:rsidR="001E6B07" w14:paraId="50FE1A2F" w14:textId="77777777" w:rsidTr="005C5ACA">
        <w:tc>
          <w:tcPr>
            <w:tcW w:w="2972" w:type="dxa"/>
          </w:tcPr>
          <w:p w14:paraId="3D09EAD2" w14:textId="77777777" w:rsidR="001E6B07" w:rsidRPr="004433E4" w:rsidRDefault="001E6B07" w:rsidP="00C04F55">
            <w:pPr>
              <w:ind w:left="170" w:hanging="170"/>
              <w:jc w:val="both"/>
            </w:pPr>
            <w:r w:rsidRPr="004433E4">
              <w:t>3 Себестоимость 100 руб. доходов, руб.</w:t>
            </w:r>
          </w:p>
        </w:tc>
        <w:tc>
          <w:tcPr>
            <w:tcW w:w="1253" w:type="dxa"/>
          </w:tcPr>
          <w:p w14:paraId="40823D33" w14:textId="77777777" w:rsidR="001E6B07" w:rsidRPr="003E19A6" w:rsidRDefault="001E6B07" w:rsidP="00B969EC">
            <w:pPr>
              <w:ind w:left="-567" w:firstLine="567"/>
              <w:jc w:val="both"/>
              <w:rPr>
                <w:rFonts w:ascii="Arial" w:hAnsi="Arial" w:cs="Arial"/>
              </w:rPr>
            </w:pPr>
          </w:p>
        </w:tc>
        <w:tc>
          <w:tcPr>
            <w:tcW w:w="1574" w:type="dxa"/>
          </w:tcPr>
          <w:p w14:paraId="5F72AF3B" w14:textId="77777777" w:rsidR="001E6B07" w:rsidRDefault="001E6B07" w:rsidP="00B969EC">
            <w:pPr>
              <w:ind w:left="-567" w:firstLine="567"/>
              <w:jc w:val="both"/>
              <w:rPr>
                <w:sz w:val="28"/>
              </w:rPr>
            </w:pPr>
          </w:p>
        </w:tc>
        <w:tc>
          <w:tcPr>
            <w:tcW w:w="1514" w:type="dxa"/>
          </w:tcPr>
          <w:p w14:paraId="4DB9653E" w14:textId="77777777" w:rsidR="001E6B07" w:rsidRDefault="001E6B07" w:rsidP="00B969EC">
            <w:pPr>
              <w:ind w:left="-567" w:firstLine="567"/>
              <w:jc w:val="both"/>
              <w:rPr>
                <w:sz w:val="28"/>
              </w:rPr>
            </w:pPr>
          </w:p>
        </w:tc>
        <w:tc>
          <w:tcPr>
            <w:tcW w:w="1447" w:type="dxa"/>
          </w:tcPr>
          <w:p w14:paraId="5C6DCA32" w14:textId="77777777" w:rsidR="001E6B07" w:rsidRDefault="001E6B07" w:rsidP="00B969EC">
            <w:pPr>
              <w:ind w:left="-567" w:firstLine="567"/>
              <w:jc w:val="both"/>
              <w:rPr>
                <w:sz w:val="28"/>
              </w:rPr>
            </w:pPr>
          </w:p>
        </w:tc>
        <w:tc>
          <w:tcPr>
            <w:tcW w:w="1436" w:type="dxa"/>
          </w:tcPr>
          <w:p w14:paraId="7AF2D5B9" w14:textId="77777777" w:rsidR="001E6B07" w:rsidRDefault="001E6B07" w:rsidP="00B969EC">
            <w:pPr>
              <w:ind w:left="-567" w:firstLine="567"/>
              <w:jc w:val="both"/>
              <w:rPr>
                <w:sz w:val="28"/>
              </w:rPr>
            </w:pPr>
          </w:p>
        </w:tc>
      </w:tr>
    </w:tbl>
    <w:p w14:paraId="3F3F6034" w14:textId="77777777" w:rsidR="003B11AA" w:rsidRPr="0071666C" w:rsidRDefault="003B11AA" w:rsidP="00B969EC">
      <w:pPr>
        <w:spacing w:after="160" w:line="259" w:lineRule="auto"/>
        <w:ind w:left="-567" w:firstLine="567"/>
        <w:jc w:val="both"/>
        <w:rPr>
          <w:rFonts w:eastAsiaTheme="minorHAnsi"/>
          <w:sz w:val="28"/>
          <w:szCs w:val="28"/>
          <w:lang w:eastAsia="en-US"/>
        </w:rPr>
      </w:pPr>
    </w:p>
    <w:p w14:paraId="7D5A90A4" w14:textId="77777777" w:rsidR="001E6B07" w:rsidRPr="0071666C" w:rsidRDefault="001E6B07" w:rsidP="00B969EC">
      <w:pPr>
        <w:ind w:left="-567" w:firstLine="567"/>
        <w:jc w:val="both"/>
        <w:rPr>
          <w:sz w:val="28"/>
        </w:rPr>
      </w:pPr>
      <w:r w:rsidRPr="0071666C">
        <w:rPr>
          <w:sz w:val="28"/>
        </w:rPr>
        <w:t>3. Анализ финансовых результатов деятельности предприятия</w:t>
      </w:r>
    </w:p>
    <w:p w14:paraId="166BD70C" w14:textId="77777777" w:rsidR="001E6B07" w:rsidRPr="0071666C" w:rsidRDefault="001E6B07" w:rsidP="00B969EC">
      <w:pPr>
        <w:ind w:left="-567" w:firstLine="567"/>
        <w:jc w:val="both"/>
        <w:rPr>
          <w:sz w:val="28"/>
        </w:rPr>
      </w:pPr>
    </w:p>
    <w:p w14:paraId="42259763" w14:textId="77777777" w:rsidR="005C5ACA" w:rsidRPr="001E6B07" w:rsidRDefault="001E6B07" w:rsidP="00B969EC">
      <w:pPr>
        <w:ind w:left="-567" w:firstLine="567"/>
        <w:jc w:val="both"/>
        <w:rPr>
          <w:rFonts w:ascii="Arial" w:hAnsi="Arial" w:cs="Arial"/>
          <w:sz w:val="28"/>
        </w:rPr>
      </w:pPr>
      <w:r w:rsidRPr="0071666C">
        <w:rPr>
          <w:sz w:val="28"/>
        </w:rPr>
        <w:t xml:space="preserve">Таблица </w:t>
      </w:r>
      <w:r w:rsidR="0031140C">
        <w:rPr>
          <w:sz w:val="28"/>
        </w:rPr>
        <w:t>7.</w:t>
      </w:r>
      <w:r w:rsidR="005A6C73">
        <w:rPr>
          <w:sz w:val="28"/>
        </w:rPr>
        <w:t>5</w:t>
      </w:r>
      <w:r w:rsidRPr="0071666C">
        <w:rPr>
          <w:sz w:val="28"/>
        </w:rPr>
        <w:t xml:space="preserve"> – Расчет результатов деятельности предприятия</w:t>
      </w:r>
      <w:r w:rsidRPr="005A6C73">
        <w:rPr>
          <w:sz w:val="28"/>
        </w:rPr>
        <w:t xml:space="preserve"> связи</w:t>
      </w:r>
    </w:p>
    <w:p w14:paraId="372D9B5D" w14:textId="77777777" w:rsidR="005C5ACA" w:rsidRDefault="005C5AC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9"/>
        <w:gridCol w:w="1138"/>
        <w:gridCol w:w="1583"/>
        <w:gridCol w:w="1513"/>
        <w:gridCol w:w="1445"/>
        <w:gridCol w:w="1434"/>
      </w:tblGrid>
      <w:tr w:rsidR="005C5ACA" w14:paraId="1C9578E8" w14:textId="77777777" w:rsidTr="0023111F">
        <w:tc>
          <w:tcPr>
            <w:tcW w:w="2969" w:type="dxa"/>
            <w:vMerge w:val="restart"/>
            <w:vAlign w:val="center"/>
          </w:tcPr>
          <w:p w14:paraId="6BAE15ED" w14:textId="77777777" w:rsidR="005C5ACA" w:rsidRPr="004433E4" w:rsidRDefault="005C5ACA" w:rsidP="00B969EC">
            <w:pPr>
              <w:ind w:left="-567" w:firstLine="567"/>
              <w:jc w:val="both"/>
            </w:pPr>
            <w:r w:rsidRPr="004433E4">
              <w:t>Наименование показателя</w:t>
            </w:r>
          </w:p>
        </w:tc>
        <w:tc>
          <w:tcPr>
            <w:tcW w:w="1138" w:type="dxa"/>
            <w:vMerge w:val="restart"/>
            <w:vAlign w:val="center"/>
          </w:tcPr>
          <w:p w14:paraId="108C0875" w14:textId="77777777" w:rsidR="005C5ACA" w:rsidRPr="004433E4" w:rsidRDefault="005C5ACA" w:rsidP="0023111F">
            <w:pPr>
              <w:ind w:firstLine="37"/>
              <w:jc w:val="both"/>
            </w:pPr>
            <w:r w:rsidRPr="004433E4">
              <w:t>Усл. обознач.</w:t>
            </w:r>
          </w:p>
        </w:tc>
        <w:tc>
          <w:tcPr>
            <w:tcW w:w="3096" w:type="dxa"/>
            <w:gridSpan w:val="2"/>
          </w:tcPr>
          <w:p w14:paraId="672D1E95" w14:textId="77777777" w:rsidR="005C5ACA" w:rsidRPr="004433E4" w:rsidRDefault="005C5ACA" w:rsidP="00B969EC">
            <w:pPr>
              <w:ind w:left="-567" w:firstLine="567"/>
              <w:jc w:val="both"/>
            </w:pPr>
            <w:r w:rsidRPr="004433E4">
              <w:t>Данные по годам</w:t>
            </w:r>
          </w:p>
        </w:tc>
        <w:tc>
          <w:tcPr>
            <w:tcW w:w="2879" w:type="dxa"/>
            <w:gridSpan w:val="2"/>
          </w:tcPr>
          <w:p w14:paraId="48FB2F2B" w14:textId="77777777" w:rsidR="005C5ACA" w:rsidRPr="004433E4" w:rsidRDefault="005C5ACA" w:rsidP="00B969EC">
            <w:pPr>
              <w:ind w:left="-567" w:firstLine="567"/>
              <w:jc w:val="both"/>
            </w:pPr>
            <w:r w:rsidRPr="004433E4">
              <w:t>Изменение</w:t>
            </w:r>
          </w:p>
          <w:p w14:paraId="674D53D1" w14:textId="77777777" w:rsidR="005C5ACA" w:rsidRPr="004433E4" w:rsidRDefault="005C5ACA" w:rsidP="00B969EC">
            <w:pPr>
              <w:ind w:left="-567" w:firstLine="567"/>
              <w:jc w:val="both"/>
            </w:pPr>
          </w:p>
        </w:tc>
      </w:tr>
      <w:tr w:rsidR="005C5ACA" w14:paraId="58A7D886" w14:textId="77777777" w:rsidTr="0023111F">
        <w:trPr>
          <w:trHeight w:val="727"/>
        </w:trPr>
        <w:tc>
          <w:tcPr>
            <w:tcW w:w="2969" w:type="dxa"/>
            <w:vMerge/>
          </w:tcPr>
          <w:p w14:paraId="2D4C190D" w14:textId="77777777" w:rsidR="005C5ACA" w:rsidRPr="004433E4" w:rsidRDefault="005C5ACA" w:rsidP="00B969EC">
            <w:pPr>
              <w:ind w:left="-567" w:firstLine="567"/>
              <w:jc w:val="both"/>
            </w:pPr>
          </w:p>
        </w:tc>
        <w:tc>
          <w:tcPr>
            <w:tcW w:w="1138" w:type="dxa"/>
            <w:vMerge/>
          </w:tcPr>
          <w:p w14:paraId="5B69C71C" w14:textId="77777777" w:rsidR="005C5ACA" w:rsidRPr="004433E4" w:rsidRDefault="005C5ACA" w:rsidP="0023111F">
            <w:pPr>
              <w:ind w:left="-388" w:firstLine="567"/>
              <w:jc w:val="both"/>
            </w:pPr>
          </w:p>
        </w:tc>
        <w:tc>
          <w:tcPr>
            <w:tcW w:w="1583" w:type="dxa"/>
            <w:vAlign w:val="center"/>
          </w:tcPr>
          <w:p w14:paraId="040870A4" w14:textId="77777777" w:rsidR="005C5ACA" w:rsidRPr="004433E4" w:rsidRDefault="005C5ACA" w:rsidP="00B969EC">
            <w:pPr>
              <w:ind w:left="-567" w:firstLine="567"/>
              <w:jc w:val="both"/>
            </w:pPr>
            <w:r w:rsidRPr="004433E4">
              <w:t>Предыдущий (0)</w:t>
            </w:r>
          </w:p>
        </w:tc>
        <w:tc>
          <w:tcPr>
            <w:tcW w:w="1513" w:type="dxa"/>
            <w:vAlign w:val="center"/>
          </w:tcPr>
          <w:p w14:paraId="52D5F388" w14:textId="77777777" w:rsidR="005C5ACA" w:rsidRPr="004433E4" w:rsidRDefault="005C5ACA" w:rsidP="00B969EC">
            <w:pPr>
              <w:ind w:left="-567" w:firstLine="567"/>
              <w:jc w:val="both"/>
            </w:pPr>
            <w:r w:rsidRPr="004433E4">
              <w:t>Отчетный (1)</w:t>
            </w:r>
          </w:p>
        </w:tc>
        <w:tc>
          <w:tcPr>
            <w:tcW w:w="1445" w:type="dxa"/>
            <w:vAlign w:val="center"/>
          </w:tcPr>
          <w:p w14:paraId="74EC8BD5" w14:textId="77777777" w:rsidR="005C5ACA" w:rsidRPr="004433E4" w:rsidRDefault="005C5ACA" w:rsidP="00B969EC">
            <w:pPr>
              <w:ind w:left="-567" w:firstLine="567"/>
              <w:jc w:val="both"/>
            </w:pPr>
            <w:r w:rsidRPr="004433E4">
              <w:t>Абс.</w:t>
            </w:r>
          </w:p>
        </w:tc>
        <w:tc>
          <w:tcPr>
            <w:tcW w:w="1434" w:type="dxa"/>
            <w:vAlign w:val="center"/>
          </w:tcPr>
          <w:p w14:paraId="31BD6C02" w14:textId="77777777" w:rsidR="005C5ACA" w:rsidRPr="004433E4" w:rsidRDefault="005C5ACA" w:rsidP="00B969EC">
            <w:pPr>
              <w:ind w:left="-567" w:firstLine="567"/>
              <w:jc w:val="both"/>
            </w:pPr>
            <w:r w:rsidRPr="004433E4">
              <w:t>Отн.</w:t>
            </w:r>
          </w:p>
          <w:p w14:paraId="4AE5457E" w14:textId="77777777" w:rsidR="005C5ACA" w:rsidRPr="004433E4" w:rsidRDefault="005C5ACA" w:rsidP="00B969EC">
            <w:pPr>
              <w:ind w:left="-567" w:firstLine="567"/>
              <w:jc w:val="both"/>
            </w:pPr>
            <w:r w:rsidRPr="004433E4">
              <w:t>(%)</w:t>
            </w:r>
          </w:p>
        </w:tc>
      </w:tr>
      <w:tr w:rsidR="001E6B07" w14:paraId="7A14D00E" w14:textId="77777777" w:rsidTr="0023111F">
        <w:tc>
          <w:tcPr>
            <w:tcW w:w="2969" w:type="dxa"/>
          </w:tcPr>
          <w:p w14:paraId="3A2A8025" w14:textId="77777777" w:rsidR="001E6B07" w:rsidRPr="004433E4" w:rsidRDefault="0023111F" w:rsidP="0023111F">
            <w:pPr>
              <w:jc w:val="both"/>
            </w:pPr>
            <w:r>
              <w:t>1</w:t>
            </w:r>
            <w:r w:rsidR="001E6B07" w:rsidRPr="004433E4">
              <w:t>Доходы от основной деятельности, тыс. руб.</w:t>
            </w:r>
          </w:p>
        </w:tc>
        <w:tc>
          <w:tcPr>
            <w:tcW w:w="1138" w:type="dxa"/>
            <w:vAlign w:val="center"/>
          </w:tcPr>
          <w:p w14:paraId="0B82E1C3" w14:textId="77777777" w:rsidR="001E6B07" w:rsidRPr="004433E4" w:rsidRDefault="001E6B07" w:rsidP="0023111F">
            <w:pPr>
              <w:ind w:left="-388" w:firstLine="567"/>
              <w:jc w:val="both"/>
            </w:pPr>
            <w:r w:rsidRPr="004433E4">
              <w:t>Дод</w:t>
            </w:r>
          </w:p>
        </w:tc>
        <w:tc>
          <w:tcPr>
            <w:tcW w:w="1583" w:type="dxa"/>
          </w:tcPr>
          <w:p w14:paraId="371BB2E8" w14:textId="77777777" w:rsidR="001E6B07" w:rsidRPr="004433E4" w:rsidRDefault="001E6B07" w:rsidP="00B969EC">
            <w:pPr>
              <w:ind w:left="-567" w:firstLine="567"/>
              <w:jc w:val="both"/>
            </w:pPr>
          </w:p>
        </w:tc>
        <w:tc>
          <w:tcPr>
            <w:tcW w:w="1513" w:type="dxa"/>
          </w:tcPr>
          <w:p w14:paraId="3CAB498B" w14:textId="77777777" w:rsidR="001E6B07" w:rsidRPr="004433E4" w:rsidRDefault="001E6B07" w:rsidP="00B969EC">
            <w:pPr>
              <w:ind w:left="-567" w:firstLine="567"/>
              <w:jc w:val="both"/>
            </w:pPr>
          </w:p>
        </w:tc>
        <w:tc>
          <w:tcPr>
            <w:tcW w:w="1445" w:type="dxa"/>
          </w:tcPr>
          <w:p w14:paraId="12313C7B" w14:textId="77777777" w:rsidR="001E6B07" w:rsidRPr="004433E4" w:rsidRDefault="001E6B07" w:rsidP="00B969EC">
            <w:pPr>
              <w:ind w:left="-567" w:firstLine="567"/>
              <w:jc w:val="both"/>
            </w:pPr>
          </w:p>
        </w:tc>
        <w:tc>
          <w:tcPr>
            <w:tcW w:w="1434" w:type="dxa"/>
          </w:tcPr>
          <w:p w14:paraId="05E9EC24" w14:textId="77777777" w:rsidR="001E6B07" w:rsidRPr="004433E4" w:rsidRDefault="001E6B07" w:rsidP="00B969EC">
            <w:pPr>
              <w:ind w:left="-567" w:firstLine="567"/>
              <w:jc w:val="both"/>
            </w:pPr>
          </w:p>
        </w:tc>
      </w:tr>
      <w:tr w:rsidR="001E6B07" w14:paraId="495D6D7B" w14:textId="77777777" w:rsidTr="0023111F">
        <w:tc>
          <w:tcPr>
            <w:tcW w:w="2969" w:type="dxa"/>
            <w:vAlign w:val="bottom"/>
          </w:tcPr>
          <w:p w14:paraId="0B7EA505" w14:textId="77777777" w:rsidR="001E6B07" w:rsidRPr="004433E4" w:rsidRDefault="001E6B07" w:rsidP="0023111F">
            <w:pPr>
              <w:jc w:val="both"/>
            </w:pPr>
            <w:r w:rsidRPr="004433E4">
              <w:t>2 Затраты на производство и оказание услуг связи, тыс. руб.</w:t>
            </w:r>
          </w:p>
        </w:tc>
        <w:tc>
          <w:tcPr>
            <w:tcW w:w="1138" w:type="dxa"/>
            <w:vAlign w:val="center"/>
          </w:tcPr>
          <w:p w14:paraId="148D7514" w14:textId="77777777" w:rsidR="001E6B07" w:rsidRPr="004433E4" w:rsidRDefault="001E6B07" w:rsidP="0023111F">
            <w:pPr>
              <w:ind w:left="-388" w:firstLine="567"/>
              <w:jc w:val="both"/>
            </w:pPr>
            <w:r w:rsidRPr="004433E4">
              <w:t>Э</w:t>
            </w:r>
          </w:p>
        </w:tc>
        <w:tc>
          <w:tcPr>
            <w:tcW w:w="1583" w:type="dxa"/>
          </w:tcPr>
          <w:p w14:paraId="11D145F4" w14:textId="77777777" w:rsidR="001E6B07" w:rsidRPr="004433E4" w:rsidRDefault="001E6B07" w:rsidP="00B969EC">
            <w:pPr>
              <w:ind w:left="-567" w:firstLine="567"/>
              <w:jc w:val="both"/>
            </w:pPr>
          </w:p>
        </w:tc>
        <w:tc>
          <w:tcPr>
            <w:tcW w:w="1513" w:type="dxa"/>
          </w:tcPr>
          <w:p w14:paraId="24755245" w14:textId="77777777" w:rsidR="001E6B07" w:rsidRPr="004433E4" w:rsidRDefault="001E6B07" w:rsidP="00B969EC">
            <w:pPr>
              <w:ind w:left="-567" w:firstLine="567"/>
              <w:jc w:val="both"/>
            </w:pPr>
          </w:p>
        </w:tc>
        <w:tc>
          <w:tcPr>
            <w:tcW w:w="1445" w:type="dxa"/>
          </w:tcPr>
          <w:p w14:paraId="43E1F67C" w14:textId="77777777" w:rsidR="001E6B07" w:rsidRPr="004433E4" w:rsidRDefault="001E6B07" w:rsidP="00B969EC">
            <w:pPr>
              <w:ind w:left="-567" w:firstLine="567"/>
              <w:jc w:val="both"/>
            </w:pPr>
          </w:p>
        </w:tc>
        <w:tc>
          <w:tcPr>
            <w:tcW w:w="1434" w:type="dxa"/>
          </w:tcPr>
          <w:p w14:paraId="4EB9CF95" w14:textId="77777777" w:rsidR="001E6B07" w:rsidRPr="004433E4" w:rsidRDefault="001E6B07" w:rsidP="00B969EC">
            <w:pPr>
              <w:ind w:left="-567" w:firstLine="567"/>
              <w:jc w:val="both"/>
            </w:pPr>
          </w:p>
        </w:tc>
      </w:tr>
      <w:tr w:rsidR="001E6B07" w14:paraId="0776DE3C" w14:textId="77777777" w:rsidTr="0023111F">
        <w:tc>
          <w:tcPr>
            <w:tcW w:w="2969" w:type="dxa"/>
            <w:vAlign w:val="bottom"/>
          </w:tcPr>
          <w:p w14:paraId="203DE62C" w14:textId="77777777" w:rsidR="001E6B07" w:rsidRPr="004433E4" w:rsidRDefault="001E6B07" w:rsidP="0023111F">
            <w:pPr>
              <w:jc w:val="both"/>
            </w:pPr>
            <w:r w:rsidRPr="004433E4">
              <w:t>3 Прибыль от реализации услуг связи (валовая прибыль), тыс. руб.</w:t>
            </w:r>
          </w:p>
        </w:tc>
        <w:tc>
          <w:tcPr>
            <w:tcW w:w="1138" w:type="dxa"/>
            <w:vAlign w:val="center"/>
          </w:tcPr>
          <w:p w14:paraId="01B3DB56" w14:textId="77777777" w:rsidR="001E6B07" w:rsidRPr="004433E4" w:rsidRDefault="001E6B07" w:rsidP="0023111F">
            <w:pPr>
              <w:ind w:left="-388" w:firstLine="567"/>
              <w:jc w:val="both"/>
            </w:pPr>
            <w:r w:rsidRPr="004433E4">
              <w:t>П</w:t>
            </w:r>
          </w:p>
        </w:tc>
        <w:tc>
          <w:tcPr>
            <w:tcW w:w="1583" w:type="dxa"/>
          </w:tcPr>
          <w:p w14:paraId="6BF2324E" w14:textId="77777777" w:rsidR="001E6B07" w:rsidRPr="004433E4" w:rsidRDefault="001E6B07" w:rsidP="00B969EC">
            <w:pPr>
              <w:ind w:left="-567" w:firstLine="567"/>
              <w:jc w:val="both"/>
            </w:pPr>
          </w:p>
        </w:tc>
        <w:tc>
          <w:tcPr>
            <w:tcW w:w="1513" w:type="dxa"/>
          </w:tcPr>
          <w:p w14:paraId="4580BFCB" w14:textId="77777777" w:rsidR="001E6B07" w:rsidRPr="004433E4" w:rsidRDefault="001E6B07" w:rsidP="00B969EC">
            <w:pPr>
              <w:ind w:left="-567" w:firstLine="567"/>
              <w:jc w:val="both"/>
            </w:pPr>
          </w:p>
        </w:tc>
        <w:tc>
          <w:tcPr>
            <w:tcW w:w="1445" w:type="dxa"/>
          </w:tcPr>
          <w:p w14:paraId="774A970D" w14:textId="77777777" w:rsidR="001E6B07" w:rsidRPr="004433E4" w:rsidRDefault="001E6B07" w:rsidP="00B969EC">
            <w:pPr>
              <w:ind w:left="-567" w:firstLine="567"/>
              <w:jc w:val="both"/>
            </w:pPr>
          </w:p>
        </w:tc>
        <w:tc>
          <w:tcPr>
            <w:tcW w:w="1434" w:type="dxa"/>
          </w:tcPr>
          <w:p w14:paraId="0391B26E" w14:textId="77777777" w:rsidR="001E6B07" w:rsidRPr="004433E4" w:rsidRDefault="001E6B07" w:rsidP="00B969EC">
            <w:pPr>
              <w:ind w:left="-567" w:firstLine="567"/>
              <w:jc w:val="both"/>
            </w:pPr>
          </w:p>
        </w:tc>
      </w:tr>
      <w:tr w:rsidR="001E6B07" w14:paraId="19A1F63F" w14:textId="77777777" w:rsidTr="0023111F">
        <w:tc>
          <w:tcPr>
            <w:tcW w:w="2969" w:type="dxa"/>
            <w:vAlign w:val="bottom"/>
          </w:tcPr>
          <w:p w14:paraId="76386714" w14:textId="77777777" w:rsidR="001E6B07" w:rsidRPr="004433E4" w:rsidRDefault="001E6B07" w:rsidP="0023111F">
            <w:pPr>
              <w:jc w:val="both"/>
            </w:pPr>
            <w:r w:rsidRPr="004433E4">
              <w:t>4 Чистая прибыль, тыс. руб.</w:t>
            </w:r>
          </w:p>
        </w:tc>
        <w:tc>
          <w:tcPr>
            <w:tcW w:w="1138" w:type="dxa"/>
            <w:vAlign w:val="center"/>
          </w:tcPr>
          <w:p w14:paraId="6CD76ED0" w14:textId="77777777" w:rsidR="001E6B07" w:rsidRPr="004433E4" w:rsidRDefault="001E6B07" w:rsidP="0023111F">
            <w:pPr>
              <w:ind w:left="-388" w:firstLine="567"/>
              <w:jc w:val="both"/>
            </w:pPr>
            <w:r w:rsidRPr="004433E4">
              <w:t>Пч</w:t>
            </w:r>
          </w:p>
        </w:tc>
        <w:tc>
          <w:tcPr>
            <w:tcW w:w="1583" w:type="dxa"/>
          </w:tcPr>
          <w:p w14:paraId="1FC307D8" w14:textId="77777777" w:rsidR="001E6B07" w:rsidRPr="004433E4" w:rsidRDefault="001E6B07" w:rsidP="00B969EC">
            <w:pPr>
              <w:ind w:left="-567" w:firstLine="567"/>
              <w:jc w:val="both"/>
            </w:pPr>
          </w:p>
        </w:tc>
        <w:tc>
          <w:tcPr>
            <w:tcW w:w="1513" w:type="dxa"/>
          </w:tcPr>
          <w:p w14:paraId="18109AB3" w14:textId="77777777" w:rsidR="001E6B07" w:rsidRPr="004433E4" w:rsidRDefault="001E6B07" w:rsidP="00B969EC">
            <w:pPr>
              <w:ind w:left="-567" w:firstLine="567"/>
              <w:jc w:val="both"/>
            </w:pPr>
          </w:p>
        </w:tc>
        <w:tc>
          <w:tcPr>
            <w:tcW w:w="1445" w:type="dxa"/>
          </w:tcPr>
          <w:p w14:paraId="500B8577" w14:textId="77777777" w:rsidR="001E6B07" w:rsidRPr="004433E4" w:rsidRDefault="001E6B07" w:rsidP="00B969EC">
            <w:pPr>
              <w:ind w:left="-567" w:firstLine="567"/>
              <w:jc w:val="both"/>
            </w:pPr>
          </w:p>
        </w:tc>
        <w:tc>
          <w:tcPr>
            <w:tcW w:w="1434" w:type="dxa"/>
          </w:tcPr>
          <w:p w14:paraId="650C0829" w14:textId="77777777" w:rsidR="001E6B07" w:rsidRPr="004433E4" w:rsidRDefault="001E6B07" w:rsidP="00B969EC">
            <w:pPr>
              <w:ind w:left="-567" w:firstLine="567"/>
              <w:jc w:val="both"/>
            </w:pPr>
          </w:p>
        </w:tc>
      </w:tr>
      <w:tr w:rsidR="001E6B07" w14:paraId="07ABAC02" w14:textId="77777777" w:rsidTr="0023111F">
        <w:tc>
          <w:tcPr>
            <w:tcW w:w="2969" w:type="dxa"/>
            <w:vAlign w:val="bottom"/>
          </w:tcPr>
          <w:p w14:paraId="75709132" w14:textId="77777777" w:rsidR="001E6B07" w:rsidRPr="004433E4" w:rsidRDefault="0023111F" w:rsidP="0023111F">
            <w:pPr>
              <w:jc w:val="both"/>
            </w:pPr>
            <w:r>
              <w:t>5</w:t>
            </w:r>
            <w:r w:rsidR="001E6B07" w:rsidRPr="004433E4">
              <w:t>Рентабельность затратная, %</w:t>
            </w:r>
          </w:p>
        </w:tc>
        <w:tc>
          <w:tcPr>
            <w:tcW w:w="1138" w:type="dxa"/>
            <w:vAlign w:val="center"/>
          </w:tcPr>
          <w:p w14:paraId="7A7F21D9" w14:textId="77777777" w:rsidR="001E6B07" w:rsidRPr="004433E4" w:rsidRDefault="001E6B07" w:rsidP="00B969EC">
            <w:pPr>
              <w:ind w:left="-567" w:firstLine="567"/>
              <w:jc w:val="both"/>
            </w:pPr>
            <w:r w:rsidRPr="004433E4">
              <w:t>Р</w:t>
            </w:r>
            <w:r w:rsidRPr="004433E4">
              <w:rPr>
                <w:vertAlign w:val="subscript"/>
              </w:rPr>
              <w:t>затр</w:t>
            </w:r>
          </w:p>
        </w:tc>
        <w:tc>
          <w:tcPr>
            <w:tcW w:w="1583" w:type="dxa"/>
          </w:tcPr>
          <w:p w14:paraId="7A42773E" w14:textId="77777777" w:rsidR="001E6B07" w:rsidRPr="004433E4" w:rsidRDefault="001E6B07" w:rsidP="00B969EC">
            <w:pPr>
              <w:ind w:left="-567" w:firstLine="567"/>
              <w:jc w:val="both"/>
            </w:pPr>
          </w:p>
        </w:tc>
        <w:tc>
          <w:tcPr>
            <w:tcW w:w="1513" w:type="dxa"/>
          </w:tcPr>
          <w:p w14:paraId="62E577A3" w14:textId="77777777" w:rsidR="001E6B07" w:rsidRPr="004433E4" w:rsidRDefault="001E6B07" w:rsidP="00B969EC">
            <w:pPr>
              <w:ind w:left="-567" w:firstLine="567"/>
              <w:jc w:val="both"/>
            </w:pPr>
          </w:p>
        </w:tc>
        <w:tc>
          <w:tcPr>
            <w:tcW w:w="1445" w:type="dxa"/>
          </w:tcPr>
          <w:p w14:paraId="182B9AA2" w14:textId="77777777" w:rsidR="001E6B07" w:rsidRPr="004433E4" w:rsidRDefault="001E6B07" w:rsidP="00B969EC">
            <w:pPr>
              <w:ind w:left="-567" w:firstLine="567"/>
              <w:jc w:val="both"/>
            </w:pPr>
          </w:p>
        </w:tc>
        <w:tc>
          <w:tcPr>
            <w:tcW w:w="1434" w:type="dxa"/>
          </w:tcPr>
          <w:p w14:paraId="5BD7FA56" w14:textId="77777777" w:rsidR="001E6B07" w:rsidRPr="004433E4" w:rsidRDefault="001E6B07" w:rsidP="00B969EC">
            <w:pPr>
              <w:ind w:left="-567" w:firstLine="567"/>
              <w:jc w:val="both"/>
            </w:pPr>
          </w:p>
        </w:tc>
      </w:tr>
      <w:tr w:rsidR="001E6B07" w14:paraId="07E5C1DB" w14:textId="77777777" w:rsidTr="0023111F">
        <w:tc>
          <w:tcPr>
            <w:tcW w:w="2969" w:type="dxa"/>
          </w:tcPr>
          <w:p w14:paraId="5FF27861" w14:textId="77777777" w:rsidR="001E6B07" w:rsidRPr="004433E4" w:rsidRDefault="001E6B07" w:rsidP="0023111F">
            <w:pPr>
              <w:jc w:val="both"/>
            </w:pPr>
            <w:r w:rsidRPr="004433E4">
              <w:t>6 Рентабельность продаж, %</w:t>
            </w:r>
          </w:p>
        </w:tc>
        <w:tc>
          <w:tcPr>
            <w:tcW w:w="1138" w:type="dxa"/>
          </w:tcPr>
          <w:p w14:paraId="74010F28" w14:textId="77777777" w:rsidR="001E6B07" w:rsidRPr="004433E4" w:rsidRDefault="001E6B07" w:rsidP="00B969EC">
            <w:pPr>
              <w:ind w:left="-567" w:firstLine="567"/>
              <w:jc w:val="both"/>
            </w:pPr>
            <w:r w:rsidRPr="004433E4">
              <w:t>Р</w:t>
            </w:r>
            <w:r w:rsidRPr="004433E4">
              <w:rPr>
                <w:vertAlign w:val="subscript"/>
              </w:rPr>
              <w:t>прод</w:t>
            </w:r>
          </w:p>
        </w:tc>
        <w:tc>
          <w:tcPr>
            <w:tcW w:w="1583" w:type="dxa"/>
          </w:tcPr>
          <w:p w14:paraId="67AF5D47" w14:textId="77777777" w:rsidR="001E6B07" w:rsidRPr="004433E4" w:rsidRDefault="001E6B07" w:rsidP="00B969EC">
            <w:pPr>
              <w:ind w:left="-567" w:firstLine="567"/>
              <w:jc w:val="both"/>
            </w:pPr>
          </w:p>
        </w:tc>
        <w:tc>
          <w:tcPr>
            <w:tcW w:w="1513" w:type="dxa"/>
          </w:tcPr>
          <w:p w14:paraId="4D9A4E6D" w14:textId="77777777" w:rsidR="001E6B07" w:rsidRPr="004433E4" w:rsidRDefault="001E6B07" w:rsidP="00B969EC">
            <w:pPr>
              <w:ind w:left="-567" w:firstLine="567"/>
              <w:jc w:val="both"/>
            </w:pPr>
          </w:p>
        </w:tc>
        <w:tc>
          <w:tcPr>
            <w:tcW w:w="1445" w:type="dxa"/>
          </w:tcPr>
          <w:p w14:paraId="33BF7913" w14:textId="77777777" w:rsidR="001E6B07" w:rsidRPr="004433E4" w:rsidRDefault="001E6B07" w:rsidP="00B969EC">
            <w:pPr>
              <w:ind w:left="-567" w:firstLine="567"/>
              <w:jc w:val="both"/>
            </w:pPr>
          </w:p>
        </w:tc>
        <w:tc>
          <w:tcPr>
            <w:tcW w:w="1434" w:type="dxa"/>
          </w:tcPr>
          <w:p w14:paraId="5394A0B2" w14:textId="77777777" w:rsidR="001E6B07" w:rsidRPr="004433E4" w:rsidRDefault="001E6B07" w:rsidP="00B969EC">
            <w:pPr>
              <w:ind w:left="-567" w:firstLine="567"/>
              <w:jc w:val="both"/>
            </w:pPr>
          </w:p>
        </w:tc>
      </w:tr>
      <w:tr w:rsidR="001E6B07" w14:paraId="4D023212" w14:textId="77777777" w:rsidTr="0023111F">
        <w:tc>
          <w:tcPr>
            <w:tcW w:w="2969" w:type="dxa"/>
          </w:tcPr>
          <w:p w14:paraId="144AA556" w14:textId="77777777" w:rsidR="001E6B07" w:rsidRPr="004433E4" w:rsidRDefault="0023111F" w:rsidP="0023111F">
            <w:pPr>
              <w:jc w:val="both"/>
            </w:pPr>
            <w:r>
              <w:t>7</w:t>
            </w:r>
            <w:r w:rsidR="001E6B07" w:rsidRPr="004433E4">
              <w:t>Рентабельность ресурсная, %</w:t>
            </w:r>
          </w:p>
        </w:tc>
        <w:tc>
          <w:tcPr>
            <w:tcW w:w="1138" w:type="dxa"/>
          </w:tcPr>
          <w:p w14:paraId="0EB57F41" w14:textId="77777777" w:rsidR="001E6B07" w:rsidRPr="004433E4" w:rsidRDefault="001E6B07" w:rsidP="00B969EC">
            <w:pPr>
              <w:ind w:left="-567" w:firstLine="567"/>
              <w:jc w:val="both"/>
            </w:pPr>
            <w:r w:rsidRPr="004433E4">
              <w:t>Р</w:t>
            </w:r>
            <w:r w:rsidRPr="004433E4">
              <w:rPr>
                <w:vertAlign w:val="subscript"/>
              </w:rPr>
              <w:t>рес</w:t>
            </w:r>
          </w:p>
        </w:tc>
        <w:tc>
          <w:tcPr>
            <w:tcW w:w="1583" w:type="dxa"/>
          </w:tcPr>
          <w:p w14:paraId="63DF9E21" w14:textId="77777777" w:rsidR="001E6B07" w:rsidRPr="004433E4" w:rsidRDefault="001E6B07" w:rsidP="00B969EC">
            <w:pPr>
              <w:ind w:left="-567" w:firstLine="567"/>
              <w:jc w:val="both"/>
            </w:pPr>
          </w:p>
        </w:tc>
        <w:tc>
          <w:tcPr>
            <w:tcW w:w="1513" w:type="dxa"/>
          </w:tcPr>
          <w:p w14:paraId="14C236B3" w14:textId="77777777" w:rsidR="001E6B07" w:rsidRPr="004433E4" w:rsidRDefault="001E6B07" w:rsidP="00B969EC">
            <w:pPr>
              <w:ind w:left="-567" w:firstLine="567"/>
              <w:jc w:val="both"/>
            </w:pPr>
          </w:p>
        </w:tc>
        <w:tc>
          <w:tcPr>
            <w:tcW w:w="1445" w:type="dxa"/>
          </w:tcPr>
          <w:p w14:paraId="79B93B47" w14:textId="77777777" w:rsidR="001E6B07" w:rsidRPr="004433E4" w:rsidRDefault="001E6B07" w:rsidP="00B969EC">
            <w:pPr>
              <w:ind w:left="-567" w:firstLine="567"/>
              <w:jc w:val="both"/>
            </w:pPr>
          </w:p>
        </w:tc>
        <w:tc>
          <w:tcPr>
            <w:tcW w:w="1434" w:type="dxa"/>
          </w:tcPr>
          <w:p w14:paraId="52241338" w14:textId="77777777" w:rsidR="001E6B07" w:rsidRPr="004433E4" w:rsidRDefault="001E6B07" w:rsidP="00B969EC">
            <w:pPr>
              <w:ind w:left="-567" w:firstLine="567"/>
              <w:jc w:val="both"/>
            </w:pPr>
          </w:p>
        </w:tc>
      </w:tr>
    </w:tbl>
    <w:p w14:paraId="6847B780" w14:textId="77777777" w:rsidR="005C5ACA" w:rsidRPr="005C5ACA" w:rsidRDefault="005C5ACA" w:rsidP="00B969EC">
      <w:pPr>
        <w:spacing w:after="160" w:line="259" w:lineRule="auto"/>
        <w:ind w:left="-567" w:firstLine="567"/>
        <w:jc w:val="both"/>
        <w:rPr>
          <w:rFonts w:eastAsiaTheme="minorHAnsi"/>
          <w:sz w:val="28"/>
          <w:szCs w:val="28"/>
          <w:lang w:eastAsia="en-US"/>
        </w:rPr>
      </w:pPr>
    </w:p>
    <w:p w14:paraId="225796F9"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15479066" w14:textId="77777777" w:rsidR="0094762A" w:rsidRDefault="0094762A" w:rsidP="00B969EC">
      <w:pPr>
        <w:spacing w:after="160" w:line="259" w:lineRule="auto"/>
        <w:ind w:left="-567" w:firstLine="567"/>
        <w:jc w:val="both"/>
        <w:rPr>
          <w:rFonts w:eastAsiaTheme="minorHAnsi"/>
          <w:sz w:val="28"/>
          <w:szCs w:val="28"/>
          <w:lang w:eastAsia="en-US"/>
        </w:rPr>
      </w:pPr>
    </w:p>
    <w:p w14:paraId="757B4689" w14:textId="77777777" w:rsidR="0023111F" w:rsidRDefault="0023111F" w:rsidP="00B969EC">
      <w:pPr>
        <w:spacing w:after="160" w:line="259" w:lineRule="auto"/>
        <w:ind w:left="-567" w:firstLine="567"/>
        <w:jc w:val="both"/>
        <w:rPr>
          <w:rFonts w:eastAsiaTheme="minorHAnsi"/>
          <w:sz w:val="28"/>
          <w:szCs w:val="28"/>
          <w:lang w:eastAsia="en-US"/>
        </w:rPr>
      </w:pPr>
    </w:p>
    <w:p w14:paraId="154DD96D" w14:textId="77777777" w:rsidR="0023111F" w:rsidRDefault="00E601E7" w:rsidP="00B969EC">
      <w:pPr>
        <w:spacing w:after="160" w:line="259" w:lineRule="auto"/>
        <w:ind w:left="-567" w:firstLine="567"/>
        <w:jc w:val="both"/>
        <w:rPr>
          <w:rFonts w:eastAsiaTheme="minorHAnsi"/>
          <w:sz w:val="28"/>
          <w:szCs w:val="28"/>
          <w:lang w:eastAsia="en-US"/>
        </w:rPr>
      </w:pPr>
      <w:r>
        <w:rPr>
          <w:rFonts w:eastAsiaTheme="minorHAnsi"/>
          <w:sz w:val="28"/>
          <w:szCs w:val="28"/>
          <w:lang w:eastAsia="en-US"/>
        </w:rPr>
        <w:t xml:space="preserve">                                                  69</w:t>
      </w:r>
    </w:p>
    <w:p w14:paraId="669AF48D" w14:textId="77777777" w:rsidR="009B4F64" w:rsidRDefault="0023111F" w:rsidP="009B4F64">
      <w:pPr>
        <w:spacing w:after="160" w:line="259" w:lineRule="auto"/>
        <w:ind w:left="-567" w:firstLine="567"/>
        <w:jc w:val="both"/>
        <w:rPr>
          <w:rFonts w:eastAsiaTheme="minorHAnsi"/>
          <w:b/>
          <w:sz w:val="28"/>
          <w:szCs w:val="28"/>
          <w:lang w:eastAsia="en-US"/>
        </w:rPr>
      </w:pPr>
      <w:r w:rsidRPr="0023111F">
        <w:rPr>
          <w:rFonts w:eastAsiaTheme="minorHAnsi"/>
          <w:b/>
          <w:sz w:val="28"/>
          <w:szCs w:val="28"/>
          <w:lang w:eastAsia="en-US"/>
        </w:rPr>
        <w:lastRenderedPageBreak/>
        <w:t>Заключение</w:t>
      </w:r>
    </w:p>
    <w:p w14:paraId="61A4A9C6" w14:textId="77777777" w:rsidR="009B4F64" w:rsidRPr="009B4F64" w:rsidRDefault="009B4F64" w:rsidP="009B4F64">
      <w:pPr>
        <w:spacing w:line="259" w:lineRule="auto"/>
        <w:ind w:left="-567" w:firstLine="567"/>
        <w:jc w:val="both"/>
        <w:rPr>
          <w:sz w:val="28"/>
          <w:szCs w:val="28"/>
        </w:rPr>
      </w:pPr>
      <w:r w:rsidRPr="009B4F64">
        <w:rPr>
          <w:sz w:val="28"/>
          <w:szCs w:val="28"/>
        </w:rPr>
        <w:t>Предприятия (организации) в качестве хозяйствующих субъектов выполняют важную роль в социально-экономическом развитии страны. В условиях рыночных отношений, которые характеризуются многообразием форм собственности, конкуренцией, возрастает значение эффективного управления предприятием на основе всестороннего анализа показателей его экономической деятельности.</w:t>
      </w:r>
    </w:p>
    <w:p w14:paraId="051207FF" w14:textId="77777777" w:rsidR="009B4F64" w:rsidRPr="009B4F64" w:rsidRDefault="009B4F64" w:rsidP="009B4F64">
      <w:pPr>
        <w:spacing w:line="259" w:lineRule="auto"/>
        <w:ind w:left="-567" w:firstLine="567"/>
        <w:jc w:val="both"/>
        <w:rPr>
          <w:sz w:val="28"/>
          <w:szCs w:val="28"/>
        </w:rPr>
      </w:pPr>
      <w:r w:rsidRPr="009B4F64">
        <w:rPr>
          <w:sz w:val="28"/>
          <w:szCs w:val="28"/>
        </w:rPr>
        <w:t>В данном учебном пособии рассмотрены наиболее важные вопросы, связанные с экономикой хозяйствующего субъекта</w:t>
      </w:r>
      <w:r>
        <w:rPr>
          <w:sz w:val="28"/>
          <w:szCs w:val="28"/>
        </w:rPr>
        <w:t>. Теоретический материал изложен таким образом, чтобы обеспечить структурно- логическую связь между дидактическими единицами</w:t>
      </w:r>
      <w:r w:rsidR="00463C5D">
        <w:rPr>
          <w:sz w:val="28"/>
          <w:szCs w:val="28"/>
        </w:rPr>
        <w:t>. Важным моментом является не только иллюстрация теоретического</w:t>
      </w:r>
      <w:r w:rsidR="001574C2">
        <w:rPr>
          <w:sz w:val="28"/>
          <w:szCs w:val="28"/>
        </w:rPr>
        <w:t xml:space="preserve"> </w:t>
      </w:r>
      <w:r w:rsidR="00463C5D">
        <w:rPr>
          <w:sz w:val="28"/>
          <w:szCs w:val="28"/>
        </w:rPr>
        <w:t xml:space="preserve">материала примерами выполнения расчетов, но и </w:t>
      </w:r>
      <w:r w:rsidR="001574C2">
        <w:rPr>
          <w:sz w:val="28"/>
          <w:szCs w:val="28"/>
        </w:rPr>
        <w:t>примерами и алгоритмами анализа полученных результатов.</w:t>
      </w:r>
    </w:p>
    <w:p w14:paraId="1FC966CE" w14:textId="77777777" w:rsidR="001574C2" w:rsidRDefault="001574C2" w:rsidP="001574C2">
      <w:pPr>
        <w:spacing w:after="160" w:line="259" w:lineRule="auto"/>
        <w:ind w:left="-567" w:firstLine="567"/>
        <w:jc w:val="both"/>
        <w:rPr>
          <w:sz w:val="28"/>
          <w:szCs w:val="28"/>
        </w:rPr>
      </w:pPr>
      <w:r w:rsidRPr="001574C2">
        <w:rPr>
          <w:sz w:val="28"/>
          <w:szCs w:val="28"/>
        </w:rPr>
        <w:t>Учебн</w:t>
      </w:r>
      <w:r>
        <w:rPr>
          <w:sz w:val="28"/>
          <w:szCs w:val="28"/>
        </w:rPr>
        <w:t xml:space="preserve">ое пособие </w:t>
      </w:r>
      <w:r w:rsidRPr="001574C2">
        <w:rPr>
          <w:sz w:val="28"/>
          <w:szCs w:val="28"/>
        </w:rPr>
        <w:t>ориентирован</w:t>
      </w:r>
      <w:r>
        <w:rPr>
          <w:sz w:val="28"/>
          <w:szCs w:val="28"/>
        </w:rPr>
        <w:t>о</w:t>
      </w:r>
      <w:r w:rsidRPr="001574C2">
        <w:rPr>
          <w:sz w:val="28"/>
          <w:szCs w:val="28"/>
        </w:rPr>
        <w:t xml:space="preserve"> на самостоятельную работу студентов и для проверки степени понимания материала, содержит контрольные вопросы.</w:t>
      </w:r>
      <w:r>
        <w:rPr>
          <w:sz w:val="28"/>
          <w:szCs w:val="28"/>
        </w:rPr>
        <w:t xml:space="preserve"> Данное учебное пособие позво</w:t>
      </w:r>
      <w:r w:rsidR="00FB296E">
        <w:rPr>
          <w:sz w:val="28"/>
          <w:szCs w:val="28"/>
        </w:rPr>
        <w:t>лит студентам успешно справиться с выполнением контрольной работы по дисциплине, систематизировать полученные теоретические знания, приобрести практический опыт выполнения расчетов по анализу основных экономических показателей и интерпретации полученных результатов.</w:t>
      </w:r>
    </w:p>
    <w:p w14:paraId="0C79A3E9" w14:textId="77777777" w:rsidR="001574C2" w:rsidRPr="001574C2" w:rsidRDefault="001574C2" w:rsidP="001574C2">
      <w:pPr>
        <w:spacing w:after="160" w:line="259" w:lineRule="auto"/>
        <w:ind w:left="-567" w:firstLine="567"/>
        <w:jc w:val="both"/>
        <w:rPr>
          <w:sz w:val="28"/>
          <w:szCs w:val="28"/>
        </w:rPr>
      </w:pPr>
    </w:p>
    <w:p w14:paraId="3191E887" w14:textId="77777777" w:rsidR="0023111F" w:rsidRDefault="0023111F" w:rsidP="00B969EC">
      <w:pPr>
        <w:spacing w:after="160" w:line="259" w:lineRule="auto"/>
        <w:ind w:left="-567" w:firstLine="567"/>
        <w:jc w:val="both"/>
        <w:rPr>
          <w:rFonts w:eastAsiaTheme="minorHAnsi"/>
          <w:sz w:val="28"/>
          <w:szCs w:val="28"/>
          <w:lang w:eastAsia="en-US"/>
        </w:rPr>
      </w:pPr>
    </w:p>
    <w:p w14:paraId="45925670" w14:textId="77777777" w:rsidR="0023111F" w:rsidRDefault="0023111F" w:rsidP="00B969EC">
      <w:pPr>
        <w:spacing w:after="160" w:line="259" w:lineRule="auto"/>
        <w:ind w:left="-567" w:firstLine="567"/>
        <w:jc w:val="both"/>
        <w:rPr>
          <w:rFonts w:eastAsiaTheme="minorHAnsi"/>
          <w:sz w:val="28"/>
          <w:szCs w:val="28"/>
          <w:lang w:eastAsia="en-US"/>
        </w:rPr>
      </w:pPr>
    </w:p>
    <w:p w14:paraId="1A0AE6E6" w14:textId="77777777" w:rsidR="0023111F" w:rsidRDefault="0023111F" w:rsidP="00B969EC">
      <w:pPr>
        <w:spacing w:after="160" w:line="259" w:lineRule="auto"/>
        <w:ind w:left="-567" w:firstLine="567"/>
        <w:jc w:val="both"/>
        <w:rPr>
          <w:rFonts w:eastAsiaTheme="minorHAnsi"/>
          <w:sz w:val="28"/>
          <w:szCs w:val="28"/>
          <w:lang w:eastAsia="en-US"/>
        </w:rPr>
      </w:pPr>
    </w:p>
    <w:p w14:paraId="2F48C1B9" w14:textId="77777777" w:rsidR="0023111F" w:rsidRDefault="0023111F" w:rsidP="00B969EC">
      <w:pPr>
        <w:spacing w:after="160" w:line="259" w:lineRule="auto"/>
        <w:ind w:left="-567" w:firstLine="567"/>
        <w:jc w:val="both"/>
        <w:rPr>
          <w:rFonts w:eastAsiaTheme="minorHAnsi"/>
          <w:sz w:val="28"/>
          <w:szCs w:val="28"/>
          <w:lang w:eastAsia="en-US"/>
        </w:rPr>
      </w:pPr>
    </w:p>
    <w:p w14:paraId="153CAA94" w14:textId="77777777" w:rsidR="0023111F" w:rsidRDefault="0023111F" w:rsidP="00B969EC">
      <w:pPr>
        <w:spacing w:after="160" w:line="259" w:lineRule="auto"/>
        <w:ind w:left="-567" w:firstLine="567"/>
        <w:jc w:val="both"/>
        <w:rPr>
          <w:rFonts w:eastAsiaTheme="minorHAnsi"/>
          <w:sz w:val="28"/>
          <w:szCs w:val="28"/>
          <w:lang w:eastAsia="en-US"/>
        </w:rPr>
      </w:pPr>
    </w:p>
    <w:p w14:paraId="5368B779" w14:textId="77777777" w:rsidR="0023111F" w:rsidRDefault="0023111F" w:rsidP="00B969EC">
      <w:pPr>
        <w:spacing w:after="160" w:line="259" w:lineRule="auto"/>
        <w:ind w:left="-567" w:firstLine="567"/>
        <w:jc w:val="both"/>
        <w:rPr>
          <w:rFonts w:eastAsiaTheme="minorHAnsi"/>
          <w:sz w:val="28"/>
          <w:szCs w:val="28"/>
          <w:lang w:eastAsia="en-US"/>
        </w:rPr>
      </w:pPr>
    </w:p>
    <w:p w14:paraId="73537046" w14:textId="77777777" w:rsidR="0023111F" w:rsidRDefault="0023111F" w:rsidP="00B969EC">
      <w:pPr>
        <w:spacing w:after="160" w:line="259" w:lineRule="auto"/>
        <w:ind w:left="-567" w:firstLine="567"/>
        <w:jc w:val="both"/>
        <w:rPr>
          <w:rFonts w:eastAsiaTheme="minorHAnsi"/>
          <w:sz w:val="28"/>
          <w:szCs w:val="28"/>
          <w:lang w:eastAsia="en-US"/>
        </w:rPr>
      </w:pPr>
    </w:p>
    <w:p w14:paraId="63072D08" w14:textId="77777777" w:rsidR="0023111F" w:rsidRDefault="0023111F" w:rsidP="00B969EC">
      <w:pPr>
        <w:spacing w:after="160" w:line="259" w:lineRule="auto"/>
        <w:ind w:left="-567" w:firstLine="567"/>
        <w:jc w:val="both"/>
        <w:rPr>
          <w:rFonts w:eastAsiaTheme="minorHAnsi"/>
          <w:sz w:val="28"/>
          <w:szCs w:val="28"/>
          <w:lang w:eastAsia="en-US"/>
        </w:rPr>
      </w:pPr>
    </w:p>
    <w:p w14:paraId="255772A3" w14:textId="77777777" w:rsidR="0023111F" w:rsidRDefault="0023111F" w:rsidP="00B969EC">
      <w:pPr>
        <w:spacing w:after="160" w:line="259" w:lineRule="auto"/>
        <w:ind w:left="-567" w:firstLine="567"/>
        <w:jc w:val="both"/>
        <w:rPr>
          <w:rFonts w:eastAsiaTheme="minorHAnsi"/>
          <w:sz w:val="28"/>
          <w:szCs w:val="28"/>
          <w:lang w:eastAsia="en-US"/>
        </w:rPr>
      </w:pPr>
    </w:p>
    <w:p w14:paraId="26D58BD1" w14:textId="77777777" w:rsidR="0023111F" w:rsidRDefault="0023111F" w:rsidP="00B969EC">
      <w:pPr>
        <w:spacing w:after="160" w:line="259" w:lineRule="auto"/>
        <w:ind w:left="-567" w:firstLine="567"/>
        <w:jc w:val="both"/>
        <w:rPr>
          <w:rFonts w:eastAsiaTheme="minorHAnsi"/>
          <w:sz w:val="28"/>
          <w:szCs w:val="28"/>
          <w:lang w:eastAsia="en-US"/>
        </w:rPr>
      </w:pPr>
    </w:p>
    <w:p w14:paraId="69619808" w14:textId="77777777" w:rsidR="0023111F" w:rsidRDefault="0023111F" w:rsidP="00B969EC">
      <w:pPr>
        <w:spacing w:after="160" w:line="259" w:lineRule="auto"/>
        <w:ind w:left="-567" w:firstLine="567"/>
        <w:jc w:val="both"/>
        <w:rPr>
          <w:rFonts w:eastAsiaTheme="minorHAnsi"/>
          <w:sz w:val="28"/>
          <w:szCs w:val="28"/>
          <w:lang w:eastAsia="en-US"/>
        </w:rPr>
      </w:pPr>
    </w:p>
    <w:p w14:paraId="60125334" w14:textId="77777777" w:rsidR="0023111F" w:rsidRDefault="0023111F" w:rsidP="00B969EC">
      <w:pPr>
        <w:spacing w:after="160" w:line="259" w:lineRule="auto"/>
        <w:ind w:left="-567" w:firstLine="567"/>
        <w:jc w:val="both"/>
        <w:rPr>
          <w:rFonts w:eastAsiaTheme="minorHAnsi"/>
          <w:sz w:val="28"/>
          <w:szCs w:val="28"/>
          <w:lang w:eastAsia="en-US"/>
        </w:rPr>
      </w:pPr>
    </w:p>
    <w:p w14:paraId="3A0EEC19" w14:textId="77777777" w:rsidR="0023111F" w:rsidRDefault="0023111F" w:rsidP="00B969EC">
      <w:pPr>
        <w:spacing w:after="160" w:line="259" w:lineRule="auto"/>
        <w:ind w:left="-567" w:firstLine="567"/>
        <w:jc w:val="both"/>
        <w:rPr>
          <w:rFonts w:eastAsiaTheme="minorHAnsi"/>
          <w:sz w:val="28"/>
          <w:szCs w:val="28"/>
          <w:lang w:eastAsia="en-US"/>
        </w:rPr>
      </w:pPr>
    </w:p>
    <w:p w14:paraId="69845EBC" w14:textId="77777777" w:rsidR="0023111F" w:rsidRDefault="0023111F" w:rsidP="00B969EC">
      <w:pPr>
        <w:spacing w:after="160" w:line="259" w:lineRule="auto"/>
        <w:ind w:left="-567" w:firstLine="567"/>
        <w:jc w:val="both"/>
        <w:rPr>
          <w:rFonts w:eastAsiaTheme="minorHAnsi"/>
          <w:sz w:val="28"/>
          <w:szCs w:val="28"/>
          <w:lang w:eastAsia="en-US"/>
        </w:rPr>
      </w:pPr>
    </w:p>
    <w:p w14:paraId="16334278" w14:textId="77777777" w:rsidR="00123B79" w:rsidRDefault="00123B79" w:rsidP="00E840F2">
      <w:pPr>
        <w:ind w:right="-1" w:firstLine="567"/>
        <w:rPr>
          <w:b/>
          <w:sz w:val="28"/>
          <w:szCs w:val="28"/>
        </w:rPr>
      </w:pPr>
      <w:r w:rsidRPr="0035037B">
        <w:rPr>
          <w:b/>
          <w:sz w:val="28"/>
          <w:szCs w:val="28"/>
        </w:rPr>
        <w:lastRenderedPageBreak/>
        <w:t>Список литературы</w:t>
      </w:r>
    </w:p>
    <w:p w14:paraId="4789A5D9" w14:textId="77777777" w:rsidR="00123B79" w:rsidRPr="0035037B" w:rsidRDefault="00123B79" w:rsidP="00123B79">
      <w:pPr>
        <w:ind w:right="-1" w:firstLine="567"/>
        <w:jc w:val="center"/>
        <w:rPr>
          <w:b/>
          <w:sz w:val="28"/>
          <w:szCs w:val="28"/>
        </w:rPr>
      </w:pPr>
    </w:p>
    <w:p w14:paraId="06AC4EC7" w14:textId="77777777" w:rsidR="00123B79" w:rsidRPr="0035037B" w:rsidRDefault="00123B79" w:rsidP="00123B79">
      <w:pPr>
        <w:autoSpaceDE w:val="0"/>
        <w:autoSpaceDN w:val="0"/>
        <w:adjustRightInd w:val="0"/>
        <w:ind w:left="-567" w:firstLine="567"/>
        <w:jc w:val="both"/>
        <w:rPr>
          <w:iCs/>
          <w:sz w:val="28"/>
          <w:szCs w:val="28"/>
        </w:rPr>
      </w:pPr>
      <w:r>
        <w:rPr>
          <w:iCs/>
          <w:sz w:val="28"/>
          <w:szCs w:val="28"/>
        </w:rPr>
        <w:t>1</w:t>
      </w:r>
      <w:r w:rsidRPr="0035037B">
        <w:rPr>
          <w:iCs/>
          <w:sz w:val="28"/>
          <w:szCs w:val="28"/>
        </w:rPr>
        <w:t>. Гражданский кодекс Российской Федерации ч.1 и 2. – М.: 2018 – 254с.</w:t>
      </w:r>
    </w:p>
    <w:p w14:paraId="1B56CCB6" w14:textId="77777777" w:rsidR="00123B79" w:rsidRDefault="00123B79" w:rsidP="00123B79">
      <w:pPr>
        <w:autoSpaceDE w:val="0"/>
        <w:autoSpaceDN w:val="0"/>
        <w:adjustRightInd w:val="0"/>
        <w:ind w:left="-567" w:firstLine="567"/>
        <w:jc w:val="both"/>
        <w:rPr>
          <w:iCs/>
          <w:sz w:val="28"/>
          <w:szCs w:val="28"/>
        </w:rPr>
      </w:pPr>
      <w:r>
        <w:rPr>
          <w:iCs/>
          <w:sz w:val="28"/>
          <w:szCs w:val="28"/>
        </w:rPr>
        <w:t>2</w:t>
      </w:r>
      <w:r w:rsidRPr="0035037B">
        <w:rPr>
          <w:iCs/>
          <w:sz w:val="28"/>
          <w:szCs w:val="28"/>
        </w:rPr>
        <w:t>. Налоговый кодекс Российской Федерации ч.1 и 2. – М.: Юристъ, 2019 – 387с.</w:t>
      </w:r>
    </w:p>
    <w:p w14:paraId="6BF8203B" w14:textId="77777777" w:rsidR="00123B79" w:rsidRPr="009E1167" w:rsidRDefault="00123B79" w:rsidP="00123B79">
      <w:pPr>
        <w:autoSpaceDE w:val="0"/>
        <w:autoSpaceDN w:val="0"/>
        <w:adjustRightInd w:val="0"/>
        <w:ind w:left="-567" w:firstLine="567"/>
        <w:jc w:val="both"/>
        <w:rPr>
          <w:iCs/>
          <w:sz w:val="28"/>
          <w:szCs w:val="28"/>
        </w:rPr>
      </w:pPr>
      <w:r>
        <w:rPr>
          <w:color w:val="000000"/>
          <w:sz w:val="28"/>
          <w:szCs w:val="28"/>
          <w:shd w:val="clear" w:color="auto" w:fill="FFFFFF"/>
        </w:rPr>
        <w:t>3.</w:t>
      </w:r>
      <w:r w:rsidRPr="009E1167">
        <w:rPr>
          <w:color w:val="000000"/>
          <w:sz w:val="28"/>
          <w:szCs w:val="28"/>
          <w:shd w:val="clear" w:color="auto" w:fill="FFFFFF"/>
        </w:rPr>
        <w:t>Моисеенко, Д. Д. Экономика предприятий (организаций) : краткий курс лекций для студентов обучающиеся профилю: экономика предприятия и организаций, менеджмент / Д. Д. Моисеенко. — Симферополь : Университет экономики и управления, 2017. — 153 c. — ISBN 2227-8397. — Текст : электронный // Электронно-библиотечная система IPR BOOKS : [сайт]. — URL: http://www.iprbookshop.ru/83946.html (дата обращения: 25.03.2020). </w:t>
      </w:r>
    </w:p>
    <w:p w14:paraId="28F96787" w14:textId="77777777" w:rsidR="00E840F2" w:rsidRPr="00E840F2" w:rsidRDefault="00123B79" w:rsidP="00E840F2">
      <w:pPr>
        <w:autoSpaceDE w:val="0"/>
        <w:autoSpaceDN w:val="0"/>
        <w:adjustRightInd w:val="0"/>
        <w:ind w:left="-567" w:firstLine="567"/>
        <w:jc w:val="both"/>
        <w:rPr>
          <w:color w:val="000000"/>
          <w:sz w:val="28"/>
          <w:szCs w:val="28"/>
          <w:shd w:val="clear" w:color="auto" w:fill="FFFFFF"/>
        </w:rPr>
      </w:pPr>
      <w:r w:rsidRPr="00E840F2">
        <w:rPr>
          <w:color w:val="000000"/>
          <w:sz w:val="28"/>
          <w:szCs w:val="28"/>
          <w:shd w:val="clear" w:color="auto" w:fill="FFFFFF"/>
        </w:rPr>
        <w:t>4</w:t>
      </w:r>
      <w:r w:rsidR="00E840F2" w:rsidRPr="00E840F2">
        <w:rPr>
          <w:color w:val="000000"/>
          <w:sz w:val="28"/>
          <w:szCs w:val="28"/>
          <w:shd w:val="clear" w:color="auto" w:fill="FFFFFF"/>
        </w:rPr>
        <w:t xml:space="preserve"> Сафонова Л. А., Левченко Т. М. Практикум по экон</w:t>
      </w:r>
      <w:r w:rsidR="00E840F2">
        <w:rPr>
          <w:color w:val="000000"/>
          <w:sz w:val="28"/>
          <w:szCs w:val="28"/>
          <w:shd w:val="clear" w:color="auto" w:fill="FFFFFF"/>
        </w:rPr>
        <w:t>омике предприятия</w:t>
      </w:r>
      <w:r w:rsidR="00E840F2" w:rsidRPr="00E840F2">
        <w:rPr>
          <w:color w:val="000000"/>
          <w:sz w:val="28"/>
          <w:szCs w:val="28"/>
          <w:shd w:val="clear" w:color="auto" w:fill="FFFFFF"/>
        </w:rPr>
        <w:t>: учебное пособие / Сибирский государственный университет телекоммуникац</w:t>
      </w:r>
      <w:r w:rsidR="00E840F2">
        <w:rPr>
          <w:color w:val="000000"/>
          <w:sz w:val="28"/>
          <w:szCs w:val="28"/>
          <w:shd w:val="clear" w:color="auto" w:fill="FFFFFF"/>
        </w:rPr>
        <w:t>ий и информатики. Новосибирск, </w:t>
      </w:r>
      <w:r w:rsidR="00E840F2" w:rsidRPr="00E840F2">
        <w:rPr>
          <w:color w:val="000000"/>
          <w:sz w:val="28"/>
          <w:szCs w:val="28"/>
          <w:shd w:val="clear" w:color="auto" w:fill="FFFFFF"/>
        </w:rPr>
        <w:t>2020. 96 с.</w:t>
      </w:r>
    </w:p>
    <w:p w14:paraId="030575B2" w14:textId="77777777" w:rsidR="00123B79" w:rsidRDefault="00E840F2" w:rsidP="00123B79">
      <w:pPr>
        <w:pStyle w:val="a5"/>
        <w:spacing w:before="0" w:beforeAutospacing="0" w:after="0" w:afterAutospacing="0"/>
        <w:ind w:left="-567" w:firstLine="567"/>
        <w:jc w:val="both"/>
        <w:rPr>
          <w:color w:val="000000"/>
          <w:sz w:val="28"/>
          <w:szCs w:val="28"/>
          <w:shd w:val="clear" w:color="auto" w:fill="FFFFFF"/>
        </w:rPr>
      </w:pPr>
      <w:r>
        <w:rPr>
          <w:color w:val="000000"/>
          <w:sz w:val="28"/>
          <w:szCs w:val="28"/>
          <w:shd w:val="clear" w:color="auto" w:fill="FFFFFF"/>
        </w:rPr>
        <w:t>5</w:t>
      </w:r>
      <w:r w:rsidR="00123B79">
        <w:rPr>
          <w:color w:val="000000"/>
          <w:sz w:val="28"/>
          <w:szCs w:val="28"/>
          <w:shd w:val="clear" w:color="auto" w:fill="FFFFFF"/>
        </w:rPr>
        <w:t>.</w:t>
      </w:r>
      <w:r w:rsidR="00123B79" w:rsidRPr="009A31EF">
        <w:rPr>
          <w:color w:val="000000"/>
          <w:sz w:val="28"/>
          <w:szCs w:val="28"/>
          <w:shd w:val="clear" w:color="auto" w:fill="FFFFFF"/>
        </w:rPr>
        <w:t>Сафонова Л.А., Левч</w:t>
      </w:r>
      <w:r>
        <w:rPr>
          <w:color w:val="000000"/>
          <w:sz w:val="28"/>
          <w:szCs w:val="28"/>
          <w:shd w:val="clear" w:color="auto" w:fill="FFFFFF"/>
        </w:rPr>
        <w:t>енко Т.М. Экономика предприятия</w:t>
      </w:r>
      <w:r w:rsidR="00123B79" w:rsidRPr="009A31EF">
        <w:rPr>
          <w:color w:val="000000"/>
          <w:sz w:val="28"/>
          <w:szCs w:val="28"/>
          <w:shd w:val="clear" w:color="auto" w:fill="FFFFFF"/>
        </w:rPr>
        <w:t>:</w:t>
      </w:r>
      <w:r>
        <w:rPr>
          <w:color w:val="000000"/>
          <w:sz w:val="28"/>
          <w:szCs w:val="28"/>
          <w:shd w:val="clear" w:color="auto" w:fill="FFFFFF"/>
        </w:rPr>
        <w:t xml:space="preserve"> </w:t>
      </w:r>
      <w:r w:rsidR="00123B79" w:rsidRPr="009A31EF">
        <w:rPr>
          <w:color w:val="000000"/>
          <w:sz w:val="28"/>
          <w:szCs w:val="28"/>
          <w:shd w:val="clear" w:color="auto" w:fill="FFFFFF"/>
        </w:rPr>
        <w:t>учебное пособие / Сибирский государственный университет телекоммуникаций иинформатики. - Новосибирск : СибГУТИ, 2019. 188с</w:t>
      </w:r>
    </w:p>
    <w:p w14:paraId="0380E45E" w14:textId="77777777" w:rsidR="00E840F2" w:rsidRPr="00E840F2" w:rsidRDefault="00E840F2" w:rsidP="00E840F2">
      <w:pPr>
        <w:autoSpaceDE w:val="0"/>
        <w:autoSpaceDN w:val="0"/>
        <w:adjustRightInd w:val="0"/>
        <w:ind w:left="-567" w:firstLine="567"/>
        <w:rPr>
          <w:rFonts w:eastAsiaTheme="minorHAnsi"/>
          <w:sz w:val="28"/>
          <w:szCs w:val="28"/>
          <w:lang w:eastAsia="en-US"/>
        </w:rPr>
      </w:pPr>
      <w:r>
        <w:rPr>
          <w:rFonts w:eastAsiaTheme="minorHAnsi"/>
          <w:sz w:val="28"/>
          <w:szCs w:val="28"/>
          <w:lang w:eastAsia="en-US"/>
        </w:rPr>
        <w:t>6.Экономика предприятия</w:t>
      </w:r>
      <w:r w:rsidRPr="00E840F2">
        <w:rPr>
          <w:rFonts w:eastAsiaTheme="minorHAnsi"/>
          <w:sz w:val="28"/>
          <w:szCs w:val="28"/>
          <w:lang w:eastAsia="en-US"/>
        </w:rPr>
        <w:t>: уч</w:t>
      </w:r>
      <w:r>
        <w:rPr>
          <w:rFonts w:eastAsiaTheme="minorHAnsi"/>
          <w:sz w:val="28"/>
          <w:szCs w:val="28"/>
          <w:lang w:eastAsia="en-US"/>
        </w:rPr>
        <w:t xml:space="preserve">ебное пособие для СПО / Л.А. Сафонова, Т.М. </w:t>
      </w:r>
      <w:r w:rsidRPr="00E840F2">
        <w:rPr>
          <w:rFonts w:eastAsiaTheme="minorHAnsi"/>
          <w:sz w:val="28"/>
          <w:szCs w:val="28"/>
          <w:lang w:eastAsia="en-US"/>
        </w:rPr>
        <w:t>Левченко ; Сибирс</w:t>
      </w:r>
      <w:r>
        <w:rPr>
          <w:rFonts w:eastAsiaTheme="minorHAnsi"/>
          <w:sz w:val="28"/>
          <w:szCs w:val="28"/>
          <w:lang w:eastAsia="en-US"/>
        </w:rPr>
        <w:t xml:space="preserve">кий государственный университет </w:t>
      </w:r>
      <w:r w:rsidRPr="00E840F2">
        <w:rPr>
          <w:rFonts w:eastAsiaTheme="minorHAnsi"/>
          <w:sz w:val="28"/>
          <w:szCs w:val="28"/>
          <w:lang w:eastAsia="en-US"/>
        </w:rPr>
        <w:t>телекоммуникаций и информатик</w:t>
      </w:r>
      <w:r>
        <w:rPr>
          <w:rFonts w:eastAsiaTheme="minorHAnsi"/>
          <w:sz w:val="28"/>
          <w:szCs w:val="28"/>
          <w:lang w:eastAsia="en-US"/>
        </w:rPr>
        <w:t>и. — 2-е изд. — Саратов: Проф</w:t>
      </w:r>
      <w:r w:rsidRPr="00E840F2">
        <w:rPr>
          <w:rFonts w:eastAsiaTheme="minorHAnsi"/>
          <w:sz w:val="28"/>
          <w:szCs w:val="28"/>
          <w:lang w:eastAsia="en-US"/>
        </w:rPr>
        <w:t xml:space="preserve">образование, 2023. — 200 с. — </w:t>
      </w:r>
      <w:r>
        <w:rPr>
          <w:rFonts w:eastAsiaTheme="minorHAnsi"/>
          <w:sz w:val="28"/>
          <w:szCs w:val="28"/>
          <w:lang w:eastAsia="en-US"/>
        </w:rPr>
        <w:t>(Среднее профессиональное обра</w:t>
      </w:r>
      <w:r w:rsidRPr="00E840F2">
        <w:rPr>
          <w:rFonts w:eastAsiaTheme="minorHAnsi"/>
          <w:sz w:val="28"/>
          <w:szCs w:val="28"/>
          <w:lang w:eastAsia="en-US"/>
        </w:rPr>
        <w:t>зование).</w:t>
      </w:r>
    </w:p>
    <w:p w14:paraId="02C58E32" w14:textId="77777777" w:rsidR="00123B79" w:rsidRPr="009E1167" w:rsidRDefault="00E840F2" w:rsidP="00123B79">
      <w:pPr>
        <w:pStyle w:val="a5"/>
        <w:spacing w:before="0" w:beforeAutospacing="0" w:after="0" w:afterAutospacing="0"/>
        <w:ind w:left="-567" w:firstLine="567"/>
        <w:jc w:val="both"/>
        <w:rPr>
          <w:color w:val="000000"/>
          <w:sz w:val="28"/>
          <w:szCs w:val="28"/>
          <w:shd w:val="clear" w:color="auto" w:fill="FFFFFF"/>
        </w:rPr>
      </w:pPr>
      <w:r>
        <w:rPr>
          <w:color w:val="000000"/>
          <w:sz w:val="28"/>
          <w:szCs w:val="28"/>
          <w:shd w:val="clear" w:color="auto" w:fill="FFFFFF"/>
        </w:rPr>
        <w:t>7</w:t>
      </w:r>
      <w:r w:rsidR="00123B79">
        <w:rPr>
          <w:color w:val="000000"/>
          <w:sz w:val="28"/>
          <w:szCs w:val="28"/>
          <w:shd w:val="clear" w:color="auto" w:fill="FFFFFF"/>
        </w:rPr>
        <w:t>.</w:t>
      </w:r>
      <w:r w:rsidR="00123B79" w:rsidRPr="009E1167">
        <w:rPr>
          <w:color w:val="000000"/>
          <w:sz w:val="28"/>
          <w:szCs w:val="28"/>
          <w:shd w:val="clear" w:color="auto" w:fill="FFFFFF"/>
        </w:rPr>
        <w:t>Экономика предприятия: практикум : учебное пособие / О. А. Кислицына, А. В. Лаврентьева, М. П. Маслов, Р. Г. Тишкова. — Новосибирск : Новосибирский государственный технический университет, 2016. — 192 c. — ISBN 978-5-7782-3122-1. — Текст : электронный // Электронно-библиотечная система IPR BOOKS : [сайт]. — URL: http://www.iprbookshop.ru/91585.html (дата обращения: 25.03.2020)</w:t>
      </w:r>
    </w:p>
    <w:p w14:paraId="6FECC66E"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69855656"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3B4E0C2A"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3C3588D1" w14:textId="77777777" w:rsidR="00123B79" w:rsidRDefault="00123B79" w:rsidP="00123B79">
      <w:pPr>
        <w:pStyle w:val="a5"/>
        <w:spacing w:before="0" w:beforeAutospacing="0" w:after="0" w:afterAutospacing="0"/>
        <w:ind w:firstLine="567"/>
        <w:jc w:val="center"/>
        <w:rPr>
          <w:rFonts w:ascii="Arial" w:hAnsi="Arial" w:cs="Arial"/>
          <w:color w:val="000000"/>
          <w:sz w:val="18"/>
          <w:szCs w:val="18"/>
          <w:shd w:val="clear" w:color="auto" w:fill="FFFFFF"/>
        </w:rPr>
      </w:pPr>
    </w:p>
    <w:p w14:paraId="6CCE806E" w14:textId="77777777" w:rsidR="00123B79" w:rsidRDefault="00123B79" w:rsidP="00123B79">
      <w:pPr>
        <w:pStyle w:val="a5"/>
        <w:spacing w:before="0" w:beforeAutospacing="0" w:after="0" w:afterAutospacing="0"/>
        <w:ind w:firstLine="567"/>
        <w:jc w:val="center"/>
        <w:rPr>
          <w:rFonts w:ascii="Arial" w:hAnsi="Arial" w:cs="Arial"/>
          <w:color w:val="000000"/>
          <w:sz w:val="18"/>
          <w:szCs w:val="18"/>
          <w:shd w:val="clear" w:color="auto" w:fill="FFFFFF"/>
        </w:rPr>
      </w:pPr>
    </w:p>
    <w:p w14:paraId="4921F93E" w14:textId="77777777" w:rsidR="0023111F" w:rsidRDefault="0023111F" w:rsidP="00B969EC">
      <w:pPr>
        <w:spacing w:after="160" w:line="259" w:lineRule="auto"/>
        <w:ind w:left="-567" w:firstLine="567"/>
        <w:jc w:val="both"/>
        <w:rPr>
          <w:rFonts w:eastAsiaTheme="minorHAnsi"/>
          <w:sz w:val="28"/>
          <w:szCs w:val="28"/>
          <w:lang w:eastAsia="en-US"/>
        </w:rPr>
      </w:pPr>
    </w:p>
    <w:p w14:paraId="37638DF9" w14:textId="77777777" w:rsidR="0023111F" w:rsidRDefault="0023111F" w:rsidP="00B969EC">
      <w:pPr>
        <w:spacing w:after="160" w:line="259" w:lineRule="auto"/>
        <w:ind w:left="-567" w:firstLine="567"/>
        <w:jc w:val="both"/>
        <w:rPr>
          <w:rFonts w:eastAsiaTheme="minorHAnsi"/>
          <w:sz w:val="28"/>
          <w:szCs w:val="28"/>
          <w:lang w:eastAsia="en-US"/>
        </w:rPr>
      </w:pPr>
    </w:p>
    <w:p w14:paraId="014A6A1E" w14:textId="77777777" w:rsidR="0094762A" w:rsidRDefault="0094762A" w:rsidP="00B969EC">
      <w:pPr>
        <w:spacing w:after="160" w:line="259" w:lineRule="auto"/>
        <w:ind w:left="-567" w:firstLine="567"/>
        <w:jc w:val="both"/>
        <w:rPr>
          <w:rFonts w:eastAsiaTheme="minorHAnsi"/>
          <w:sz w:val="28"/>
          <w:szCs w:val="28"/>
          <w:lang w:eastAsia="en-US"/>
        </w:rPr>
      </w:pPr>
    </w:p>
    <w:p w14:paraId="1ED5C084" w14:textId="77777777" w:rsidR="0023111F" w:rsidRDefault="0023111F" w:rsidP="00B969EC">
      <w:pPr>
        <w:spacing w:after="160" w:line="259" w:lineRule="auto"/>
        <w:ind w:left="-567" w:firstLine="567"/>
        <w:jc w:val="both"/>
        <w:rPr>
          <w:rFonts w:eastAsiaTheme="minorHAnsi"/>
          <w:sz w:val="28"/>
          <w:szCs w:val="28"/>
          <w:lang w:eastAsia="en-US"/>
        </w:rPr>
      </w:pPr>
    </w:p>
    <w:p w14:paraId="0947439A" w14:textId="77777777" w:rsidR="0023111F" w:rsidRDefault="0023111F" w:rsidP="00B969EC">
      <w:pPr>
        <w:spacing w:after="160" w:line="259" w:lineRule="auto"/>
        <w:ind w:left="-567" w:firstLine="567"/>
        <w:jc w:val="both"/>
        <w:rPr>
          <w:rFonts w:eastAsiaTheme="minorHAnsi"/>
          <w:sz w:val="28"/>
          <w:szCs w:val="28"/>
          <w:lang w:eastAsia="en-US"/>
        </w:rPr>
      </w:pPr>
    </w:p>
    <w:p w14:paraId="0DF91A0B" w14:textId="77777777" w:rsidR="0023111F" w:rsidRDefault="0023111F" w:rsidP="00B969EC">
      <w:pPr>
        <w:spacing w:after="160" w:line="259" w:lineRule="auto"/>
        <w:ind w:left="-567" w:firstLine="567"/>
        <w:jc w:val="both"/>
        <w:rPr>
          <w:rFonts w:eastAsiaTheme="minorHAnsi"/>
          <w:sz w:val="28"/>
          <w:szCs w:val="28"/>
          <w:lang w:eastAsia="en-US"/>
        </w:rPr>
      </w:pPr>
    </w:p>
    <w:p w14:paraId="2868BE79" w14:textId="77777777" w:rsidR="0023111F" w:rsidRDefault="0023111F" w:rsidP="00B969EC">
      <w:pPr>
        <w:spacing w:after="160" w:line="259" w:lineRule="auto"/>
        <w:ind w:left="-567" w:firstLine="567"/>
        <w:jc w:val="both"/>
        <w:rPr>
          <w:rFonts w:eastAsiaTheme="minorHAnsi"/>
          <w:sz w:val="28"/>
          <w:szCs w:val="28"/>
          <w:lang w:eastAsia="en-US"/>
        </w:rPr>
      </w:pPr>
    </w:p>
    <w:p w14:paraId="555FF911" w14:textId="77777777" w:rsidR="00E601E7" w:rsidRDefault="00E601E7" w:rsidP="00B969EC">
      <w:pPr>
        <w:spacing w:after="160" w:line="259" w:lineRule="auto"/>
        <w:ind w:left="-567" w:firstLine="567"/>
        <w:jc w:val="both"/>
        <w:rPr>
          <w:rFonts w:eastAsiaTheme="minorHAnsi"/>
          <w:sz w:val="28"/>
          <w:szCs w:val="28"/>
          <w:lang w:eastAsia="en-US"/>
        </w:rPr>
      </w:pPr>
    </w:p>
    <w:p w14:paraId="5DE2DFD9" w14:textId="77777777" w:rsidR="00E601E7" w:rsidRDefault="00E601E7" w:rsidP="00B969EC">
      <w:pPr>
        <w:spacing w:after="160" w:line="259" w:lineRule="auto"/>
        <w:ind w:left="-567" w:firstLine="567"/>
        <w:jc w:val="both"/>
        <w:rPr>
          <w:rFonts w:eastAsiaTheme="minorHAnsi"/>
          <w:sz w:val="28"/>
          <w:szCs w:val="28"/>
          <w:lang w:eastAsia="en-US"/>
        </w:rPr>
      </w:pPr>
    </w:p>
    <w:p w14:paraId="63B261BE" w14:textId="77777777" w:rsidR="00E601E7" w:rsidRDefault="00E601E7" w:rsidP="00B969EC">
      <w:pPr>
        <w:spacing w:after="160" w:line="259" w:lineRule="auto"/>
        <w:ind w:left="-567" w:firstLine="567"/>
        <w:jc w:val="both"/>
        <w:rPr>
          <w:rFonts w:eastAsiaTheme="minorHAnsi"/>
          <w:sz w:val="28"/>
          <w:szCs w:val="28"/>
          <w:lang w:eastAsia="en-US"/>
        </w:rPr>
      </w:pPr>
    </w:p>
    <w:p w14:paraId="4D5CB507" w14:textId="77777777" w:rsidR="00A612DB" w:rsidRDefault="00A612DB" w:rsidP="00B969EC">
      <w:pPr>
        <w:ind w:left="-567" w:firstLine="567"/>
        <w:jc w:val="both"/>
        <w:rPr>
          <w:rFonts w:eastAsiaTheme="minorHAnsi"/>
          <w:sz w:val="28"/>
          <w:szCs w:val="28"/>
          <w:lang w:eastAsia="en-US"/>
        </w:rPr>
      </w:pPr>
    </w:p>
    <w:p w14:paraId="7899A2CF" w14:textId="77777777" w:rsidR="002F4F25" w:rsidRPr="005C5ACA" w:rsidRDefault="001323D8" w:rsidP="00B969EC">
      <w:pPr>
        <w:ind w:left="-567" w:firstLine="567"/>
        <w:jc w:val="both"/>
        <w:rPr>
          <w:b/>
          <w:sz w:val="28"/>
          <w:szCs w:val="28"/>
        </w:rPr>
      </w:pPr>
      <w:r w:rsidRPr="005C5ACA">
        <w:rPr>
          <w:b/>
          <w:sz w:val="28"/>
          <w:szCs w:val="28"/>
        </w:rPr>
        <w:t>Глоссарий</w:t>
      </w:r>
    </w:p>
    <w:p w14:paraId="3907D42A" w14:textId="77777777" w:rsidR="001323D8" w:rsidRPr="005C5ACA" w:rsidRDefault="001323D8" w:rsidP="00B969EC">
      <w:pPr>
        <w:ind w:left="-567" w:firstLine="567"/>
        <w:jc w:val="both"/>
        <w:rPr>
          <w:sz w:val="28"/>
          <w:szCs w:val="28"/>
        </w:rPr>
      </w:pPr>
    </w:p>
    <w:p w14:paraId="7C63178F" w14:textId="77777777" w:rsidR="001323D8" w:rsidRPr="005C5ACA" w:rsidRDefault="001323D8" w:rsidP="00B969EC">
      <w:pPr>
        <w:ind w:left="-567" w:firstLine="567"/>
        <w:jc w:val="both"/>
        <w:rPr>
          <w:color w:val="000000"/>
          <w:sz w:val="28"/>
          <w:szCs w:val="28"/>
        </w:rPr>
      </w:pPr>
      <w:r w:rsidRPr="005C5ACA">
        <w:rPr>
          <w:b/>
          <w:bCs/>
          <w:color w:val="000000"/>
          <w:sz w:val="28"/>
          <w:szCs w:val="28"/>
        </w:rPr>
        <w:t>Амортизационные отчисления</w:t>
      </w:r>
      <w:r w:rsidRPr="005C5ACA">
        <w:rPr>
          <w:color w:val="000000"/>
          <w:sz w:val="28"/>
          <w:szCs w:val="28"/>
        </w:rPr>
        <w:t> – денежные средства, которые включаются в издержки производства по утвержденным нормативам и предназначены для возмещения.</w:t>
      </w:r>
    </w:p>
    <w:p w14:paraId="008BD405" w14:textId="77777777" w:rsidR="001323D8" w:rsidRPr="005C5ACA" w:rsidRDefault="001323D8" w:rsidP="00B969EC">
      <w:pPr>
        <w:ind w:left="-567" w:firstLine="567"/>
        <w:jc w:val="both"/>
        <w:rPr>
          <w:color w:val="000000"/>
          <w:sz w:val="28"/>
          <w:szCs w:val="28"/>
        </w:rPr>
      </w:pPr>
      <w:r w:rsidRPr="005C5ACA">
        <w:rPr>
          <w:b/>
          <w:bCs/>
          <w:color w:val="000000"/>
          <w:sz w:val="28"/>
          <w:szCs w:val="28"/>
        </w:rPr>
        <w:t>Амортизация</w:t>
      </w:r>
      <w:r w:rsidRPr="005C5ACA">
        <w:rPr>
          <w:color w:val="000000"/>
          <w:sz w:val="28"/>
          <w:szCs w:val="28"/>
        </w:rPr>
        <w:t> – денежное выражение экономического износа основных производственных фондов.</w:t>
      </w:r>
    </w:p>
    <w:p w14:paraId="0F517C17" w14:textId="77777777" w:rsidR="001323D8" w:rsidRDefault="001323D8" w:rsidP="00B969EC">
      <w:pPr>
        <w:ind w:left="-567" w:firstLine="567"/>
        <w:jc w:val="both"/>
        <w:rPr>
          <w:sz w:val="28"/>
          <w:szCs w:val="28"/>
        </w:rPr>
      </w:pPr>
      <w:r w:rsidRPr="005C5ACA">
        <w:rPr>
          <w:b/>
          <w:sz w:val="28"/>
          <w:szCs w:val="28"/>
        </w:rPr>
        <w:t>Ассортимент продукции</w:t>
      </w:r>
      <w:r w:rsidRPr="005C5ACA">
        <w:rPr>
          <w:sz w:val="28"/>
          <w:szCs w:val="28"/>
        </w:rPr>
        <w:t xml:space="preserve"> </w:t>
      </w:r>
      <w:r w:rsidR="0035308E">
        <w:rPr>
          <w:sz w:val="28"/>
          <w:szCs w:val="28"/>
        </w:rPr>
        <w:t>–</w:t>
      </w:r>
      <w:r w:rsidRPr="005C5ACA">
        <w:rPr>
          <w:sz w:val="28"/>
          <w:szCs w:val="28"/>
          <w:vertAlign w:val="subscript"/>
        </w:rPr>
        <w:t xml:space="preserve">  </w:t>
      </w:r>
      <w:r w:rsidRPr="005C5ACA">
        <w:rPr>
          <w:sz w:val="28"/>
          <w:szCs w:val="28"/>
        </w:rPr>
        <w:t>разновидность</w:t>
      </w:r>
      <w:r w:rsidRPr="005C5ACA">
        <w:rPr>
          <w:sz w:val="28"/>
          <w:szCs w:val="28"/>
          <w:vertAlign w:val="subscript"/>
        </w:rPr>
        <w:t xml:space="preserve"> </w:t>
      </w:r>
      <w:r w:rsidRPr="005C5ACA">
        <w:rPr>
          <w:sz w:val="28"/>
          <w:szCs w:val="28"/>
        </w:rPr>
        <w:t>видов продукции  (по  типам, сортам, размерам и т.п.) в разрезе номенклатуры</w:t>
      </w:r>
    </w:p>
    <w:p w14:paraId="441241A4" w14:textId="77777777" w:rsidR="0035308E" w:rsidRPr="0035308E" w:rsidRDefault="0035308E" w:rsidP="0035308E">
      <w:pPr>
        <w:ind w:left="-709" w:firstLine="709"/>
        <w:rPr>
          <w:sz w:val="28"/>
          <w:szCs w:val="28"/>
        </w:rPr>
      </w:pPr>
      <w:r>
        <w:rPr>
          <w:b/>
          <w:sz w:val="28"/>
          <w:szCs w:val="28"/>
        </w:rPr>
        <w:t>Безрисковая ставка</w:t>
      </w:r>
      <w:r>
        <w:rPr>
          <w:sz w:val="28"/>
          <w:szCs w:val="28"/>
        </w:rPr>
        <w:t xml:space="preserve"> – норма процента доходности, которую можно получить при вложении средств в наиболее надежные финансовые активы, риском которых можно пренебречь.</w:t>
      </w:r>
    </w:p>
    <w:p w14:paraId="0B6D1A45" w14:textId="77777777" w:rsidR="001323D8" w:rsidRPr="005C5ACA" w:rsidRDefault="001323D8" w:rsidP="00B969EC">
      <w:pPr>
        <w:ind w:left="-567" w:firstLine="567"/>
        <w:jc w:val="both"/>
        <w:rPr>
          <w:color w:val="000000"/>
          <w:sz w:val="28"/>
          <w:szCs w:val="28"/>
        </w:rPr>
      </w:pPr>
      <w:r w:rsidRPr="005C5ACA">
        <w:rPr>
          <w:b/>
          <w:sz w:val="28"/>
          <w:szCs w:val="28"/>
        </w:rPr>
        <w:t>Валовая продукция</w:t>
      </w:r>
      <w:r w:rsidRPr="005C5ACA">
        <w:rPr>
          <w:i/>
          <w:sz w:val="28"/>
          <w:szCs w:val="28"/>
        </w:rPr>
        <w:t xml:space="preserve"> – </w:t>
      </w:r>
      <w:r w:rsidRPr="005C5ACA">
        <w:rPr>
          <w:sz w:val="28"/>
          <w:szCs w:val="28"/>
        </w:rPr>
        <w:t>это стоимость общего результата производственной деятельности предприятия за определенный период времени.</w:t>
      </w:r>
    </w:p>
    <w:p w14:paraId="7395713A" w14:textId="77777777" w:rsidR="001323D8" w:rsidRPr="005C5ACA" w:rsidRDefault="001323D8" w:rsidP="00B969EC">
      <w:pPr>
        <w:ind w:left="-567" w:firstLine="567"/>
        <w:jc w:val="both"/>
        <w:rPr>
          <w:color w:val="000000"/>
          <w:sz w:val="28"/>
          <w:szCs w:val="28"/>
        </w:rPr>
      </w:pPr>
      <w:r w:rsidRPr="005C5ACA">
        <w:rPr>
          <w:b/>
          <w:bCs/>
          <w:color w:val="000000"/>
          <w:sz w:val="28"/>
          <w:szCs w:val="28"/>
        </w:rPr>
        <w:t>Валовый доход</w:t>
      </w:r>
      <w:r w:rsidRPr="005C5ACA">
        <w:rPr>
          <w:color w:val="000000"/>
          <w:sz w:val="28"/>
          <w:szCs w:val="28"/>
        </w:rPr>
        <w:t> – конечный результат хозяйственной деятельности промышленного предприятия.</w:t>
      </w:r>
    </w:p>
    <w:p w14:paraId="4725A5B2" w14:textId="77777777" w:rsidR="001323D8" w:rsidRPr="005C5ACA" w:rsidRDefault="001323D8" w:rsidP="00B969EC">
      <w:pPr>
        <w:ind w:left="-567" w:firstLine="567"/>
        <w:jc w:val="both"/>
        <w:rPr>
          <w:color w:val="000000"/>
          <w:sz w:val="28"/>
          <w:szCs w:val="28"/>
        </w:rPr>
      </w:pPr>
      <w:r w:rsidRPr="005C5ACA">
        <w:rPr>
          <w:b/>
          <w:bCs/>
          <w:color w:val="000000"/>
          <w:sz w:val="28"/>
          <w:szCs w:val="28"/>
        </w:rPr>
        <w:t>Восстановительная стоимость основных производственных фондов</w:t>
      </w:r>
      <w:r w:rsidRPr="005C5ACA">
        <w:rPr>
          <w:color w:val="000000"/>
          <w:sz w:val="28"/>
          <w:szCs w:val="28"/>
        </w:rPr>
        <w:t> – оценка воспроизводства основных фондов в современных условиях на момент переоценки.</w:t>
      </w:r>
    </w:p>
    <w:p w14:paraId="0A527F99" w14:textId="77777777" w:rsidR="001323D8" w:rsidRDefault="001323D8" w:rsidP="00B969EC">
      <w:pPr>
        <w:ind w:left="-567" w:firstLine="567"/>
        <w:jc w:val="both"/>
        <w:rPr>
          <w:rFonts w:eastAsiaTheme="minorHAnsi"/>
          <w:sz w:val="28"/>
          <w:szCs w:val="28"/>
          <w:lang w:eastAsia="en-US"/>
        </w:rPr>
      </w:pPr>
      <w:r w:rsidRPr="005C5ACA">
        <w:rPr>
          <w:rFonts w:eastAsiaTheme="minorHAnsi"/>
          <w:b/>
          <w:iCs/>
          <w:sz w:val="28"/>
          <w:szCs w:val="28"/>
          <w:lang w:eastAsia="en-US"/>
        </w:rPr>
        <w:t>Выручка от реализации продукции</w:t>
      </w:r>
      <w:r w:rsidRPr="005C5ACA">
        <w:rPr>
          <w:rFonts w:eastAsiaTheme="minorHAnsi"/>
          <w:sz w:val="28"/>
          <w:szCs w:val="28"/>
          <w:lang w:eastAsia="en-US"/>
        </w:rPr>
        <w:t xml:space="preserve"> - это сумма денежных средств, поступивших на расчетный счет коммерческой организации за реализованную продукцию, выполненные работы, оказанные услуги.</w:t>
      </w:r>
    </w:p>
    <w:p w14:paraId="19F5D392" w14:textId="77777777" w:rsidR="0035308E" w:rsidRDefault="0035308E" w:rsidP="0035308E">
      <w:pPr>
        <w:ind w:left="-567" w:firstLine="567"/>
        <w:rPr>
          <w:color w:val="000000"/>
          <w:sz w:val="28"/>
          <w:szCs w:val="28"/>
        </w:rPr>
      </w:pPr>
      <w:r>
        <w:rPr>
          <w:b/>
          <w:sz w:val="28"/>
          <w:szCs w:val="28"/>
        </w:rPr>
        <w:t>Горизонтальный (или трендовый) анализ</w:t>
      </w:r>
      <w:r>
        <w:rPr>
          <w:sz w:val="28"/>
          <w:szCs w:val="28"/>
        </w:rPr>
        <w:t xml:space="preserve">–предполагает изучение динамики отдельных показателей деятельности предприятия во времени. </w:t>
      </w:r>
      <w:r>
        <w:rPr>
          <w:color w:val="000000"/>
          <w:sz w:val="28"/>
          <w:szCs w:val="28"/>
        </w:rPr>
        <w:t> </w:t>
      </w:r>
    </w:p>
    <w:p w14:paraId="06C24A5B" w14:textId="77777777" w:rsidR="001323D8" w:rsidRDefault="001323D8" w:rsidP="00B969EC">
      <w:pPr>
        <w:ind w:left="-567" w:firstLine="567"/>
        <w:jc w:val="both"/>
        <w:rPr>
          <w:color w:val="000000"/>
          <w:sz w:val="28"/>
          <w:szCs w:val="28"/>
        </w:rPr>
      </w:pPr>
      <w:r w:rsidRPr="005C5ACA">
        <w:rPr>
          <w:b/>
          <w:bCs/>
          <w:color w:val="000000"/>
          <w:sz w:val="28"/>
          <w:szCs w:val="28"/>
        </w:rPr>
        <w:t>Диверсификация производства</w:t>
      </w:r>
      <w:r w:rsidRPr="005C5ACA">
        <w:rPr>
          <w:color w:val="000000"/>
          <w:sz w:val="28"/>
          <w:szCs w:val="28"/>
        </w:rPr>
        <w:t> – расширение сферы экономической деятельности предприятия, объединения или отрасли с целью увеличения номенклатуры продукции и повышения доли новой продукции в общем объеме производства.</w:t>
      </w:r>
    </w:p>
    <w:p w14:paraId="66AB2F04" w14:textId="77777777" w:rsidR="00B9335F" w:rsidRPr="00B9335F" w:rsidRDefault="00B9335F" w:rsidP="00B969EC">
      <w:pPr>
        <w:ind w:left="-567" w:firstLine="567"/>
        <w:jc w:val="both"/>
        <w:rPr>
          <w:sz w:val="28"/>
          <w:szCs w:val="28"/>
        </w:rPr>
      </w:pPr>
      <w:r w:rsidRPr="00B9335F">
        <w:rPr>
          <w:b/>
          <w:bCs/>
          <w:sz w:val="28"/>
          <w:szCs w:val="28"/>
          <w:shd w:val="clear" w:color="auto" w:fill="FFFFFF"/>
        </w:rPr>
        <w:t>Дивиде́нд</w:t>
      </w:r>
      <w:r w:rsidRPr="00B9335F">
        <w:rPr>
          <w:sz w:val="28"/>
          <w:szCs w:val="28"/>
          <w:shd w:val="clear" w:color="auto" w:fill="FFFFFF"/>
        </w:rPr>
        <w:t> — часть </w:t>
      </w:r>
      <w:hyperlink r:id="rId25" w:tooltip="Прибыль" w:history="1">
        <w:r w:rsidRPr="00B9335F">
          <w:rPr>
            <w:sz w:val="28"/>
            <w:szCs w:val="28"/>
            <w:shd w:val="clear" w:color="auto" w:fill="FFFFFF"/>
          </w:rPr>
          <w:t>прибыли</w:t>
        </w:r>
      </w:hyperlink>
      <w:r w:rsidRPr="00B9335F">
        <w:rPr>
          <w:sz w:val="28"/>
          <w:szCs w:val="28"/>
          <w:shd w:val="clear" w:color="auto" w:fill="FFFFFF"/>
        </w:rPr>
        <w:t> </w:t>
      </w:r>
      <w:hyperlink r:id="rId26" w:tooltip="Акционерное общество" w:history="1">
        <w:r w:rsidRPr="00B9335F">
          <w:rPr>
            <w:sz w:val="28"/>
            <w:szCs w:val="28"/>
            <w:shd w:val="clear" w:color="auto" w:fill="FFFFFF"/>
          </w:rPr>
          <w:t>акционерного общества</w:t>
        </w:r>
      </w:hyperlink>
      <w:r w:rsidRPr="00B9335F">
        <w:rPr>
          <w:sz w:val="28"/>
          <w:szCs w:val="28"/>
          <w:shd w:val="clear" w:color="auto" w:fill="FFFFFF"/>
        </w:rPr>
        <w:t> или иного хозяйствующего субъекта, распределяемая между </w:t>
      </w:r>
      <w:hyperlink r:id="rId27" w:tooltip="Акционер" w:history="1">
        <w:r w:rsidRPr="00B9335F">
          <w:rPr>
            <w:sz w:val="28"/>
            <w:szCs w:val="28"/>
            <w:shd w:val="clear" w:color="auto" w:fill="FFFFFF"/>
          </w:rPr>
          <w:t>акционерами, участниками</w:t>
        </w:r>
      </w:hyperlink>
      <w:r w:rsidRPr="00B9335F">
        <w:rPr>
          <w:sz w:val="28"/>
          <w:szCs w:val="28"/>
          <w:shd w:val="clear" w:color="auto" w:fill="FFFFFF"/>
        </w:rPr>
        <w:t> в соответствии с количеством и видом </w:t>
      </w:r>
      <w:hyperlink r:id="rId28" w:tooltip="Акция (финансы)" w:history="1">
        <w:r w:rsidRPr="00B9335F">
          <w:rPr>
            <w:sz w:val="28"/>
            <w:szCs w:val="28"/>
            <w:shd w:val="clear" w:color="auto" w:fill="FFFFFF"/>
          </w:rPr>
          <w:t>акций</w:t>
        </w:r>
      </w:hyperlink>
      <w:r>
        <w:rPr>
          <w:sz w:val="28"/>
          <w:szCs w:val="28"/>
          <w:shd w:val="clear" w:color="auto" w:fill="FFFFFF"/>
        </w:rPr>
        <w:t xml:space="preserve">, </w:t>
      </w:r>
      <w:r w:rsidRPr="00B9335F">
        <w:rPr>
          <w:sz w:val="28"/>
          <w:szCs w:val="28"/>
          <w:shd w:val="clear" w:color="auto" w:fill="FFFFFF"/>
        </w:rPr>
        <w:t>долей, находящихся в их владении.</w:t>
      </w:r>
    </w:p>
    <w:p w14:paraId="5037A1DD" w14:textId="77777777" w:rsidR="001323D8" w:rsidRPr="005C5ACA" w:rsidRDefault="001323D8" w:rsidP="00B969EC">
      <w:pPr>
        <w:ind w:left="-567" w:firstLine="567"/>
        <w:jc w:val="both"/>
        <w:rPr>
          <w:color w:val="000000"/>
          <w:sz w:val="28"/>
          <w:szCs w:val="28"/>
        </w:rPr>
      </w:pPr>
      <w:r w:rsidRPr="005C5ACA">
        <w:rPr>
          <w:b/>
          <w:bCs/>
          <w:color w:val="000000"/>
          <w:sz w:val="28"/>
          <w:szCs w:val="28"/>
        </w:rPr>
        <w:t>Директ-костинг</w:t>
      </w:r>
      <w:r w:rsidRPr="005C5ACA">
        <w:rPr>
          <w:color w:val="000000"/>
          <w:sz w:val="28"/>
          <w:szCs w:val="28"/>
        </w:rPr>
        <w:t> – система группировки затрат в зависимости от их связи с объемом производства и реализации изделий и услуг, количеством отработанного времени и другими показателями, характеризуюшими степень использования производственных мощностей, возможностей предприятия и резервов.</w:t>
      </w:r>
    </w:p>
    <w:p w14:paraId="01498D55" w14:textId="77777777" w:rsidR="001323D8" w:rsidRPr="005C5ACA" w:rsidRDefault="001323D8" w:rsidP="00B969EC">
      <w:pPr>
        <w:ind w:left="-567" w:firstLine="567"/>
        <w:jc w:val="both"/>
        <w:rPr>
          <w:color w:val="000000"/>
          <w:sz w:val="28"/>
          <w:szCs w:val="28"/>
        </w:rPr>
      </w:pPr>
      <w:r w:rsidRPr="005C5ACA">
        <w:rPr>
          <w:b/>
          <w:bCs/>
          <w:color w:val="000000"/>
          <w:sz w:val="28"/>
          <w:szCs w:val="28"/>
        </w:rPr>
        <w:t>Дисконтирование затрат</w:t>
      </w:r>
      <w:r w:rsidRPr="005C5ACA">
        <w:rPr>
          <w:color w:val="000000"/>
          <w:sz w:val="28"/>
          <w:szCs w:val="28"/>
        </w:rPr>
        <w:t> – приведение разновременных затрат при оценке эффективности инвестиционного проекта к затратам начального или конечного периода на основе использования сложных процентов.</w:t>
      </w:r>
    </w:p>
    <w:p w14:paraId="7DBF9485" w14:textId="77777777" w:rsidR="001323D8" w:rsidRPr="005C5ACA" w:rsidRDefault="001323D8" w:rsidP="00B969EC">
      <w:pPr>
        <w:ind w:left="-567" w:firstLine="567"/>
        <w:jc w:val="both"/>
        <w:rPr>
          <w:color w:val="000000"/>
          <w:sz w:val="28"/>
          <w:szCs w:val="28"/>
        </w:rPr>
      </w:pPr>
      <w:r w:rsidRPr="005C5ACA">
        <w:rPr>
          <w:b/>
          <w:bCs/>
          <w:color w:val="000000"/>
          <w:sz w:val="28"/>
          <w:szCs w:val="28"/>
        </w:rPr>
        <w:t>Длительность оборота оборотных средств</w:t>
      </w:r>
      <w:r w:rsidRPr="005C5ACA">
        <w:rPr>
          <w:color w:val="000000"/>
          <w:sz w:val="28"/>
          <w:szCs w:val="28"/>
        </w:rPr>
        <w:t> – период времени, в течение которого оборотные средства проходят все стадии обращения; время от начала авансирования производственного процесса до момента поступления денежных средств на расчетный счет предприятия за реализацию готовой продукции.</w:t>
      </w:r>
    </w:p>
    <w:p w14:paraId="39B1BDAF" w14:textId="77777777" w:rsidR="00E601E7" w:rsidRDefault="001323D8" w:rsidP="00B969EC">
      <w:pPr>
        <w:ind w:left="-567" w:firstLine="567"/>
        <w:jc w:val="both"/>
        <w:rPr>
          <w:color w:val="000000"/>
          <w:sz w:val="28"/>
          <w:szCs w:val="28"/>
        </w:rPr>
      </w:pPr>
      <w:r w:rsidRPr="005C5ACA">
        <w:rPr>
          <w:b/>
          <w:bCs/>
          <w:color w:val="000000"/>
          <w:sz w:val="28"/>
          <w:szCs w:val="28"/>
        </w:rPr>
        <w:t>Загрузка производственных мощностей</w:t>
      </w:r>
      <w:r w:rsidRPr="005C5ACA">
        <w:rPr>
          <w:color w:val="000000"/>
          <w:sz w:val="28"/>
          <w:szCs w:val="28"/>
        </w:rPr>
        <w:t> – уровень использования потенциальных возможностей производства, измеряемый отношением фактического</w:t>
      </w:r>
    </w:p>
    <w:p w14:paraId="72C6C241" w14:textId="77777777" w:rsidR="00E601E7" w:rsidRDefault="00A612DB" w:rsidP="00A612DB">
      <w:pPr>
        <w:jc w:val="both"/>
        <w:rPr>
          <w:color w:val="000000"/>
          <w:sz w:val="28"/>
          <w:szCs w:val="28"/>
        </w:rPr>
      </w:pPr>
      <w:r>
        <w:rPr>
          <w:color w:val="000000"/>
          <w:sz w:val="28"/>
          <w:szCs w:val="28"/>
        </w:rPr>
        <w:lastRenderedPageBreak/>
        <w:t xml:space="preserve">                        </w:t>
      </w:r>
    </w:p>
    <w:p w14:paraId="4E173617" w14:textId="77777777" w:rsidR="001323D8" w:rsidRDefault="00E601E7" w:rsidP="00B969EC">
      <w:pPr>
        <w:ind w:left="-567" w:firstLine="567"/>
        <w:jc w:val="both"/>
        <w:rPr>
          <w:color w:val="000000"/>
          <w:sz w:val="28"/>
          <w:szCs w:val="28"/>
        </w:rPr>
      </w:pPr>
      <w:r w:rsidRPr="005C5ACA">
        <w:rPr>
          <w:color w:val="000000"/>
          <w:sz w:val="28"/>
          <w:szCs w:val="28"/>
        </w:rPr>
        <w:t>выпуска продукции к максимально возможному</w:t>
      </w:r>
      <w:r w:rsidR="001323D8" w:rsidRPr="005C5ACA">
        <w:rPr>
          <w:color w:val="000000"/>
          <w:sz w:val="28"/>
          <w:szCs w:val="28"/>
        </w:rPr>
        <w:t>.</w:t>
      </w:r>
    </w:p>
    <w:p w14:paraId="6B830192"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w:t>
      </w:r>
      <w:r w:rsidRPr="005C5ACA">
        <w:rPr>
          <w:color w:val="000000"/>
          <w:sz w:val="28"/>
          <w:szCs w:val="28"/>
        </w:rPr>
        <w:t> –затраты на производство продукции, включающие текущие затраты живого и овеществленного труда идущие на изготовление продукции.</w:t>
      </w:r>
    </w:p>
    <w:p w14:paraId="1BE0297D"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 переменные</w:t>
      </w:r>
      <w:r w:rsidRPr="005C5ACA">
        <w:rPr>
          <w:color w:val="000000"/>
          <w:sz w:val="28"/>
          <w:szCs w:val="28"/>
        </w:rPr>
        <w:t> – текущие затраты производства, которые зависят от объема производства (сырье, топливо, заработная плата производственных рабочих и т.д.).</w:t>
      </w:r>
    </w:p>
    <w:p w14:paraId="01A4662C"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 постоянные</w:t>
      </w:r>
      <w:r w:rsidRPr="005C5ACA">
        <w:rPr>
          <w:color w:val="000000"/>
          <w:sz w:val="28"/>
          <w:szCs w:val="28"/>
        </w:rPr>
        <w:t> – текущие затраты производства, которые не зависят от объема производства (заработная плата менеджеров, арендная плата за используемое имущество и т.д.).</w:t>
      </w:r>
    </w:p>
    <w:p w14:paraId="1AF05D95" w14:textId="77777777" w:rsidR="001323D8" w:rsidRPr="005C5ACA" w:rsidRDefault="001323D8" w:rsidP="00B969EC">
      <w:pPr>
        <w:ind w:left="-567" w:firstLine="567"/>
        <w:jc w:val="both"/>
        <w:rPr>
          <w:color w:val="000000"/>
          <w:sz w:val="28"/>
          <w:szCs w:val="28"/>
        </w:rPr>
      </w:pPr>
      <w:r w:rsidRPr="005C5ACA">
        <w:rPr>
          <w:b/>
          <w:bCs/>
          <w:color w:val="000000"/>
          <w:sz w:val="28"/>
          <w:szCs w:val="28"/>
        </w:rPr>
        <w:t>Калькулирование</w:t>
      </w:r>
      <w:r w:rsidRPr="005C5ACA">
        <w:rPr>
          <w:color w:val="000000"/>
          <w:sz w:val="28"/>
          <w:szCs w:val="28"/>
        </w:rPr>
        <w:t> – способ постатейного учета (расчета) затрат.</w:t>
      </w:r>
    </w:p>
    <w:p w14:paraId="1242EE6E" w14:textId="77777777" w:rsidR="001323D8" w:rsidRDefault="001323D8" w:rsidP="00B969EC">
      <w:pPr>
        <w:ind w:left="-567" w:firstLine="567"/>
        <w:jc w:val="both"/>
        <w:rPr>
          <w:color w:val="000000"/>
          <w:sz w:val="28"/>
          <w:szCs w:val="28"/>
        </w:rPr>
      </w:pPr>
      <w:r w:rsidRPr="005C5ACA">
        <w:rPr>
          <w:b/>
          <w:bCs/>
          <w:color w:val="000000"/>
          <w:sz w:val="28"/>
          <w:szCs w:val="28"/>
        </w:rPr>
        <w:t>Калькуляция </w:t>
      </w:r>
      <w:r w:rsidRPr="005C5ACA">
        <w:rPr>
          <w:color w:val="000000"/>
          <w:sz w:val="28"/>
          <w:szCs w:val="28"/>
        </w:rPr>
        <w:t>– постатейный расчет затрат на производство единицы продукции (работ, услуг).</w:t>
      </w:r>
    </w:p>
    <w:p w14:paraId="2CC1B403" w14:textId="77777777" w:rsidR="00047127" w:rsidRPr="00047127" w:rsidRDefault="00047127" w:rsidP="00B969EC">
      <w:pPr>
        <w:ind w:left="-567" w:firstLine="567"/>
        <w:jc w:val="both"/>
        <w:rPr>
          <w:color w:val="000000"/>
          <w:sz w:val="28"/>
          <w:szCs w:val="28"/>
        </w:rPr>
      </w:pPr>
      <w:r w:rsidRPr="00047127">
        <w:rPr>
          <w:b/>
          <w:color w:val="333333"/>
          <w:sz w:val="28"/>
          <w:szCs w:val="28"/>
          <w:shd w:val="clear" w:color="auto" w:fill="FFFFFF"/>
        </w:rPr>
        <w:t>Капитализированная прибыль</w:t>
      </w:r>
      <w:r w:rsidRPr="00047127">
        <w:rPr>
          <w:color w:val="333333"/>
          <w:sz w:val="28"/>
          <w:szCs w:val="28"/>
          <w:shd w:val="clear" w:color="auto" w:fill="FFFFFF"/>
        </w:rPr>
        <w:t xml:space="preserve"> – </w:t>
      </w:r>
      <w:r w:rsidRPr="00047127">
        <w:rPr>
          <w:bCs/>
          <w:color w:val="333333"/>
          <w:sz w:val="28"/>
          <w:szCs w:val="28"/>
          <w:shd w:val="clear" w:color="auto" w:fill="FFFFFF"/>
        </w:rPr>
        <w:t>часть чистой прибыли, направляемая на финансирование прироста активов</w:t>
      </w:r>
      <w:r w:rsidRPr="00047127">
        <w:rPr>
          <w:color w:val="333333"/>
          <w:sz w:val="28"/>
          <w:szCs w:val="28"/>
          <w:shd w:val="clear" w:color="auto" w:fill="FFFFFF"/>
        </w:rPr>
        <w:t>.</w:t>
      </w:r>
    </w:p>
    <w:p w14:paraId="1E23A235" w14:textId="77777777" w:rsidR="001323D8" w:rsidRPr="005C5ACA" w:rsidRDefault="001323D8" w:rsidP="00B969EC">
      <w:pPr>
        <w:ind w:left="-567" w:firstLine="567"/>
        <w:jc w:val="both"/>
        <w:rPr>
          <w:color w:val="000000"/>
          <w:sz w:val="28"/>
          <w:szCs w:val="28"/>
        </w:rPr>
      </w:pPr>
      <w:r w:rsidRPr="005C5ACA">
        <w:rPr>
          <w:b/>
          <w:bCs/>
          <w:color w:val="000000"/>
          <w:sz w:val="28"/>
          <w:szCs w:val="28"/>
        </w:rPr>
        <w:t>Косвенные затраты</w:t>
      </w:r>
      <w:r w:rsidRPr="005C5ACA">
        <w:rPr>
          <w:color w:val="000000"/>
          <w:sz w:val="28"/>
          <w:szCs w:val="28"/>
        </w:rPr>
        <w:t> – расходы, прямо не относящиеся к выпуску продукции, например, цеховые расходы.</w:t>
      </w:r>
    </w:p>
    <w:p w14:paraId="5812958B" w14:textId="77777777" w:rsidR="001323D8" w:rsidRPr="005C5ACA" w:rsidRDefault="001323D8" w:rsidP="00B969EC">
      <w:pPr>
        <w:ind w:left="-567" w:firstLine="567"/>
        <w:jc w:val="both"/>
        <w:rPr>
          <w:color w:val="000000"/>
          <w:sz w:val="28"/>
          <w:szCs w:val="28"/>
        </w:rPr>
      </w:pPr>
      <w:r w:rsidRPr="005C5ACA">
        <w:rPr>
          <w:b/>
          <w:bCs/>
          <w:color w:val="000000"/>
          <w:sz w:val="28"/>
          <w:szCs w:val="28"/>
        </w:rPr>
        <w:t>Косвенные налоги</w:t>
      </w:r>
      <w:r w:rsidRPr="005C5ACA">
        <w:rPr>
          <w:color w:val="000000"/>
          <w:sz w:val="28"/>
          <w:szCs w:val="28"/>
        </w:rPr>
        <w:t> – налоги на товары и услуги уплачиваемые в виде надбавок к цене и тарифам.</w:t>
      </w:r>
    </w:p>
    <w:p w14:paraId="5BFFE639" w14:textId="77777777" w:rsidR="001323D8" w:rsidRPr="005C5ACA" w:rsidRDefault="001323D8" w:rsidP="00B969EC">
      <w:pPr>
        <w:ind w:left="-567" w:firstLine="567"/>
        <w:jc w:val="both"/>
        <w:rPr>
          <w:color w:val="000000"/>
          <w:sz w:val="28"/>
          <w:szCs w:val="28"/>
        </w:rPr>
      </w:pPr>
      <w:r w:rsidRPr="005C5ACA">
        <w:rPr>
          <w:b/>
          <w:bCs/>
          <w:color w:val="000000"/>
          <w:sz w:val="28"/>
          <w:szCs w:val="28"/>
        </w:rPr>
        <w:t>Коэффициент загрузки оборудования</w:t>
      </w:r>
      <w:r w:rsidRPr="005C5ACA">
        <w:rPr>
          <w:color w:val="000000"/>
          <w:sz w:val="28"/>
          <w:szCs w:val="28"/>
        </w:rPr>
        <w:t> – отношение времени фактической работы оборудования к эффективному времени.</w:t>
      </w:r>
    </w:p>
    <w:p w14:paraId="03301072" w14:textId="77777777" w:rsidR="001323D8" w:rsidRPr="005C5ACA" w:rsidRDefault="001323D8" w:rsidP="00B969EC">
      <w:pPr>
        <w:ind w:left="-567" w:firstLine="567"/>
        <w:jc w:val="both"/>
        <w:rPr>
          <w:color w:val="000000"/>
          <w:sz w:val="28"/>
          <w:szCs w:val="28"/>
        </w:rPr>
      </w:pPr>
      <w:r w:rsidRPr="005C5ACA">
        <w:rPr>
          <w:b/>
          <w:bCs/>
          <w:color w:val="000000"/>
          <w:sz w:val="28"/>
          <w:szCs w:val="28"/>
        </w:rPr>
        <w:t>Коэффициент обновления основных производственных фондов</w:t>
      </w:r>
      <w:r w:rsidRPr="005C5ACA">
        <w:rPr>
          <w:color w:val="000000"/>
          <w:sz w:val="28"/>
          <w:szCs w:val="28"/>
        </w:rPr>
        <w:t> – отношение стоимости вводимых основных производственных фондов к их стоимости на конец года.</w:t>
      </w:r>
    </w:p>
    <w:p w14:paraId="65F3A2EE" w14:textId="77777777" w:rsidR="001323D8" w:rsidRPr="005C5ACA" w:rsidRDefault="001323D8" w:rsidP="00B969EC">
      <w:pPr>
        <w:ind w:left="-567" w:firstLine="567"/>
        <w:jc w:val="both"/>
        <w:rPr>
          <w:color w:val="000000"/>
          <w:sz w:val="28"/>
          <w:szCs w:val="28"/>
        </w:rPr>
      </w:pPr>
      <w:r w:rsidRPr="005C5ACA">
        <w:rPr>
          <w:b/>
          <w:color w:val="000000"/>
          <w:sz w:val="28"/>
          <w:szCs w:val="28"/>
        </w:rPr>
        <w:t>Коэффициент выбытия</w:t>
      </w:r>
      <w:r w:rsidRPr="005C5ACA">
        <w:rPr>
          <w:color w:val="000000"/>
          <w:sz w:val="28"/>
          <w:szCs w:val="28"/>
        </w:rPr>
        <w:t xml:space="preserve"> основных производственных фондов – отношение стоимости выбывающих основных производственных фондов к их стоимости на начало года.</w:t>
      </w:r>
    </w:p>
    <w:p w14:paraId="4EBE632C" w14:textId="77777777" w:rsidR="001323D8" w:rsidRPr="005C5ACA" w:rsidRDefault="001323D8" w:rsidP="00B969EC">
      <w:pPr>
        <w:ind w:left="-567" w:firstLine="567"/>
        <w:jc w:val="both"/>
        <w:rPr>
          <w:color w:val="000000"/>
          <w:sz w:val="28"/>
          <w:szCs w:val="28"/>
        </w:rPr>
      </w:pPr>
      <w:r w:rsidRPr="005C5ACA">
        <w:rPr>
          <w:b/>
          <w:bCs/>
          <w:color w:val="000000"/>
          <w:sz w:val="28"/>
          <w:szCs w:val="28"/>
        </w:rPr>
        <w:t>Кругооборот оборотных средств</w:t>
      </w:r>
      <w:r w:rsidRPr="005C5ACA">
        <w:rPr>
          <w:color w:val="000000"/>
          <w:sz w:val="28"/>
          <w:szCs w:val="28"/>
        </w:rPr>
        <w:t> – процесс постоянного движения оборотных средств по всем стадиям производства.</w:t>
      </w:r>
    </w:p>
    <w:p w14:paraId="78EF703D" w14:textId="77777777" w:rsidR="001323D8" w:rsidRPr="005C5ACA" w:rsidRDefault="001323D8" w:rsidP="00B969EC">
      <w:pPr>
        <w:ind w:left="-567" w:firstLine="567"/>
        <w:jc w:val="both"/>
        <w:rPr>
          <w:rFonts w:eastAsiaTheme="minorHAnsi"/>
          <w:sz w:val="28"/>
          <w:szCs w:val="28"/>
          <w:lang w:eastAsia="en-US"/>
        </w:rPr>
      </w:pPr>
      <w:r w:rsidRPr="005C5ACA">
        <w:rPr>
          <w:rFonts w:eastAsiaTheme="minorHAnsi"/>
          <w:b/>
          <w:bCs/>
          <w:sz w:val="28"/>
          <w:szCs w:val="28"/>
          <w:shd w:val="clear" w:color="auto" w:fill="FFFFFF"/>
          <w:lang w:eastAsia="en-US"/>
        </w:rPr>
        <w:t>Ликвидность</w:t>
      </w:r>
      <w:r w:rsidRPr="005C5ACA">
        <w:rPr>
          <w:rFonts w:eastAsiaTheme="minorHAnsi"/>
          <w:sz w:val="28"/>
          <w:szCs w:val="28"/>
          <w:shd w:val="clear" w:color="auto" w:fill="FFFFFF"/>
          <w:lang w:eastAsia="en-US"/>
        </w:rPr>
        <w:t> — свойство </w:t>
      </w:r>
      <w:hyperlink r:id="rId29" w:tooltip="Актив" w:history="1">
        <w:r w:rsidRPr="005C5ACA">
          <w:rPr>
            <w:rFonts w:eastAsiaTheme="minorHAnsi"/>
            <w:sz w:val="28"/>
            <w:szCs w:val="28"/>
            <w:shd w:val="clear" w:color="auto" w:fill="FFFFFF"/>
            <w:lang w:eastAsia="en-US"/>
          </w:rPr>
          <w:t>активов</w:t>
        </w:r>
      </w:hyperlink>
      <w:r w:rsidRPr="005C5ACA">
        <w:rPr>
          <w:rFonts w:eastAsiaTheme="minorHAnsi"/>
          <w:sz w:val="28"/>
          <w:szCs w:val="28"/>
          <w:shd w:val="clear" w:color="auto" w:fill="FFFFFF"/>
          <w:lang w:eastAsia="en-US"/>
        </w:rPr>
        <w:t> быть быстро проданными по </w:t>
      </w:r>
      <w:hyperlink r:id="rId30" w:tooltip="Цена" w:history="1">
        <w:r w:rsidRPr="005C5ACA">
          <w:rPr>
            <w:rFonts w:eastAsiaTheme="minorHAnsi"/>
            <w:sz w:val="28"/>
            <w:szCs w:val="28"/>
            <w:shd w:val="clear" w:color="auto" w:fill="FFFFFF"/>
            <w:lang w:eastAsia="en-US"/>
          </w:rPr>
          <w:t>цене</w:t>
        </w:r>
      </w:hyperlink>
      <w:r w:rsidRPr="005C5ACA">
        <w:rPr>
          <w:rFonts w:eastAsiaTheme="minorHAnsi"/>
          <w:sz w:val="28"/>
          <w:szCs w:val="28"/>
          <w:shd w:val="clear" w:color="auto" w:fill="FFFFFF"/>
          <w:lang w:eastAsia="en-US"/>
        </w:rPr>
        <w:t>, близкой к рыночной.</w:t>
      </w:r>
    </w:p>
    <w:p w14:paraId="14B1CB86" w14:textId="77777777" w:rsidR="001323D8" w:rsidRPr="005C5ACA" w:rsidRDefault="001323D8" w:rsidP="00B969EC">
      <w:pPr>
        <w:ind w:left="-567" w:firstLine="567"/>
        <w:jc w:val="both"/>
        <w:rPr>
          <w:color w:val="000000"/>
          <w:sz w:val="28"/>
          <w:szCs w:val="28"/>
        </w:rPr>
      </w:pPr>
      <w:r w:rsidRPr="005C5ACA">
        <w:rPr>
          <w:b/>
          <w:bCs/>
          <w:color w:val="000000"/>
          <w:sz w:val="28"/>
          <w:szCs w:val="28"/>
        </w:rPr>
        <w:t>Ликвидационная стоимость основных фондов</w:t>
      </w:r>
      <w:r w:rsidRPr="005C5ACA">
        <w:rPr>
          <w:color w:val="000000"/>
          <w:sz w:val="28"/>
          <w:szCs w:val="28"/>
        </w:rPr>
        <w:t> – фактическая стоимость реализации элемента основных фондов.</w:t>
      </w:r>
    </w:p>
    <w:p w14:paraId="03D994CC" w14:textId="77777777" w:rsidR="001323D8" w:rsidRDefault="001323D8" w:rsidP="00B969EC">
      <w:pPr>
        <w:ind w:left="-567" w:firstLine="567"/>
        <w:jc w:val="both"/>
        <w:rPr>
          <w:color w:val="000000"/>
          <w:sz w:val="28"/>
          <w:szCs w:val="28"/>
        </w:rPr>
      </w:pPr>
      <w:r w:rsidRPr="005C5ACA">
        <w:rPr>
          <w:b/>
          <w:color w:val="000000"/>
          <w:sz w:val="28"/>
          <w:szCs w:val="28"/>
        </w:rPr>
        <w:t>Материалоемкость продукции</w:t>
      </w:r>
      <w:r w:rsidRPr="005C5ACA">
        <w:rPr>
          <w:color w:val="000000"/>
          <w:sz w:val="28"/>
          <w:szCs w:val="28"/>
        </w:rPr>
        <w:t xml:space="preserve"> – расход материального ресурса на производство единицы продукции.</w:t>
      </w:r>
    </w:p>
    <w:p w14:paraId="4D2E03AA" w14:textId="77777777" w:rsidR="00B9335F" w:rsidRPr="005C5ACA" w:rsidRDefault="00B9335F" w:rsidP="00B9335F">
      <w:pPr>
        <w:shd w:val="clear" w:color="auto" w:fill="FFFFFF"/>
        <w:spacing w:line="330" w:lineRule="atLeast"/>
        <w:ind w:left="-567" w:firstLine="567"/>
        <w:jc w:val="both"/>
        <w:rPr>
          <w:sz w:val="28"/>
          <w:szCs w:val="28"/>
        </w:rPr>
      </w:pPr>
      <w:r w:rsidRPr="00B9335F">
        <w:rPr>
          <w:b/>
          <w:sz w:val="28"/>
          <w:szCs w:val="28"/>
        </w:rPr>
        <w:t>Метод ФИФО</w:t>
      </w:r>
      <w:r w:rsidRPr="005C5ACA">
        <w:rPr>
          <w:sz w:val="28"/>
          <w:szCs w:val="28"/>
        </w:rPr>
        <w:t xml:space="preserve"> </w:t>
      </w:r>
      <w:r>
        <w:rPr>
          <w:sz w:val="28"/>
          <w:szCs w:val="28"/>
        </w:rPr>
        <w:t xml:space="preserve">– метод списания </w:t>
      </w:r>
      <w:r w:rsidRPr="005C5ACA">
        <w:rPr>
          <w:sz w:val="28"/>
          <w:szCs w:val="28"/>
        </w:rPr>
        <w:t>по себестоимости первых по времени приобретения запасов</w:t>
      </w:r>
      <w:r>
        <w:rPr>
          <w:sz w:val="28"/>
          <w:szCs w:val="28"/>
        </w:rPr>
        <w:t>.</w:t>
      </w:r>
    </w:p>
    <w:p w14:paraId="794F7B61" w14:textId="77777777" w:rsidR="00B9335F" w:rsidRPr="00B9335F" w:rsidRDefault="00B9335F" w:rsidP="00B9335F">
      <w:pPr>
        <w:ind w:left="-567" w:firstLine="567"/>
        <w:jc w:val="both"/>
        <w:rPr>
          <w:sz w:val="28"/>
          <w:szCs w:val="28"/>
        </w:rPr>
      </w:pPr>
      <w:r w:rsidRPr="00B9335F">
        <w:rPr>
          <w:b/>
          <w:sz w:val="28"/>
          <w:szCs w:val="28"/>
        </w:rPr>
        <w:t>Метод ЛИФО</w:t>
      </w:r>
      <w:r>
        <w:rPr>
          <w:b/>
          <w:sz w:val="28"/>
          <w:szCs w:val="28"/>
        </w:rPr>
        <w:t>–</w:t>
      </w:r>
      <w:r w:rsidRPr="00B9335F">
        <w:rPr>
          <w:sz w:val="28"/>
          <w:szCs w:val="28"/>
        </w:rPr>
        <w:t>метод списания</w:t>
      </w:r>
      <w:r>
        <w:rPr>
          <w:sz w:val="28"/>
          <w:szCs w:val="28"/>
        </w:rPr>
        <w:t xml:space="preserve"> </w:t>
      </w:r>
      <w:r w:rsidRPr="005C5ACA">
        <w:rPr>
          <w:sz w:val="28"/>
          <w:szCs w:val="28"/>
        </w:rPr>
        <w:t>по себестоимости последних п</w:t>
      </w:r>
      <w:r>
        <w:rPr>
          <w:sz w:val="28"/>
          <w:szCs w:val="28"/>
        </w:rPr>
        <w:t>о времени приобретения запасов.</w:t>
      </w:r>
    </w:p>
    <w:p w14:paraId="793D2448" w14:textId="77777777" w:rsidR="001323D8" w:rsidRDefault="001323D8" w:rsidP="00B969EC">
      <w:pPr>
        <w:ind w:left="-567" w:firstLine="567"/>
        <w:jc w:val="both"/>
        <w:rPr>
          <w:color w:val="000000"/>
          <w:sz w:val="28"/>
          <w:szCs w:val="28"/>
        </w:rPr>
      </w:pPr>
      <w:r w:rsidRPr="005C5ACA">
        <w:rPr>
          <w:b/>
          <w:bCs/>
          <w:color w:val="000000"/>
          <w:sz w:val="28"/>
          <w:szCs w:val="28"/>
        </w:rPr>
        <w:t>Незавершенное производство</w:t>
      </w:r>
      <w:r w:rsidRPr="005C5ACA">
        <w:rPr>
          <w:color w:val="000000"/>
          <w:sz w:val="28"/>
          <w:szCs w:val="28"/>
        </w:rPr>
        <w:t> – денежное выражение величины заделов предприятия, которые характеризуются себестоимостью всей незаконченной производством продукции, находящейся на разных стадиях производственного процесса.</w:t>
      </w:r>
    </w:p>
    <w:p w14:paraId="39A5DBA9" w14:textId="77777777" w:rsidR="00E601E7" w:rsidRDefault="00E601E7" w:rsidP="00B969EC">
      <w:pPr>
        <w:ind w:left="-567" w:firstLine="567"/>
        <w:jc w:val="both"/>
        <w:rPr>
          <w:color w:val="000000"/>
          <w:sz w:val="28"/>
          <w:szCs w:val="28"/>
        </w:rPr>
      </w:pPr>
    </w:p>
    <w:p w14:paraId="2AE8C5D3" w14:textId="77777777" w:rsidR="001323D8" w:rsidRPr="005C5ACA" w:rsidRDefault="001323D8" w:rsidP="00B969EC">
      <w:pPr>
        <w:ind w:left="-567" w:firstLine="567"/>
        <w:jc w:val="both"/>
        <w:rPr>
          <w:sz w:val="28"/>
          <w:szCs w:val="28"/>
        </w:rPr>
      </w:pPr>
      <w:r w:rsidRPr="005C5ACA">
        <w:rPr>
          <w:b/>
          <w:bCs/>
          <w:sz w:val="28"/>
          <w:szCs w:val="28"/>
        </w:rPr>
        <w:t>Нематериальные активы</w:t>
      </w:r>
      <w:r w:rsidRPr="005C5ACA">
        <w:rPr>
          <w:sz w:val="28"/>
          <w:szCs w:val="28"/>
        </w:rPr>
        <w:t xml:space="preserve"> –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течении длительного времени (Налоговый кодекс, ст.257). </w:t>
      </w:r>
    </w:p>
    <w:p w14:paraId="3EFA0AEA" w14:textId="77777777" w:rsidR="003A03CF" w:rsidRDefault="003A03CF" w:rsidP="00B969EC">
      <w:pPr>
        <w:ind w:left="-567" w:firstLine="567"/>
        <w:jc w:val="both"/>
        <w:rPr>
          <w:sz w:val="28"/>
          <w:szCs w:val="28"/>
          <w:shd w:val="clear" w:color="auto" w:fill="FFFFFF"/>
        </w:rPr>
      </w:pPr>
      <w:r w:rsidRPr="003A03CF">
        <w:rPr>
          <w:b/>
          <w:bCs/>
          <w:sz w:val="28"/>
          <w:szCs w:val="28"/>
          <w:shd w:val="clear" w:color="auto" w:fill="FFFFFF"/>
        </w:rPr>
        <w:t>Научно-исследовательские и опытно-конструкторские работы</w:t>
      </w:r>
      <w:r w:rsidRPr="003A03CF">
        <w:rPr>
          <w:sz w:val="28"/>
          <w:szCs w:val="28"/>
          <w:shd w:val="clear" w:color="auto" w:fill="FFFFFF"/>
        </w:rPr>
        <w:t> (</w:t>
      </w:r>
      <w:r w:rsidRPr="003A03CF">
        <w:rPr>
          <w:b/>
          <w:bCs/>
          <w:sz w:val="28"/>
          <w:szCs w:val="28"/>
          <w:shd w:val="clear" w:color="auto" w:fill="FFFFFF"/>
        </w:rPr>
        <w:t>НИОКР</w:t>
      </w:r>
      <w:r w:rsidRPr="003A03CF">
        <w:rPr>
          <w:sz w:val="28"/>
          <w:szCs w:val="28"/>
          <w:shd w:val="clear" w:color="auto" w:fill="FFFFFF"/>
        </w:rPr>
        <w:t>) — совокупность работ, направленных на получение новых знаний и практическое применение при создании нового изделия или технологии.</w:t>
      </w:r>
    </w:p>
    <w:p w14:paraId="198195FE" w14:textId="77777777" w:rsidR="003C4905" w:rsidRDefault="003C4905" w:rsidP="00B969EC">
      <w:pPr>
        <w:ind w:left="-567" w:firstLine="567"/>
        <w:jc w:val="both"/>
        <w:rPr>
          <w:sz w:val="28"/>
          <w:szCs w:val="28"/>
          <w:shd w:val="clear" w:color="auto" w:fill="FFFFFF"/>
        </w:rPr>
      </w:pPr>
      <w:r w:rsidRPr="003C4905">
        <w:rPr>
          <w:b/>
          <w:sz w:val="28"/>
          <w:szCs w:val="28"/>
        </w:rPr>
        <w:t>Непроизводственные основные фонды</w:t>
      </w:r>
      <w:r>
        <w:rPr>
          <w:sz w:val="28"/>
          <w:szCs w:val="28"/>
        </w:rPr>
        <w:t>–</w:t>
      </w:r>
      <w:r w:rsidRPr="005C5ACA">
        <w:rPr>
          <w:sz w:val="28"/>
          <w:szCs w:val="28"/>
        </w:rPr>
        <w:t>фонды культурно-бытового назначения</w:t>
      </w:r>
      <w:r>
        <w:rPr>
          <w:sz w:val="28"/>
          <w:szCs w:val="28"/>
        </w:rPr>
        <w:t>.</w:t>
      </w:r>
    </w:p>
    <w:p w14:paraId="1B63E2BB" w14:textId="77777777" w:rsidR="00071D95" w:rsidRPr="003C4905" w:rsidRDefault="00071D95" w:rsidP="00B969EC">
      <w:pPr>
        <w:ind w:left="-567" w:firstLine="567"/>
        <w:jc w:val="both"/>
        <w:rPr>
          <w:sz w:val="28"/>
          <w:szCs w:val="28"/>
        </w:rPr>
      </w:pPr>
      <w:r>
        <w:rPr>
          <w:b/>
          <w:bCs/>
          <w:sz w:val="28"/>
          <w:szCs w:val="28"/>
          <w:shd w:val="clear" w:color="auto" w:fill="FFFFFF"/>
        </w:rPr>
        <w:t>Норма амортизации</w:t>
      </w:r>
      <w:r w:rsidRPr="003C4905">
        <w:rPr>
          <w:b/>
          <w:bCs/>
          <w:sz w:val="28"/>
          <w:szCs w:val="28"/>
          <w:shd w:val="clear" w:color="auto" w:fill="FFFFFF"/>
        </w:rPr>
        <w:t>–</w:t>
      </w:r>
      <w:r w:rsidR="003C4905" w:rsidRPr="003C4905">
        <w:rPr>
          <w:color w:val="333333"/>
          <w:sz w:val="28"/>
          <w:szCs w:val="28"/>
          <w:shd w:val="clear" w:color="auto" w:fill="FFFFFF"/>
        </w:rPr>
        <w:t> показатель, обратный сроку полезного применения объекта.</w:t>
      </w:r>
    </w:p>
    <w:p w14:paraId="61FDCEE9" w14:textId="77777777" w:rsidR="003F0445" w:rsidRPr="005C5ACA" w:rsidRDefault="003F0445" w:rsidP="00B969EC">
      <w:pPr>
        <w:ind w:left="-567" w:firstLine="567"/>
        <w:jc w:val="both"/>
        <w:rPr>
          <w:sz w:val="28"/>
          <w:szCs w:val="28"/>
        </w:rPr>
      </w:pPr>
      <w:r w:rsidRPr="005C5ACA">
        <w:rPr>
          <w:b/>
          <w:sz w:val="28"/>
          <w:szCs w:val="28"/>
        </w:rPr>
        <w:t>Нормируемые оборотные средства</w:t>
      </w:r>
      <w:r w:rsidRPr="005C5ACA">
        <w:rPr>
          <w:sz w:val="28"/>
          <w:szCs w:val="28"/>
        </w:rPr>
        <w:t>–оборотные средства, величина которых фиксируется.</w:t>
      </w:r>
    </w:p>
    <w:p w14:paraId="60F7BC93"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Оборачиваемость оборотных средств</w:t>
      </w:r>
      <w:r w:rsidRPr="005C5ACA">
        <w:rPr>
          <w:color w:val="000000"/>
          <w:sz w:val="28"/>
          <w:szCs w:val="28"/>
        </w:rPr>
        <w:t> – число оборотов, совершенных оборотными средствами за отчетный период и представляет отношение себестоимости реализованной продукции к среднему остатку или нормативу оборотных средств.</w:t>
      </w:r>
    </w:p>
    <w:p w14:paraId="1B0A3DE1"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Оборотные средства</w:t>
      </w:r>
      <w:r w:rsidRPr="005C5ACA">
        <w:rPr>
          <w:color w:val="000000"/>
          <w:sz w:val="28"/>
          <w:szCs w:val="28"/>
        </w:rPr>
        <w:t> – совокупность материальных и денежных средств, необходимых для нормального функционирования производственного процесса и реализации продукции.</w:t>
      </w:r>
    </w:p>
    <w:p w14:paraId="72F4987B"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Оборотные производственные фонды</w:t>
      </w:r>
      <w:r w:rsidRPr="005C5ACA">
        <w:rPr>
          <w:color w:val="000000"/>
          <w:sz w:val="28"/>
          <w:szCs w:val="28"/>
        </w:rPr>
        <w:t> – предметы труда, используемые в производстве продукта. Они полностью потребляются в одном производственном цикле и формируют товарное тело производимого продукта.</w:t>
      </w:r>
    </w:p>
    <w:p w14:paraId="2C8AAC48" w14:textId="77777777" w:rsidR="001323D8" w:rsidRPr="005C5ACA" w:rsidRDefault="001323D8" w:rsidP="00B969EC">
      <w:pPr>
        <w:ind w:left="-567" w:firstLine="567"/>
        <w:jc w:val="both"/>
        <w:rPr>
          <w:color w:val="000000"/>
          <w:sz w:val="28"/>
          <w:szCs w:val="28"/>
        </w:rPr>
      </w:pPr>
      <w:r w:rsidRPr="005C5ACA">
        <w:rPr>
          <w:rFonts w:eastAsiaTheme="minorHAnsi"/>
          <w:b/>
          <w:iCs/>
          <w:color w:val="000000" w:themeColor="text1"/>
          <w:sz w:val="28"/>
          <w:szCs w:val="28"/>
          <w:lang w:eastAsia="en-US"/>
        </w:rPr>
        <w:t>Основные фонды</w:t>
      </w:r>
      <w:r w:rsidRPr="005C5ACA">
        <w:rPr>
          <w:rFonts w:eastAsiaTheme="minorHAnsi"/>
          <w:color w:val="000000" w:themeColor="text1"/>
          <w:sz w:val="28"/>
          <w:szCs w:val="28"/>
          <w:lang w:eastAsia="en-US"/>
        </w:rPr>
        <w:t xml:space="preserve"> - это средства труда, которые многократно участвуют в производственном процессе, сохраняя при этом свою натуральную форму, постепенно изнашиваясь, переносят свою стоимость по частям на вновь создаваемую продукцию</w:t>
      </w:r>
    </w:p>
    <w:p w14:paraId="5F001AE6" w14:textId="77777777" w:rsidR="001323D8" w:rsidRPr="005C5ACA" w:rsidRDefault="001323D8" w:rsidP="00B969EC">
      <w:pPr>
        <w:ind w:left="-567" w:firstLine="567"/>
        <w:jc w:val="both"/>
        <w:rPr>
          <w:color w:val="000000"/>
          <w:sz w:val="28"/>
          <w:szCs w:val="28"/>
        </w:rPr>
      </w:pPr>
      <w:r w:rsidRPr="005C5ACA">
        <w:rPr>
          <w:b/>
          <w:bCs/>
          <w:color w:val="000000"/>
          <w:sz w:val="28"/>
          <w:szCs w:val="28"/>
        </w:rPr>
        <w:t>Основные производственные фонды</w:t>
      </w:r>
      <w:r w:rsidRPr="005C5ACA">
        <w:rPr>
          <w:color w:val="000000"/>
          <w:sz w:val="28"/>
          <w:szCs w:val="28"/>
        </w:rPr>
        <w:t> – средства труда, с помощью которых изготавливается продукция. Они служат длительное время, сохраняют в процессе производства натуральную форму и переносят свою стоимость частями на готовый продукт.</w:t>
      </w:r>
    </w:p>
    <w:p w14:paraId="2214D41B" w14:textId="77777777" w:rsidR="001323D8" w:rsidRPr="005C5ACA" w:rsidRDefault="001323D8" w:rsidP="00B969EC">
      <w:pPr>
        <w:ind w:left="-567" w:firstLine="567"/>
        <w:jc w:val="both"/>
        <w:rPr>
          <w:color w:val="000000"/>
          <w:sz w:val="28"/>
          <w:szCs w:val="28"/>
        </w:rPr>
      </w:pPr>
      <w:r w:rsidRPr="005C5ACA">
        <w:rPr>
          <w:b/>
          <w:bCs/>
          <w:color w:val="000000"/>
          <w:sz w:val="28"/>
          <w:szCs w:val="28"/>
        </w:rPr>
        <w:t>Остаточная стоимость основных фондов</w:t>
      </w:r>
      <w:r w:rsidRPr="005C5ACA">
        <w:rPr>
          <w:color w:val="000000"/>
          <w:sz w:val="28"/>
          <w:szCs w:val="28"/>
        </w:rPr>
        <w:t> – часть стоимости основных производственных фондов, которая не перенесена на готовую продукцию.</w:t>
      </w:r>
    </w:p>
    <w:p w14:paraId="1419CE87" w14:textId="77777777" w:rsidR="001323D8" w:rsidRPr="005C5ACA" w:rsidRDefault="001323D8" w:rsidP="00B969EC">
      <w:pPr>
        <w:ind w:left="-567" w:firstLine="567"/>
        <w:jc w:val="both"/>
        <w:rPr>
          <w:color w:val="000000"/>
          <w:sz w:val="28"/>
          <w:szCs w:val="28"/>
        </w:rPr>
      </w:pPr>
      <w:r w:rsidRPr="005C5ACA">
        <w:rPr>
          <w:b/>
          <w:bCs/>
          <w:color w:val="000000"/>
          <w:sz w:val="28"/>
          <w:szCs w:val="28"/>
        </w:rPr>
        <w:t>Отрасль</w:t>
      </w:r>
      <w:r w:rsidR="003F0445" w:rsidRPr="005C5ACA">
        <w:rPr>
          <w:color w:val="000000"/>
          <w:sz w:val="28"/>
          <w:szCs w:val="28"/>
        </w:rPr>
        <w:t xml:space="preserve"> –группа качественно </w:t>
      </w:r>
      <w:r w:rsidRPr="005C5ACA">
        <w:rPr>
          <w:color w:val="000000"/>
          <w:sz w:val="28"/>
          <w:szCs w:val="28"/>
        </w:rPr>
        <w:t>однородных хозяйственных единиц</w:t>
      </w:r>
      <w:r w:rsidR="003F0445" w:rsidRPr="005C5ACA">
        <w:rPr>
          <w:color w:val="000000"/>
          <w:sz w:val="28"/>
          <w:szCs w:val="28"/>
        </w:rPr>
        <w:t>,</w:t>
      </w:r>
      <w:r w:rsidRPr="005C5ACA">
        <w:rPr>
          <w:color w:val="000000"/>
          <w:sz w:val="28"/>
          <w:szCs w:val="28"/>
        </w:rPr>
        <w:t xml:space="preserve"> характеризующихся сходными условиями производства в системе общественного разделения труда однородной продукцией и выполнением общей функцией в национальном хозяйстве.</w:t>
      </w:r>
    </w:p>
    <w:p w14:paraId="3D14C5CB" w14:textId="77777777" w:rsidR="001323D8" w:rsidRDefault="001323D8" w:rsidP="00B969EC">
      <w:pPr>
        <w:ind w:left="-567" w:firstLine="567"/>
        <w:jc w:val="both"/>
        <w:rPr>
          <w:sz w:val="28"/>
          <w:szCs w:val="28"/>
        </w:rPr>
      </w:pPr>
      <w:r w:rsidRPr="005C5ACA">
        <w:rPr>
          <w:b/>
          <w:bCs/>
          <w:iCs/>
          <w:sz w:val="28"/>
          <w:szCs w:val="28"/>
        </w:rPr>
        <w:t>Первоначальная стоимость</w:t>
      </w:r>
      <w:r w:rsidRPr="005C5ACA">
        <w:rPr>
          <w:b/>
          <w:sz w:val="28"/>
          <w:szCs w:val="28"/>
        </w:rPr>
        <w:t xml:space="preserve"> основных производственных фондов</w:t>
      </w:r>
      <w:r w:rsidRPr="005C5ACA">
        <w:rPr>
          <w:sz w:val="28"/>
          <w:szCs w:val="28"/>
        </w:rPr>
        <w:t xml:space="preserve"> – показывает фактическую стоимость приобретения (включая доставку и монтаж) или строительства основных фондов.</w:t>
      </w:r>
    </w:p>
    <w:p w14:paraId="60F4D1CA" w14:textId="77777777" w:rsidR="00E601E7" w:rsidRDefault="00E601E7" w:rsidP="00B969EC">
      <w:pPr>
        <w:ind w:left="-567" w:firstLine="567"/>
        <w:jc w:val="both"/>
        <w:rPr>
          <w:color w:val="000000"/>
          <w:sz w:val="28"/>
          <w:szCs w:val="28"/>
        </w:rPr>
      </w:pPr>
    </w:p>
    <w:p w14:paraId="2B211271" w14:textId="77777777" w:rsidR="00E601E7" w:rsidRDefault="00E601E7" w:rsidP="00B969EC">
      <w:pPr>
        <w:ind w:left="-567" w:firstLine="567"/>
        <w:jc w:val="both"/>
        <w:rPr>
          <w:color w:val="000000"/>
          <w:sz w:val="28"/>
          <w:szCs w:val="28"/>
        </w:rPr>
      </w:pPr>
    </w:p>
    <w:p w14:paraId="2ECD4DA5" w14:textId="77777777" w:rsidR="00E601E7" w:rsidRDefault="001323D8" w:rsidP="00E601E7">
      <w:pPr>
        <w:ind w:left="-567" w:firstLine="567"/>
        <w:jc w:val="both"/>
        <w:rPr>
          <w:color w:val="000000"/>
          <w:sz w:val="28"/>
          <w:szCs w:val="28"/>
        </w:rPr>
      </w:pPr>
      <w:r w:rsidRPr="005C5ACA">
        <w:rPr>
          <w:b/>
          <w:bCs/>
          <w:color w:val="000000"/>
          <w:sz w:val="28"/>
          <w:szCs w:val="28"/>
        </w:rPr>
        <w:t>Персонал основной деятельности</w:t>
      </w:r>
      <w:r w:rsidRPr="005C5ACA">
        <w:rPr>
          <w:color w:val="000000"/>
          <w:sz w:val="28"/>
          <w:szCs w:val="28"/>
        </w:rPr>
        <w:t> – часть списочного состава работников предприятия, которая непосредственно участвует в выпуске продукции: промышленно-производственный персонал - на промышленном предприятии; персонал, занятый на строительно-монтажных работах, - в строительных организациях; персонал, занятый в сельскохозяйственном производстве – в сельхозпредприятиях.</w:t>
      </w:r>
    </w:p>
    <w:p w14:paraId="15288F8E" w14:textId="77777777" w:rsidR="002F410A" w:rsidRPr="002F410A" w:rsidRDefault="002F410A" w:rsidP="002F410A">
      <w:pPr>
        <w:ind w:left="-567" w:firstLine="567"/>
        <w:jc w:val="both"/>
        <w:rPr>
          <w:color w:val="000000"/>
          <w:sz w:val="28"/>
          <w:szCs w:val="28"/>
        </w:rPr>
      </w:pPr>
      <w:r w:rsidRPr="002F410A">
        <w:rPr>
          <w:b/>
          <w:color w:val="333333"/>
          <w:sz w:val="28"/>
          <w:szCs w:val="28"/>
          <w:shd w:val="clear" w:color="auto" w:fill="FFFFFF"/>
        </w:rPr>
        <w:t>Потребляемая прибыль</w:t>
      </w:r>
      <w:r>
        <w:rPr>
          <w:color w:val="333333"/>
          <w:sz w:val="28"/>
          <w:szCs w:val="28"/>
          <w:shd w:val="clear" w:color="auto" w:fill="FFFFFF"/>
        </w:rPr>
        <w:t>– идет на выплату дивидендов, премий, решение социальны задач предприятия и т.п.</w:t>
      </w:r>
      <w:r w:rsidRPr="002F410A">
        <w:rPr>
          <w:color w:val="333333"/>
          <w:sz w:val="28"/>
          <w:szCs w:val="28"/>
          <w:shd w:val="clear" w:color="auto" w:fill="FFFFFF"/>
        </w:rPr>
        <w:t xml:space="preserve"> </w:t>
      </w:r>
    </w:p>
    <w:p w14:paraId="5018018B" w14:textId="77777777" w:rsidR="00B779FE" w:rsidRPr="005C5ACA" w:rsidRDefault="00B779FE" w:rsidP="00B969EC">
      <w:pPr>
        <w:shd w:val="clear" w:color="auto" w:fill="FFFFFF"/>
        <w:spacing w:line="330" w:lineRule="atLeast"/>
        <w:ind w:left="-567" w:firstLine="567"/>
        <w:jc w:val="both"/>
        <w:rPr>
          <w:color w:val="333333"/>
          <w:sz w:val="28"/>
          <w:szCs w:val="28"/>
        </w:rPr>
      </w:pPr>
      <w:r w:rsidRPr="005C5ACA">
        <w:rPr>
          <w:b/>
          <w:color w:val="333333"/>
          <w:sz w:val="28"/>
          <w:szCs w:val="28"/>
        </w:rPr>
        <w:t>Предметы труда</w:t>
      </w:r>
      <w:r w:rsidRPr="005C5ACA">
        <w:rPr>
          <w:color w:val="333333"/>
          <w:sz w:val="28"/>
          <w:szCs w:val="28"/>
        </w:rPr>
        <w:t xml:space="preserve"> - это то, на что человек воздействует в процессе труда и что составляет материальную основу будущего продукта, например, сырьё, различные материалы.</w:t>
      </w:r>
    </w:p>
    <w:p w14:paraId="44000BDC" w14:textId="77777777" w:rsidR="001323D8" w:rsidRDefault="001323D8" w:rsidP="00B969EC">
      <w:pPr>
        <w:ind w:left="-567" w:firstLine="567"/>
        <w:jc w:val="both"/>
        <w:rPr>
          <w:color w:val="000000"/>
          <w:sz w:val="28"/>
          <w:szCs w:val="28"/>
        </w:rPr>
      </w:pPr>
      <w:r w:rsidRPr="005C5ACA">
        <w:rPr>
          <w:b/>
          <w:bCs/>
          <w:color w:val="000000"/>
          <w:sz w:val="28"/>
          <w:szCs w:val="28"/>
        </w:rPr>
        <w:t>Производственная мощность предприятия</w:t>
      </w:r>
      <w:r w:rsidRPr="005C5ACA">
        <w:rPr>
          <w:color w:val="000000"/>
          <w:sz w:val="28"/>
          <w:szCs w:val="28"/>
        </w:rPr>
        <w:t> – максимально возможный объем производства продукции, который может быть достигнут при полном использовании производственного капитала и трудовых ресурсов.</w:t>
      </w:r>
    </w:p>
    <w:p w14:paraId="50D3D302" w14:textId="77777777" w:rsidR="00071D95" w:rsidRPr="00906E55" w:rsidRDefault="00071D95" w:rsidP="00B969EC">
      <w:pPr>
        <w:ind w:left="-567" w:firstLine="567"/>
        <w:jc w:val="both"/>
        <w:rPr>
          <w:color w:val="000000"/>
          <w:sz w:val="28"/>
          <w:szCs w:val="28"/>
        </w:rPr>
      </w:pPr>
      <w:r>
        <w:rPr>
          <w:b/>
          <w:bCs/>
          <w:color w:val="000000"/>
          <w:sz w:val="28"/>
          <w:szCs w:val="28"/>
        </w:rPr>
        <w:t xml:space="preserve">Производственные фонды предприятия </w:t>
      </w:r>
      <w:r w:rsidRPr="00071D95">
        <w:rPr>
          <w:color w:val="000000"/>
          <w:sz w:val="28"/>
          <w:szCs w:val="28"/>
        </w:rPr>
        <w:t>–</w:t>
      </w:r>
      <w:r w:rsidR="00906E55" w:rsidRPr="00906E55">
        <w:rPr>
          <w:color w:val="333333"/>
          <w:sz w:val="28"/>
          <w:szCs w:val="28"/>
          <w:shd w:val="clear" w:color="auto" w:fill="FFFFFF"/>
        </w:rPr>
        <w:t>это </w:t>
      </w:r>
      <w:r w:rsidR="00906E55" w:rsidRPr="00906E55">
        <w:rPr>
          <w:bCs/>
          <w:color w:val="333333"/>
          <w:sz w:val="28"/>
          <w:szCs w:val="28"/>
          <w:shd w:val="clear" w:color="auto" w:fill="FFFFFF"/>
        </w:rPr>
        <w:t>совокупность средств производства, которыми обладает предприятие для осуществления основной деятельности</w:t>
      </w:r>
      <w:r w:rsidR="00906E55">
        <w:rPr>
          <w:bCs/>
          <w:color w:val="333333"/>
          <w:sz w:val="28"/>
          <w:szCs w:val="28"/>
          <w:shd w:val="clear" w:color="auto" w:fill="FFFFFF"/>
        </w:rPr>
        <w:t>, включают основные и оборотные средства.</w:t>
      </w:r>
    </w:p>
    <w:p w14:paraId="6952D6A1" w14:textId="77777777" w:rsidR="001323D8" w:rsidRPr="005C5ACA" w:rsidRDefault="001323D8" w:rsidP="00B969EC">
      <w:pPr>
        <w:ind w:left="-567" w:firstLine="567"/>
        <w:jc w:val="both"/>
        <w:rPr>
          <w:color w:val="000000"/>
          <w:sz w:val="28"/>
          <w:szCs w:val="28"/>
        </w:rPr>
      </w:pPr>
      <w:r w:rsidRPr="005C5ACA">
        <w:rPr>
          <w:b/>
          <w:bCs/>
          <w:color w:val="000000"/>
          <w:sz w:val="28"/>
          <w:szCs w:val="28"/>
        </w:rPr>
        <w:t>Производительность труда</w:t>
      </w:r>
      <w:r w:rsidRPr="005C5ACA">
        <w:rPr>
          <w:color w:val="000000"/>
          <w:sz w:val="28"/>
          <w:szCs w:val="28"/>
        </w:rPr>
        <w:t> – показатель эффективности использования работников предприятия, измеряемая количеством продукции, произведенной работником за единицу времени или количество рабочего времени, затраченного на производство единицы продукции.</w:t>
      </w:r>
    </w:p>
    <w:p w14:paraId="2A00D5B3" w14:textId="77777777" w:rsidR="001323D8" w:rsidRPr="005C5ACA" w:rsidRDefault="001323D8" w:rsidP="00B969EC">
      <w:pPr>
        <w:ind w:left="-567" w:firstLine="567"/>
        <w:jc w:val="both"/>
        <w:rPr>
          <w:color w:val="000000"/>
          <w:sz w:val="28"/>
          <w:szCs w:val="28"/>
        </w:rPr>
      </w:pPr>
      <w:r w:rsidRPr="005C5ACA">
        <w:rPr>
          <w:b/>
          <w:bCs/>
          <w:color w:val="000000"/>
          <w:sz w:val="28"/>
          <w:szCs w:val="28"/>
        </w:rPr>
        <w:t>Расходы будущих периодов</w:t>
      </w:r>
      <w:r w:rsidRPr="005C5ACA">
        <w:rPr>
          <w:color w:val="000000"/>
          <w:sz w:val="28"/>
          <w:szCs w:val="28"/>
        </w:rPr>
        <w:t> – затраты, произведенные в текущем периоде, но включаемые в себестоимость позже, когда они непосредственно участвуют в производственном процессе.</w:t>
      </w:r>
    </w:p>
    <w:p w14:paraId="7D130D7D" w14:textId="77777777" w:rsidR="001323D8" w:rsidRDefault="001323D8" w:rsidP="00B969EC">
      <w:pPr>
        <w:ind w:left="-567" w:firstLine="567"/>
        <w:jc w:val="both"/>
        <w:rPr>
          <w:color w:val="000000"/>
          <w:sz w:val="28"/>
          <w:szCs w:val="28"/>
        </w:rPr>
      </w:pPr>
      <w:r w:rsidRPr="005C5ACA">
        <w:rPr>
          <w:b/>
          <w:bCs/>
          <w:color w:val="000000"/>
          <w:sz w:val="28"/>
          <w:szCs w:val="28"/>
        </w:rPr>
        <w:t>Реализованная продукция</w:t>
      </w:r>
      <w:r w:rsidRPr="005C5ACA">
        <w:rPr>
          <w:color w:val="000000"/>
          <w:sz w:val="28"/>
          <w:szCs w:val="28"/>
        </w:rPr>
        <w:t> – объем произведенной и доставленной потребителю продукции с оплатой ее стоимости.</w:t>
      </w:r>
    </w:p>
    <w:p w14:paraId="5EF96FF7" w14:textId="77777777" w:rsidR="003A03CF" w:rsidRPr="003A03CF" w:rsidRDefault="003A03CF" w:rsidP="00B969EC">
      <w:pPr>
        <w:ind w:left="-567" w:firstLine="567"/>
        <w:jc w:val="both"/>
        <w:rPr>
          <w:color w:val="000000"/>
          <w:sz w:val="28"/>
          <w:szCs w:val="28"/>
        </w:rPr>
      </w:pPr>
      <w:r w:rsidRPr="003A03CF">
        <w:rPr>
          <w:b/>
          <w:bCs/>
          <w:color w:val="202122"/>
          <w:sz w:val="28"/>
          <w:szCs w:val="28"/>
          <w:shd w:val="clear" w:color="auto" w:fill="FFFFFF"/>
        </w:rPr>
        <w:t>Резервный фонд –</w:t>
      </w:r>
      <w:r w:rsidRPr="003A03CF">
        <w:rPr>
          <w:bCs/>
          <w:color w:val="202122"/>
          <w:sz w:val="28"/>
          <w:szCs w:val="28"/>
          <w:shd w:val="clear" w:color="auto" w:fill="FFFFFF"/>
        </w:rPr>
        <w:t xml:space="preserve">это фонд, средства которого используются </w:t>
      </w:r>
      <w:r w:rsidR="00FB5BAC">
        <w:rPr>
          <w:bCs/>
          <w:color w:val="202122"/>
          <w:sz w:val="28"/>
          <w:szCs w:val="28"/>
          <w:shd w:val="clear" w:color="auto" w:fill="FFFFFF"/>
        </w:rPr>
        <w:t>на покрытие непредвиденных расходов.</w:t>
      </w:r>
    </w:p>
    <w:p w14:paraId="224944CD" w14:textId="77777777" w:rsidR="001323D8" w:rsidRDefault="001323D8" w:rsidP="00B969EC">
      <w:pPr>
        <w:ind w:left="-567" w:firstLine="567"/>
        <w:jc w:val="both"/>
        <w:rPr>
          <w:color w:val="000000"/>
          <w:sz w:val="28"/>
          <w:szCs w:val="28"/>
        </w:rPr>
      </w:pPr>
      <w:r w:rsidRPr="005C5ACA">
        <w:rPr>
          <w:b/>
          <w:color w:val="000000"/>
          <w:sz w:val="28"/>
          <w:szCs w:val="28"/>
        </w:rPr>
        <w:t>Рентабельность</w:t>
      </w:r>
      <w:r w:rsidRPr="005C5ACA">
        <w:rPr>
          <w:color w:val="000000"/>
          <w:sz w:val="28"/>
          <w:szCs w:val="28"/>
        </w:rPr>
        <w:t xml:space="preserve"> – доходность производственной деятельности. Определяется отношением прибы</w:t>
      </w:r>
      <w:r w:rsidR="00B779FE" w:rsidRPr="005C5ACA">
        <w:rPr>
          <w:color w:val="000000"/>
          <w:sz w:val="28"/>
          <w:szCs w:val="28"/>
        </w:rPr>
        <w:t>ли к авансированному капиталу (</w:t>
      </w:r>
      <w:r w:rsidRPr="005C5ACA">
        <w:rPr>
          <w:color w:val="000000"/>
          <w:sz w:val="28"/>
          <w:szCs w:val="28"/>
        </w:rPr>
        <w:t>основному и оборотному).</w:t>
      </w:r>
    </w:p>
    <w:p w14:paraId="6FE13FCA" w14:textId="77777777" w:rsidR="0035308E" w:rsidRDefault="0035308E" w:rsidP="00B969EC">
      <w:pPr>
        <w:ind w:left="-567" w:firstLine="567"/>
        <w:jc w:val="both"/>
        <w:rPr>
          <w:bCs/>
        </w:rPr>
      </w:pPr>
      <w:r>
        <w:rPr>
          <w:b/>
          <w:color w:val="000000"/>
          <w:sz w:val="28"/>
          <w:szCs w:val="28"/>
        </w:rPr>
        <w:t>Ставка дисконтирования</w:t>
      </w:r>
      <w:r w:rsidRPr="0035308E">
        <w:rPr>
          <w:color w:val="000000"/>
          <w:sz w:val="28"/>
          <w:szCs w:val="28"/>
        </w:rPr>
        <w:t>–</w:t>
      </w:r>
      <w:r w:rsidR="004C1F67" w:rsidRPr="004C1F67">
        <w:rPr>
          <w:bCs/>
        </w:rPr>
        <w:t xml:space="preserve"> </w:t>
      </w:r>
      <w:r w:rsidR="004C1F67" w:rsidRPr="004C1F67">
        <w:rPr>
          <w:bCs/>
          <w:sz w:val="28"/>
          <w:szCs w:val="28"/>
        </w:rPr>
        <w:t>ежегодная ставка доходности, которая могла бы быть получена в настоящий момент времени от аналогичных инвестиций</w:t>
      </w:r>
      <w:r w:rsidR="004C1F67">
        <w:rPr>
          <w:bCs/>
        </w:rPr>
        <w:t>.</w:t>
      </w:r>
    </w:p>
    <w:p w14:paraId="2F5927FD" w14:textId="77777777" w:rsidR="003C4905" w:rsidRPr="00906E55" w:rsidRDefault="003C4905" w:rsidP="00B969EC">
      <w:pPr>
        <w:ind w:left="-567" w:firstLine="567"/>
        <w:jc w:val="both"/>
        <w:rPr>
          <w:color w:val="000000"/>
          <w:sz w:val="28"/>
          <w:szCs w:val="28"/>
        </w:rPr>
      </w:pPr>
      <w:r>
        <w:rPr>
          <w:b/>
          <w:color w:val="000000"/>
          <w:sz w:val="28"/>
          <w:szCs w:val="28"/>
        </w:rPr>
        <w:t xml:space="preserve">Средства производства </w:t>
      </w:r>
      <w:r w:rsidRPr="003C4905">
        <w:rPr>
          <w:color w:val="000000"/>
          <w:sz w:val="28"/>
          <w:szCs w:val="28"/>
        </w:rPr>
        <w:t>–</w:t>
      </w:r>
      <w:r w:rsidR="00906E55" w:rsidRPr="00906E55">
        <w:rPr>
          <w:rFonts w:ascii="Arial" w:hAnsi="Arial" w:cs="Arial"/>
          <w:color w:val="333333"/>
          <w:sz w:val="20"/>
          <w:szCs w:val="20"/>
          <w:shd w:val="clear" w:color="auto" w:fill="FFFFFF"/>
        </w:rPr>
        <w:t xml:space="preserve"> </w:t>
      </w:r>
      <w:r w:rsidR="00906E55" w:rsidRPr="00906E55">
        <w:rPr>
          <w:color w:val="333333"/>
          <w:sz w:val="28"/>
          <w:szCs w:val="28"/>
          <w:shd w:val="clear" w:color="auto" w:fill="FFFFFF"/>
        </w:rPr>
        <w:t>совокупность </w:t>
      </w:r>
      <w:r w:rsidR="00906E55" w:rsidRPr="00906E55">
        <w:rPr>
          <w:bCs/>
          <w:color w:val="333333"/>
          <w:sz w:val="28"/>
          <w:szCs w:val="28"/>
          <w:shd w:val="clear" w:color="auto" w:fill="FFFFFF"/>
        </w:rPr>
        <w:t>средств</w:t>
      </w:r>
      <w:r w:rsidR="00906E55" w:rsidRPr="00906E55">
        <w:rPr>
          <w:color w:val="333333"/>
          <w:sz w:val="28"/>
          <w:szCs w:val="28"/>
          <w:shd w:val="clear" w:color="auto" w:fill="FFFFFF"/>
        </w:rPr>
        <w:t> труда и предметов труда, используемых в процессе </w:t>
      </w:r>
      <w:r w:rsidR="00906E55" w:rsidRPr="00906E55">
        <w:rPr>
          <w:bCs/>
          <w:color w:val="333333"/>
          <w:sz w:val="28"/>
          <w:szCs w:val="28"/>
          <w:shd w:val="clear" w:color="auto" w:fill="FFFFFF"/>
        </w:rPr>
        <w:t>производства</w:t>
      </w:r>
      <w:r w:rsidR="00906E55" w:rsidRPr="00906E55">
        <w:rPr>
          <w:color w:val="333333"/>
          <w:sz w:val="28"/>
          <w:szCs w:val="28"/>
          <w:shd w:val="clear" w:color="auto" w:fill="FFFFFF"/>
        </w:rPr>
        <w:t> материальных благ.</w:t>
      </w:r>
    </w:p>
    <w:p w14:paraId="0A5FD547" w14:textId="77777777" w:rsidR="001323D8" w:rsidRPr="005C5ACA" w:rsidRDefault="00B779FE" w:rsidP="00B969EC">
      <w:pPr>
        <w:shd w:val="clear" w:color="auto" w:fill="FFFFFF"/>
        <w:spacing w:line="330" w:lineRule="atLeast"/>
        <w:ind w:left="-567" w:firstLine="567"/>
        <w:jc w:val="both"/>
        <w:rPr>
          <w:color w:val="333333"/>
          <w:sz w:val="28"/>
          <w:szCs w:val="28"/>
        </w:rPr>
      </w:pPr>
      <w:r w:rsidRPr="005C5ACA">
        <w:rPr>
          <w:b/>
          <w:color w:val="333333"/>
          <w:sz w:val="28"/>
          <w:szCs w:val="28"/>
        </w:rPr>
        <w:t>Средства труда</w:t>
      </w:r>
      <w:r w:rsidR="0035308E">
        <w:rPr>
          <w:color w:val="333333"/>
          <w:sz w:val="28"/>
          <w:szCs w:val="28"/>
        </w:rPr>
        <w:t>–</w:t>
      </w:r>
      <w:r w:rsidRPr="005C5ACA">
        <w:rPr>
          <w:color w:val="333333"/>
          <w:sz w:val="28"/>
          <w:szCs w:val="28"/>
        </w:rPr>
        <w:t xml:space="preserve"> совокупность средств производства, с помощью которых люди воздействуют на предметы труда, видоизменяя их в соответствии со своими целями и потребностями.</w:t>
      </w:r>
    </w:p>
    <w:p w14:paraId="1985B965" w14:textId="77777777" w:rsidR="001323D8" w:rsidRPr="005C5ACA" w:rsidRDefault="001323D8" w:rsidP="00B969EC">
      <w:pPr>
        <w:ind w:left="-567" w:firstLine="567"/>
        <w:jc w:val="both"/>
        <w:rPr>
          <w:color w:val="000000"/>
          <w:sz w:val="28"/>
          <w:szCs w:val="28"/>
        </w:rPr>
      </w:pPr>
      <w:r w:rsidRPr="005C5ACA">
        <w:rPr>
          <w:b/>
          <w:bCs/>
          <w:color w:val="000000"/>
          <w:sz w:val="28"/>
          <w:szCs w:val="28"/>
        </w:rPr>
        <w:t>Срок службы оборудования</w:t>
      </w:r>
      <w:r w:rsidRPr="005C5ACA">
        <w:rPr>
          <w:color w:val="000000"/>
          <w:sz w:val="28"/>
          <w:szCs w:val="28"/>
        </w:rPr>
        <w:t> – период времени с начала эксплуатации оборудования до его полного физического износа.</w:t>
      </w:r>
    </w:p>
    <w:p w14:paraId="3A261ECD" w14:textId="77777777" w:rsidR="001323D8" w:rsidRDefault="001323D8" w:rsidP="00B969EC">
      <w:pPr>
        <w:ind w:left="-567" w:firstLine="567"/>
        <w:jc w:val="both"/>
        <w:rPr>
          <w:color w:val="000000"/>
          <w:sz w:val="28"/>
          <w:szCs w:val="28"/>
        </w:rPr>
      </w:pPr>
      <w:r w:rsidRPr="005C5ACA">
        <w:rPr>
          <w:b/>
          <w:bCs/>
          <w:color w:val="000000"/>
          <w:sz w:val="28"/>
          <w:szCs w:val="28"/>
        </w:rPr>
        <w:t>Страховой запас</w:t>
      </w:r>
      <w:r w:rsidRPr="005C5ACA">
        <w:rPr>
          <w:color w:val="000000"/>
          <w:sz w:val="28"/>
          <w:szCs w:val="28"/>
        </w:rPr>
        <w:t xml:space="preserve"> – часть производственного запаса, создаваемая на случай нарушения очередной </w:t>
      </w:r>
      <w:r w:rsidR="00906E55">
        <w:rPr>
          <w:color w:val="000000"/>
          <w:sz w:val="28"/>
          <w:szCs w:val="28"/>
        </w:rPr>
        <w:t>поставки материальных ценностей, р</w:t>
      </w:r>
      <w:r w:rsidRPr="005C5ACA">
        <w:rPr>
          <w:color w:val="000000"/>
          <w:sz w:val="28"/>
          <w:szCs w:val="28"/>
        </w:rPr>
        <w:t>ассчитывается как произведение половины среднесуточного расхода на разрыв в интервале поставки.</w:t>
      </w:r>
    </w:p>
    <w:p w14:paraId="63786068" w14:textId="77777777" w:rsidR="00E601E7" w:rsidRDefault="00E601E7" w:rsidP="00B969EC">
      <w:pPr>
        <w:ind w:left="-567" w:firstLine="567"/>
        <w:jc w:val="both"/>
        <w:rPr>
          <w:b/>
          <w:color w:val="333333"/>
          <w:sz w:val="28"/>
          <w:szCs w:val="28"/>
          <w:shd w:val="clear" w:color="auto" w:fill="FFFFFF"/>
        </w:rPr>
      </w:pPr>
    </w:p>
    <w:p w14:paraId="1C176FFE" w14:textId="77777777" w:rsidR="00906E55" w:rsidRPr="00906E55" w:rsidRDefault="00906E55" w:rsidP="00B969EC">
      <w:pPr>
        <w:ind w:left="-567" w:firstLine="567"/>
        <w:jc w:val="both"/>
        <w:rPr>
          <w:color w:val="000000"/>
          <w:sz w:val="28"/>
          <w:szCs w:val="28"/>
        </w:rPr>
      </w:pPr>
      <w:r w:rsidRPr="00906E55">
        <w:rPr>
          <w:b/>
          <w:color w:val="333333"/>
          <w:sz w:val="28"/>
          <w:szCs w:val="28"/>
          <w:shd w:val="clear" w:color="auto" w:fill="FFFFFF"/>
        </w:rPr>
        <w:lastRenderedPageBreak/>
        <w:t>Текущая ликвидность </w:t>
      </w:r>
      <w:r>
        <w:rPr>
          <w:b/>
          <w:color w:val="333333"/>
          <w:sz w:val="28"/>
          <w:szCs w:val="28"/>
          <w:shd w:val="clear" w:color="auto" w:fill="FFFFFF"/>
        </w:rPr>
        <w:t>–</w:t>
      </w:r>
      <w:r w:rsidRPr="00906E55">
        <w:rPr>
          <w:bCs/>
          <w:color w:val="333333"/>
          <w:sz w:val="28"/>
          <w:szCs w:val="28"/>
          <w:shd w:val="clear" w:color="auto" w:fill="FFFFFF"/>
        </w:rPr>
        <w:t>характеризует платежеспособность бизнеса в краткосрочной перспективе — до года</w:t>
      </w:r>
      <w:r>
        <w:rPr>
          <w:color w:val="333333"/>
          <w:sz w:val="28"/>
          <w:szCs w:val="28"/>
          <w:shd w:val="clear" w:color="auto" w:fill="FFFFFF"/>
        </w:rPr>
        <w:t>,</w:t>
      </w:r>
      <w:r w:rsidRPr="00906E55">
        <w:rPr>
          <w:color w:val="333333"/>
          <w:sz w:val="28"/>
          <w:szCs w:val="28"/>
          <w:shd w:val="clear" w:color="auto" w:fill="FFFFFF"/>
        </w:rPr>
        <w:t xml:space="preserve"> показывает какую часть обязательств компания сможет погасить, если существующие обязательства по займам и кредитам и кредиторскую задолженность оплачивать вовремя.</w:t>
      </w:r>
    </w:p>
    <w:p w14:paraId="4A302091" w14:textId="77777777" w:rsidR="001323D8" w:rsidRPr="005C5ACA" w:rsidRDefault="001323D8" w:rsidP="00B969EC">
      <w:pPr>
        <w:ind w:left="-567" w:firstLine="567"/>
        <w:jc w:val="both"/>
        <w:rPr>
          <w:color w:val="000000"/>
          <w:sz w:val="28"/>
          <w:szCs w:val="28"/>
        </w:rPr>
      </w:pPr>
      <w:r w:rsidRPr="005C5ACA">
        <w:rPr>
          <w:rFonts w:eastAsiaTheme="minorHAnsi"/>
          <w:b/>
          <w:sz w:val="28"/>
          <w:szCs w:val="28"/>
          <w:lang w:eastAsia="en-US"/>
        </w:rPr>
        <w:t>Трудовые ресурсы</w:t>
      </w:r>
      <w:r w:rsidRPr="005C5ACA">
        <w:rPr>
          <w:rFonts w:eastAsiaTheme="minorHAnsi"/>
          <w:sz w:val="28"/>
          <w:szCs w:val="28"/>
          <w:lang w:eastAsia="en-US"/>
        </w:rPr>
        <w:t xml:space="preserve"> — это дееспособные люди, которые благодаря приобретённому образованию, способностью общаться с другими людьми, и другими присущим человеку навыкам осуществляют нахождение компании на рынке.</w:t>
      </w:r>
    </w:p>
    <w:p w14:paraId="335E247B" w14:textId="77777777" w:rsidR="001323D8" w:rsidRDefault="001323D8" w:rsidP="00B969EC">
      <w:pPr>
        <w:ind w:left="-567" w:firstLine="567"/>
        <w:jc w:val="both"/>
        <w:rPr>
          <w:color w:val="000000"/>
          <w:sz w:val="28"/>
          <w:szCs w:val="28"/>
        </w:rPr>
      </w:pPr>
      <w:r w:rsidRPr="005C5ACA">
        <w:rPr>
          <w:b/>
          <w:bCs/>
          <w:color w:val="000000"/>
          <w:sz w:val="28"/>
          <w:szCs w:val="28"/>
        </w:rPr>
        <w:t>Трудоемкость единицы продукции</w:t>
      </w:r>
      <w:r w:rsidRPr="005C5ACA">
        <w:rPr>
          <w:color w:val="000000"/>
          <w:sz w:val="28"/>
          <w:szCs w:val="28"/>
        </w:rPr>
        <w:t> – затраты рабочего времени на производство единицы продукции.</w:t>
      </w:r>
    </w:p>
    <w:p w14:paraId="3DAA594D" w14:textId="77777777" w:rsidR="003C4905" w:rsidRPr="005C5ACA" w:rsidRDefault="003C4905" w:rsidP="00B969EC">
      <w:pPr>
        <w:ind w:left="-567" w:firstLine="567"/>
        <w:jc w:val="both"/>
        <w:rPr>
          <w:color w:val="000000"/>
          <w:sz w:val="28"/>
          <w:szCs w:val="28"/>
        </w:rPr>
      </w:pPr>
      <w:r w:rsidRPr="003C4905">
        <w:rPr>
          <w:b/>
          <w:color w:val="333333"/>
          <w:sz w:val="28"/>
          <w:szCs w:val="28"/>
        </w:rPr>
        <w:t>Универсальная услуга связи</w:t>
      </w:r>
      <w:r>
        <w:rPr>
          <w:color w:val="333333"/>
          <w:sz w:val="28"/>
          <w:szCs w:val="28"/>
        </w:rPr>
        <w:t>–</w:t>
      </w:r>
      <w:r w:rsidRPr="005C5ACA">
        <w:rPr>
          <w:color w:val="333333"/>
          <w:sz w:val="28"/>
          <w:szCs w:val="28"/>
        </w:rPr>
        <w:t xml:space="preserve"> </w:t>
      </w:r>
      <w:r w:rsidRPr="005C5ACA">
        <w:rPr>
          <w:sz w:val="28"/>
          <w:szCs w:val="28"/>
        </w:rPr>
        <w:t xml:space="preserve">оказание </w:t>
      </w:r>
      <w:r>
        <w:rPr>
          <w:sz w:val="28"/>
          <w:szCs w:val="28"/>
        </w:rPr>
        <w:t>такой услуги</w:t>
      </w:r>
      <w:r w:rsidRPr="005C5ACA">
        <w:rPr>
          <w:sz w:val="28"/>
          <w:szCs w:val="28"/>
        </w:rPr>
        <w:t xml:space="preserve"> является обязательным для операторов универсального обслуживания любому</w:t>
      </w:r>
      <w:r>
        <w:rPr>
          <w:sz w:val="28"/>
          <w:szCs w:val="28"/>
        </w:rPr>
        <w:t xml:space="preserve"> пользователю в заданный срок, </w:t>
      </w:r>
      <w:r w:rsidRPr="005C5ACA">
        <w:rPr>
          <w:sz w:val="28"/>
          <w:szCs w:val="28"/>
        </w:rPr>
        <w:t>с установленным качеством и по доступной цене</w:t>
      </w:r>
      <w:r>
        <w:rPr>
          <w:sz w:val="28"/>
          <w:szCs w:val="28"/>
        </w:rPr>
        <w:t>.</w:t>
      </w:r>
    </w:p>
    <w:p w14:paraId="4B30B7EA" w14:textId="77777777" w:rsidR="001323D8" w:rsidRDefault="001323D8" w:rsidP="00B969EC">
      <w:pPr>
        <w:ind w:left="-567" w:firstLine="567"/>
        <w:jc w:val="both"/>
        <w:rPr>
          <w:color w:val="000000"/>
          <w:sz w:val="28"/>
          <w:szCs w:val="28"/>
        </w:rPr>
      </w:pPr>
      <w:r w:rsidRPr="005C5ACA">
        <w:rPr>
          <w:b/>
          <w:bCs/>
          <w:color w:val="000000"/>
          <w:sz w:val="28"/>
          <w:szCs w:val="28"/>
        </w:rPr>
        <w:t>Ускоренная амортизация</w:t>
      </w:r>
      <w:r w:rsidRPr="005C5ACA">
        <w:rPr>
          <w:color w:val="000000"/>
          <w:sz w:val="28"/>
          <w:szCs w:val="28"/>
        </w:rPr>
        <w:t> – повышенная норма амортизации, направленная на ускоренное обновление основного капитала соотве</w:t>
      </w:r>
      <w:r w:rsidR="00B779FE" w:rsidRPr="005C5ACA">
        <w:rPr>
          <w:color w:val="000000"/>
          <w:sz w:val="28"/>
          <w:szCs w:val="28"/>
        </w:rPr>
        <w:t>т</w:t>
      </w:r>
      <w:r w:rsidRPr="005C5ACA">
        <w:rPr>
          <w:color w:val="000000"/>
          <w:sz w:val="28"/>
          <w:szCs w:val="28"/>
        </w:rPr>
        <w:t>ствующего подразделения, участка, группы оборудования.</w:t>
      </w:r>
    </w:p>
    <w:p w14:paraId="270C56CA" w14:textId="77777777" w:rsidR="003C4905" w:rsidRPr="005C5ACA" w:rsidRDefault="003C4905" w:rsidP="00B969EC">
      <w:pPr>
        <w:ind w:left="-567" w:firstLine="567"/>
        <w:jc w:val="both"/>
        <w:rPr>
          <w:color w:val="000000"/>
          <w:sz w:val="28"/>
          <w:szCs w:val="28"/>
        </w:rPr>
      </w:pPr>
      <w:r w:rsidRPr="003C4905">
        <w:rPr>
          <w:b/>
          <w:iCs/>
          <w:sz w:val="28"/>
          <w:szCs w:val="28"/>
        </w:rPr>
        <w:t>Услуга связи</w:t>
      </w:r>
      <w:r w:rsidRPr="005C5ACA">
        <w:rPr>
          <w:sz w:val="28"/>
          <w:szCs w:val="28"/>
        </w:rPr>
        <w:t> — </w:t>
      </w:r>
      <w:r w:rsidRPr="005C5ACA">
        <w:rPr>
          <w:iCs/>
          <w:sz w:val="28"/>
          <w:szCs w:val="28"/>
        </w:rPr>
        <w:t>это конечный полезный результат произ</w:t>
      </w:r>
      <w:r w:rsidRPr="005C5ACA">
        <w:rPr>
          <w:iCs/>
          <w:sz w:val="28"/>
          <w:szCs w:val="28"/>
        </w:rPr>
        <w:softHyphen/>
        <w:t>водственной деятельности операторов (организаций) связи по передаче информации</w:t>
      </w:r>
      <w:r>
        <w:rPr>
          <w:iCs/>
          <w:sz w:val="28"/>
          <w:szCs w:val="28"/>
        </w:rPr>
        <w:t>.</w:t>
      </w:r>
    </w:p>
    <w:p w14:paraId="1F6A4180" w14:textId="77777777" w:rsidR="001323D8" w:rsidRDefault="001323D8" w:rsidP="00B969EC">
      <w:pPr>
        <w:ind w:left="-567" w:firstLine="567"/>
        <w:jc w:val="both"/>
        <w:rPr>
          <w:color w:val="000000"/>
          <w:sz w:val="28"/>
          <w:szCs w:val="28"/>
        </w:rPr>
      </w:pPr>
      <w:r w:rsidRPr="005C5ACA">
        <w:rPr>
          <w:b/>
          <w:bCs/>
          <w:color w:val="000000"/>
          <w:sz w:val="28"/>
          <w:szCs w:val="28"/>
        </w:rPr>
        <w:t>Уставный (складочный) капитал</w:t>
      </w:r>
      <w:r w:rsidRPr="005C5ACA">
        <w:rPr>
          <w:color w:val="000000"/>
          <w:sz w:val="28"/>
          <w:szCs w:val="28"/>
        </w:rPr>
        <w:t> – совокупность средств (вкладов, взносов, долей) учредителей в имущество при создании предприятия для обеспечения его нормального функционирования в соответствии с учредительными документами.</w:t>
      </w:r>
    </w:p>
    <w:p w14:paraId="4A5F953B" w14:textId="77777777" w:rsidR="001323D8" w:rsidRPr="005C5ACA" w:rsidRDefault="001323D8" w:rsidP="00B969EC">
      <w:pPr>
        <w:ind w:left="-567" w:firstLine="567"/>
        <w:jc w:val="both"/>
        <w:rPr>
          <w:color w:val="000000"/>
          <w:sz w:val="28"/>
          <w:szCs w:val="28"/>
        </w:rPr>
      </w:pPr>
      <w:r w:rsidRPr="005C5ACA">
        <w:rPr>
          <w:b/>
          <w:bCs/>
          <w:color w:val="000000"/>
          <w:sz w:val="28"/>
          <w:szCs w:val="28"/>
        </w:rPr>
        <w:t>Фондовооруженность труда</w:t>
      </w:r>
      <w:r w:rsidRPr="005C5ACA">
        <w:rPr>
          <w:color w:val="000000"/>
          <w:sz w:val="28"/>
          <w:szCs w:val="28"/>
        </w:rPr>
        <w:t> – отношение балансовой стоимости основного капитала к среднегодовой списочной численности работающих на предприятии.</w:t>
      </w:r>
    </w:p>
    <w:p w14:paraId="4FECC815" w14:textId="77777777" w:rsidR="001323D8" w:rsidRPr="005C5ACA" w:rsidRDefault="001323D8" w:rsidP="00B969EC">
      <w:pPr>
        <w:ind w:left="-567" w:firstLine="567"/>
        <w:jc w:val="both"/>
        <w:rPr>
          <w:color w:val="000000"/>
          <w:sz w:val="28"/>
          <w:szCs w:val="28"/>
        </w:rPr>
      </w:pPr>
      <w:r w:rsidRPr="005C5ACA">
        <w:rPr>
          <w:b/>
          <w:bCs/>
          <w:color w:val="000000"/>
          <w:sz w:val="28"/>
          <w:szCs w:val="28"/>
        </w:rPr>
        <w:t>Фондоемкость продукции</w:t>
      </w:r>
      <w:r w:rsidRPr="005C5ACA">
        <w:rPr>
          <w:color w:val="000000"/>
          <w:sz w:val="28"/>
          <w:szCs w:val="28"/>
        </w:rPr>
        <w:t> – отношение среднегодовой стоимости основных производственных фондов к стоимости произведенной продукции.</w:t>
      </w:r>
    </w:p>
    <w:p w14:paraId="49C4AAB1" w14:textId="77777777" w:rsidR="001323D8" w:rsidRDefault="001323D8" w:rsidP="00B969EC">
      <w:pPr>
        <w:ind w:left="-567" w:firstLine="567"/>
        <w:jc w:val="both"/>
        <w:rPr>
          <w:rFonts w:eastAsiaTheme="minorHAnsi"/>
          <w:color w:val="222222"/>
          <w:sz w:val="28"/>
          <w:szCs w:val="28"/>
          <w:lang w:eastAsia="en-US"/>
        </w:rPr>
      </w:pPr>
      <w:r w:rsidRPr="005C5ACA">
        <w:rPr>
          <w:rFonts w:eastAsiaTheme="minorHAnsi"/>
          <w:b/>
          <w:iCs/>
          <w:sz w:val="28"/>
          <w:szCs w:val="28"/>
          <w:lang w:eastAsia="en-US"/>
        </w:rPr>
        <w:t>Фонды обращения</w:t>
      </w:r>
      <w:r w:rsidR="00071D95">
        <w:rPr>
          <w:rFonts w:eastAsiaTheme="minorHAnsi"/>
          <w:sz w:val="28"/>
          <w:szCs w:val="28"/>
          <w:lang w:eastAsia="en-US"/>
        </w:rPr>
        <w:t xml:space="preserve"> –</w:t>
      </w:r>
      <w:r w:rsidRPr="005C5ACA">
        <w:rPr>
          <w:rFonts w:eastAsiaTheme="minorHAnsi"/>
          <w:color w:val="222222"/>
          <w:sz w:val="28"/>
          <w:szCs w:val="28"/>
          <w:lang w:eastAsia="en-US"/>
        </w:rPr>
        <w:t xml:space="preserve"> это средства предприятия связанные со сферой обращения, то есть с обслуживанием товарооборота.</w:t>
      </w:r>
    </w:p>
    <w:p w14:paraId="18D512B5" w14:textId="77777777" w:rsidR="00071D95" w:rsidRPr="00906E55" w:rsidRDefault="00071D95" w:rsidP="00B969EC">
      <w:pPr>
        <w:ind w:left="-567" w:firstLine="567"/>
        <w:jc w:val="both"/>
        <w:rPr>
          <w:rFonts w:eastAsiaTheme="minorHAnsi"/>
          <w:sz w:val="28"/>
          <w:szCs w:val="28"/>
          <w:lang w:eastAsia="en-US"/>
        </w:rPr>
      </w:pPr>
      <w:r>
        <w:rPr>
          <w:rFonts w:eastAsiaTheme="minorHAnsi"/>
          <w:b/>
          <w:iCs/>
          <w:sz w:val="28"/>
          <w:szCs w:val="28"/>
          <w:lang w:eastAsia="en-US"/>
        </w:rPr>
        <w:t xml:space="preserve">Ценная  бумага </w:t>
      </w:r>
      <w:r w:rsidRPr="00906E55">
        <w:rPr>
          <w:rFonts w:eastAsiaTheme="minorHAnsi"/>
          <w:b/>
          <w:iCs/>
          <w:sz w:val="28"/>
          <w:szCs w:val="28"/>
          <w:lang w:eastAsia="en-US"/>
        </w:rPr>
        <w:t>–</w:t>
      </w:r>
      <w:r w:rsidR="00906E55" w:rsidRPr="00906E55">
        <w:rPr>
          <w:sz w:val="28"/>
          <w:szCs w:val="28"/>
          <w:shd w:val="clear" w:color="auto" w:fill="FFFFFF"/>
        </w:rPr>
        <w:t xml:space="preserve">  </w:t>
      </w:r>
      <w:hyperlink r:id="rId31" w:tooltip="Документ" w:history="1">
        <w:r w:rsidR="00906E55" w:rsidRPr="00906E55">
          <w:rPr>
            <w:sz w:val="28"/>
            <w:szCs w:val="28"/>
            <w:shd w:val="clear" w:color="auto" w:fill="FFFFFF"/>
          </w:rPr>
          <w:t>документ</w:t>
        </w:r>
      </w:hyperlink>
      <w:r w:rsidR="00906E55" w:rsidRPr="00906E55">
        <w:rPr>
          <w:sz w:val="28"/>
          <w:szCs w:val="28"/>
          <w:shd w:val="clear" w:color="auto" w:fill="FFFFFF"/>
        </w:rPr>
        <w:t>, удостоверяющий, с соблюдением установленной формы и обязательных реквизитов, </w:t>
      </w:r>
      <w:hyperlink r:id="rId32" w:tooltip="Имущественное право" w:history="1">
        <w:r w:rsidR="00906E55" w:rsidRPr="00906E55">
          <w:rPr>
            <w:sz w:val="28"/>
            <w:szCs w:val="28"/>
            <w:shd w:val="clear" w:color="auto" w:fill="FFFFFF"/>
          </w:rPr>
          <w:t>имущественные права</w:t>
        </w:r>
      </w:hyperlink>
      <w:r w:rsidR="00906E55" w:rsidRPr="00906E55">
        <w:rPr>
          <w:sz w:val="28"/>
          <w:szCs w:val="28"/>
          <w:shd w:val="clear" w:color="auto" w:fill="FFFFFF"/>
        </w:rPr>
        <w:t>, осуществление или передача которых возможны только при его предъявлени</w:t>
      </w:r>
      <w:r w:rsidR="00906E55">
        <w:rPr>
          <w:sz w:val="28"/>
          <w:szCs w:val="28"/>
          <w:shd w:val="clear" w:color="auto" w:fill="FFFFFF"/>
        </w:rPr>
        <w:t>и.</w:t>
      </w:r>
    </w:p>
    <w:p w14:paraId="413B6B64" w14:textId="77777777" w:rsidR="00E10931" w:rsidRPr="00071D95" w:rsidRDefault="00E10931" w:rsidP="00071D95">
      <w:pPr>
        <w:ind w:left="-567" w:firstLine="567"/>
        <w:jc w:val="both"/>
        <w:rPr>
          <w:color w:val="000000"/>
          <w:sz w:val="28"/>
          <w:szCs w:val="28"/>
        </w:rPr>
      </w:pPr>
      <w:r>
        <w:rPr>
          <w:b/>
          <w:bCs/>
          <w:color w:val="000000"/>
          <w:sz w:val="28"/>
          <w:szCs w:val="28"/>
        </w:rPr>
        <w:t xml:space="preserve">Чистая прибыль </w:t>
      </w:r>
      <w:r>
        <w:rPr>
          <w:color w:val="000000"/>
          <w:sz w:val="28"/>
          <w:szCs w:val="28"/>
        </w:rPr>
        <w:t>– это прибыль после уплаты всех налогов.</w:t>
      </w:r>
    </w:p>
    <w:p w14:paraId="1F93B9AA" w14:textId="77777777" w:rsidR="0035308E" w:rsidRDefault="0035308E" w:rsidP="0035308E">
      <w:pPr>
        <w:ind w:left="-567" w:firstLine="567"/>
        <w:contextualSpacing/>
        <w:jc w:val="both"/>
        <w:rPr>
          <w:sz w:val="28"/>
          <w:szCs w:val="28"/>
        </w:rPr>
      </w:pPr>
      <w:r>
        <w:rPr>
          <w:b/>
          <w:sz w:val="28"/>
          <w:szCs w:val="28"/>
        </w:rPr>
        <w:t xml:space="preserve">Экспресс-анализ </w:t>
      </w:r>
      <w:r>
        <w:rPr>
          <w:sz w:val="28"/>
          <w:szCs w:val="28"/>
        </w:rPr>
        <w:t>– проводится на основе данных финансовой отчетности по стандартному алгоритму расчета основных аналитических показателей инвестиционной деятельности предприятия.</w:t>
      </w:r>
    </w:p>
    <w:p w14:paraId="01467C8A" w14:textId="77777777" w:rsidR="001323D8" w:rsidRPr="005C5ACA" w:rsidRDefault="001323D8" w:rsidP="00B969EC">
      <w:pPr>
        <w:ind w:left="-567" w:firstLine="567"/>
        <w:jc w:val="both"/>
        <w:rPr>
          <w:sz w:val="28"/>
          <w:szCs w:val="28"/>
        </w:rPr>
      </w:pPr>
      <w:r w:rsidRPr="005C5ACA">
        <w:rPr>
          <w:b/>
          <w:bCs/>
          <w:sz w:val="28"/>
          <w:szCs w:val="28"/>
        </w:rPr>
        <w:t>Эффективност</w:t>
      </w:r>
      <w:r w:rsidRPr="005C5ACA">
        <w:rPr>
          <w:b/>
          <w:bCs/>
          <w:i/>
          <w:sz w:val="28"/>
          <w:szCs w:val="28"/>
        </w:rPr>
        <w:t>ь</w:t>
      </w:r>
      <w:r w:rsidRPr="005C5ACA">
        <w:rPr>
          <w:sz w:val="28"/>
          <w:szCs w:val="28"/>
        </w:rPr>
        <w:t xml:space="preserve"> – относительный эффект, результативность процесса, операции, проекта, определяемый как отношение эффекта, результата к затратам, обуславливающим, обеспечивающим его получение.</w:t>
      </w:r>
    </w:p>
    <w:p w14:paraId="08245C14" w14:textId="77777777" w:rsidR="001323D8" w:rsidRPr="005C5ACA" w:rsidRDefault="001323D8" w:rsidP="00B969EC">
      <w:pPr>
        <w:ind w:left="-567" w:firstLine="567"/>
        <w:jc w:val="both"/>
        <w:rPr>
          <w:color w:val="000000"/>
          <w:sz w:val="28"/>
          <w:szCs w:val="28"/>
        </w:rPr>
      </w:pPr>
      <w:r w:rsidRPr="005C5ACA">
        <w:rPr>
          <w:b/>
          <w:bCs/>
          <w:color w:val="000000"/>
          <w:sz w:val="28"/>
          <w:szCs w:val="28"/>
        </w:rPr>
        <w:t>Эффективность производства</w:t>
      </w:r>
      <w:r w:rsidRPr="005C5ACA">
        <w:rPr>
          <w:color w:val="000000"/>
          <w:sz w:val="28"/>
          <w:szCs w:val="28"/>
        </w:rPr>
        <w:t> – отношение результата хозяйственной деятельности предприятия к трудовым и материальным затратам. Характеризуется системой показателей: производительность труда, фондоемкость, материалоемкость продукции, рентабельность.</w:t>
      </w:r>
    </w:p>
    <w:p w14:paraId="75ED299B" w14:textId="77777777" w:rsidR="00E601E7" w:rsidRDefault="00E601E7" w:rsidP="00B969EC">
      <w:pPr>
        <w:ind w:left="-567" w:firstLine="567"/>
        <w:jc w:val="both"/>
        <w:rPr>
          <w:b/>
          <w:bCs/>
          <w:color w:val="000000"/>
          <w:sz w:val="28"/>
          <w:szCs w:val="28"/>
        </w:rPr>
      </w:pPr>
    </w:p>
    <w:p w14:paraId="26620972" w14:textId="77777777" w:rsidR="00E601E7" w:rsidRDefault="00E601E7" w:rsidP="00B969EC">
      <w:pPr>
        <w:ind w:left="-567" w:firstLine="567"/>
        <w:jc w:val="both"/>
        <w:rPr>
          <w:b/>
          <w:bCs/>
          <w:color w:val="000000"/>
          <w:sz w:val="28"/>
          <w:szCs w:val="28"/>
        </w:rPr>
      </w:pPr>
    </w:p>
    <w:p w14:paraId="1A112C77" w14:textId="77777777" w:rsidR="00E601E7" w:rsidRDefault="00E601E7" w:rsidP="00B969EC">
      <w:pPr>
        <w:ind w:left="-567" w:firstLine="567"/>
        <w:jc w:val="both"/>
        <w:rPr>
          <w:b/>
          <w:bCs/>
          <w:color w:val="000000"/>
          <w:sz w:val="28"/>
          <w:szCs w:val="28"/>
        </w:rPr>
      </w:pPr>
    </w:p>
    <w:p w14:paraId="1FE380BD" w14:textId="77777777" w:rsidR="00E601E7" w:rsidRDefault="00E601E7" w:rsidP="00B969EC">
      <w:pPr>
        <w:ind w:left="-567" w:firstLine="567"/>
        <w:jc w:val="both"/>
        <w:rPr>
          <w:b/>
          <w:bCs/>
          <w:color w:val="000000"/>
          <w:sz w:val="28"/>
          <w:szCs w:val="28"/>
        </w:rPr>
      </w:pPr>
    </w:p>
    <w:p w14:paraId="75CE8C47" w14:textId="77777777" w:rsidR="001323D8" w:rsidRDefault="001323D8" w:rsidP="00B969EC">
      <w:pPr>
        <w:ind w:left="-567" w:firstLine="567"/>
        <w:jc w:val="both"/>
        <w:rPr>
          <w:color w:val="000000"/>
          <w:sz w:val="28"/>
          <w:szCs w:val="28"/>
        </w:rPr>
      </w:pPr>
      <w:r w:rsidRPr="005C5ACA">
        <w:rPr>
          <w:b/>
          <w:bCs/>
          <w:color w:val="000000"/>
          <w:sz w:val="28"/>
          <w:szCs w:val="28"/>
        </w:rPr>
        <w:lastRenderedPageBreak/>
        <w:t>Юридическое лицо</w:t>
      </w:r>
      <w:r w:rsidRPr="005C5ACA">
        <w:rPr>
          <w:color w:val="000000"/>
          <w:sz w:val="28"/>
          <w:szCs w:val="28"/>
        </w:rPr>
        <w:t> – организация, которая имеет в собственности, хозяйственном ведении или оперативном управлении, обособленное имущество, отвечает по своим обязательствам этим имуществом, может от своего имени приобретать или осуществлять имущественные и личные неимущественные права, нести обязанности, быть истцом и отвечать в суде.</w:t>
      </w:r>
    </w:p>
    <w:p w14:paraId="0FE873C9" w14:textId="77777777" w:rsidR="0019745C" w:rsidRDefault="0019745C" w:rsidP="0019745C">
      <w:pPr>
        <w:ind w:left="-567" w:firstLine="567"/>
        <w:jc w:val="both"/>
        <w:rPr>
          <w:color w:val="000000"/>
          <w:sz w:val="28"/>
          <w:szCs w:val="28"/>
        </w:rPr>
      </w:pPr>
      <w:r>
        <w:rPr>
          <w:b/>
          <w:bCs/>
          <w:color w:val="000000"/>
          <w:sz w:val="28"/>
          <w:szCs w:val="28"/>
        </w:rPr>
        <w:t xml:space="preserve">Явные издержки </w:t>
      </w:r>
      <w:r w:rsidRPr="0019745C">
        <w:rPr>
          <w:color w:val="000000"/>
          <w:sz w:val="28"/>
          <w:szCs w:val="28"/>
        </w:rPr>
        <w:t>– учитывают расходы, которые фирма осуществляет в пользу каких-то внешних организаций</w:t>
      </w:r>
      <w:r>
        <w:rPr>
          <w:color w:val="000000"/>
          <w:sz w:val="28"/>
          <w:szCs w:val="28"/>
        </w:rPr>
        <w:t>.</w:t>
      </w:r>
    </w:p>
    <w:p w14:paraId="63AEA063" w14:textId="77777777" w:rsidR="0019745C" w:rsidRDefault="0019745C" w:rsidP="0019745C">
      <w:pPr>
        <w:ind w:left="-567" w:firstLine="567"/>
        <w:jc w:val="both"/>
        <w:rPr>
          <w:color w:val="000000"/>
          <w:sz w:val="28"/>
          <w:szCs w:val="28"/>
        </w:rPr>
      </w:pPr>
    </w:p>
    <w:p w14:paraId="3D4BE2E9" w14:textId="77777777" w:rsidR="0019745C" w:rsidRPr="005C5ACA" w:rsidRDefault="0019745C" w:rsidP="00B969EC">
      <w:pPr>
        <w:ind w:left="-567" w:firstLine="567"/>
        <w:jc w:val="both"/>
        <w:rPr>
          <w:color w:val="000000"/>
          <w:sz w:val="28"/>
          <w:szCs w:val="28"/>
        </w:rPr>
      </w:pPr>
    </w:p>
    <w:p w14:paraId="234CE288" w14:textId="77777777" w:rsidR="001323D8" w:rsidRPr="005C5ACA" w:rsidRDefault="001323D8" w:rsidP="00B969EC">
      <w:pPr>
        <w:ind w:left="-567" w:firstLine="567"/>
        <w:jc w:val="both"/>
        <w:rPr>
          <w:sz w:val="28"/>
          <w:szCs w:val="28"/>
        </w:rPr>
      </w:pPr>
    </w:p>
    <w:p w14:paraId="579B45BC" w14:textId="77777777" w:rsidR="002F4F25" w:rsidRPr="005C5ACA" w:rsidRDefault="002F4F25" w:rsidP="00B969EC">
      <w:pPr>
        <w:ind w:left="-567" w:firstLine="567"/>
        <w:jc w:val="both"/>
        <w:rPr>
          <w:sz w:val="28"/>
          <w:szCs w:val="28"/>
        </w:rPr>
      </w:pPr>
    </w:p>
    <w:p w14:paraId="7ACF1E53" w14:textId="77777777" w:rsidR="002F4F25" w:rsidRDefault="002F4F25" w:rsidP="00B969EC">
      <w:pPr>
        <w:ind w:left="-567" w:firstLine="567"/>
        <w:jc w:val="both"/>
        <w:rPr>
          <w:sz w:val="28"/>
          <w:szCs w:val="28"/>
        </w:rPr>
      </w:pPr>
    </w:p>
    <w:p w14:paraId="76CB5EF8" w14:textId="77777777" w:rsidR="00E601E7" w:rsidRDefault="00E601E7" w:rsidP="00B969EC">
      <w:pPr>
        <w:ind w:left="-567" w:firstLine="567"/>
        <w:jc w:val="both"/>
        <w:rPr>
          <w:sz w:val="28"/>
          <w:szCs w:val="28"/>
        </w:rPr>
      </w:pPr>
    </w:p>
    <w:p w14:paraId="73074401" w14:textId="77777777" w:rsidR="00E601E7" w:rsidRDefault="00E601E7" w:rsidP="00B969EC">
      <w:pPr>
        <w:ind w:left="-567" w:firstLine="567"/>
        <w:jc w:val="both"/>
        <w:rPr>
          <w:sz w:val="28"/>
          <w:szCs w:val="28"/>
        </w:rPr>
      </w:pPr>
    </w:p>
    <w:p w14:paraId="78C8DA90" w14:textId="77777777" w:rsidR="00E601E7" w:rsidRDefault="00E601E7" w:rsidP="00B969EC">
      <w:pPr>
        <w:ind w:left="-567" w:firstLine="567"/>
        <w:jc w:val="both"/>
        <w:rPr>
          <w:sz w:val="28"/>
          <w:szCs w:val="28"/>
        </w:rPr>
      </w:pPr>
    </w:p>
    <w:p w14:paraId="4C75BE6C" w14:textId="77777777" w:rsidR="00E601E7" w:rsidRDefault="00E601E7" w:rsidP="00B969EC">
      <w:pPr>
        <w:ind w:left="-567" w:firstLine="567"/>
        <w:jc w:val="both"/>
        <w:rPr>
          <w:sz w:val="28"/>
          <w:szCs w:val="28"/>
        </w:rPr>
      </w:pPr>
    </w:p>
    <w:p w14:paraId="5C1715AA" w14:textId="77777777" w:rsidR="00E601E7" w:rsidRDefault="00E601E7" w:rsidP="00B969EC">
      <w:pPr>
        <w:ind w:left="-567" w:firstLine="567"/>
        <w:jc w:val="both"/>
        <w:rPr>
          <w:sz w:val="28"/>
          <w:szCs w:val="28"/>
        </w:rPr>
      </w:pPr>
    </w:p>
    <w:p w14:paraId="7CA71231" w14:textId="77777777" w:rsidR="00E601E7" w:rsidRDefault="00E601E7" w:rsidP="00B969EC">
      <w:pPr>
        <w:ind w:left="-567" w:firstLine="567"/>
        <w:jc w:val="both"/>
        <w:rPr>
          <w:sz w:val="28"/>
          <w:szCs w:val="28"/>
        </w:rPr>
      </w:pPr>
    </w:p>
    <w:p w14:paraId="3071D02C" w14:textId="77777777" w:rsidR="00E601E7" w:rsidRDefault="00E601E7" w:rsidP="00B969EC">
      <w:pPr>
        <w:ind w:left="-567" w:firstLine="567"/>
        <w:jc w:val="both"/>
        <w:rPr>
          <w:sz w:val="28"/>
          <w:szCs w:val="28"/>
        </w:rPr>
      </w:pPr>
    </w:p>
    <w:p w14:paraId="194BF0E4" w14:textId="77777777" w:rsidR="00E601E7" w:rsidRDefault="00E601E7" w:rsidP="00B969EC">
      <w:pPr>
        <w:ind w:left="-567" w:firstLine="567"/>
        <w:jc w:val="both"/>
        <w:rPr>
          <w:sz w:val="28"/>
          <w:szCs w:val="28"/>
        </w:rPr>
      </w:pPr>
    </w:p>
    <w:p w14:paraId="11652A8E" w14:textId="77777777" w:rsidR="00E601E7" w:rsidRDefault="00E601E7" w:rsidP="00B969EC">
      <w:pPr>
        <w:ind w:left="-567" w:firstLine="567"/>
        <w:jc w:val="both"/>
        <w:rPr>
          <w:sz w:val="28"/>
          <w:szCs w:val="28"/>
        </w:rPr>
      </w:pPr>
    </w:p>
    <w:p w14:paraId="711E4740" w14:textId="77777777" w:rsidR="00E601E7" w:rsidRDefault="00E601E7" w:rsidP="00B969EC">
      <w:pPr>
        <w:ind w:left="-567" w:firstLine="567"/>
        <w:jc w:val="both"/>
        <w:rPr>
          <w:sz w:val="28"/>
          <w:szCs w:val="28"/>
        </w:rPr>
      </w:pPr>
    </w:p>
    <w:p w14:paraId="31A04EE6" w14:textId="77777777" w:rsidR="00E601E7" w:rsidRDefault="00E601E7" w:rsidP="00B969EC">
      <w:pPr>
        <w:ind w:left="-567" w:firstLine="567"/>
        <w:jc w:val="both"/>
        <w:rPr>
          <w:sz w:val="28"/>
          <w:szCs w:val="28"/>
        </w:rPr>
      </w:pPr>
    </w:p>
    <w:p w14:paraId="6DFF8FB7" w14:textId="77777777" w:rsidR="00E601E7" w:rsidRDefault="00E601E7" w:rsidP="00B969EC">
      <w:pPr>
        <w:ind w:left="-567" w:firstLine="567"/>
        <w:jc w:val="both"/>
        <w:rPr>
          <w:sz w:val="28"/>
          <w:szCs w:val="28"/>
        </w:rPr>
      </w:pPr>
    </w:p>
    <w:p w14:paraId="0039483C" w14:textId="77777777" w:rsidR="00E601E7" w:rsidRDefault="00E601E7" w:rsidP="00B969EC">
      <w:pPr>
        <w:ind w:left="-567" w:firstLine="567"/>
        <w:jc w:val="both"/>
        <w:rPr>
          <w:sz w:val="28"/>
          <w:szCs w:val="28"/>
        </w:rPr>
      </w:pPr>
    </w:p>
    <w:p w14:paraId="3094D6E0" w14:textId="77777777" w:rsidR="00E601E7" w:rsidRDefault="00E601E7" w:rsidP="00B969EC">
      <w:pPr>
        <w:ind w:left="-567" w:firstLine="567"/>
        <w:jc w:val="both"/>
        <w:rPr>
          <w:sz w:val="28"/>
          <w:szCs w:val="28"/>
        </w:rPr>
      </w:pPr>
    </w:p>
    <w:p w14:paraId="5904283D" w14:textId="77777777" w:rsidR="00E601E7" w:rsidRDefault="00E601E7" w:rsidP="00B969EC">
      <w:pPr>
        <w:ind w:left="-567" w:firstLine="567"/>
        <w:jc w:val="both"/>
        <w:rPr>
          <w:sz w:val="28"/>
          <w:szCs w:val="28"/>
        </w:rPr>
      </w:pPr>
    </w:p>
    <w:p w14:paraId="0F88A4B9" w14:textId="77777777" w:rsidR="00E601E7" w:rsidRDefault="00E601E7" w:rsidP="00B969EC">
      <w:pPr>
        <w:ind w:left="-567" w:firstLine="567"/>
        <w:jc w:val="both"/>
        <w:rPr>
          <w:sz w:val="28"/>
          <w:szCs w:val="28"/>
        </w:rPr>
      </w:pPr>
    </w:p>
    <w:p w14:paraId="08240AA7" w14:textId="77777777" w:rsidR="00E601E7" w:rsidRDefault="00E601E7" w:rsidP="00B969EC">
      <w:pPr>
        <w:ind w:left="-567" w:firstLine="567"/>
        <w:jc w:val="both"/>
        <w:rPr>
          <w:sz w:val="28"/>
          <w:szCs w:val="28"/>
        </w:rPr>
      </w:pPr>
    </w:p>
    <w:p w14:paraId="69B95A0B" w14:textId="77777777" w:rsidR="00E601E7" w:rsidRDefault="00E601E7" w:rsidP="00B969EC">
      <w:pPr>
        <w:ind w:left="-567" w:firstLine="567"/>
        <w:jc w:val="both"/>
        <w:rPr>
          <w:sz w:val="28"/>
          <w:szCs w:val="28"/>
        </w:rPr>
      </w:pPr>
    </w:p>
    <w:p w14:paraId="06C04CBD" w14:textId="77777777" w:rsidR="00E601E7" w:rsidRDefault="00E601E7" w:rsidP="00B969EC">
      <w:pPr>
        <w:ind w:left="-567" w:firstLine="567"/>
        <w:jc w:val="both"/>
        <w:rPr>
          <w:sz w:val="28"/>
          <w:szCs w:val="28"/>
        </w:rPr>
      </w:pPr>
    </w:p>
    <w:p w14:paraId="1A4CA1FD" w14:textId="77777777" w:rsidR="00E601E7" w:rsidRDefault="00E601E7" w:rsidP="00B969EC">
      <w:pPr>
        <w:ind w:left="-567" w:firstLine="567"/>
        <w:jc w:val="both"/>
        <w:rPr>
          <w:sz w:val="28"/>
          <w:szCs w:val="28"/>
        </w:rPr>
      </w:pPr>
    </w:p>
    <w:p w14:paraId="08EF2AA6" w14:textId="77777777" w:rsidR="00E601E7" w:rsidRDefault="00E601E7" w:rsidP="00B969EC">
      <w:pPr>
        <w:ind w:left="-567" w:firstLine="567"/>
        <w:jc w:val="both"/>
        <w:rPr>
          <w:sz w:val="28"/>
          <w:szCs w:val="28"/>
        </w:rPr>
      </w:pPr>
    </w:p>
    <w:p w14:paraId="5A43DD92" w14:textId="77777777" w:rsidR="00E601E7" w:rsidRDefault="00E601E7" w:rsidP="00B969EC">
      <w:pPr>
        <w:ind w:left="-567" w:firstLine="567"/>
        <w:jc w:val="both"/>
        <w:rPr>
          <w:sz w:val="28"/>
          <w:szCs w:val="28"/>
        </w:rPr>
      </w:pPr>
    </w:p>
    <w:p w14:paraId="78981DE0" w14:textId="77777777" w:rsidR="00E601E7" w:rsidRDefault="00E601E7" w:rsidP="00B969EC">
      <w:pPr>
        <w:ind w:left="-567" w:firstLine="567"/>
        <w:jc w:val="both"/>
        <w:rPr>
          <w:sz w:val="28"/>
          <w:szCs w:val="28"/>
        </w:rPr>
      </w:pPr>
    </w:p>
    <w:p w14:paraId="7EBF1388" w14:textId="77777777" w:rsidR="00E601E7" w:rsidRDefault="00E601E7" w:rsidP="00B969EC">
      <w:pPr>
        <w:ind w:left="-567" w:firstLine="567"/>
        <w:jc w:val="both"/>
        <w:rPr>
          <w:sz w:val="28"/>
          <w:szCs w:val="28"/>
        </w:rPr>
      </w:pPr>
    </w:p>
    <w:p w14:paraId="035D3DAC" w14:textId="77777777" w:rsidR="00E601E7" w:rsidRDefault="00E601E7" w:rsidP="00B969EC">
      <w:pPr>
        <w:ind w:left="-567" w:firstLine="567"/>
        <w:jc w:val="both"/>
        <w:rPr>
          <w:sz w:val="28"/>
          <w:szCs w:val="28"/>
        </w:rPr>
      </w:pPr>
    </w:p>
    <w:p w14:paraId="2B13AD4D" w14:textId="77777777" w:rsidR="00E601E7" w:rsidRDefault="00E601E7" w:rsidP="00B969EC">
      <w:pPr>
        <w:ind w:left="-567" w:firstLine="567"/>
        <w:jc w:val="both"/>
        <w:rPr>
          <w:sz w:val="28"/>
          <w:szCs w:val="28"/>
        </w:rPr>
      </w:pPr>
    </w:p>
    <w:p w14:paraId="2CEC3732" w14:textId="77777777" w:rsidR="00E601E7" w:rsidRDefault="00E601E7" w:rsidP="00B969EC">
      <w:pPr>
        <w:ind w:left="-567" w:firstLine="567"/>
        <w:jc w:val="both"/>
        <w:rPr>
          <w:sz w:val="28"/>
          <w:szCs w:val="28"/>
        </w:rPr>
      </w:pPr>
    </w:p>
    <w:p w14:paraId="7D0E32EE" w14:textId="77777777" w:rsidR="00E601E7" w:rsidRDefault="00E601E7" w:rsidP="00B969EC">
      <w:pPr>
        <w:ind w:left="-567" w:firstLine="567"/>
        <w:jc w:val="both"/>
        <w:rPr>
          <w:sz w:val="28"/>
          <w:szCs w:val="28"/>
        </w:rPr>
      </w:pPr>
    </w:p>
    <w:p w14:paraId="24C4D663" w14:textId="77777777" w:rsidR="00E601E7" w:rsidRDefault="00E601E7" w:rsidP="00B969EC">
      <w:pPr>
        <w:ind w:left="-567" w:firstLine="567"/>
        <w:jc w:val="both"/>
        <w:rPr>
          <w:sz w:val="28"/>
          <w:szCs w:val="28"/>
        </w:rPr>
      </w:pPr>
    </w:p>
    <w:p w14:paraId="2E616C9B" w14:textId="77777777" w:rsidR="00E601E7" w:rsidRDefault="00E601E7" w:rsidP="00B969EC">
      <w:pPr>
        <w:ind w:left="-567" w:firstLine="567"/>
        <w:jc w:val="both"/>
        <w:rPr>
          <w:sz w:val="28"/>
          <w:szCs w:val="28"/>
        </w:rPr>
      </w:pPr>
    </w:p>
    <w:p w14:paraId="6A904B93" w14:textId="77777777" w:rsidR="00E601E7" w:rsidRDefault="00E601E7" w:rsidP="00B969EC">
      <w:pPr>
        <w:ind w:left="-567" w:firstLine="567"/>
        <w:jc w:val="both"/>
        <w:rPr>
          <w:sz w:val="28"/>
          <w:szCs w:val="28"/>
        </w:rPr>
      </w:pPr>
    </w:p>
    <w:p w14:paraId="3CB03B5E" w14:textId="77777777" w:rsidR="00E601E7" w:rsidRDefault="00E601E7" w:rsidP="00B969EC">
      <w:pPr>
        <w:ind w:left="-567" w:firstLine="567"/>
        <w:jc w:val="both"/>
        <w:rPr>
          <w:sz w:val="28"/>
          <w:szCs w:val="28"/>
        </w:rPr>
      </w:pPr>
    </w:p>
    <w:p w14:paraId="4FE24D61" w14:textId="77777777" w:rsidR="002F4F25" w:rsidRPr="005C5ACA" w:rsidRDefault="002F4F25" w:rsidP="00B969EC">
      <w:pPr>
        <w:ind w:left="-567" w:firstLine="567"/>
        <w:jc w:val="both"/>
        <w:rPr>
          <w:sz w:val="28"/>
          <w:szCs w:val="28"/>
        </w:rPr>
      </w:pPr>
    </w:p>
    <w:p w14:paraId="37BF5FF9" w14:textId="77777777" w:rsidR="002F4F25" w:rsidRPr="00281B18" w:rsidRDefault="00281B18" w:rsidP="00281B18">
      <w:pPr>
        <w:spacing w:line="360" w:lineRule="auto"/>
        <w:ind w:left="-567" w:firstLine="567"/>
        <w:jc w:val="right"/>
        <w:rPr>
          <w:sz w:val="28"/>
          <w:szCs w:val="28"/>
        </w:rPr>
      </w:pPr>
      <w:r w:rsidRPr="00281B18">
        <w:rPr>
          <w:sz w:val="28"/>
          <w:szCs w:val="28"/>
        </w:rPr>
        <w:t>Приложение 1</w:t>
      </w:r>
    </w:p>
    <w:p w14:paraId="43D1B636" w14:textId="77777777" w:rsidR="00281B18" w:rsidRPr="00281B18" w:rsidRDefault="00281B18" w:rsidP="00281B18">
      <w:pPr>
        <w:pStyle w:val="ab"/>
        <w:widowControl w:val="0"/>
        <w:spacing w:line="360" w:lineRule="auto"/>
        <w:ind w:firstLine="567"/>
        <w:jc w:val="center"/>
        <w:rPr>
          <w:sz w:val="28"/>
          <w:szCs w:val="28"/>
        </w:rPr>
      </w:pPr>
      <w:r w:rsidRPr="00281B18">
        <w:rPr>
          <w:sz w:val="28"/>
          <w:szCs w:val="28"/>
        </w:rPr>
        <w:t xml:space="preserve">Министерство цифрового развития, связи и </w:t>
      </w:r>
    </w:p>
    <w:p w14:paraId="5F481EE4" w14:textId="77777777" w:rsidR="00281B18" w:rsidRPr="00281B18" w:rsidRDefault="00281B18" w:rsidP="00281B18">
      <w:pPr>
        <w:pStyle w:val="ab"/>
        <w:widowControl w:val="0"/>
        <w:spacing w:line="360" w:lineRule="auto"/>
        <w:ind w:firstLine="567"/>
        <w:jc w:val="center"/>
        <w:rPr>
          <w:sz w:val="28"/>
          <w:szCs w:val="28"/>
        </w:rPr>
      </w:pPr>
      <w:r w:rsidRPr="00281B18">
        <w:rPr>
          <w:sz w:val="28"/>
          <w:szCs w:val="28"/>
        </w:rPr>
        <w:t>массовых коммуникаций Российской Федерации</w:t>
      </w:r>
    </w:p>
    <w:p w14:paraId="6CD5F288" w14:textId="77777777" w:rsidR="00281B18" w:rsidRPr="00281B18" w:rsidRDefault="00281B18" w:rsidP="00281B18">
      <w:pPr>
        <w:pStyle w:val="style3"/>
        <w:widowControl w:val="0"/>
        <w:spacing w:before="0" w:beforeAutospacing="0" w:after="0" w:afterAutospacing="0" w:line="360" w:lineRule="auto"/>
        <w:ind w:firstLine="567"/>
        <w:jc w:val="center"/>
        <w:rPr>
          <w:bCs/>
          <w:sz w:val="28"/>
          <w:szCs w:val="28"/>
        </w:rPr>
      </w:pPr>
      <w:r w:rsidRPr="00281B18">
        <w:rPr>
          <w:bCs/>
          <w:sz w:val="28"/>
          <w:szCs w:val="28"/>
        </w:rPr>
        <w:t xml:space="preserve">Сибирский государственный университет телекоммуникаций и информатики </w:t>
      </w:r>
    </w:p>
    <w:p w14:paraId="66C64636" w14:textId="77777777" w:rsidR="00281B18" w:rsidRPr="00281B18" w:rsidRDefault="00281B18" w:rsidP="00281B18">
      <w:pPr>
        <w:widowControl w:val="0"/>
        <w:spacing w:line="360" w:lineRule="auto"/>
        <w:ind w:firstLine="567"/>
        <w:jc w:val="center"/>
        <w:rPr>
          <w:b/>
          <w:sz w:val="28"/>
          <w:szCs w:val="28"/>
        </w:rPr>
      </w:pPr>
    </w:p>
    <w:p w14:paraId="5F807ABA" w14:textId="77777777" w:rsidR="00281B18" w:rsidRPr="00281B18" w:rsidRDefault="00281B18" w:rsidP="00281B18">
      <w:pPr>
        <w:widowControl w:val="0"/>
        <w:spacing w:line="360" w:lineRule="auto"/>
        <w:ind w:firstLine="567"/>
        <w:jc w:val="center"/>
        <w:rPr>
          <w:sz w:val="28"/>
          <w:szCs w:val="28"/>
        </w:rPr>
      </w:pPr>
      <w:r w:rsidRPr="00281B18">
        <w:rPr>
          <w:sz w:val="28"/>
          <w:szCs w:val="28"/>
        </w:rPr>
        <w:t>Межрегиональный учебный центр переподготовки специалистов</w:t>
      </w:r>
    </w:p>
    <w:p w14:paraId="5EF12E19" w14:textId="77777777" w:rsidR="00281B18" w:rsidRPr="00281B18" w:rsidRDefault="00281B18" w:rsidP="00281B18">
      <w:pPr>
        <w:widowControl w:val="0"/>
        <w:spacing w:line="360" w:lineRule="auto"/>
        <w:ind w:firstLine="567"/>
        <w:jc w:val="center"/>
        <w:rPr>
          <w:b/>
          <w:sz w:val="28"/>
          <w:szCs w:val="28"/>
        </w:rPr>
      </w:pPr>
    </w:p>
    <w:p w14:paraId="658270F0" w14:textId="77777777" w:rsidR="00281B18" w:rsidRPr="00281B18" w:rsidRDefault="00281B18" w:rsidP="00281B18">
      <w:pPr>
        <w:widowControl w:val="0"/>
        <w:spacing w:line="360" w:lineRule="auto"/>
        <w:ind w:firstLine="567"/>
        <w:jc w:val="right"/>
        <w:rPr>
          <w:sz w:val="28"/>
          <w:szCs w:val="28"/>
        </w:rPr>
      </w:pPr>
      <w:r w:rsidRPr="00281B18">
        <w:rPr>
          <w:sz w:val="28"/>
          <w:szCs w:val="28"/>
        </w:rPr>
        <w:t>Кафедра ММиЦРБС</w:t>
      </w:r>
    </w:p>
    <w:p w14:paraId="58338AB1" w14:textId="77777777" w:rsidR="00281B18" w:rsidRPr="00281B18" w:rsidRDefault="00281B18" w:rsidP="00281B18">
      <w:pPr>
        <w:widowControl w:val="0"/>
        <w:spacing w:line="360" w:lineRule="auto"/>
        <w:ind w:firstLine="567"/>
        <w:jc w:val="right"/>
        <w:rPr>
          <w:sz w:val="28"/>
          <w:szCs w:val="28"/>
        </w:rPr>
      </w:pPr>
    </w:p>
    <w:p w14:paraId="4C5C8A88" w14:textId="77777777" w:rsidR="00281B18" w:rsidRPr="00281B18" w:rsidRDefault="00281B18" w:rsidP="00281B18">
      <w:pPr>
        <w:widowControl w:val="0"/>
        <w:spacing w:line="360" w:lineRule="auto"/>
        <w:ind w:firstLine="567"/>
        <w:jc w:val="center"/>
        <w:rPr>
          <w:b/>
          <w:sz w:val="28"/>
          <w:szCs w:val="28"/>
        </w:rPr>
      </w:pPr>
    </w:p>
    <w:p w14:paraId="153B6245" w14:textId="77777777" w:rsidR="00281B18" w:rsidRPr="00281B18" w:rsidRDefault="00281B18" w:rsidP="00281B18">
      <w:pPr>
        <w:widowControl w:val="0"/>
        <w:spacing w:line="360" w:lineRule="auto"/>
        <w:ind w:firstLine="567"/>
        <w:jc w:val="center"/>
        <w:rPr>
          <w:b/>
          <w:sz w:val="28"/>
          <w:szCs w:val="28"/>
        </w:rPr>
      </w:pPr>
    </w:p>
    <w:p w14:paraId="2235A2E5" w14:textId="77777777" w:rsidR="00281B18" w:rsidRPr="00281B18" w:rsidRDefault="00281B18" w:rsidP="00281B18">
      <w:pPr>
        <w:widowControl w:val="0"/>
        <w:spacing w:line="360" w:lineRule="auto"/>
        <w:ind w:firstLine="567"/>
        <w:jc w:val="center"/>
        <w:rPr>
          <w:b/>
          <w:sz w:val="28"/>
          <w:szCs w:val="28"/>
        </w:rPr>
      </w:pPr>
    </w:p>
    <w:p w14:paraId="7EB6FD02" w14:textId="77777777" w:rsidR="00281B18" w:rsidRPr="00281B18" w:rsidRDefault="00281B18" w:rsidP="00281B18">
      <w:pPr>
        <w:pStyle w:val="1"/>
        <w:keepNext w:val="0"/>
        <w:widowControl w:val="0"/>
        <w:spacing w:line="360" w:lineRule="auto"/>
        <w:ind w:firstLine="567"/>
        <w:jc w:val="center"/>
        <w:rPr>
          <w:rFonts w:ascii="Times New Roman" w:hAnsi="Times New Roman" w:cs="Times New Roman"/>
          <w:color w:val="auto"/>
          <w:sz w:val="28"/>
          <w:szCs w:val="28"/>
        </w:rPr>
      </w:pPr>
      <w:r w:rsidRPr="00281B18">
        <w:rPr>
          <w:rFonts w:ascii="Times New Roman" w:hAnsi="Times New Roman" w:cs="Times New Roman"/>
          <w:color w:val="auto"/>
          <w:sz w:val="28"/>
          <w:szCs w:val="28"/>
        </w:rPr>
        <w:t xml:space="preserve">Контрольная работа </w:t>
      </w:r>
    </w:p>
    <w:p w14:paraId="4D15436A" w14:textId="77777777" w:rsidR="00281B18" w:rsidRPr="00281B18" w:rsidRDefault="00281B18" w:rsidP="00281B18">
      <w:pPr>
        <w:pStyle w:val="1"/>
        <w:keepNext w:val="0"/>
        <w:widowControl w:val="0"/>
        <w:spacing w:line="360" w:lineRule="auto"/>
        <w:ind w:firstLine="567"/>
        <w:jc w:val="center"/>
        <w:rPr>
          <w:rFonts w:ascii="Times New Roman" w:hAnsi="Times New Roman" w:cs="Times New Roman"/>
          <w:b/>
          <w:color w:val="auto"/>
          <w:sz w:val="28"/>
          <w:szCs w:val="28"/>
        </w:rPr>
      </w:pPr>
      <w:r w:rsidRPr="00281B18">
        <w:rPr>
          <w:rFonts w:ascii="Times New Roman" w:hAnsi="Times New Roman" w:cs="Times New Roman"/>
          <w:b/>
          <w:color w:val="auto"/>
          <w:sz w:val="28"/>
          <w:szCs w:val="28"/>
        </w:rPr>
        <w:t>по дисциплине</w:t>
      </w:r>
      <w:r>
        <w:rPr>
          <w:rFonts w:ascii="Times New Roman" w:hAnsi="Times New Roman" w:cs="Times New Roman"/>
          <w:b/>
          <w:color w:val="auto"/>
          <w:sz w:val="28"/>
          <w:szCs w:val="28"/>
        </w:rPr>
        <w:t xml:space="preserve"> «Экономика отрасли»</w:t>
      </w:r>
    </w:p>
    <w:p w14:paraId="43C825EE" w14:textId="77777777" w:rsidR="00281B18" w:rsidRPr="00281B18" w:rsidRDefault="00281B18" w:rsidP="00281B18">
      <w:pPr>
        <w:widowControl w:val="0"/>
        <w:spacing w:line="360" w:lineRule="auto"/>
        <w:ind w:firstLine="567"/>
        <w:jc w:val="center"/>
        <w:rPr>
          <w:sz w:val="28"/>
          <w:szCs w:val="28"/>
        </w:rPr>
      </w:pPr>
    </w:p>
    <w:p w14:paraId="7063EEEE" w14:textId="77777777" w:rsidR="00281B18" w:rsidRPr="00281B18" w:rsidRDefault="00281B18" w:rsidP="00281B18">
      <w:pPr>
        <w:widowControl w:val="0"/>
        <w:spacing w:line="360" w:lineRule="auto"/>
        <w:ind w:firstLine="567"/>
        <w:jc w:val="center"/>
        <w:rPr>
          <w:b/>
          <w:sz w:val="28"/>
          <w:szCs w:val="28"/>
        </w:rPr>
      </w:pPr>
    </w:p>
    <w:p w14:paraId="44D207A3" w14:textId="77777777" w:rsidR="00281B18" w:rsidRPr="00281B18" w:rsidRDefault="00281B18" w:rsidP="00281B18">
      <w:pPr>
        <w:widowControl w:val="0"/>
        <w:spacing w:line="360" w:lineRule="auto"/>
        <w:ind w:firstLine="567"/>
        <w:jc w:val="center"/>
        <w:rPr>
          <w:b/>
          <w:sz w:val="28"/>
          <w:szCs w:val="28"/>
        </w:rPr>
      </w:pPr>
    </w:p>
    <w:p w14:paraId="487BD6B3" w14:textId="77777777" w:rsidR="00281B18" w:rsidRPr="00281B18" w:rsidRDefault="00281B18" w:rsidP="00281B18">
      <w:pPr>
        <w:widowControl w:val="0"/>
        <w:spacing w:line="360" w:lineRule="auto"/>
        <w:ind w:firstLine="567"/>
        <w:jc w:val="center"/>
        <w:rPr>
          <w:b/>
          <w:sz w:val="28"/>
          <w:szCs w:val="28"/>
        </w:rPr>
      </w:pPr>
    </w:p>
    <w:p w14:paraId="51E86CBD" w14:textId="77777777" w:rsidR="00281B18" w:rsidRPr="00281B18" w:rsidRDefault="00281B18" w:rsidP="00281B18">
      <w:pPr>
        <w:widowControl w:val="0"/>
        <w:spacing w:line="360" w:lineRule="auto"/>
        <w:ind w:firstLine="567"/>
        <w:jc w:val="center"/>
        <w:rPr>
          <w:sz w:val="28"/>
          <w:szCs w:val="28"/>
        </w:rPr>
      </w:pPr>
      <w:r w:rsidRPr="00281B18">
        <w:rPr>
          <w:b/>
          <w:sz w:val="28"/>
          <w:szCs w:val="28"/>
        </w:rPr>
        <w:t>Выполнил</w:t>
      </w:r>
      <w:r w:rsidRPr="00281B18">
        <w:rPr>
          <w:sz w:val="28"/>
          <w:szCs w:val="28"/>
        </w:rPr>
        <w:t xml:space="preserve">: </w:t>
      </w:r>
    </w:p>
    <w:p w14:paraId="5CA07516" w14:textId="77777777" w:rsidR="00281B18" w:rsidRPr="00281B18" w:rsidRDefault="00281B18" w:rsidP="00281B18">
      <w:pPr>
        <w:widowControl w:val="0"/>
        <w:spacing w:line="360" w:lineRule="auto"/>
        <w:ind w:firstLine="567"/>
        <w:jc w:val="center"/>
        <w:rPr>
          <w:sz w:val="28"/>
          <w:szCs w:val="28"/>
        </w:rPr>
      </w:pPr>
      <w:r w:rsidRPr="00281B18">
        <w:rPr>
          <w:b/>
          <w:sz w:val="28"/>
          <w:szCs w:val="28"/>
        </w:rPr>
        <w:t>Группа</w:t>
      </w:r>
      <w:r w:rsidRPr="00281B18">
        <w:rPr>
          <w:sz w:val="28"/>
          <w:szCs w:val="28"/>
        </w:rPr>
        <w:t xml:space="preserve">: </w:t>
      </w:r>
    </w:p>
    <w:p w14:paraId="12B8B273" w14:textId="77777777" w:rsidR="00281B18" w:rsidRPr="00281B18" w:rsidRDefault="00281B18" w:rsidP="00281B18">
      <w:pPr>
        <w:widowControl w:val="0"/>
        <w:spacing w:line="360" w:lineRule="auto"/>
        <w:ind w:firstLine="567"/>
        <w:jc w:val="center"/>
        <w:rPr>
          <w:b/>
          <w:sz w:val="28"/>
          <w:szCs w:val="28"/>
        </w:rPr>
      </w:pPr>
      <w:r w:rsidRPr="00281B18">
        <w:rPr>
          <w:b/>
          <w:sz w:val="28"/>
          <w:szCs w:val="28"/>
        </w:rPr>
        <w:t>Вариант:</w:t>
      </w:r>
    </w:p>
    <w:p w14:paraId="52A29701" w14:textId="77777777" w:rsidR="00281B18" w:rsidRPr="00281B18" w:rsidRDefault="00281B18" w:rsidP="00281B18">
      <w:pPr>
        <w:widowControl w:val="0"/>
        <w:spacing w:line="360" w:lineRule="auto"/>
        <w:ind w:firstLine="567"/>
        <w:jc w:val="right"/>
        <w:rPr>
          <w:sz w:val="28"/>
          <w:szCs w:val="28"/>
        </w:rPr>
      </w:pPr>
    </w:p>
    <w:p w14:paraId="4287E82A" w14:textId="77777777" w:rsidR="00281B18" w:rsidRPr="00E907D0" w:rsidRDefault="00281B18" w:rsidP="00281B18">
      <w:pPr>
        <w:widowControl w:val="0"/>
        <w:spacing w:line="360" w:lineRule="auto"/>
        <w:ind w:firstLine="567"/>
        <w:jc w:val="center"/>
        <w:rPr>
          <w:rFonts w:asciiTheme="minorHAnsi" w:hAnsiTheme="minorHAnsi" w:cstheme="minorHAnsi"/>
          <w:sz w:val="28"/>
          <w:szCs w:val="28"/>
        </w:rPr>
      </w:pPr>
      <w:r>
        <w:rPr>
          <w:b/>
          <w:sz w:val="28"/>
          <w:szCs w:val="28"/>
        </w:rPr>
        <w:t xml:space="preserve"> Проверил</w:t>
      </w:r>
      <w:r w:rsidRPr="00281B18">
        <w:rPr>
          <w:sz w:val="28"/>
          <w:szCs w:val="28"/>
        </w:rPr>
        <w:t xml:space="preserve">: </w:t>
      </w:r>
    </w:p>
    <w:p w14:paraId="72E27530" w14:textId="77777777" w:rsidR="00281B18" w:rsidRPr="00E907D0" w:rsidRDefault="00281B18" w:rsidP="00281B18">
      <w:pPr>
        <w:widowControl w:val="0"/>
        <w:spacing w:line="360" w:lineRule="auto"/>
        <w:ind w:firstLine="567"/>
        <w:jc w:val="center"/>
        <w:rPr>
          <w:rFonts w:asciiTheme="minorHAnsi" w:hAnsiTheme="minorHAnsi" w:cstheme="minorHAnsi"/>
          <w:sz w:val="28"/>
          <w:szCs w:val="28"/>
        </w:rPr>
      </w:pPr>
    </w:p>
    <w:p w14:paraId="74B69BC9" w14:textId="77777777" w:rsidR="00281B18" w:rsidRPr="00281B18" w:rsidRDefault="00281B18" w:rsidP="00281B18">
      <w:pPr>
        <w:widowControl w:val="0"/>
        <w:spacing w:line="360" w:lineRule="auto"/>
        <w:ind w:firstLine="567"/>
        <w:jc w:val="center"/>
        <w:rPr>
          <w:sz w:val="28"/>
          <w:szCs w:val="28"/>
        </w:rPr>
      </w:pPr>
    </w:p>
    <w:p w14:paraId="1C8356D9" w14:textId="77777777" w:rsidR="00E840F2" w:rsidRPr="00281B18" w:rsidRDefault="00281B18" w:rsidP="00281B18">
      <w:pPr>
        <w:ind w:right="-102"/>
        <w:jc w:val="center"/>
        <w:rPr>
          <w:sz w:val="28"/>
          <w:szCs w:val="28"/>
        </w:rPr>
      </w:pPr>
      <w:r w:rsidRPr="00281B18">
        <w:rPr>
          <w:sz w:val="28"/>
          <w:szCs w:val="28"/>
        </w:rPr>
        <w:t>Новосибирск, 202</w:t>
      </w:r>
    </w:p>
    <w:p w14:paraId="75A77ACD" w14:textId="77777777" w:rsidR="00E840F2" w:rsidRDefault="00E840F2" w:rsidP="00E840F2">
      <w:pPr>
        <w:ind w:right="-102"/>
        <w:jc w:val="center"/>
        <w:rPr>
          <w:sz w:val="28"/>
          <w:szCs w:val="28"/>
        </w:rPr>
      </w:pPr>
    </w:p>
    <w:p w14:paraId="351EFE9D" w14:textId="77777777" w:rsidR="006A7DFC" w:rsidRDefault="006A7DFC" w:rsidP="00E601E7">
      <w:pPr>
        <w:ind w:right="-102"/>
        <w:jc w:val="right"/>
        <w:rPr>
          <w:sz w:val="28"/>
          <w:szCs w:val="28"/>
        </w:rPr>
      </w:pPr>
      <w:r>
        <w:rPr>
          <w:sz w:val="28"/>
          <w:szCs w:val="28"/>
        </w:rPr>
        <w:lastRenderedPageBreak/>
        <w:t>Приложение 2</w:t>
      </w:r>
    </w:p>
    <w:p w14:paraId="011A957F" w14:textId="77777777" w:rsidR="006A7DFC" w:rsidRDefault="006A7DFC" w:rsidP="006A7DFC">
      <w:pPr>
        <w:ind w:right="-102"/>
        <w:jc w:val="right"/>
        <w:rPr>
          <w:sz w:val="28"/>
          <w:szCs w:val="28"/>
        </w:rPr>
      </w:pPr>
      <w:r w:rsidRPr="006A7DFC">
        <w:rPr>
          <w:noProof/>
        </w:rPr>
        <w:drawing>
          <wp:inline distT="0" distB="0" distL="0" distR="0" wp14:anchorId="4A3CA782" wp14:editId="13F2F5BA">
            <wp:extent cx="6029325" cy="7867084"/>
            <wp:effectExtent l="0" t="0" r="0" b="635"/>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29432" cy="7867224"/>
                    </a:xfrm>
                    <a:prstGeom prst="rect">
                      <a:avLst/>
                    </a:prstGeom>
                    <a:noFill/>
                    <a:ln>
                      <a:noFill/>
                    </a:ln>
                  </pic:spPr>
                </pic:pic>
              </a:graphicData>
            </a:graphic>
          </wp:inline>
        </w:drawing>
      </w:r>
    </w:p>
    <w:p w14:paraId="73E5CF0C" w14:textId="77777777" w:rsidR="006A7DFC" w:rsidRDefault="006A7DFC" w:rsidP="006A7DFC">
      <w:pPr>
        <w:ind w:right="-102"/>
        <w:jc w:val="right"/>
        <w:rPr>
          <w:sz w:val="28"/>
          <w:szCs w:val="28"/>
        </w:rPr>
      </w:pPr>
    </w:p>
    <w:p w14:paraId="5244FC1E" w14:textId="77777777" w:rsidR="006A7DFC" w:rsidRDefault="006A7DFC" w:rsidP="006A7DFC">
      <w:pPr>
        <w:ind w:right="-102"/>
        <w:jc w:val="right"/>
        <w:rPr>
          <w:sz w:val="28"/>
          <w:szCs w:val="28"/>
        </w:rPr>
      </w:pPr>
    </w:p>
    <w:p w14:paraId="3B88DA8C" w14:textId="77777777" w:rsidR="006A7DFC" w:rsidRDefault="006A7DFC" w:rsidP="006A7DFC">
      <w:pPr>
        <w:ind w:right="-102"/>
        <w:jc w:val="right"/>
        <w:rPr>
          <w:sz w:val="28"/>
          <w:szCs w:val="28"/>
        </w:rPr>
      </w:pPr>
    </w:p>
    <w:p w14:paraId="0C3509EC" w14:textId="77777777" w:rsidR="006A7DFC" w:rsidRPr="006A7DFC" w:rsidRDefault="006A7DFC" w:rsidP="006A7DFC">
      <w:pPr>
        <w:jc w:val="center"/>
        <w:rPr>
          <w:sz w:val="28"/>
          <w:szCs w:val="28"/>
        </w:rPr>
      </w:pPr>
      <w:r w:rsidRPr="006A7DFC">
        <w:rPr>
          <w:sz w:val="28"/>
          <w:szCs w:val="28"/>
        </w:rPr>
        <w:t xml:space="preserve">Рисунок </w:t>
      </w:r>
      <w:r>
        <w:rPr>
          <w:sz w:val="28"/>
          <w:szCs w:val="28"/>
        </w:rPr>
        <w:t>П.1</w:t>
      </w:r>
      <w:r w:rsidRPr="006A7DFC">
        <w:rPr>
          <w:sz w:val="28"/>
          <w:szCs w:val="28"/>
        </w:rPr>
        <w:t xml:space="preserve"> – Порядок оформления страницы текста документа с указанием разделов с рекомендуемыми полями и отступами</w:t>
      </w:r>
    </w:p>
    <w:p w14:paraId="69CA6D23" w14:textId="77777777" w:rsidR="006A7DFC" w:rsidRDefault="006A7DFC" w:rsidP="006A7DFC"/>
    <w:p w14:paraId="15C9BFB8" w14:textId="77777777" w:rsidR="006A7DFC" w:rsidRDefault="006A7DFC" w:rsidP="006A7DFC">
      <w:pPr>
        <w:ind w:right="-102"/>
        <w:jc w:val="right"/>
        <w:rPr>
          <w:sz w:val="28"/>
          <w:szCs w:val="28"/>
        </w:rPr>
      </w:pPr>
    </w:p>
    <w:p w14:paraId="77CCADD0" w14:textId="77777777" w:rsidR="006A7DFC" w:rsidRDefault="006A7DFC" w:rsidP="006A7DFC">
      <w:pPr>
        <w:ind w:right="-102"/>
        <w:jc w:val="right"/>
        <w:rPr>
          <w:sz w:val="28"/>
          <w:szCs w:val="28"/>
        </w:rPr>
      </w:pPr>
    </w:p>
    <w:p w14:paraId="0234F8B5" w14:textId="77777777" w:rsidR="006A7DFC" w:rsidRDefault="006A7DFC" w:rsidP="006A7DFC">
      <w:pPr>
        <w:ind w:right="-102"/>
        <w:jc w:val="right"/>
        <w:rPr>
          <w:sz w:val="28"/>
          <w:szCs w:val="28"/>
        </w:rPr>
      </w:pPr>
    </w:p>
    <w:p w14:paraId="4535D9D9" w14:textId="77777777" w:rsidR="00E840F2" w:rsidRDefault="00E840F2" w:rsidP="00E840F2">
      <w:pPr>
        <w:ind w:right="-102"/>
        <w:jc w:val="center"/>
        <w:rPr>
          <w:sz w:val="28"/>
          <w:szCs w:val="28"/>
        </w:rPr>
      </w:pPr>
    </w:p>
    <w:p w14:paraId="3DF3261D" w14:textId="77777777" w:rsidR="00E840F2" w:rsidRPr="00596D61" w:rsidRDefault="00E840F2" w:rsidP="00E840F2">
      <w:pPr>
        <w:ind w:right="-102"/>
        <w:jc w:val="center"/>
        <w:rPr>
          <w:sz w:val="28"/>
          <w:szCs w:val="28"/>
        </w:rPr>
      </w:pPr>
      <w:r w:rsidRPr="00596D61">
        <w:rPr>
          <w:sz w:val="28"/>
          <w:szCs w:val="28"/>
        </w:rPr>
        <w:t xml:space="preserve">Учебное </w:t>
      </w:r>
      <w:r>
        <w:rPr>
          <w:sz w:val="28"/>
          <w:szCs w:val="28"/>
        </w:rPr>
        <w:t>пособие</w:t>
      </w:r>
    </w:p>
    <w:p w14:paraId="3409ED91" w14:textId="77777777" w:rsidR="002F4F25" w:rsidRPr="005C5ACA" w:rsidRDefault="002F4F25" w:rsidP="00B969EC">
      <w:pPr>
        <w:ind w:left="-567" w:firstLine="567"/>
        <w:jc w:val="both"/>
        <w:rPr>
          <w:sz w:val="28"/>
          <w:szCs w:val="28"/>
        </w:rPr>
      </w:pPr>
    </w:p>
    <w:p w14:paraId="7BEBB501" w14:textId="77777777" w:rsidR="00E840F2" w:rsidRDefault="00E840F2" w:rsidP="000E2A77">
      <w:pPr>
        <w:ind w:right="425"/>
        <w:jc w:val="center"/>
        <w:rPr>
          <w:sz w:val="28"/>
          <w:szCs w:val="28"/>
        </w:rPr>
      </w:pPr>
    </w:p>
    <w:p w14:paraId="1C8BE5B2" w14:textId="77777777" w:rsidR="00E840F2" w:rsidRDefault="00E840F2" w:rsidP="000E2A77">
      <w:pPr>
        <w:ind w:right="425"/>
        <w:jc w:val="center"/>
        <w:rPr>
          <w:sz w:val="28"/>
          <w:szCs w:val="28"/>
        </w:rPr>
      </w:pPr>
    </w:p>
    <w:p w14:paraId="3DF79ABB" w14:textId="77777777" w:rsidR="000E2A77" w:rsidRDefault="000E2A77" w:rsidP="000E2A77">
      <w:pPr>
        <w:ind w:right="425"/>
        <w:jc w:val="center"/>
        <w:rPr>
          <w:sz w:val="28"/>
          <w:szCs w:val="28"/>
        </w:rPr>
      </w:pPr>
      <w:r>
        <w:rPr>
          <w:sz w:val="28"/>
          <w:szCs w:val="28"/>
        </w:rPr>
        <w:t>Сафонова Лариса Александровна</w:t>
      </w:r>
    </w:p>
    <w:p w14:paraId="5EF7D332" w14:textId="77777777" w:rsidR="000E2A77" w:rsidRPr="00596D61" w:rsidRDefault="000E2A77" w:rsidP="000E2A77">
      <w:pPr>
        <w:ind w:right="425"/>
        <w:jc w:val="center"/>
        <w:rPr>
          <w:sz w:val="28"/>
          <w:szCs w:val="28"/>
        </w:rPr>
      </w:pPr>
    </w:p>
    <w:p w14:paraId="646E0824" w14:textId="77777777" w:rsidR="000E2A77" w:rsidRPr="00596D61" w:rsidRDefault="000E2A77" w:rsidP="000E2A77">
      <w:pPr>
        <w:ind w:right="425"/>
        <w:jc w:val="center"/>
        <w:rPr>
          <w:sz w:val="28"/>
          <w:szCs w:val="28"/>
        </w:rPr>
      </w:pPr>
    </w:p>
    <w:p w14:paraId="6C3B4B41" w14:textId="77777777" w:rsidR="000E2A77" w:rsidRPr="00791114" w:rsidRDefault="000E2A77" w:rsidP="000E2A77">
      <w:pPr>
        <w:autoSpaceDE w:val="0"/>
        <w:autoSpaceDN w:val="0"/>
        <w:adjustRightInd w:val="0"/>
        <w:ind w:right="-1"/>
        <w:jc w:val="center"/>
        <w:rPr>
          <w:rFonts w:eastAsia="Calibri"/>
          <w:b/>
          <w:color w:val="000000"/>
          <w:sz w:val="32"/>
          <w:szCs w:val="32"/>
        </w:rPr>
      </w:pPr>
      <w:r>
        <w:rPr>
          <w:rFonts w:eastAsia="Calibri"/>
          <w:b/>
          <w:color w:val="000000"/>
          <w:sz w:val="32"/>
          <w:szCs w:val="32"/>
        </w:rPr>
        <w:t>Учебное пособие к выполнению контрольной работы по дисциплине «Экономика отрасли»</w:t>
      </w:r>
    </w:p>
    <w:p w14:paraId="39C2F852" w14:textId="77777777" w:rsidR="000E2A77" w:rsidRPr="00791114" w:rsidRDefault="000E2A77" w:rsidP="000E2A77">
      <w:pPr>
        <w:autoSpaceDE w:val="0"/>
        <w:autoSpaceDN w:val="0"/>
        <w:adjustRightInd w:val="0"/>
        <w:ind w:right="-1"/>
        <w:jc w:val="center"/>
        <w:rPr>
          <w:rFonts w:eastAsia="Calibri"/>
          <w:b/>
          <w:color w:val="000000"/>
          <w:sz w:val="32"/>
          <w:szCs w:val="32"/>
        </w:rPr>
      </w:pPr>
    </w:p>
    <w:p w14:paraId="07BD3770" w14:textId="77777777" w:rsidR="000E2A77" w:rsidRPr="00596D61" w:rsidRDefault="000E2A77" w:rsidP="000E2A77">
      <w:pPr>
        <w:ind w:right="425"/>
        <w:rPr>
          <w:sz w:val="28"/>
          <w:szCs w:val="28"/>
        </w:rPr>
      </w:pPr>
    </w:p>
    <w:p w14:paraId="01046868" w14:textId="77777777" w:rsidR="000E2A77" w:rsidRPr="00596D61" w:rsidRDefault="000E2A77" w:rsidP="000E2A77">
      <w:pPr>
        <w:ind w:right="425"/>
        <w:rPr>
          <w:sz w:val="28"/>
          <w:szCs w:val="28"/>
        </w:rPr>
      </w:pPr>
    </w:p>
    <w:p w14:paraId="21261169" w14:textId="77777777" w:rsidR="000E2A77" w:rsidRPr="00596D61" w:rsidRDefault="000E2A77" w:rsidP="000E2A77">
      <w:pPr>
        <w:ind w:right="425"/>
        <w:rPr>
          <w:sz w:val="28"/>
          <w:szCs w:val="28"/>
        </w:rPr>
      </w:pPr>
    </w:p>
    <w:p w14:paraId="4C76A264" w14:textId="77777777" w:rsidR="000E2A77" w:rsidRDefault="000E2A77" w:rsidP="000E2A77">
      <w:pPr>
        <w:ind w:right="425"/>
        <w:rPr>
          <w:sz w:val="28"/>
          <w:szCs w:val="28"/>
        </w:rPr>
      </w:pPr>
    </w:p>
    <w:p w14:paraId="7E40B2F9" w14:textId="77777777" w:rsidR="000E2A77" w:rsidRDefault="000E2A77" w:rsidP="000E2A77">
      <w:pPr>
        <w:ind w:right="425"/>
        <w:rPr>
          <w:sz w:val="28"/>
          <w:szCs w:val="28"/>
        </w:rPr>
      </w:pPr>
    </w:p>
    <w:p w14:paraId="131EFE7C" w14:textId="77777777" w:rsidR="000E2A77" w:rsidRPr="00596D61" w:rsidRDefault="000E2A77" w:rsidP="000E2A77">
      <w:pPr>
        <w:ind w:right="425"/>
        <w:rPr>
          <w:sz w:val="28"/>
          <w:szCs w:val="28"/>
        </w:rPr>
      </w:pPr>
    </w:p>
    <w:p w14:paraId="2715909F" w14:textId="77777777" w:rsidR="000E2A77" w:rsidRDefault="000E2A77" w:rsidP="000E2A77">
      <w:pPr>
        <w:ind w:right="425"/>
        <w:rPr>
          <w:sz w:val="28"/>
          <w:szCs w:val="28"/>
        </w:rPr>
      </w:pPr>
    </w:p>
    <w:p w14:paraId="0159F8BC" w14:textId="77777777" w:rsidR="000E2A77" w:rsidRDefault="000E2A77" w:rsidP="000E2A77">
      <w:pPr>
        <w:ind w:right="425"/>
        <w:rPr>
          <w:sz w:val="28"/>
          <w:szCs w:val="28"/>
        </w:rPr>
      </w:pPr>
    </w:p>
    <w:p w14:paraId="73A7F705" w14:textId="77777777" w:rsidR="000E2A77" w:rsidRDefault="000E2A77" w:rsidP="000E2A77">
      <w:pPr>
        <w:ind w:right="425"/>
        <w:rPr>
          <w:sz w:val="28"/>
          <w:szCs w:val="28"/>
        </w:rPr>
      </w:pPr>
    </w:p>
    <w:p w14:paraId="0DBC79E6" w14:textId="77777777" w:rsidR="000E2A77" w:rsidRDefault="000E2A77" w:rsidP="000E2A77">
      <w:pPr>
        <w:ind w:right="425"/>
        <w:rPr>
          <w:sz w:val="28"/>
          <w:szCs w:val="28"/>
        </w:rPr>
      </w:pPr>
    </w:p>
    <w:p w14:paraId="129D2DF8" w14:textId="77777777" w:rsidR="000E2A77" w:rsidRDefault="000E2A77" w:rsidP="000E2A77">
      <w:pPr>
        <w:ind w:right="425"/>
        <w:rPr>
          <w:sz w:val="28"/>
          <w:szCs w:val="28"/>
        </w:rPr>
      </w:pPr>
    </w:p>
    <w:p w14:paraId="32F94C86" w14:textId="77777777" w:rsidR="000E2A77" w:rsidRDefault="000E2A77" w:rsidP="000E2A77">
      <w:pPr>
        <w:ind w:right="425"/>
        <w:rPr>
          <w:sz w:val="28"/>
          <w:szCs w:val="28"/>
        </w:rPr>
      </w:pPr>
    </w:p>
    <w:p w14:paraId="20F98AD2" w14:textId="77777777" w:rsidR="000E2A77" w:rsidRDefault="000E2A77" w:rsidP="000E2A77">
      <w:pPr>
        <w:ind w:right="425"/>
        <w:rPr>
          <w:sz w:val="28"/>
          <w:szCs w:val="28"/>
        </w:rPr>
      </w:pPr>
    </w:p>
    <w:p w14:paraId="204F6179" w14:textId="77777777" w:rsidR="000E2A77" w:rsidRDefault="000E2A77" w:rsidP="000E2A77">
      <w:pPr>
        <w:ind w:right="425"/>
        <w:rPr>
          <w:sz w:val="28"/>
          <w:szCs w:val="28"/>
        </w:rPr>
      </w:pPr>
    </w:p>
    <w:p w14:paraId="205B27DD" w14:textId="77777777" w:rsidR="000E2A77" w:rsidRDefault="000E2A77" w:rsidP="000E2A77">
      <w:pPr>
        <w:ind w:right="425"/>
        <w:rPr>
          <w:sz w:val="28"/>
          <w:szCs w:val="28"/>
        </w:rPr>
      </w:pPr>
    </w:p>
    <w:p w14:paraId="64151902" w14:textId="77777777" w:rsidR="000E2A77" w:rsidRPr="00596D61" w:rsidRDefault="000E2A77" w:rsidP="000E2A77">
      <w:pPr>
        <w:ind w:right="425"/>
        <w:rPr>
          <w:sz w:val="28"/>
          <w:szCs w:val="28"/>
        </w:rPr>
      </w:pPr>
    </w:p>
    <w:p w14:paraId="186D45C2" w14:textId="77777777" w:rsidR="000E2A77" w:rsidRPr="00596D61" w:rsidRDefault="000E2A77" w:rsidP="000E2A77">
      <w:pPr>
        <w:ind w:right="425"/>
        <w:rPr>
          <w:sz w:val="28"/>
          <w:szCs w:val="28"/>
        </w:rPr>
      </w:pPr>
      <w:r>
        <w:rPr>
          <w:sz w:val="28"/>
          <w:szCs w:val="28"/>
        </w:rPr>
        <w:t xml:space="preserve">                                           </w:t>
      </w:r>
      <w:r w:rsidRPr="00596D61">
        <w:rPr>
          <w:sz w:val="28"/>
          <w:szCs w:val="28"/>
        </w:rPr>
        <w:t xml:space="preserve">Редактор </w:t>
      </w:r>
    </w:p>
    <w:p w14:paraId="3319E9C3" w14:textId="77777777" w:rsidR="000E2A77" w:rsidRPr="00596D61" w:rsidRDefault="000E2A77" w:rsidP="000E2A77">
      <w:pPr>
        <w:ind w:right="425" w:firstLine="3119"/>
        <w:jc w:val="both"/>
        <w:rPr>
          <w:i/>
          <w:sz w:val="28"/>
          <w:szCs w:val="28"/>
        </w:rPr>
      </w:pPr>
      <w:r w:rsidRPr="00596D61">
        <w:rPr>
          <w:sz w:val="28"/>
          <w:szCs w:val="28"/>
        </w:rPr>
        <w:t xml:space="preserve">Корректор </w:t>
      </w:r>
    </w:p>
    <w:p w14:paraId="04299FDB" w14:textId="77777777" w:rsidR="000E2A77" w:rsidRPr="00596D61" w:rsidRDefault="000E2A77" w:rsidP="000E2A77">
      <w:pPr>
        <w:ind w:right="425"/>
        <w:rPr>
          <w:sz w:val="28"/>
          <w:szCs w:val="28"/>
        </w:rPr>
      </w:pPr>
    </w:p>
    <w:p w14:paraId="4BE64902" w14:textId="77777777" w:rsidR="000E2A77" w:rsidRPr="00596D61" w:rsidRDefault="000E2A77" w:rsidP="000E2A77">
      <w:pPr>
        <w:ind w:right="425"/>
        <w:contextualSpacing/>
        <w:jc w:val="both"/>
        <w:rPr>
          <w:sz w:val="28"/>
          <w:szCs w:val="28"/>
        </w:rPr>
      </w:pPr>
    </w:p>
    <w:p w14:paraId="5C8BB142" w14:textId="77777777" w:rsidR="000E2A77" w:rsidRPr="00596D61" w:rsidRDefault="000E2A77" w:rsidP="000E2A77">
      <w:pPr>
        <w:widowControl w:val="0"/>
        <w:autoSpaceDE w:val="0"/>
        <w:autoSpaceDN w:val="0"/>
        <w:adjustRightInd w:val="0"/>
        <w:ind w:right="425"/>
        <w:jc w:val="center"/>
        <w:rPr>
          <w:sz w:val="28"/>
          <w:szCs w:val="28"/>
        </w:rPr>
      </w:pPr>
    </w:p>
    <w:p w14:paraId="761C2184" w14:textId="77777777" w:rsidR="000E2A77" w:rsidRPr="00596D61" w:rsidRDefault="000E2A77" w:rsidP="000E2A77">
      <w:pPr>
        <w:widowControl w:val="0"/>
        <w:autoSpaceDE w:val="0"/>
        <w:autoSpaceDN w:val="0"/>
        <w:adjustRightInd w:val="0"/>
        <w:ind w:right="425"/>
        <w:jc w:val="center"/>
        <w:rPr>
          <w:sz w:val="28"/>
          <w:szCs w:val="28"/>
        </w:rPr>
      </w:pPr>
      <w:r>
        <w:rPr>
          <w:rFonts w:asciiTheme="minorHAnsi" w:hAnsiTheme="minorHAnsi"/>
          <w:noProof/>
          <w:sz w:val="22"/>
          <w:szCs w:val="22"/>
        </w:rPr>
        <mc:AlternateContent>
          <mc:Choice Requires="wps">
            <w:drawing>
              <wp:anchor distT="4294967293" distB="4294967293" distL="114300" distR="114300" simplePos="0" relativeHeight="251949056" behindDoc="0" locked="0" layoutInCell="1" allowOverlap="1" wp14:anchorId="6AC9AFB1" wp14:editId="5666124F">
                <wp:simplePos x="0" y="0"/>
                <wp:positionH relativeFrom="column">
                  <wp:posOffset>93345</wp:posOffset>
                </wp:positionH>
                <wp:positionV relativeFrom="paragraph">
                  <wp:posOffset>-3176</wp:posOffset>
                </wp:positionV>
                <wp:extent cx="6042660" cy="0"/>
                <wp:effectExtent l="0" t="0" r="34290" b="19050"/>
                <wp:wrapNone/>
                <wp:docPr id="31"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2660" cy="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085AF23" id="Прямая соединительная линия 79" o:spid="_x0000_s1026" style="position:absolute;z-index:2519490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7.35pt,-.25pt" to="483.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" strokeweight="1.45pt"/>
            </w:pict>
          </mc:Fallback>
        </mc:AlternateContent>
      </w:r>
    </w:p>
    <w:p w14:paraId="303EBE6A"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 xml:space="preserve">Подписано в печать </w:t>
      </w:r>
    </w:p>
    <w:p w14:paraId="721BACEA"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Формат бумаги 62 × 84/16, отпечатано на ризографе, шрифт № 10,</w:t>
      </w:r>
    </w:p>
    <w:p w14:paraId="2AC586FE" w14:textId="77777777" w:rsidR="000E2A77" w:rsidRPr="00596D61" w:rsidRDefault="000E2A77" w:rsidP="000E2A77">
      <w:pPr>
        <w:widowControl w:val="0"/>
        <w:autoSpaceDE w:val="0"/>
        <w:autoSpaceDN w:val="0"/>
        <w:adjustRightInd w:val="0"/>
        <w:spacing w:after="120"/>
        <w:ind w:right="425"/>
        <w:jc w:val="center"/>
        <w:rPr>
          <w:sz w:val="28"/>
          <w:szCs w:val="28"/>
        </w:rPr>
      </w:pPr>
      <w:r>
        <w:rPr>
          <w:sz w:val="28"/>
          <w:szCs w:val="28"/>
        </w:rPr>
        <w:t>п</w:t>
      </w:r>
      <w:r w:rsidRPr="00596D61">
        <w:rPr>
          <w:sz w:val="28"/>
          <w:szCs w:val="28"/>
        </w:rPr>
        <w:t>. л. </w:t>
      </w:r>
      <w:r>
        <w:rPr>
          <w:sz w:val="28"/>
          <w:szCs w:val="28"/>
        </w:rPr>
        <w:t xml:space="preserve">– </w:t>
      </w:r>
      <w:r w:rsidRPr="00D26F1C">
        <w:rPr>
          <w:sz w:val="28"/>
          <w:szCs w:val="28"/>
        </w:rPr>
        <w:t>6</w:t>
      </w:r>
      <w:r>
        <w:rPr>
          <w:sz w:val="28"/>
          <w:szCs w:val="28"/>
        </w:rPr>
        <w:t>.</w:t>
      </w:r>
      <w:r w:rsidRPr="00D26F1C">
        <w:rPr>
          <w:sz w:val="28"/>
          <w:szCs w:val="28"/>
        </w:rPr>
        <w:t>0,</w:t>
      </w:r>
      <w:r w:rsidRPr="00596D61">
        <w:rPr>
          <w:sz w:val="28"/>
          <w:szCs w:val="28"/>
        </w:rPr>
        <w:t xml:space="preserve"> заказ №</w:t>
      </w:r>
      <w:r w:rsidRPr="00596D61">
        <w:rPr>
          <w:sz w:val="28"/>
          <w:szCs w:val="28"/>
          <w:lang w:val="en-US"/>
        </w:rPr>
        <w:t> </w:t>
      </w:r>
      <w:r w:rsidRPr="00596D61">
        <w:rPr>
          <w:sz w:val="28"/>
          <w:szCs w:val="28"/>
        </w:rPr>
        <w:t>, тираж </w:t>
      </w:r>
      <w:r>
        <w:rPr>
          <w:sz w:val="28"/>
          <w:szCs w:val="28"/>
        </w:rPr>
        <w:t>–</w:t>
      </w:r>
      <w:r w:rsidRPr="00596D61">
        <w:rPr>
          <w:sz w:val="28"/>
          <w:szCs w:val="28"/>
        </w:rPr>
        <w:t xml:space="preserve">. </w:t>
      </w:r>
    </w:p>
    <w:p w14:paraId="76D88D05"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Редакционно-издательский отдел СибГУТИ</w:t>
      </w:r>
      <w:r w:rsidRPr="00596D61">
        <w:rPr>
          <w:sz w:val="28"/>
          <w:szCs w:val="28"/>
        </w:rPr>
        <w:br/>
        <w:t>630102, г. Новосибирск, ул. Кирова, 86, офис 107, тел. (383) 269-82-36</w:t>
      </w:r>
    </w:p>
    <w:sectPr w:rsidR="000E2A77" w:rsidRPr="00596D61" w:rsidSect="002F4F25">
      <w:headerReference w:type="even" r:id="rId34"/>
      <w:headerReference w:type="default" r:id="rId35"/>
      <w:footerReference w:type="even" r:id="rId36"/>
      <w:footerReference w:type="default" r:id="rId37"/>
      <w:headerReference w:type="first" r:id="rId38"/>
      <w:footerReference w:type="first" r:id="rId39"/>
      <w:pgSz w:w="11906" w:h="16838"/>
      <w:pgMar w:top="1134" w:right="566"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536618" w14:textId="77777777" w:rsidR="007F12A4" w:rsidRDefault="007F12A4" w:rsidP="002F4F25">
      <w:r>
        <w:separator/>
      </w:r>
    </w:p>
  </w:endnote>
  <w:endnote w:type="continuationSeparator" w:id="0">
    <w:p w14:paraId="2038667A" w14:textId="77777777" w:rsidR="007F12A4" w:rsidRDefault="007F12A4" w:rsidP="002F4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1913409"/>
      <w:docPartObj>
        <w:docPartGallery w:val="Page Numbers (Bottom of Page)"/>
        <w:docPartUnique/>
      </w:docPartObj>
    </w:sdtPr>
    <w:sdtEndPr/>
    <w:sdtContent>
      <w:p w14:paraId="54FAFB8C" w14:textId="77777777" w:rsidR="003A62E9" w:rsidRDefault="003A62E9">
        <w:pPr>
          <w:pStyle w:val="a9"/>
          <w:jc w:val="center"/>
        </w:pPr>
        <w:r>
          <w:fldChar w:fldCharType="begin"/>
        </w:r>
        <w:r>
          <w:instrText>PAGE   \* MERGEFORMAT</w:instrText>
        </w:r>
        <w:r>
          <w:fldChar w:fldCharType="separate"/>
        </w:r>
        <w:r>
          <w:rPr>
            <w:noProof/>
          </w:rPr>
          <w:t>2</w:t>
        </w:r>
        <w:r>
          <w:fldChar w:fldCharType="end"/>
        </w:r>
      </w:p>
    </w:sdtContent>
  </w:sdt>
  <w:p w14:paraId="3B911083" w14:textId="77777777" w:rsidR="003A62E9" w:rsidRDefault="003A62E9">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2006673"/>
      <w:docPartObj>
        <w:docPartGallery w:val="Page Numbers (Bottom of Page)"/>
        <w:docPartUnique/>
      </w:docPartObj>
    </w:sdtPr>
    <w:sdtEndPr/>
    <w:sdtContent>
      <w:p w14:paraId="150156B9" w14:textId="344EEF4B" w:rsidR="003A62E9" w:rsidRDefault="003A62E9">
        <w:pPr>
          <w:pStyle w:val="a9"/>
          <w:jc w:val="center"/>
        </w:pPr>
        <w:r>
          <w:fldChar w:fldCharType="begin"/>
        </w:r>
        <w:r>
          <w:instrText>PAGE   \* MERGEFORMAT</w:instrText>
        </w:r>
        <w:r>
          <w:fldChar w:fldCharType="separate"/>
        </w:r>
        <w:r w:rsidR="00941DD6">
          <w:rPr>
            <w:noProof/>
          </w:rPr>
          <w:t>6</w:t>
        </w:r>
        <w:r>
          <w:fldChar w:fldCharType="end"/>
        </w:r>
      </w:p>
    </w:sdtContent>
  </w:sdt>
  <w:p w14:paraId="6F68B8C4" w14:textId="77777777" w:rsidR="003A62E9" w:rsidRDefault="003A62E9">
    <w:pPr>
      <w:pStyle w:val="a9"/>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F0DBA" w14:textId="77777777" w:rsidR="003A62E9" w:rsidRDefault="003A62E9">
    <w:pPr>
      <w:pStyle w:val="a9"/>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C3D1F" w14:textId="77777777" w:rsidR="003A62E9" w:rsidRDefault="003A62E9">
    <w:pPr>
      <w:pStyle w:val="a9"/>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6447416"/>
      <w:docPartObj>
        <w:docPartGallery w:val="Page Numbers (Bottom of Page)"/>
        <w:docPartUnique/>
      </w:docPartObj>
    </w:sdtPr>
    <w:sdtEndPr/>
    <w:sdtContent>
      <w:p w14:paraId="1E51B3AF" w14:textId="65B3178E" w:rsidR="003A62E9" w:rsidRDefault="003A62E9">
        <w:pPr>
          <w:pStyle w:val="a9"/>
          <w:jc w:val="center"/>
        </w:pPr>
        <w:r>
          <w:fldChar w:fldCharType="begin"/>
        </w:r>
        <w:r>
          <w:instrText>PAGE   \* MERGEFORMAT</w:instrText>
        </w:r>
        <w:r>
          <w:fldChar w:fldCharType="separate"/>
        </w:r>
        <w:r w:rsidR="00941DD6">
          <w:rPr>
            <w:noProof/>
          </w:rPr>
          <w:t>81</w:t>
        </w:r>
        <w:r>
          <w:fldChar w:fldCharType="end"/>
        </w:r>
      </w:p>
    </w:sdtContent>
  </w:sdt>
  <w:p w14:paraId="3F66F6AC" w14:textId="77777777" w:rsidR="003A62E9" w:rsidRDefault="003A62E9">
    <w:pPr>
      <w:pStyle w:val="a9"/>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B03A39" w14:textId="77777777" w:rsidR="003A62E9" w:rsidRDefault="003A62E9">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AC4A43" w14:textId="77777777" w:rsidR="007F12A4" w:rsidRDefault="007F12A4" w:rsidP="002F4F25">
      <w:r>
        <w:separator/>
      </w:r>
    </w:p>
  </w:footnote>
  <w:footnote w:type="continuationSeparator" w:id="0">
    <w:p w14:paraId="078EA895" w14:textId="77777777" w:rsidR="007F12A4" w:rsidRDefault="007F12A4" w:rsidP="002F4F2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4E1468" w14:textId="77777777" w:rsidR="003A62E9" w:rsidRDefault="003A62E9">
    <w:pPr>
      <w:pStyle w:val="a7"/>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745D7" w14:textId="77777777" w:rsidR="003A62E9" w:rsidRDefault="003A62E9">
    <w:pPr>
      <w:pStyle w:val="a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C86DF" w14:textId="77777777" w:rsidR="003A62E9" w:rsidRDefault="003A62E9">
    <w:pPr>
      <w:pStyle w:val="a7"/>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3AF1D" w14:textId="77777777" w:rsidR="003A62E9" w:rsidRDefault="003A62E9">
    <w:pPr>
      <w:pStyle w:val="a7"/>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D42BEE" w14:textId="77777777" w:rsidR="003A62E9" w:rsidRDefault="003A62E9">
    <w:pPr>
      <w:pStyle w:val="a7"/>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B3E42" w14:textId="77777777" w:rsidR="003A62E9" w:rsidRDefault="003A62E9">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03BF6"/>
    <w:multiLevelType w:val="multilevel"/>
    <w:tmpl w:val="FF76E464"/>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 w15:restartNumberingAfterBreak="0">
    <w:nsid w:val="0D187273"/>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2" w15:restartNumberingAfterBreak="0">
    <w:nsid w:val="217F4F2A"/>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3" w15:restartNumberingAfterBreak="0">
    <w:nsid w:val="2236207A"/>
    <w:multiLevelType w:val="hybridMultilevel"/>
    <w:tmpl w:val="A48E69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42D1198"/>
    <w:multiLevelType w:val="hybridMultilevel"/>
    <w:tmpl w:val="642A3CD8"/>
    <w:lvl w:ilvl="0" w:tplc="0419000D">
      <w:start w:val="1"/>
      <w:numFmt w:val="bullet"/>
      <w:lvlText w:val=""/>
      <w:lvlJc w:val="left"/>
      <w:pPr>
        <w:ind w:left="927" w:hanging="360"/>
      </w:pPr>
      <w:rPr>
        <w:rFonts w:ascii="Wingdings" w:hAnsi="Wingding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3A54579B"/>
    <w:multiLevelType w:val="singleLevel"/>
    <w:tmpl w:val="4EB4CB1E"/>
    <w:lvl w:ilvl="0">
      <w:start w:val="1"/>
      <w:numFmt w:val="decimal"/>
      <w:lvlText w:val="%1)"/>
      <w:lvlJc w:val="left"/>
      <w:pPr>
        <w:tabs>
          <w:tab w:val="num" w:pos="1069"/>
        </w:tabs>
        <w:ind w:left="1069" w:hanging="360"/>
      </w:pPr>
    </w:lvl>
  </w:abstractNum>
  <w:abstractNum w:abstractNumId="6" w15:restartNumberingAfterBreak="0">
    <w:nsid w:val="43566E39"/>
    <w:multiLevelType w:val="hybridMultilevel"/>
    <w:tmpl w:val="82F20978"/>
    <w:lvl w:ilvl="0" w:tplc="04190011">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9410E6C"/>
    <w:multiLevelType w:val="multilevel"/>
    <w:tmpl w:val="E9C6D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D882885"/>
    <w:multiLevelType w:val="multilevel"/>
    <w:tmpl w:val="52784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E0726B1"/>
    <w:multiLevelType w:val="multilevel"/>
    <w:tmpl w:val="3E2C8572"/>
    <w:lvl w:ilvl="0">
      <w:start w:val="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53326C04"/>
    <w:multiLevelType w:val="multilevel"/>
    <w:tmpl w:val="33C8C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7275B0"/>
    <w:multiLevelType w:val="multilevel"/>
    <w:tmpl w:val="43A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C3A37E8"/>
    <w:multiLevelType w:val="multilevel"/>
    <w:tmpl w:val="15A4A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3DD34DA"/>
    <w:multiLevelType w:val="hybridMultilevel"/>
    <w:tmpl w:val="8410D3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C371ADF"/>
    <w:multiLevelType w:val="singleLevel"/>
    <w:tmpl w:val="0419000F"/>
    <w:lvl w:ilvl="0">
      <w:start w:val="1"/>
      <w:numFmt w:val="decimal"/>
      <w:lvlText w:val="%1."/>
      <w:lvlJc w:val="left"/>
      <w:pPr>
        <w:tabs>
          <w:tab w:val="num" w:pos="360"/>
        </w:tabs>
        <w:ind w:left="360" w:hanging="360"/>
      </w:pPr>
    </w:lvl>
  </w:abstractNum>
  <w:num w:numId="1">
    <w:abstractNumId w:val="13"/>
  </w:num>
  <w:num w:numId="2">
    <w:abstractNumId w:val="4"/>
  </w:num>
  <w:num w:numId="3">
    <w:abstractNumId w:val="14"/>
  </w:num>
  <w:num w:numId="4">
    <w:abstractNumId w:val="1"/>
  </w:num>
  <w:num w:numId="5">
    <w:abstractNumId w:val="2"/>
  </w:num>
  <w:num w:numId="6">
    <w:abstractNumId w:val="3"/>
  </w:num>
  <w:num w:numId="7">
    <w:abstractNumId w:val="8"/>
  </w:num>
  <w:num w:numId="8">
    <w:abstractNumId w:val="10"/>
  </w:num>
  <w:num w:numId="9">
    <w:abstractNumId w:val="11"/>
  </w:num>
  <w:num w:numId="10">
    <w:abstractNumId w:val="5"/>
    <w:lvlOverride w:ilvl="0">
      <w:startOverride w:val="1"/>
    </w:lvlOverride>
  </w:num>
  <w:num w:numId="11">
    <w:abstractNumId w:val="0"/>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7"/>
  </w:num>
  <w:num w:numId="14">
    <w:abstractNumId w:val="9"/>
  </w:num>
  <w:num w:numId="15">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7C17"/>
    <w:rsid w:val="000001E2"/>
    <w:rsid w:val="00035063"/>
    <w:rsid w:val="000402D3"/>
    <w:rsid w:val="00040AD9"/>
    <w:rsid w:val="00047127"/>
    <w:rsid w:val="000541EB"/>
    <w:rsid w:val="00071D95"/>
    <w:rsid w:val="00072DF2"/>
    <w:rsid w:val="000753C6"/>
    <w:rsid w:val="0008281A"/>
    <w:rsid w:val="000831D0"/>
    <w:rsid w:val="00090F39"/>
    <w:rsid w:val="00092C37"/>
    <w:rsid w:val="000A1753"/>
    <w:rsid w:val="000A3E0E"/>
    <w:rsid w:val="000B52E9"/>
    <w:rsid w:val="000C0137"/>
    <w:rsid w:val="000D0AF0"/>
    <w:rsid w:val="000E2A77"/>
    <w:rsid w:val="001007EF"/>
    <w:rsid w:val="00114049"/>
    <w:rsid w:val="0011754F"/>
    <w:rsid w:val="00123B79"/>
    <w:rsid w:val="0012535B"/>
    <w:rsid w:val="001255A5"/>
    <w:rsid w:val="001323D8"/>
    <w:rsid w:val="00145369"/>
    <w:rsid w:val="001516C1"/>
    <w:rsid w:val="001574C2"/>
    <w:rsid w:val="00162529"/>
    <w:rsid w:val="00162B59"/>
    <w:rsid w:val="001703F1"/>
    <w:rsid w:val="00172A03"/>
    <w:rsid w:val="00173F3C"/>
    <w:rsid w:val="00183BE4"/>
    <w:rsid w:val="00184587"/>
    <w:rsid w:val="00187970"/>
    <w:rsid w:val="0019745C"/>
    <w:rsid w:val="001A5826"/>
    <w:rsid w:val="001B00C7"/>
    <w:rsid w:val="001E6B07"/>
    <w:rsid w:val="001F0F44"/>
    <w:rsid w:val="001F11AD"/>
    <w:rsid w:val="001F4241"/>
    <w:rsid w:val="001F4621"/>
    <w:rsid w:val="002055DB"/>
    <w:rsid w:val="00207AAC"/>
    <w:rsid w:val="00207B82"/>
    <w:rsid w:val="00224F88"/>
    <w:rsid w:val="0023111F"/>
    <w:rsid w:val="0024278E"/>
    <w:rsid w:val="00243CB7"/>
    <w:rsid w:val="002665E5"/>
    <w:rsid w:val="002748E0"/>
    <w:rsid w:val="00274D12"/>
    <w:rsid w:val="00276E63"/>
    <w:rsid w:val="00281B18"/>
    <w:rsid w:val="0028364A"/>
    <w:rsid w:val="002860C5"/>
    <w:rsid w:val="002D202C"/>
    <w:rsid w:val="002E5E25"/>
    <w:rsid w:val="002F0670"/>
    <w:rsid w:val="002F1551"/>
    <w:rsid w:val="002F410A"/>
    <w:rsid w:val="002F4F25"/>
    <w:rsid w:val="0031140C"/>
    <w:rsid w:val="00320546"/>
    <w:rsid w:val="0033405C"/>
    <w:rsid w:val="00334828"/>
    <w:rsid w:val="0034356C"/>
    <w:rsid w:val="003516AC"/>
    <w:rsid w:val="0035308E"/>
    <w:rsid w:val="00363DC8"/>
    <w:rsid w:val="00365043"/>
    <w:rsid w:val="00366639"/>
    <w:rsid w:val="003724CE"/>
    <w:rsid w:val="00376C11"/>
    <w:rsid w:val="00394045"/>
    <w:rsid w:val="00396013"/>
    <w:rsid w:val="003A03CF"/>
    <w:rsid w:val="003A2AFF"/>
    <w:rsid w:val="003A39B1"/>
    <w:rsid w:val="003A41B9"/>
    <w:rsid w:val="003A62E9"/>
    <w:rsid w:val="003B11AA"/>
    <w:rsid w:val="003B25D2"/>
    <w:rsid w:val="003B40FA"/>
    <w:rsid w:val="003B7182"/>
    <w:rsid w:val="003B7B16"/>
    <w:rsid w:val="003B7FB7"/>
    <w:rsid w:val="003C0B0B"/>
    <w:rsid w:val="003C264D"/>
    <w:rsid w:val="003C4905"/>
    <w:rsid w:val="003D3BC1"/>
    <w:rsid w:val="003D7CDA"/>
    <w:rsid w:val="003F0445"/>
    <w:rsid w:val="003F77FA"/>
    <w:rsid w:val="00404568"/>
    <w:rsid w:val="00413E0D"/>
    <w:rsid w:val="00416C88"/>
    <w:rsid w:val="004177F3"/>
    <w:rsid w:val="00423321"/>
    <w:rsid w:val="00425491"/>
    <w:rsid w:val="004312C4"/>
    <w:rsid w:val="004433E4"/>
    <w:rsid w:val="00463C5D"/>
    <w:rsid w:val="0046554F"/>
    <w:rsid w:val="00467C19"/>
    <w:rsid w:val="004815D1"/>
    <w:rsid w:val="004A4DEE"/>
    <w:rsid w:val="004C1C46"/>
    <w:rsid w:val="004C1F67"/>
    <w:rsid w:val="004C664C"/>
    <w:rsid w:val="004C6C47"/>
    <w:rsid w:val="00501AF2"/>
    <w:rsid w:val="00504667"/>
    <w:rsid w:val="00506E0B"/>
    <w:rsid w:val="00510FBC"/>
    <w:rsid w:val="0051665A"/>
    <w:rsid w:val="00525281"/>
    <w:rsid w:val="00543FFC"/>
    <w:rsid w:val="00550469"/>
    <w:rsid w:val="005617F1"/>
    <w:rsid w:val="00561C02"/>
    <w:rsid w:val="005772CD"/>
    <w:rsid w:val="00580B84"/>
    <w:rsid w:val="00581229"/>
    <w:rsid w:val="0059372B"/>
    <w:rsid w:val="005A098D"/>
    <w:rsid w:val="005A6280"/>
    <w:rsid w:val="005A6C73"/>
    <w:rsid w:val="005A7790"/>
    <w:rsid w:val="005B0C57"/>
    <w:rsid w:val="005B6829"/>
    <w:rsid w:val="005C51C6"/>
    <w:rsid w:val="005C5ACA"/>
    <w:rsid w:val="005D41C0"/>
    <w:rsid w:val="005D4F95"/>
    <w:rsid w:val="005D5DAC"/>
    <w:rsid w:val="005E5897"/>
    <w:rsid w:val="0060363B"/>
    <w:rsid w:val="0063552D"/>
    <w:rsid w:val="00650185"/>
    <w:rsid w:val="006553C1"/>
    <w:rsid w:val="00674589"/>
    <w:rsid w:val="00677C29"/>
    <w:rsid w:val="006859BB"/>
    <w:rsid w:val="00691E43"/>
    <w:rsid w:val="006950E1"/>
    <w:rsid w:val="006A5F13"/>
    <w:rsid w:val="006A7DFC"/>
    <w:rsid w:val="006B32ED"/>
    <w:rsid w:val="006B3D53"/>
    <w:rsid w:val="006B7687"/>
    <w:rsid w:val="006E39C5"/>
    <w:rsid w:val="006F0A04"/>
    <w:rsid w:val="00702860"/>
    <w:rsid w:val="00716080"/>
    <w:rsid w:val="0071666C"/>
    <w:rsid w:val="007243E1"/>
    <w:rsid w:val="00727B5F"/>
    <w:rsid w:val="00737B4E"/>
    <w:rsid w:val="007421BD"/>
    <w:rsid w:val="0075089C"/>
    <w:rsid w:val="00764E42"/>
    <w:rsid w:val="0077250C"/>
    <w:rsid w:val="007779D9"/>
    <w:rsid w:val="00780145"/>
    <w:rsid w:val="00791725"/>
    <w:rsid w:val="00794E4E"/>
    <w:rsid w:val="007A031F"/>
    <w:rsid w:val="007A7C64"/>
    <w:rsid w:val="007B69E6"/>
    <w:rsid w:val="007D0D90"/>
    <w:rsid w:val="007D1F54"/>
    <w:rsid w:val="007D33DC"/>
    <w:rsid w:val="007E0B97"/>
    <w:rsid w:val="007F12A4"/>
    <w:rsid w:val="008104AC"/>
    <w:rsid w:val="00817795"/>
    <w:rsid w:val="00822DD9"/>
    <w:rsid w:val="008274C1"/>
    <w:rsid w:val="00831647"/>
    <w:rsid w:val="00837B57"/>
    <w:rsid w:val="00850BB5"/>
    <w:rsid w:val="00852AA1"/>
    <w:rsid w:val="00853499"/>
    <w:rsid w:val="008616ED"/>
    <w:rsid w:val="00865851"/>
    <w:rsid w:val="0087363D"/>
    <w:rsid w:val="00875E59"/>
    <w:rsid w:val="00882CB4"/>
    <w:rsid w:val="00887AEE"/>
    <w:rsid w:val="0089031B"/>
    <w:rsid w:val="00896D19"/>
    <w:rsid w:val="008A4A99"/>
    <w:rsid w:val="008B26F7"/>
    <w:rsid w:val="008D6934"/>
    <w:rsid w:val="008E09BF"/>
    <w:rsid w:val="008E3C24"/>
    <w:rsid w:val="008E472B"/>
    <w:rsid w:val="008E48F1"/>
    <w:rsid w:val="008F660C"/>
    <w:rsid w:val="00906E55"/>
    <w:rsid w:val="00911859"/>
    <w:rsid w:val="00924EE7"/>
    <w:rsid w:val="00924FF1"/>
    <w:rsid w:val="00931604"/>
    <w:rsid w:val="0093290D"/>
    <w:rsid w:val="00935C9B"/>
    <w:rsid w:val="00941DD6"/>
    <w:rsid w:val="0094762A"/>
    <w:rsid w:val="00960D67"/>
    <w:rsid w:val="00966DBE"/>
    <w:rsid w:val="00970192"/>
    <w:rsid w:val="009831D1"/>
    <w:rsid w:val="00985582"/>
    <w:rsid w:val="00986251"/>
    <w:rsid w:val="009923D1"/>
    <w:rsid w:val="00997981"/>
    <w:rsid w:val="009A4346"/>
    <w:rsid w:val="009B1571"/>
    <w:rsid w:val="009B23FE"/>
    <w:rsid w:val="009B4F64"/>
    <w:rsid w:val="009E0B71"/>
    <w:rsid w:val="009F37C3"/>
    <w:rsid w:val="00A26B36"/>
    <w:rsid w:val="00A51E4B"/>
    <w:rsid w:val="00A522F8"/>
    <w:rsid w:val="00A612DB"/>
    <w:rsid w:val="00A702B3"/>
    <w:rsid w:val="00A71EEA"/>
    <w:rsid w:val="00A737DD"/>
    <w:rsid w:val="00A871CB"/>
    <w:rsid w:val="00A9096F"/>
    <w:rsid w:val="00AA0AFD"/>
    <w:rsid w:val="00AA4CD3"/>
    <w:rsid w:val="00AA5BDC"/>
    <w:rsid w:val="00AB6F7C"/>
    <w:rsid w:val="00AD7577"/>
    <w:rsid w:val="00AF34F3"/>
    <w:rsid w:val="00B1271C"/>
    <w:rsid w:val="00B16988"/>
    <w:rsid w:val="00B27D70"/>
    <w:rsid w:val="00B33916"/>
    <w:rsid w:val="00B45B1F"/>
    <w:rsid w:val="00B67C17"/>
    <w:rsid w:val="00B70B67"/>
    <w:rsid w:val="00B779FE"/>
    <w:rsid w:val="00B868B5"/>
    <w:rsid w:val="00B90B85"/>
    <w:rsid w:val="00B9335F"/>
    <w:rsid w:val="00B969EC"/>
    <w:rsid w:val="00BA3B89"/>
    <w:rsid w:val="00BA5795"/>
    <w:rsid w:val="00BB02D7"/>
    <w:rsid w:val="00BC5110"/>
    <w:rsid w:val="00BD0983"/>
    <w:rsid w:val="00BE44B0"/>
    <w:rsid w:val="00BE5C6F"/>
    <w:rsid w:val="00C032EC"/>
    <w:rsid w:val="00C04F55"/>
    <w:rsid w:val="00C07D6F"/>
    <w:rsid w:val="00C31894"/>
    <w:rsid w:val="00C33EA0"/>
    <w:rsid w:val="00C37269"/>
    <w:rsid w:val="00C756C4"/>
    <w:rsid w:val="00C77B1E"/>
    <w:rsid w:val="00C80723"/>
    <w:rsid w:val="00C84F17"/>
    <w:rsid w:val="00C92FD2"/>
    <w:rsid w:val="00CA2ECB"/>
    <w:rsid w:val="00CA33F7"/>
    <w:rsid w:val="00CA6630"/>
    <w:rsid w:val="00CB1A1B"/>
    <w:rsid w:val="00CC08C8"/>
    <w:rsid w:val="00CC73BB"/>
    <w:rsid w:val="00CE2F7E"/>
    <w:rsid w:val="00CE51E6"/>
    <w:rsid w:val="00CF17C1"/>
    <w:rsid w:val="00CF2055"/>
    <w:rsid w:val="00CF5A48"/>
    <w:rsid w:val="00D00C06"/>
    <w:rsid w:val="00D121F9"/>
    <w:rsid w:val="00D2189E"/>
    <w:rsid w:val="00D26F29"/>
    <w:rsid w:val="00D3492B"/>
    <w:rsid w:val="00D461B8"/>
    <w:rsid w:val="00D864B3"/>
    <w:rsid w:val="00D920BC"/>
    <w:rsid w:val="00D9377D"/>
    <w:rsid w:val="00D94388"/>
    <w:rsid w:val="00DA73AE"/>
    <w:rsid w:val="00DB5797"/>
    <w:rsid w:val="00DC1B78"/>
    <w:rsid w:val="00DC46D4"/>
    <w:rsid w:val="00DD04AC"/>
    <w:rsid w:val="00E02AFB"/>
    <w:rsid w:val="00E10931"/>
    <w:rsid w:val="00E11E3E"/>
    <w:rsid w:val="00E1324B"/>
    <w:rsid w:val="00E27BD1"/>
    <w:rsid w:val="00E30132"/>
    <w:rsid w:val="00E31F67"/>
    <w:rsid w:val="00E601E7"/>
    <w:rsid w:val="00E62FFE"/>
    <w:rsid w:val="00E667BB"/>
    <w:rsid w:val="00E70D5B"/>
    <w:rsid w:val="00E734B6"/>
    <w:rsid w:val="00E840F2"/>
    <w:rsid w:val="00E926E7"/>
    <w:rsid w:val="00EB55EC"/>
    <w:rsid w:val="00EC29FC"/>
    <w:rsid w:val="00EC7CB7"/>
    <w:rsid w:val="00ED1056"/>
    <w:rsid w:val="00EE145B"/>
    <w:rsid w:val="00EE2B31"/>
    <w:rsid w:val="00EF1A33"/>
    <w:rsid w:val="00F001EC"/>
    <w:rsid w:val="00F04F6C"/>
    <w:rsid w:val="00F07D6F"/>
    <w:rsid w:val="00F13B05"/>
    <w:rsid w:val="00F213BC"/>
    <w:rsid w:val="00F378D5"/>
    <w:rsid w:val="00F45E00"/>
    <w:rsid w:val="00F47AFF"/>
    <w:rsid w:val="00F47F17"/>
    <w:rsid w:val="00F64974"/>
    <w:rsid w:val="00F67874"/>
    <w:rsid w:val="00F94B79"/>
    <w:rsid w:val="00F97008"/>
    <w:rsid w:val="00FB296E"/>
    <w:rsid w:val="00FB5BAC"/>
    <w:rsid w:val="00FB7619"/>
    <w:rsid w:val="00FC3819"/>
    <w:rsid w:val="00FD47A0"/>
    <w:rsid w:val="00FD5BA7"/>
    <w:rsid w:val="00FE05B9"/>
    <w:rsid w:val="00FF3254"/>
    <w:rsid w:val="00FF57FE"/>
    <w:rsid w:val="00FF6930"/>
    <w:rsid w:val="00FF77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EB057A"/>
  <w15:chartTrackingRefBased/>
  <w15:docId w15:val="{E702867D-5C44-401A-86E2-5418DAEB6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7C17"/>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F3254"/>
    <w:pPr>
      <w:keepNext/>
      <w:keepLines/>
      <w:spacing w:before="240"/>
      <w:outlineLvl w:val="0"/>
    </w:pPr>
    <w:rPr>
      <w:rFonts w:asciiTheme="majorHAnsi" w:eastAsiaTheme="majorEastAsia" w:hAnsiTheme="majorHAnsi" w:cstheme="majorBidi"/>
      <w:color w:val="A5A5A5" w:themeColor="accent1" w:themeShade="BF"/>
      <w:sz w:val="32"/>
      <w:szCs w:val="32"/>
    </w:rPr>
  </w:style>
  <w:style w:type="paragraph" w:styleId="4">
    <w:name w:val="heading 4"/>
    <w:basedOn w:val="a"/>
    <w:next w:val="a"/>
    <w:link w:val="40"/>
    <w:qFormat/>
    <w:rsid w:val="0071666C"/>
    <w:pPr>
      <w:keepNext/>
      <w:jc w:val="both"/>
      <w:outlineLvl w:val="3"/>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uiPriority w:val="99"/>
    <w:rsid w:val="00A51E4B"/>
    <w:pPr>
      <w:autoSpaceDE w:val="0"/>
      <w:autoSpaceDN w:val="0"/>
      <w:adjustRightInd w:val="0"/>
    </w:pPr>
    <w:rPr>
      <w:rFonts w:ascii="Times New Roman" w:hAnsi="Times New Roman" w:cs="Times New Roman"/>
      <w:color w:val="000000"/>
      <w:sz w:val="24"/>
      <w:szCs w:val="24"/>
    </w:rPr>
  </w:style>
  <w:style w:type="paragraph" w:styleId="2">
    <w:name w:val="Body Text Indent 2"/>
    <w:basedOn w:val="a"/>
    <w:link w:val="20"/>
    <w:uiPriority w:val="99"/>
    <w:unhideWhenUsed/>
    <w:rsid w:val="00A51E4B"/>
    <w:pPr>
      <w:spacing w:after="120" w:line="480" w:lineRule="auto"/>
      <w:ind w:left="283"/>
    </w:pPr>
    <w:rPr>
      <w:rFonts w:asciiTheme="minorHAnsi" w:eastAsiaTheme="minorHAnsi" w:hAnsiTheme="minorHAnsi" w:cstheme="minorBidi"/>
      <w:sz w:val="22"/>
      <w:szCs w:val="22"/>
      <w:lang w:eastAsia="en-US"/>
    </w:rPr>
  </w:style>
  <w:style w:type="character" w:customStyle="1" w:styleId="20">
    <w:name w:val="Основной текст с отступом 2 Знак"/>
    <w:basedOn w:val="a0"/>
    <w:link w:val="2"/>
    <w:uiPriority w:val="99"/>
    <w:rsid w:val="00A51E4B"/>
  </w:style>
  <w:style w:type="character" w:customStyle="1" w:styleId="a121">
    <w:name w:val="a121"/>
    <w:basedOn w:val="a0"/>
    <w:rsid w:val="00A51E4B"/>
    <w:rPr>
      <w:rFonts w:ascii="Arial" w:hAnsi="Arial" w:cs="Arial"/>
      <w:color w:val="000000"/>
      <w:spacing w:val="0"/>
      <w:sz w:val="20"/>
      <w:szCs w:val="20"/>
    </w:rPr>
  </w:style>
  <w:style w:type="table" w:styleId="a3">
    <w:name w:val="Table Grid"/>
    <w:basedOn w:val="a1"/>
    <w:uiPriority w:val="59"/>
    <w:rsid w:val="00E1324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semiHidden/>
    <w:unhideWhenUsed/>
    <w:rsid w:val="00423321"/>
    <w:rPr>
      <w:color w:val="0000FF"/>
      <w:u w:val="single"/>
    </w:rPr>
  </w:style>
  <w:style w:type="character" w:customStyle="1" w:styleId="path-item">
    <w:name w:val="path-item"/>
    <w:basedOn w:val="a0"/>
    <w:rsid w:val="00423321"/>
  </w:style>
  <w:style w:type="paragraph" w:styleId="a5">
    <w:name w:val="Normal (Web)"/>
    <w:aliases w:val="Обычный (Web)"/>
    <w:basedOn w:val="a"/>
    <w:uiPriority w:val="99"/>
    <w:unhideWhenUsed/>
    <w:qFormat/>
    <w:rsid w:val="00BD0983"/>
    <w:pPr>
      <w:spacing w:before="100" w:beforeAutospacing="1" w:after="100" w:afterAutospacing="1"/>
    </w:pPr>
  </w:style>
  <w:style w:type="character" w:styleId="a6">
    <w:name w:val="Placeholder Text"/>
    <w:basedOn w:val="a0"/>
    <w:uiPriority w:val="99"/>
    <w:semiHidden/>
    <w:rsid w:val="00DA73AE"/>
    <w:rPr>
      <w:color w:val="808080"/>
    </w:rPr>
  </w:style>
  <w:style w:type="paragraph" w:customStyle="1" w:styleId="11">
    <w:name w:val="Обычный1"/>
    <w:rsid w:val="00737B4E"/>
    <w:pPr>
      <w:widowControl w:val="0"/>
      <w:ind w:firstLine="520"/>
      <w:jc w:val="both"/>
    </w:pPr>
    <w:rPr>
      <w:rFonts w:ascii="Times New Roman" w:eastAsia="Times New Roman" w:hAnsi="Times New Roman" w:cs="Times New Roman"/>
      <w:snapToGrid w:val="0"/>
      <w:sz w:val="28"/>
      <w:szCs w:val="20"/>
      <w:lang w:eastAsia="ru-RU"/>
    </w:rPr>
  </w:style>
  <w:style w:type="paragraph" w:customStyle="1" w:styleId="FR1">
    <w:name w:val="FR1"/>
    <w:rsid w:val="00737B4E"/>
    <w:pPr>
      <w:widowControl w:val="0"/>
      <w:ind w:left="160" w:firstLine="160"/>
      <w:jc w:val="both"/>
    </w:pPr>
    <w:rPr>
      <w:rFonts w:ascii="Arial" w:eastAsia="Times New Roman" w:hAnsi="Arial" w:cs="Times New Roman"/>
      <w:snapToGrid w:val="0"/>
      <w:sz w:val="28"/>
      <w:szCs w:val="20"/>
      <w:lang w:eastAsia="ru-RU"/>
    </w:rPr>
  </w:style>
  <w:style w:type="paragraph" w:styleId="a7">
    <w:name w:val="header"/>
    <w:basedOn w:val="a"/>
    <w:link w:val="a8"/>
    <w:uiPriority w:val="99"/>
    <w:unhideWhenUsed/>
    <w:rsid w:val="002F4F25"/>
    <w:pPr>
      <w:tabs>
        <w:tab w:val="center" w:pos="4677"/>
        <w:tab w:val="right" w:pos="9355"/>
      </w:tabs>
    </w:pPr>
  </w:style>
  <w:style w:type="character" w:customStyle="1" w:styleId="a8">
    <w:name w:val="Верхний колонтитул Знак"/>
    <w:basedOn w:val="a0"/>
    <w:link w:val="a7"/>
    <w:uiPriority w:val="99"/>
    <w:rsid w:val="002F4F25"/>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2F4F25"/>
    <w:pPr>
      <w:tabs>
        <w:tab w:val="center" w:pos="4677"/>
        <w:tab w:val="right" w:pos="9355"/>
      </w:tabs>
    </w:pPr>
  </w:style>
  <w:style w:type="character" w:customStyle="1" w:styleId="aa">
    <w:name w:val="Нижний колонтитул Знак"/>
    <w:basedOn w:val="a0"/>
    <w:link w:val="a9"/>
    <w:uiPriority w:val="99"/>
    <w:rsid w:val="002F4F25"/>
    <w:rPr>
      <w:rFonts w:ascii="Times New Roman" w:eastAsia="Times New Roman" w:hAnsi="Times New Roman" w:cs="Times New Roman"/>
      <w:sz w:val="24"/>
      <w:szCs w:val="24"/>
      <w:lang w:eastAsia="ru-RU"/>
    </w:rPr>
  </w:style>
  <w:style w:type="paragraph" w:styleId="ab">
    <w:name w:val="Body Text"/>
    <w:basedOn w:val="a"/>
    <w:link w:val="ac"/>
    <w:uiPriority w:val="99"/>
    <w:semiHidden/>
    <w:unhideWhenUsed/>
    <w:rsid w:val="00090F39"/>
    <w:pPr>
      <w:spacing w:after="120"/>
    </w:pPr>
  </w:style>
  <w:style w:type="character" w:customStyle="1" w:styleId="ac">
    <w:name w:val="Основной текст Знак"/>
    <w:basedOn w:val="a0"/>
    <w:link w:val="ab"/>
    <w:uiPriority w:val="99"/>
    <w:semiHidden/>
    <w:rsid w:val="00090F39"/>
    <w:rPr>
      <w:rFonts w:ascii="Times New Roman" w:eastAsia="Times New Roman" w:hAnsi="Times New Roman" w:cs="Times New Roman"/>
      <w:sz w:val="24"/>
      <w:szCs w:val="24"/>
      <w:lang w:eastAsia="ru-RU"/>
    </w:rPr>
  </w:style>
  <w:style w:type="paragraph" w:customStyle="1" w:styleId="zfr3q">
    <w:name w:val="zfr3q"/>
    <w:basedOn w:val="a"/>
    <w:rsid w:val="00C92FD2"/>
    <w:pPr>
      <w:spacing w:before="100" w:beforeAutospacing="1" w:after="100" w:afterAutospacing="1"/>
    </w:pPr>
  </w:style>
  <w:style w:type="paragraph" w:styleId="ad">
    <w:name w:val="List Paragraph"/>
    <w:basedOn w:val="a"/>
    <w:uiPriority w:val="34"/>
    <w:qFormat/>
    <w:rsid w:val="00CC73BB"/>
    <w:pPr>
      <w:ind w:left="720"/>
      <w:contextualSpacing/>
    </w:pPr>
  </w:style>
  <w:style w:type="table" w:customStyle="1" w:styleId="12">
    <w:name w:val="Сетка таблицы1"/>
    <w:basedOn w:val="a1"/>
    <w:next w:val="a3"/>
    <w:uiPriority w:val="59"/>
    <w:rsid w:val="00C77B1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37">
    <w:name w:val="p37"/>
    <w:basedOn w:val="a"/>
    <w:rsid w:val="00822DD9"/>
    <w:pPr>
      <w:spacing w:before="100" w:beforeAutospacing="1" w:after="100" w:afterAutospacing="1"/>
    </w:pPr>
  </w:style>
  <w:style w:type="character" w:customStyle="1" w:styleId="ft20">
    <w:name w:val="ft20"/>
    <w:basedOn w:val="a0"/>
    <w:rsid w:val="00822DD9"/>
  </w:style>
  <w:style w:type="character" w:customStyle="1" w:styleId="ft121">
    <w:name w:val="ft121"/>
    <w:basedOn w:val="a0"/>
    <w:rsid w:val="00822DD9"/>
  </w:style>
  <w:style w:type="paragraph" w:customStyle="1" w:styleId="p349">
    <w:name w:val="p349"/>
    <w:basedOn w:val="a"/>
    <w:rsid w:val="00822DD9"/>
    <w:pPr>
      <w:spacing w:before="100" w:beforeAutospacing="1" w:after="100" w:afterAutospacing="1"/>
    </w:pPr>
  </w:style>
  <w:style w:type="paragraph" w:customStyle="1" w:styleId="p8">
    <w:name w:val="p8"/>
    <w:basedOn w:val="a"/>
    <w:rsid w:val="00822DD9"/>
    <w:pPr>
      <w:spacing w:before="100" w:beforeAutospacing="1" w:after="100" w:afterAutospacing="1"/>
    </w:pPr>
  </w:style>
  <w:style w:type="paragraph" w:customStyle="1" w:styleId="p350">
    <w:name w:val="p350"/>
    <w:basedOn w:val="a"/>
    <w:rsid w:val="00822DD9"/>
    <w:pPr>
      <w:spacing w:before="100" w:beforeAutospacing="1" w:after="100" w:afterAutospacing="1"/>
    </w:pPr>
  </w:style>
  <w:style w:type="paragraph" w:customStyle="1" w:styleId="p351">
    <w:name w:val="p351"/>
    <w:basedOn w:val="a"/>
    <w:rsid w:val="00822DD9"/>
    <w:pPr>
      <w:spacing w:before="100" w:beforeAutospacing="1" w:after="100" w:afterAutospacing="1"/>
    </w:pPr>
  </w:style>
  <w:style w:type="paragraph" w:customStyle="1" w:styleId="p90">
    <w:name w:val="p90"/>
    <w:basedOn w:val="a"/>
    <w:rsid w:val="00822DD9"/>
    <w:pPr>
      <w:spacing w:before="100" w:beforeAutospacing="1" w:after="100" w:afterAutospacing="1"/>
    </w:pPr>
  </w:style>
  <w:style w:type="paragraph" w:customStyle="1" w:styleId="21">
    <w:name w:val="Обычный2"/>
    <w:uiPriority w:val="99"/>
    <w:rsid w:val="005C5ACA"/>
    <w:pPr>
      <w:widowControl w:val="0"/>
      <w:ind w:firstLine="520"/>
      <w:jc w:val="both"/>
    </w:pPr>
    <w:rPr>
      <w:rFonts w:ascii="Times New Roman" w:eastAsia="Times New Roman" w:hAnsi="Times New Roman" w:cs="Times New Roman"/>
      <w:snapToGrid w:val="0"/>
      <w:sz w:val="28"/>
      <w:szCs w:val="20"/>
      <w:lang w:eastAsia="ru-RU"/>
    </w:rPr>
  </w:style>
  <w:style w:type="character" w:customStyle="1" w:styleId="40">
    <w:name w:val="Заголовок 4 Знак"/>
    <w:basedOn w:val="a0"/>
    <w:link w:val="4"/>
    <w:rsid w:val="0071666C"/>
    <w:rPr>
      <w:rFonts w:ascii="Times New Roman" w:eastAsia="Times New Roman" w:hAnsi="Times New Roman" w:cs="Times New Roman"/>
      <w:sz w:val="28"/>
      <w:szCs w:val="20"/>
      <w:lang w:eastAsia="ru-RU"/>
    </w:rPr>
  </w:style>
  <w:style w:type="paragraph" w:styleId="ae">
    <w:name w:val="caption"/>
    <w:basedOn w:val="a"/>
    <w:next w:val="a"/>
    <w:qFormat/>
    <w:rsid w:val="0071666C"/>
    <w:pPr>
      <w:spacing w:before="120" w:after="120"/>
    </w:pPr>
    <w:rPr>
      <w:b/>
      <w:bCs/>
      <w:sz w:val="20"/>
      <w:szCs w:val="20"/>
    </w:rPr>
  </w:style>
  <w:style w:type="paragraph" w:customStyle="1" w:styleId="ConsNonformat">
    <w:name w:val="ConsNonformat"/>
    <w:rsid w:val="00C04F55"/>
    <w:pPr>
      <w:widowControl w:val="0"/>
      <w:autoSpaceDE w:val="0"/>
      <w:autoSpaceDN w:val="0"/>
      <w:adjustRightInd w:val="0"/>
    </w:pPr>
    <w:rPr>
      <w:rFonts w:ascii="Courier New" w:eastAsia="Times New Roman" w:hAnsi="Courier New" w:cs="Courier New"/>
      <w:sz w:val="20"/>
      <w:szCs w:val="20"/>
      <w:lang w:eastAsia="ru-RU"/>
    </w:rPr>
  </w:style>
  <w:style w:type="character" w:styleId="af">
    <w:name w:val="Strong"/>
    <w:basedOn w:val="a0"/>
    <w:uiPriority w:val="22"/>
    <w:qFormat/>
    <w:rsid w:val="006E39C5"/>
    <w:rPr>
      <w:b/>
      <w:bCs/>
    </w:rPr>
  </w:style>
  <w:style w:type="character" w:customStyle="1" w:styleId="10">
    <w:name w:val="Заголовок 1 Знак"/>
    <w:basedOn w:val="a0"/>
    <w:link w:val="1"/>
    <w:uiPriority w:val="9"/>
    <w:rsid w:val="00FF3254"/>
    <w:rPr>
      <w:rFonts w:asciiTheme="majorHAnsi" w:eastAsiaTheme="majorEastAsia" w:hAnsiTheme="majorHAnsi" w:cstheme="majorBidi"/>
      <w:color w:val="A5A5A5" w:themeColor="accent1" w:themeShade="BF"/>
      <w:sz w:val="32"/>
      <w:szCs w:val="32"/>
      <w:lang w:eastAsia="ru-RU"/>
    </w:rPr>
  </w:style>
  <w:style w:type="paragraph" w:customStyle="1" w:styleId="style3">
    <w:name w:val="style3"/>
    <w:basedOn w:val="a"/>
    <w:uiPriority w:val="99"/>
    <w:rsid w:val="00281B18"/>
    <w:pPr>
      <w:spacing w:before="100" w:beforeAutospacing="1" w:after="100" w:afterAutospacing="1"/>
    </w:pPr>
  </w:style>
  <w:style w:type="character" w:styleId="af0">
    <w:name w:val="line number"/>
    <w:basedOn w:val="a0"/>
    <w:uiPriority w:val="99"/>
    <w:semiHidden/>
    <w:unhideWhenUsed/>
    <w:rsid w:val="00D864B3"/>
  </w:style>
  <w:style w:type="character" w:styleId="af1">
    <w:name w:val="annotation reference"/>
    <w:basedOn w:val="a0"/>
    <w:uiPriority w:val="99"/>
    <w:semiHidden/>
    <w:unhideWhenUsed/>
    <w:rsid w:val="00EB55EC"/>
    <w:rPr>
      <w:sz w:val="16"/>
      <w:szCs w:val="16"/>
    </w:rPr>
  </w:style>
  <w:style w:type="paragraph" w:styleId="af2">
    <w:name w:val="annotation text"/>
    <w:basedOn w:val="a"/>
    <w:link w:val="af3"/>
    <w:uiPriority w:val="99"/>
    <w:semiHidden/>
    <w:unhideWhenUsed/>
    <w:rsid w:val="00EB55EC"/>
    <w:rPr>
      <w:sz w:val="20"/>
      <w:szCs w:val="20"/>
    </w:rPr>
  </w:style>
  <w:style w:type="character" w:customStyle="1" w:styleId="af3">
    <w:name w:val="Текст примечания Знак"/>
    <w:basedOn w:val="a0"/>
    <w:link w:val="af2"/>
    <w:uiPriority w:val="99"/>
    <w:semiHidden/>
    <w:rsid w:val="00EB55EC"/>
    <w:rPr>
      <w:rFonts w:ascii="Times New Roman" w:eastAsia="Times New Roman" w:hAnsi="Times New Roman" w:cs="Times New Roman"/>
      <w:sz w:val="20"/>
      <w:szCs w:val="20"/>
      <w:lang w:eastAsia="ru-RU"/>
    </w:rPr>
  </w:style>
  <w:style w:type="paragraph" w:styleId="af4">
    <w:name w:val="annotation subject"/>
    <w:basedOn w:val="af2"/>
    <w:next w:val="af2"/>
    <w:link w:val="af5"/>
    <w:uiPriority w:val="99"/>
    <w:semiHidden/>
    <w:unhideWhenUsed/>
    <w:rsid w:val="00EB55EC"/>
    <w:rPr>
      <w:b/>
      <w:bCs/>
    </w:rPr>
  </w:style>
  <w:style w:type="character" w:customStyle="1" w:styleId="af5">
    <w:name w:val="Тема примечания Знак"/>
    <w:basedOn w:val="af3"/>
    <w:link w:val="af4"/>
    <w:uiPriority w:val="99"/>
    <w:semiHidden/>
    <w:rsid w:val="00EB55EC"/>
    <w:rPr>
      <w:rFonts w:ascii="Times New Roman" w:eastAsia="Times New Roman" w:hAnsi="Times New Roman" w:cs="Times New Roman"/>
      <w:b/>
      <w:bCs/>
      <w:sz w:val="20"/>
      <w:szCs w:val="20"/>
      <w:lang w:eastAsia="ru-RU"/>
    </w:rPr>
  </w:style>
  <w:style w:type="paragraph" w:styleId="af6">
    <w:name w:val="Balloon Text"/>
    <w:basedOn w:val="a"/>
    <w:link w:val="af7"/>
    <w:uiPriority w:val="99"/>
    <w:semiHidden/>
    <w:unhideWhenUsed/>
    <w:rsid w:val="00EB55EC"/>
    <w:rPr>
      <w:rFonts w:ascii="Segoe UI" w:hAnsi="Segoe UI" w:cs="Segoe UI"/>
      <w:sz w:val="18"/>
      <w:szCs w:val="18"/>
    </w:rPr>
  </w:style>
  <w:style w:type="character" w:customStyle="1" w:styleId="af7">
    <w:name w:val="Текст выноски Знак"/>
    <w:basedOn w:val="a0"/>
    <w:link w:val="af6"/>
    <w:uiPriority w:val="99"/>
    <w:semiHidden/>
    <w:rsid w:val="00EB55EC"/>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39766">
      <w:bodyDiv w:val="1"/>
      <w:marLeft w:val="0"/>
      <w:marRight w:val="0"/>
      <w:marTop w:val="0"/>
      <w:marBottom w:val="0"/>
      <w:divBdr>
        <w:top w:val="none" w:sz="0" w:space="0" w:color="auto"/>
        <w:left w:val="none" w:sz="0" w:space="0" w:color="auto"/>
        <w:bottom w:val="none" w:sz="0" w:space="0" w:color="auto"/>
        <w:right w:val="none" w:sz="0" w:space="0" w:color="auto"/>
      </w:divBdr>
    </w:div>
    <w:div w:id="36854880">
      <w:bodyDiv w:val="1"/>
      <w:marLeft w:val="0"/>
      <w:marRight w:val="0"/>
      <w:marTop w:val="0"/>
      <w:marBottom w:val="0"/>
      <w:divBdr>
        <w:top w:val="none" w:sz="0" w:space="0" w:color="auto"/>
        <w:left w:val="none" w:sz="0" w:space="0" w:color="auto"/>
        <w:bottom w:val="none" w:sz="0" w:space="0" w:color="auto"/>
        <w:right w:val="none" w:sz="0" w:space="0" w:color="auto"/>
      </w:divBdr>
      <w:divsChild>
        <w:div w:id="1421026226">
          <w:marLeft w:val="0"/>
          <w:marRight w:val="0"/>
          <w:marTop w:val="0"/>
          <w:marBottom w:val="0"/>
          <w:divBdr>
            <w:top w:val="none" w:sz="0" w:space="0" w:color="auto"/>
            <w:left w:val="none" w:sz="0" w:space="0" w:color="auto"/>
            <w:bottom w:val="none" w:sz="0" w:space="0" w:color="auto"/>
            <w:right w:val="none" w:sz="0" w:space="0" w:color="auto"/>
          </w:divBdr>
        </w:div>
      </w:divsChild>
    </w:div>
    <w:div w:id="52434825">
      <w:bodyDiv w:val="1"/>
      <w:marLeft w:val="0"/>
      <w:marRight w:val="0"/>
      <w:marTop w:val="0"/>
      <w:marBottom w:val="0"/>
      <w:divBdr>
        <w:top w:val="none" w:sz="0" w:space="0" w:color="auto"/>
        <w:left w:val="none" w:sz="0" w:space="0" w:color="auto"/>
        <w:bottom w:val="none" w:sz="0" w:space="0" w:color="auto"/>
        <w:right w:val="none" w:sz="0" w:space="0" w:color="auto"/>
      </w:divBdr>
    </w:div>
    <w:div w:id="94325792">
      <w:bodyDiv w:val="1"/>
      <w:marLeft w:val="0"/>
      <w:marRight w:val="0"/>
      <w:marTop w:val="0"/>
      <w:marBottom w:val="0"/>
      <w:divBdr>
        <w:top w:val="none" w:sz="0" w:space="0" w:color="auto"/>
        <w:left w:val="none" w:sz="0" w:space="0" w:color="auto"/>
        <w:bottom w:val="none" w:sz="0" w:space="0" w:color="auto"/>
        <w:right w:val="none" w:sz="0" w:space="0" w:color="auto"/>
      </w:divBdr>
    </w:div>
    <w:div w:id="133720941">
      <w:bodyDiv w:val="1"/>
      <w:marLeft w:val="0"/>
      <w:marRight w:val="0"/>
      <w:marTop w:val="0"/>
      <w:marBottom w:val="0"/>
      <w:divBdr>
        <w:top w:val="none" w:sz="0" w:space="0" w:color="auto"/>
        <w:left w:val="none" w:sz="0" w:space="0" w:color="auto"/>
        <w:bottom w:val="none" w:sz="0" w:space="0" w:color="auto"/>
        <w:right w:val="none" w:sz="0" w:space="0" w:color="auto"/>
      </w:divBdr>
      <w:divsChild>
        <w:div w:id="1998798756">
          <w:marLeft w:val="75"/>
          <w:marRight w:val="75"/>
          <w:marTop w:val="75"/>
          <w:marBottom w:val="75"/>
          <w:divBdr>
            <w:top w:val="none" w:sz="0" w:space="0" w:color="auto"/>
            <w:left w:val="none" w:sz="0" w:space="0" w:color="auto"/>
            <w:bottom w:val="none" w:sz="0" w:space="0" w:color="auto"/>
            <w:right w:val="none" w:sz="0" w:space="0" w:color="auto"/>
          </w:divBdr>
          <w:divsChild>
            <w:div w:id="873883285">
              <w:marLeft w:val="0"/>
              <w:marRight w:val="0"/>
              <w:marTop w:val="0"/>
              <w:marBottom w:val="0"/>
              <w:divBdr>
                <w:top w:val="none" w:sz="0" w:space="0" w:color="auto"/>
                <w:left w:val="none" w:sz="0" w:space="0" w:color="auto"/>
                <w:bottom w:val="none" w:sz="0" w:space="0" w:color="auto"/>
                <w:right w:val="none" w:sz="0" w:space="0" w:color="auto"/>
              </w:divBdr>
              <w:divsChild>
                <w:div w:id="32968416">
                  <w:marLeft w:val="0"/>
                  <w:marRight w:val="0"/>
                  <w:marTop w:val="0"/>
                  <w:marBottom w:val="0"/>
                  <w:divBdr>
                    <w:top w:val="none" w:sz="0" w:space="0" w:color="auto"/>
                    <w:left w:val="none" w:sz="0" w:space="0" w:color="auto"/>
                    <w:bottom w:val="none" w:sz="0" w:space="0" w:color="auto"/>
                    <w:right w:val="none" w:sz="0" w:space="0" w:color="auto"/>
                  </w:divBdr>
                  <w:divsChild>
                    <w:div w:id="2117022407">
                      <w:marLeft w:val="0"/>
                      <w:marRight w:val="0"/>
                      <w:marTop w:val="0"/>
                      <w:marBottom w:val="0"/>
                      <w:divBdr>
                        <w:top w:val="none" w:sz="0" w:space="0" w:color="auto"/>
                        <w:left w:val="none" w:sz="0" w:space="0" w:color="auto"/>
                        <w:bottom w:val="none" w:sz="0" w:space="0" w:color="auto"/>
                        <w:right w:val="none" w:sz="0" w:space="0" w:color="auto"/>
                      </w:divBdr>
                      <w:divsChild>
                        <w:div w:id="344986598">
                          <w:marLeft w:val="0"/>
                          <w:marRight w:val="0"/>
                          <w:marTop w:val="0"/>
                          <w:marBottom w:val="0"/>
                          <w:divBdr>
                            <w:top w:val="none" w:sz="0" w:space="0" w:color="auto"/>
                            <w:left w:val="none" w:sz="0" w:space="0" w:color="auto"/>
                            <w:bottom w:val="none" w:sz="0" w:space="0" w:color="auto"/>
                            <w:right w:val="none" w:sz="0" w:space="0" w:color="auto"/>
                          </w:divBdr>
                          <w:divsChild>
                            <w:div w:id="860707550">
                              <w:marLeft w:val="0"/>
                              <w:marRight w:val="0"/>
                              <w:marTop w:val="0"/>
                              <w:marBottom w:val="0"/>
                              <w:divBdr>
                                <w:top w:val="none" w:sz="0" w:space="0" w:color="auto"/>
                                <w:left w:val="none" w:sz="0" w:space="0" w:color="auto"/>
                                <w:bottom w:val="none" w:sz="0" w:space="0" w:color="auto"/>
                                <w:right w:val="none" w:sz="0" w:space="0" w:color="auto"/>
                              </w:divBdr>
                              <w:divsChild>
                                <w:div w:id="1025131996">
                                  <w:marLeft w:val="0"/>
                                  <w:marRight w:val="0"/>
                                  <w:marTop w:val="0"/>
                                  <w:marBottom w:val="0"/>
                                  <w:divBdr>
                                    <w:top w:val="none" w:sz="0" w:space="0" w:color="auto"/>
                                    <w:left w:val="none" w:sz="0" w:space="0" w:color="auto"/>
                                    <w:bottom w:val="none" w:sz="0" w:space="0" w:color="auto"/>
                                    <w:right w:val="none" w:sz="0" w:space="0" w:color="auto"/>
                                  </w:divBdr>
                                  <w:divsChild>
                                    <w:div w:id="1058210864">
                                      <w:marLeft w:val="0"/>
                                      <w:marRight w:val="0"/>
                                      <w:marTop w:val="0"/>
                                      <w:marBottom w:val="0"/>
                                      <w:divBdr>
                                        <w:top w:val="none" w:sz="0" w:space="0" w:color="auto"/>
                                        <w:left w:val="none" w:sz="0" w:space="0" w:color="auto"/>
                                        <w:bottom w:val="none" w:sz="0" w:space="0" w:color="auto"/>
                                        <w:right w:val="none" w:sz="0" w:space="0" w:color="auto"/>
                                      </w:divBdr>
                                      <w:divsChild>
                                        <w:div w:id="1447000047">
                                          <w:marLeft w:val="0"/>
                                          <w:marRight w:val="0"/>
                                          <w:marTop w:val="0"/>
                                          <w:marBottom w:val="0"/>
                                          <w:divBdr>
                                            <w:top w:val="none" w:sz="0" w:space="0" w:color="auto"/>
                                            <w:left w:val="none" w:sz="0" w:space="0" w:color="auto"/>
                                            <w:bottom w:val="none" w:sz="0" w:space="0" w:color="auto"/>
                                            <w:right w:val="none" w:sz="0" w:space="0" w:color="auto"/>
                                          </w:divBdr>
                                          <w:divsChild>
                                            <w:div w:id="1986425282">
                                              <w:marLeft w:val="0"/>
                                              <w:marRight w:val="0"/>
                                              <w:marTop w:val="0"/>
                                              <w:marBottom w:val="0"/>
                                              <w:divBdr>
                                                <w:top w:val="none" w:sz="0" w:space="0" w:color="auto"/>
                                                <w:left w:val="none" w:sz="0" w:space="0" w:color="auto"/>
                                                <w:bottom w:val="none" w:sz="0" w:space="0" w:color="auto"/>
                                                <w:right w:val="none" w:sz="0" w:space="0" w:color="auto"/>
                                              </w:divBdr>
                                              <w:divsChild>
                                                <w:div w:id="552154836">
                                                  <w:marLeft w:val="0"/>
                                                  <w:marRight w:val="0"/>
                                                  <w:marTop w:val="0"/>
                                                  <w:marBottom w:val="0"/>
                                                  <w:divBdr>
                                                    <w:top w:val="none" w:sz="0" w:space="0" w:color="auto"/>
                                                    <w:left w:val="none" w:sz="0" w:space="0" w:color="auto"/>
                                                    <w:bottom w:val="none" w:sz="0" w:space="0" w:color="auto"/>
                                                    <w:right w:val="none" w:sz="0" w:space="0" w:color="auto"/>
                                                  </w:divBdr>
                                                  <w:divsChild>
                                                    <w:div w:id="1484085245">
                                                      <w:marLeft w:val="0"/>
                                                      <w:marRight w:val="0"/>
                                                      <w:marTop w:val="0"/>
                                                      <w:marBottom w:val="0"/>
                                                      <w:divBdr>
                                                        <w:top w:val="none" w:sz="0" w:space="0" w:color="auto"/>
                                                        <w:left w:val="none" w:sz="0" w:space="0" w:color="auto"/>
                                                        <w:bottom w:val="none" w:sz="0" w:space="0" w:color="auto"/>
                                                        <w:right w:val="none" w:sz="0" w:space="0" w:color="auto"/>
                                                      </w:divBdr>
                                                      <w:divsChild>
                                                        <w:div w:id="1273634634">
                                                          <w:marLeft w:val="0"/>
                                                          <w:marRight w:val="0"/>
                                                          <w:marTop w:val="0"/>
                                                          <w:marBottom w:val="0"/>
                                                          <w:divBdr>
                                                            <w:top w:val="none" w:sz="0" w:space="0" w:color="auto"/>
                                                            <w:left w:val="none" w:sz="0" w:space="0" w:color="auto"/>
                                                            <w:bottom w:val="none" w:sz="0" w:space="0" w:color="auto"/>
                                                            <w:right w:val="none" w:sz="0" w:space="0" w:color="auto"/>
                                                          </w:divBdr>
                                                          <w:divsChild>
                                                            <w:div w:id="372048604">
                                                              <w:marLeft w:val="0"/>
                                                              <w:marRight w:val="0"/>
                                                              <w:marTop w:val="0"/>
                                                              <w:marBottom w:val="0"/>
                                                              <w:divBdr>
                                                                <w:top w:val="none" w:sz="0" w:space="0" w:color="auto"/>
                                                                <w:left w:val="none" w:sz="0" w:space="0" w:color="auto"/>
                                                                <w:bottom w:val="none" w:sz="0" w:space="0" w:color="auto"/>
                                                                <w:right w:val="none" w:sz="0" w:space="0" w:color="auto"/>
                                                              </w:divBdr>
                                                              <w:divsChild>
                                                                <w:div w:id="132910298">
                                                                  <w:marLeft w:val="0"/>
                                                                  <w:marRight w:val="0"/>
                                                                  <w:marTop w:val="0"/>
                                                                  <w:marBottom w:val="0"/>
                                                                  <w:divBdr>
                                                                    <w:top w:val="none" w:sz="0" w:space="0" w:color="auto"/>
                                                                    <w:left w:val="none" w:sz="0" w:space="0" w:color="auto"/>
                                                                    <w:bottom w:val="none" w:sz="0" w:space="0" w:color="auto"/>
                                                                    <w:right w:val="none" w:sz="0" w:space="0" w:color="auto"/>
                                                                  </w:divBdr>
                                                                  <w:divsChild>
                                                                    <w:div w:id="1583295318">
                                                                      <w:marLeft w:val="0"/>
                                                                      <w:marRight w:val="0"/>
                                                                      <w:marTop w:val="0"/>
                                                                      <w:marBottom w:val="0"/>
                                                                      <w:divBdr>
                                                                        <w:top w:val="none" w:sz="0" w:space="0" w:color="auto"/>
                                                                        <w:left w:val="none" w:sz="0" w:space="0" w:color="auto"/>
                                                                        <w:bottom w:val="none" w:sz="0" w:space="0" w:color="auto"/>
                                                                        <w:right w:val="none" w:sz="0" w:space="0" w:color="auto"/>
                                                                      </w:divBdr>
                                                                      <w:divsChild>
                                                                        <w:div w:id="1865048527">
                                                                          <w:marLeft w:val="0"/>
                                                                          <w:marRight w:val="0"/>
                                                                          <w:marTop w:val="0"/>
                                                                          <w:marBottom w:val="0"/>
                                                                          <w:divBdr>
                                                                            <w:top w:val="none" w:sz="0" w:space="0" w:color="auto"/>
                                                                            <w:left w:val="none" w:sz="0" w:space="0" w:color="auto"/>
                                                                            <w:bottom w:val="none" w:sz="0" w:space="0" w:color="auto"/>
                                                                            <w:right w:val="none" w:sz="0" w:space="0" w:color="auto"/>
                                                                          </w:divBdr>
                                                                          <w:divsChild>
                                                                            <w:div w:id="196548379">
                                                                              <w:marLeft w:val="0"/>
                                                                              <w:marRight w:val="0"/>
                                                                              <w:marTop w:val="0"/>
                                                                              <w:marBottom w:val="0"/>
                                                                              <w:divBdr>
                                                                                <w:top w:val="none" w:sz="0" w:space="0" w:color="auto"/>
                                                                                <w:left w:val="none" w:sz="0" w:space="0" w:color="auto"/>
                                                                                <w:bottom w:val="none" w:sz="0" w:space="0" w:color="auto"/>
                                                                                <w:right w:val="none" w:sz="0" w:space="0" w:color="auto"/>
                                                                              </w:divBdr>
                                                                            </w:div>
                                                                          </w:divsChild>
                                                                        </w:div>
                                                                        <w:div w:id="1997568189">
                                                                          <w:marLeft w:val="0"/>
                                                                          <w:marRight w:val="0"/>
                                                                          <w:marTop w:val="0"/>
                                                                          <w:marBottom w:val="0"/>
                                                                          <w:divBdr>
                                                                            <w:top w:val="none" w:sz="0" w:space="0" w:color="auto"/>
                                                                            <w:left w:val="none" w:sz="0" w:space="0" w:color="auto"/>
                                                                            <w:bottom w:val="none" w:sz="0" w:space="0" w:color="auto"/>
                                                                            <w:right w:val="none" w:sz="0" w:space="0" w:color="auto"/>
                                                                          </w:divBdr>
                                                                          <w:divsChild>
                                                                            <w:div w:id="443355128">
                                                                              <w:marLeft w:val="0"/>
                                                                              <w:marRight w:val="0"/>
                                                                              <w:marTop w:val="0"/>
                                                                              <w:marBottom w:val="0"/>
                                                                              <w:divBdr>
                                                                                <w:top w:val="none" w:sz="0" w:space="0" w:color="auto"/>
                                                                                <w:left w:val="none" w:sz="0" w:space="0" w:color="auto"/>
                                                                                <w:bottom w:val="none" w:sz="0" w:space="0" w:color="auto"/>
                                                                                <w:right w:val="none" w:sz="0" w:space="0" w:color="auto"/>
                                                                              </w:divBdr>
                                                                              <w:divsChild>
                                                                                <w:div w:id="1235703928">
                                                                                  <w:marLeft w:val="0"/>
                                                                                  <w:marRight w:val="0"/>
                                                                                  <w:marTop w:val="0"/>
                                                                                  <w:marBottom w:val="0"/>
                                                                                  <w:divBdr>
                                                                                    <w:top w:val="none" w:sz="0" w:space="0" w:color="auto"/>
                                                                                    <w:left w:val="none" w:sz="0" w:space="0" w:color="auto"/>
                                                                                    <w:bottom w:val="none" w:sz="0" w:space="0" w:color="auto"/>
                                                                                    <w:right w:val="none" w:sz="0" w:space="0" w:color="auto"/>
                                                                                  </w:divBdr>
                                                                                </w:div>
                                                                              </w:divsChild>
                                                                            </w:div>
                                                                            <w:div w:id="1235775535">
                                                                              <w:marLeft w:val="0"/>
                                                                              <w:marRight w:val="0"/>
                                                                              <w:marTop w:val="0"/>
                                                                              <w:marBottom w:val="0"/>
                                                                              <w:divBdr>
                                                                                <w:top w:val="none" w:sz="0" w:space="0" w:color="auto"/>
                                                                                <w:left w:val="none" w:sz="0" w:space="0" w:color="auto"/>
                                                                                <w:bottom w:val="none" w:sz="0" w:space="0" w:color="auto"/>
                                                                                <w:right w:val="none" w:sz="0" w:space="0" w:color="auto"/>
                                                                              </w:divBdr>
                                                                              <w:divsChild>
                                                                                <w:div w:id="2741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987797">
                                                                  <w:marLeft w:val="0"/>
                                                                  <w:marRight w:val="0"/>
                                                                  <w:marTop w:val="0"/>
                                                                  <w:marBottom w:val="0"/>
                                                                  <w:divBdr>
                                                                    <w:top w:val="none" w:sz="0" w:space="0" w:color="auto"/>
                                                                    <w:left w:val="none" w:sz="0" w:space="0" w:color="auto"/>
                                                                    <w:bottom w:val="none" w:sz="0" w:space="0" w:color="auto"/>
                                                                    <w:right w:val="none" w:sz="0" w:space="0" w:color="auto"/>
                                                                  </w:divBdr>
                                                                  <w:divsChild>
                                                                    <w:div w:id="1191530041">
                                                                      <w:marLeft w:val="0"/>
                                                                      <w:marRight w:val="0"/>
                                                                      <w:marTop w:val="0"/>
                                                                      <w:marBottom w:val="0"/>
                                                                      <w:divBdr>
                                                                        <w:top w:val="none" w:sz="0" w:space="0" w:color="auto"/>
                                                                        <w:left w:val="none" w:sz="0" w:space="0" w:color="auto"/>
                                                                        <w:bottom w:val="none" w:sz="0" w:space="0" w:color="auto"/>
                                                                        <w:right w:val="none" w:sz="0" w:space="0" w:color="auto"/>
                                                                      </w:divBdr>
                                                                      <w:divsChild>
                                                                        <w:div w:id="1492869612">
                                                                          <w:marLeft w:val="0"/>
                                                                          <w:marRight w:val="0"/>
                                                                          <w:marTop w:val="0"/>
                                                                          <w:marBottom w:val="0"/>
                                                                          <w:divBdr>
                                                                            <w:top w:val="none" w:sz="0" w:space="0" w:color="auto"/>
                                                                            <w:left w:val="none" w:sz="0" w:space="0" w:color="auto"/>
                                                                            <w:bottom w:val="none" w:sz="0" w:space="0" w:color="auto"/>
                                                                            <w:right w:val="none" w:sz="0" w:space="0" w:color="auto"/>
                                                                          </w:divBdr>
                                                                          <w:divsChild>
                                                                            <w:div w:id="784344696">
                                                                              <w:marLeft w:val="0"/>
                                                                              <w:marRight w:val="0"/>
                                                                              <w:marTop w:val="0"/>
                                                                              <w:marBottom w:val="0"/>
                                                                              <w:divBdr>
                                                                                <w:top w:val="none" w:sz="0" w:space="0" w:color="auto"/>
                                                                                <w:left w:val="none" w:sz="0" w:space="0" w:color="auto"/>
                                                                                <w:bottom w:val="none" w:sz="0" w:space="0" w:color="auto"/>
                                                                                <w:right w:val="none" w:sz="0" w:space="0" w:color="auto"/>
                                                                              </w:divBdr>
                                                                            </w:div>
                                                                          </w:divsChild>
                                                                        </w:div>
                                                                        <w:div w:id="1915510271">
                                                                          <w:marLeft w:val="0"/>
                                                                          <w:marRight w:val="0"/>
                                                                          <w:marTop w:val="0"/>
                                                                          <w:marBottom w:val="0"/>
                                                                          <w:divBdr>
                                                                            <w:top w:val="none" w:sz="0" w:space="0" w:color="auto"/>
                                                                            <w:left w:val="none" w:sz="0" w:space="0" w:color="auto"/>
                                                                            <w:bottom w:val="none" w:sz="0" w:space="0" w:color="auto"/>
                                                                            <w:right w:val="none" w:sz="0" w:space="0" w:color="auto"/>
                                                                          </w:divBdr>
                                                                          <w:divsChild>
                                                                            <w:div w:id="745147946">
                                                                              <w:marLeft w:val="0"/>
                                                                              <w:marRight w:val="0"/>
                                                                              <w:marTop w:val="0"/>
                                                                              <w:marBottom w:val="0"/>
                                                                              <w:divBdr>
                                                                                <w:top w:val="none" w:sz="0" w:space="0" w:color="auto"/>
                                                                                <w:left w:val="none" w:sz="0" w:space="0" w:color="auto"/>
                                                                                <w:bottom w:val="none" w:sz="0" w:space="0" w:color="auto"/>
                                                                                <w:right w:val="none" w:sz="0" w:space="0" w:color="auto"/>
                                                                              </w:divBdr>
                                                                              <w:divsChild>
                                                                                <w:div w:id="1577547906">
                                                                                  <w:marLeft w:val="0"/>
                                                                                  <w:marRight w:val="0"/>
                                                                                  <w:marTop w:val="0"/>
                                                                                  <w:marBottom w:val="0"/>
                                                                                  <w:divBdr>
                                                                                    <w:top w:val="none" w:sz="0" w:space="0" w:color="auto"/>
                                                                                    <w:left w:val="none" w:sz="0" w:space="0" w:color="auto"/>
                                                                                    <w:bottom w:val="none" w:sz="0" w:space="0" w:color="auto"/>
                                                                                    <w:right w:val="none" w:sz="0" w:space="0" w:color="auto"/>
                                                                                  </w:divBdr>
                                                                                </w:div>
                                                                              </w:divsChild>
                                                                            </w:div>
                                                                            <w:div w:id="2115710199">
                                                                              <w:marLeft w:val="0"/>
                                                                              <w:marRight w:val="0"/>
                                                                              <w:marTop w:val="0"/>
                                                                              <w:marBottom w:val="0"/>
                                                                              <w:divBdr>
                                                                                <w:top w:val="none" w:sz="0" w:space="0" w:color="auto"/>
                                                                                <w:left w:val="none" w:sz="0" w:space="0" w:color="auto"/>
                                                                                <w:bottom w:val="none" w:sz="0" w:space="0" w:color="auto"/>
                                                                                <w:right w:val="none" w:sz="0" w:space="0" w:color="auto"/>
                                                                              </w:divBdr>
                                                                              <w:divsChild>
                                                                                <w:div w:id="161227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38257763">
                                      <w:marLeft w:val="0"/>
                                      <w:marRight w:val="0"/>
                                      <w:marTop w:val="0"/>
                                      <w:marBottom w:val="0"/>
                                      <w:divBdr>
                                        <w:top w:val="none" w:sz="0" w:space="0" w:color="auto"/>
                                        <w:left w:val="none" w:sz="0" w:space="0" w:color="auto"/>
                                        <w:bottom w:val="none" w:sz="0" w:space="0" w:color="auto"/>
                                        <w:right w:val="none" w:sz="0" w:space="0" w:color="auto"/>
                                      </w:divBdr>
                                      <w:divsChild>
                                        <w:div w:id="1398868469">
                                          <w:marLeft w:val="0"/>
                                          <w:marRight w:val="0"/>
                                          <w:marTop w:val="0"/>
                                          <w:marBottom w:val="0"/>
                                          <w:divBdr>
                                            <w:top w:val="none" w:sz="0" w:space="0" w:color="auto"/>
                                            <w:left w:val="none" w:sz="0" w:space="0" w:color="auto"/>
                                            <w:bottom w:val="none" w:sz="0" w:space="0" w:color="auto"/>
                                            <w:right w:val="none" w:sz="0" w:space="0" w:color="auto"/>
                                          </w:divBdr>
                                          <w:divsChild>
                                            <w:div w:id="86587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498461">
      <w:bodyDiv w:val="1"/>
      <w:marLeft w:val="0"/>
      <w:marRight w:val="0"/>
      <w:marTop w:val="0"/>
      <w:marBottom w:val="0"/>
      <w:divBdr>
        <w:top w:val="none" w:sz="0" w:space="0" w:color="auto"/>
        <w:left w:val="none" w:sz="0" w:space="0" w:color="auto"/>
        <w:bottom w:val="none" w:sz="0" w:space="0" w:color="auto"/>
        <w:right w:val="none" w:sz="0" w:space="0" w:color="auto"/>
      </w:divBdr>
      <w:divsChild>
        <w:div w:id="89744364">
          <w:marLeft w:val="0"/>
          <w:marRight w:val="0"/>
          <w:marTop w:val="270"/>
          <w:marBottom w:val="0"/>
          <w:divBdr>
            <w:top w:val="none" w:sz="0" w:space="0" w:color="auto"/>
            <w:left w:val="none" w:sz="0" w:space="0" w:color="auto"/>
            <w:bottom w:val="none" w:sz="0" w:space="0" w:color="auto"/>
            <w:right w:val="none" w:sz="0" w:space="0" w:color="auto"/>
          </w:divBdr>
        </w:div>
        <w:div w:id="285043046">
          <w:marLeft w:val="0"/>
          <w:marRight w:val="0"/>
          <w:marTop w:val="0"/>
          <w:marBottom w:val="0"/>
          <w:divBdr>
            <w:top w:val="none" w:sz="0" w:space="0" w:color="auto"/>
            <w:left w:val="none" w:sz="0" w:space="0" w:color="auto"/>
            <w:bottom w:val="none" w:sz="0" w:space="0" w:color="auto"/>
            <w:right w:val="none" w:sz="0" w:space="0" w:color="auto"/>
          </w:divBdr>
        </w:div>
      </w:divsChild>
    </w:div>
    <w:div w:id="142700077">
      <w:bodyDiv w:val="1"/>
      <w:marLeft w:val="0"/>
      <w:marRight w:val="0"/>
      <w:marTop w:val="0"/>
      <w:marBottom w:val="0"/>
      <w:divBdr>
        <w:top w:val="none" w:sz="0" w:space="0" w:color="auto"/>
        <w:left w:val="none" w:sz="0" w:space="0" w:color="auto"/>
        <w:bottom w:val="none" w:sz="0" w:space="0" w:color="auto"/>
        <w:right w:val="none" w:sz="0" w:space="0" w:color="auto"/>
      </w:divBdr>
    </w:div>
    <w:div w:id="156386713">
      <w:bodyDiv w:val="1"/>
      <w:marLeft w:val="0"/>
      <w:marRight w:val="0"/>
      <w:marTop w:val="0"/>
      <w:marBottom w:val="0"/>
      <w:divBdr>
        <w:top w:val="none" w:sz="0" w:space="0" w:color="auto"/>
        <w:left w:val="none" w:sz="0" w:space="0" w:color="auto"/>
        <w:bottom w:val="none" w:sz="0" w:space="0" w:color="auto"/>
        <w:right w:val="none" w:sz="0" w:space="0" w:color="auto"/>
      </w:divBdr>
      <w:divsChild>
        <w:div w:id="718211673">
          <w:marLeft w:val="0"/>
          <w:marRight w:val="0"/>
          <w:marTop w:val="150"/>
          <w:marBottom w:val="0"/>
          <w:divBdr>
            <w:top w:val="none" w:sz="0" w:space="0" w:color="auto"/>
            <w:left w:val="none" w:sz="0" w:space="0" w:color="auto"/>
            <w:bottom w:val="none" w:sz="0" w:space="0" w:color="auto"/>
            <w:right w:val="none" w:sz="0" w:space="0" w:color="auto"/>
          </w:divBdr>
          <w:divsChild>
            <w:div w:id="1402168705">
              <w:marLeft w:val="0"/>
              <w:marRight w:val="0"/>
              <w:marTop w:val="0"/>
              <w:marBottom w:val="0"/>
              <w:divBdr>
                <w:top w:val="none" w:sz="0" w:space="0" w:color="auto"/>
                <w:left w:val="none" w:sz="0" w:space="0" w:color="auto"/>
                <w:bottom w:val="none" w:sz="0" w:space="0" w:color="auto"/>
                <w:right w:val="none" w:sz="0" w:space="0" w:color="auto"/>
              </w:divBdr>
              <w:divsChild>
                <w:div w:id="45298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020989">
          <w:marLeft w:val="0"/>
          <w:marRight w:val="0"/>
          <w:marTop w:val="270"/>
          <w:marBottom w:val="0"/>
          <w:divBdr>
            <w:top w:val="none" w:sz="0" w:space="0" w:color="auto"/>
            <w:left w:val="none" w:sz="0" w:space="0" w:color="auto"/>
            <w:bottom w:val="none" w:sz="0" w:space="0" w:color="auto"/>
            <w:right w:val="none" w:sz="0" w:space="0" w:color="auto"/>
          </w:divBdr>
        </w:div>
      </w:divsChild>
    </w:div>
    <w:div w:id="284427848">
      <w:bodyDiv w:val="1"/>
      <w:marLeft w:val="0"/>
      <w:marRight w:val="0"/>
      <w:marTop w:val="0"/>
      <w:marBottom w:val="0"/>
      <w:divBdr>
        <w:top w:val="none" w:sz="0" w:space="0" w:color="auto"/>
        <w:left w:val="none" w:sz="0" w:space="0" w:color="auto"/>
        <w:bottom w:val="none" w:sz="0" w:space="0" w:color="auto"/>
        <w:right w:val="none" w:sz="0" w:space="0" w:color="auto"/>
      </w:divBdr>
    </w:div>
    <w:div w:id="288439677">
      <w:bodyDiv w:val="1"/>
      <w:marLeft w:val="0"/>
      <w:marRight w:val="0"/>
      <w:marTop w:val="0"/>
      <w:marBottom w:val="0"/>
      <w:divBdr>
        <w:top w:val="none" w:sz="0" w:space="0" w:color="auto"/>
        <w:left w:val="none" w:sz="0" w:space="0" w:color="auto"/>
        <w:bottom w:val="none" w:sz="0" w:space="0" w:color="auto"/>
        <w:right w:val="none" w:sz="0" w:space="0" w:color="auto"/>
      </w:divBdr>
      <w:divsChild>
        <w:div w:id="586772929">
          <w:blockQuote w:val="1"/>
          <w:marLeft w:val="0"/>
          <w:marRight w:val="0"/>
          <w:marTop w:val="360"/>
          <w:marBottom w:val="360"/>
          <w:divBdr>
            <w:top w:val="none" w:sz="0" w:space="0" w:color="auto"/>
            <w:left w:val="none" w:sz="0" w:space="0" w:color="auto"/>
            <w:bottom w:val="none" w:sz="0" w:space="0" w:color="auto"/>
            <w:right w:val="none" w:sz="0" w:space="0" w:color="auto"/>
          </w:divBdr>
        </w:div>
      </w:divsChild>
    </w:div>
    <w:div w:id="453867120">
      <w:bodyDiv w:val="1"/>
      <w:marLeft w:val="0"/>
      <w:marRight w:val="0"/>
      <w:marTop w:val="0"/>
      <w:marBottom w:val="0"/>
      <w:divBdr>
        <w:top w:val="none" w:sz="0" w:space="0" w:color="auto"/>
        <w:left w:val="none" w:sz="0" w:space="0" w:color="auto"/>
        <w:bottom w:val="none" w:sz="0" w:space="0" w:color="auto"/>
        <w:right w:val="none" w:sz="0" w:space="0" w:color="auto"/>
      </w:divBdr>
      <w:divsChild>
        <w:div w:id="830028685">
          <w:marLeft w:val="432"/>
          <w:marRight w:val="0"/>
          <w:marTop w:val="115"/>
          <w:marBottom w:val="0"/>
          <w:divBdr>
            <w:top w:val="none" w:sz="0" w:space="0" w:color="auto"/>
            <w:left w:val="none" w:sz="0" w:space="0" w:color="auto"/>
            <w:bottom w:val="none" w:sz="0" w:space="0" w:color="auto"/>
            <w:right w:val="none" w:sz="0" w:space="0" w:color="auto"/>
          </w:divBdr>
        </w:div>
      </w:divsChild>
    </w:div>
    <w:div w:id="504785227">
      <w:bodyDiv w:val="1"/>
      <w:marLeft w:val="0"/>
      <w:marRight w:val="0"/>
      <w:marTop w:val="0"/>
      <w:marBottom w:val="0"/>
      <w:divBdr>
        <w:top w:val="none" w:sz="0" w:space="0" w:color="auto"/>
        <w:left w:val="none" w:sz="0" w:space="0" w:color="auto"/>
        <w:bottom w:val="none" w:sz="0" w:space="0" w:color="auto"/>
        <w:right w:val="none" w:sz="0" w:space="0" w:color="auto"/>
      </w:divBdr>
      <w:divsChild>
        <w:div w:id="417095074">
          <w:marLeft w:val="0"/>
          <w:marRight w:val="0"/>
          <w:marTop w:val="0"/>
          <w:marBottom w:val="0"/>
          <w:divBdr>
            <w:top w:val="none" w:sz="0" w:space="0" w:color="auto"/>
            <w:left w:val="none" w:sz="0" w:space="0" w:color="auto"/>
            <w:bottom w:val="none" w:sz="0" w:space="0" w:color="auto"/>
            <w:right w:val="none" w:sz="0" w:space="0" w:color="auto"/>
          </w:divBdr>
        </w:div>
        <w:div w:id="1081565862">
          <w:marLeft w:val="0"/>
          <w:marRight w:val="0"/>
          <w:marTop w:val="270"/>
          <w:marBottom w:val="0"/>
          <w:divBdr>
            <w:top w:val="none" w:sz="0" w:space="0" w:color="auto"/>
            <w:left w:val="none" w:sz="0" w:space="0" w:color="auto"/>
            <w:bottom w:val="none" w:sz="0" w:space="0" w:color="auto"/>
            <w:right w:val="none" w:sz="0" w:space="0" w:color="auto"/>
          </w:divBdr>
        </w:div>
      </w:divsChild>
    </w:div>
    <w:div w:id="527302857">
      <w:bodyDiv w:val="1"/>
      <w:marLeft w:val="0"/>
      <w:marRight w:val="0"/>
      <w:marTop w:val="0"/>
      <w:marBottom w:val="0"/>
      <w:divBdr>
        <w:top w:val="none" w:sz="0" w:space="0" w:color="auto"/>
        <w:left w:val="none" w:sz="0" w:space="0" w:color="auto"/>
        <w:bottom w:val="none" w:sz="0" w:space="0" w:color="auto"/>
        <w:right w:val="none" w:sz="0" w:space="0" w:color="auto"/>
      </w:divBdr>
    </w:div>
    <w:div w:id="601301719">
      <w:bodyDiv w:val="1"/>
      <w:marLeft w:val="0"/>
      <w:marRight w:val="0"/>
      <w:marTop w:val="0"/>
      <w:marBottom w:val="0"/>
      <w:divBdr>
        <w:top w:val="none" w:sz="0" w:space="0" w:color="auto"/>
        <w:left w:val="none" w:sz="0" w:space="0" w:color="auto"/>
        <w:bottom w:val="none" w:sz="0" w:space="0" w:color="auto"/>
        <w:right w:val="none" w:sz="0" w:space="0" w:color="auto"/>
      </w:divBdr>
    </w:div>
    <w:div w:id="601886715">
      <w:bodyDiv w:val="1"/>
      <w:marLeft w:val="0"/>
      <w:marRight w:val="0"/>
      <w:marTop w:val="0"/>
      <w:marBottom w:val="0"/>
      <w:divBdr>
        <w:top w:val="none" w:sz="0" w:space="0" w:color="auto"/>
        <w:left w:val="none" w:sz="0" w:space="0" w:color="auto"/>
        <w:bottom w:val="none" w:sz="0" w:space="0" w:color="auto"/>
        <w:right w:val="none" w:sz="0" w:space="0" w:color="auto"/>
      </w:divBdr>
    </w:div>
    <w:div w:id="616062406">
      <w:bodyDiv w:val="1"/>
      <w:marLeft w:val="0"/>
      <w:marRight w:val="0"/>
      <w:marTop w:val="0"/>
      <w:marBottom w:val="0"/>
      <w:divBdr>
        <w:top w:val="none" w:sz="0" w:space="0" w:color="auto"/>
        <w:left w:val="none" w:sz="0" w:space="0" w:color="auto"/>
        <w:bottom w:val="none" w:sz="0" w:space="0" w:color="auto"/>
        <w:right w:val="none" w:sz="0" w:space="0" w:color="auto"/>
      </w:divBdr>
    </w:div>
    <w:div w:id="619992280">
      <w:bodyDiv w:val="1"/>
      <w:marLeft w:val="0"/>
      <w:marRight w:val="0"/>
      <w:marTop w:val="0"/>
      <w:marBottom w:val="0"/>
      <w:divBdr>
        <w:top w:val="none" w:sz="0" w:space="0" w:color="auto"/>
        <w:left w:val="none" w:sz="0" w:space="0" w:color="auto"/>
        <w:bottom w:val="none" w:sz="0" w:space="0" w:color="auto"/>
        <w:right w:val="none" w:sz="0" w:space="0" w:color="auto"/>
      </w:divBdr>
    </w:div>
    <w:div w:id="660503764">
      <w:bodyDiv w:val="1"/>
      <w:marLeft w:val="0"/>
      <w:marRight w:val="0"/>
      <w:marTop w:val="0"/>
      <w:marBottom w:val="0"/>
      <w:divBdr>
        <w:top w:val="none" w:sz="0" w:space="0" w:color="auto"/>
        <w:left w:val="none" w:sz="0" w:space="0" w:color="auto"/>
        <w:bottom w:val="none" w:sz="0" w:space="0" w:color="auto"/>
        <w:right w:val="none" w:sz="0" w:space="0" w:color="auto"/>
      </w:divBdr>
      <w:divsChild>
        <w:div w:id="335811346">
          <w:marLeft w:val="0"/>
          <w:marRight w:val="0"/>
          <w:marTop w:val="0"/>
          <w:marBottom w:val="0"/>
          <w:divBdr>
            <w:top w:val="none" w:sz="0" w:space="0" w:color="auto"/>
            <w:left w:val="none" w:sz="0" w:space="0" w:color="auto"/>
            <w:bottom w:val="none" w:sz="0" w:space="0" w:color="auto"/>
            <w:right w:val="none" w:sz="0" w:space="0" w:color="auto"/>
          </w:divBdr>
        </w:div>
        <w:div w:id="637497039">
          <w:marLeft w:val="0"/>
          <w:marRight w:val="0"/>
          <w:marTop w:val="270"/>
          <w:marBottom w:val="0"/>
          <w:divBdr>
            <w:top w:val="none" w:sz="0" w:space="0" w:color="auto"/>
            <w:left w:val="none" w:sz="0" w:space="0" w:color="auto"/>
            <w:bottom w:val="none" w:sz="0" w:space="0" w:color="auto"/>
            <w:right w:val="none" w:sz="0" w:space="0" w:color="auto"/>
          </w:divBdr>
        </w:div>
      </w:divsChild>
    </w:div>
    <w:div w:id="808671619">
      <w:bodyDiv w:val="1"/>
      <w:marLeft w:val="0"/>
      <w:marRight w:val="0"/>
      <w:marTop w:val="0"/>
      <w:marBottom w:val="0"/>
      <w:divBdr>
        <w:top w:val="none" w:sz="0" w:space="0" w:color="auto"/>
        <w:left w:val="none" w:sz="0" w:space="0" w:color="auto"/>
        <w:bottom w:val="none" w:sz="0" w:space="0" w:color="auto"/>
        <w:right w:val="none" w:sz="0" w:space="0" w:color="auto"/>
      </w:divBdr>
    </w:div>
    <w:div w:id="838930228">
      <w:bodyDiv w:val="1"/>
      <w:marLeft w:val="0"/>
      <w:marRight w:val="0"/>
      <w:marTop w:val="0"/>
      <w:marBottom w:val="0"/>
      <w:divBdr>
        <w:top w:val="none" w:sz="0" w:space="0" w:color="auto"/>
        <w:left w:val="none" w:sz="0" w:space="0" w:color="auto"/>
        <w:bottom w:val="none" w:sz="0" w:space="0" w:color="auto"/>
        <w:right w:val="none" w:sz="0" w:space="0" w:color="auto"/>
      </w:divBdr>
    </w:div>
    <w:div w:id="918441419">
      <w:bodyDiv w:val="1"/>
      <w:marLeft w:val="0"/>
      <w:marRight w:val="0"/>
      <w:marTop w:val="0"/>
      <w:marBottom w:val="0"/>
      <w:divBdr>
        <w:top w:val="none" w:sz="0" w:space="0" w:color="auto"/>
        <w:left w:val="none" w:sz="0" w:space="0" w:color="auto"/>
        <w:bottom w:val="none" w:sz="0" w:space="0" w:color="auto"/>
        <w:right w:val="none" w:sz="0" w:space="0" w:color="auto"/>
      </w:divBdr>
    </w:div>
    <w:div w:id="976495408">
      <w:bodyDiv w:val="1"/>
      <w:marLeft w:val="0"/>
      <w:marRight w:val="0"/>
      <w:marTop w:val="0"/>
      <w:marBottom w:val="0"/>
      <w:divBdr>
        <w:top w:val="none" w:sz="0" w:space="0" w:color="auto"/>
        <w:left w:val="none" w:sz="0" w:space="0" w:color="auto"/>
        <w:bottom w:val="none" w:sz="0" w:space="0" w:color="auto"/>
        <w:right w:val="none" w:sz="0" w:space="0" w:color="auto"/>
      </w:divBdr>
    </w:div>
    <w:div w:id="1013603948">
      <w:bodyDiv w:val="1"/>
      <w:marLeft w:val="0"/>
      <w:marRight w:val="0"/>
      <w:marTop w:val="0"/>
      <w:marBottom w:val="0"/>
      <w:divBdr>
        <w:top w:val="none" w:sz="0" w:space="0" w:color="auto"/>
        <w:left w:val="none" w:sz="0" w:space="0" w:color="auto"/>
        <w:bottom w:val="none" w:sz="0" w:space="0" w:color="auto"/>
        <w:right w:val="none" w:sz="0" w:space="0" w:color="auto"/>
      </w:divBdr>
    </w:div>
    <w:div w:id="1085418845">
      <w:bodyDiv w:val="1"/>
      <w:marLeft w:val="0"/>
      <w:marRight w:val="0"/>
      <w:marTop w:val="0"/>
      <w:marBottom w:val="0"/>
      <w:divBdr>
        <w:top w:val="none" w:sz="0" w:space="0" w:color="auto"/>
        <w:left w:val="none" w:sz="0" w:space="0" w:color="auto"/>
        <w:bottom w:val="none" w:sz="0" w:space="0" w:color="auto"/>
        <w:right w:val="none" w:sz="0" w:space="0" w:color="auto"/>
      </w:divBdr>
    </w:div>
    <w:div w:id="1138917202">
      <w:bodyDiv w:val="1"/>
      <w:marLeft w:val="0"/>
      <w:marRight w:val="0"/>
      <w:marTop w:val="0"/>
      <w:marBottom w:val="0"/>
      <w:divBdr>
        <w:top w:val="none" w:sz="0" w:space="0" w:color="auto"/>
        <w:left w:val="none" w:sz="0" w:space="0" w:color="auto"/>
        <w:bottom w:val="none" w:sz="0" w:space="0" w:color="auto"/>
        <w:right w:val="none" w:sz="0" w:space="0" w:color="auto"/>
      </w:divBdr>
      <w:divsChild>
        <w:div w:id="181282681">
          <w:marLeft w:val="432"/>
          <w:marRight w:val="0"/>
          <w:marTop w:val="91"/>
          <w:marBottom w:val="0"/>
          <w:divBdr>
            <w:top w:val="none" w:sz="0" w:space="0" w:color="auto"/>
            <w:left w:val="none" w:sz="0" w:space="0" w:color="auto"/>
            <w:bottom w:val="none" w:sz="0" w:space="0" w:color="auto"/>
            <w:right w:val="none" w:sz="0" w:space="0" w:color="auto"/>
          </w:divBdr>
        </w:div>
        <w:div w:id="395323877">
          <w:marLeft w:val="432"/>
          <w:marRight w:val="0"/>
          <w:marTop w:val="91"/>
          <w:marBottom w:val="0"/>
          <w:divBdr>
            <w:top w:val="none" w:sz="0" w:space="0" w:color="auto"/>
            <w:left w:val="none" w:sz="0" w:space="0" w:color="auto"/>
            <w:bottom w:val="none" w:sz="0" w:space="0" w:color="auto"/>
            <w:right w:val="none" w:sz="0" w:space="0" w:color="auto"/>
          </w:divBdr>
        </w:div>
        <w:div w:id="651373504">
          <w:marLeft w:val="432"/>
          <w:marRight w:val="0"/>
          <w:marTop w:val="91"/>
          <w:marBottom w:val="0"/>
          <w:divBdr>
            <w:top w:val="none" w:sz="0" w:space="0" w:color="auto"/>
            <w:left w:val="none" w:sz="0" w:space="0" w:color="auto"/>
            <w:bottom w:val="none" w:sz="0" w:space="0" w:color="auto"/>
            <w:right w:val="none" w:sz="0" w:space="0" w:color="auto"/>
          </w:divBdr>
        </w:div>
        <w:div w:id="887569019">
          <w:marLeft w:val="432"/>
          <w:marRight w:val="0"/>
          <w:marTop w:val="91"/>
          <w:marBottom w:val="0"/>
          <w:divBdr>
            <w:top w:val="none" w:sz="0" w:space="0" w:color="auto"/>
            <w:left w:val="none" w:sz="0" w:space="0" w:color="auto"/>
            <w:bottom w:val="none" w:sz="0" w:space="0" w:color="auto"/>
            <w:right w:val="none" w:sz="0" w:space="0" w:color="auto"/>
          </w:divBdr>
        </w:div>
        <w:div w:id="895775557">
          <w:marLeft w:val="432"/>
          <w:marRight w:val="0"/>
          <w:marTop w:val="91"/>
          <w:marBottom w:val="0"/>
          <w:divBdr>
            <w:top w:val="none" w:sz="0" w:space="0" w:color="auto"/>
            <w:left w:val="none" w:sz="0" w:space="0" w:color="auto"/>
            <w:bottom w:val="none" w:sz="0" w:space="0" w:color="auto"/>
            <w:right w:val="none" w:sz="0" w:space="0" w:color="auto"/>
          </w:divBdr>
        </w:div>
        <w:div w:id="1114517174">
          <w:marLeft w:val="432"/>
          <w:marRight w:val="0"/>
          <w:marTop w:val="91"/>
          <w:marBottom w:val="0"/>
          <w:divBdr>
            <w:top w:val="none" w:sz="0" w:space="0" w:color="auto"/>
            <w:left w:val="none" w:sz="0" w:space="0" w:color="auto"/>
            <w:bottom w:val="none" w:sz="0" w:space="0" w:color="auto"/>
            <w:right w:val="none" w:sz="0" w:space="0" w:color="auto"/>
          </w:divBdr>
        </w:div>
        <w:div w:id="1828981271">
          <w:marLeft w:val="432"/>
          <w:marRight w:val="0"/>
          <w:marTop w:val="91"/>
          <w:marBottom w:val="0"/>
          <w:divBdr>
            <w:top w:val="none" w:sz="0" w:space="0" w:color="auto"/>
            <w:left w:val="none" w:sz="0" w:space="0" w:color="auto"/>
            <w:bottom w:val="none" w:sz="0" w:space="0" w:color="auto"/>
            <w:right w:val="none" w:sz="0" w:space="0" w:color="auto"/>
          </w:divBdr>
        </w:div>
      </w:divsChild>
    </w:div>
    <w:div w:id="1219246691">
      <w:bodyDiv w:val="1"/>
      <w:marLeft w:val="0"/>
      <w:marRight w:val="0"/>
      <w:marTop w:val="0"/>
      <w:marBottom w:val="0"/>
      <w:divBdr>
        <w:top w:val="none" w:sz="0" w:space="0" w:color="auto"/>
        <w:left w:val="none" w:sz="0" w:space="0" w:color="auto"/>
        <w:bottom w:val="none" w:sz="0" w:space="0" w:color="auto"/>
        <w:right w:val="none" w:sz="0" w:space="0" w:color="auto"/>
      </w:divBdr>
    </w:div>
    <w:div w:id="1300501780">
      <w:bodyDiv w:val="1"/>
      <w:marLeft w:val="0"/>
      <w:marRight w:val="0"/>
      <w:marTop w:val="0"/>
      <w:marBottom w:val="0"/>
      <w:divBdr>
        <w:top w:val="none" w:sz="0" w:space="0" w:color="auto"/>
        <w:left w:val="none" w:sz="0" w:space="0" w:color="auto"/>
        <w:bottom w:val="none" w:sz="0" w:space="0" w:color="auto"/>
        <w:right w:val="none" w:sz="0" w:space="0" w:color="auto"/>
      </w:divBdr>
    </w:div>
    <w:div w:id="1366717771">
      <w:bodyDiv w:val="1"/>
      <w:marLeft w:val="0"/>
      <w:marRight w:val="0"/>
      <w:marTop w:val="0"/>
      <w:marBottom w:val="0"/>
      <w:divBdr>
        <w:top w:val="none" w:sz="0" w:space="0" w:color="auto"/>
        <w:left w:val="none" w:sz="0" w:space="0" w:color="auto"/>
        <w:bottom w:val="none" w:sz="0" w:space="0" w:color="auto"/>
        <w:right w:val="none" w:sz="0" w:space="0" w:color="auto"/>
      </w:divBdr>
    </w:div>
    <w:div w:id="1405684947">
      <w:bodyDiv w:val="1"/>
      <w:marLeft w:val="0"/>
      <w:marRight w:val="0"/>
      <w:marTop w:val="0"/>
      <w:marBottom w:val="0"/>
      <w:divBdr>
        <w:top w:val="none" w:sz="0" w:space="0" w:color="auto"/>
        <w:left w:val="none" w:sz="0" w:space="0" w:color="auto"/>
        <w:bottom w:val="none" w:sz="0" w:space="0" w:color="auto"/>
        <w:right w:val="none" w:sz="0" w:space="0" w:color="auto"/>
      </w:divBdr>
    </w:div>
    <w:div w:id="1407991919">
      <w:bodyDiv w:val="1"/>
      <w:marLeft w:val="0"/>
      <w:marRight w:val="0"/>
      <w:marTop w:val="0"/>
      <w:marBottom w:val="0"/>
      <w:divBdr>
        <w:top w:val="none" w:sz="0" w:space="0" w:color="auto"/>
        <w:left w:val="none" w:sz="0" w:space="0" w:color="auto"/>
        <w:bottom w:val="none" w:sz="0" w:space="0" w:color="auto"/>
        <w:right w:val="none" w:sz="0" w:space="0" w:color="auto"/>
      </w:divBdr>
    </w:div>
    <w:div w:id="1556430086">
      <w:bodyDiv w:val="1"/>
      <w:marLeft w:val="0"/>
      <w:marRight w:val="0"/>
      <w:marTop w:val="0"/>
      <w:marBottom w:val="0"/>
      <w:divBdr>
        <w:top w:val="none" w:sz="0" w:space="0" w:color="auto"/>
        <w:left w:val="none" w:sz="0" w:space="0" w:color="auto"/>
        <w:bottom w:val="none" w:sz="0" w:space="0" w:color="auto"/>
        <w:right w:val="none" w:sz="0" w:space="0" w:color="auto"/>
      </w:divBdr>
    </w:div>
    <w:div w:id="1591739912">
      <w:bodyDiv w:val="1"/>
      <w:marLeft w:val="0"/>
      <w:marRight w:val="0"/>
      <w:marTop w:val="0"/>
      <w:marBottom w:val="0"/>
      <w:divBdr>
        <w:top w:val="none" w:sz="0" w:space="0" w:color="auto"/>
        <w:left w:val="none" w:sz="0" w:space="0" w:color="auto"/>
        <w:bottom w:val="none" w:sz="0" w:space="0" w:color="auto"/>
        <w:right w:val="none" w:sz="0" w:space="0" w:color="auto"/>
      </w:divBdr>
    </w:div>
    <w:div w:id="1614707528">
      <w:bodyDiv w:val="1"/>
      <w:marLeft w:val="0"/>
      <w:marRight w:val="0"/>
      <w:marTop w:val="0"/>
      <w:marBottom w:val="0"/>
      <w:divBdr>
        <w:top w:val="none" w:sz="0" w:space="0" w:color="auto"/>
        <w:left w:val="none" w:sz="0" w:space="0" w:color="auto"/>
        <w:bottom w:val="none" w:sz="0" w:space="0" w:color="auto"/>
        <w:right w:val="none" w:sz="0" w:space="0" w:color="auto"/>
      </w:divBdr>
    </w:div>
    <w:div w:id="1627663762">
      <w:bodyDiv w:val="1"/>
      <w:marLeft w:val="0"/>
      <w:marRight w:val="0"/>
      <w:marTop w:val="0"/>
      <w:marBottom w:val="0"/>
      <w:divBdr>
        <w:top w:val="none" w:sz="0" w:space="0" w:color="auto"/>
        <w:left w:val="none" w:sz="0" w:space="0" w:color="auto"/>
        <w:bottom w:val="none" w:sz="0" w:space="0" w:color="auto"/>
        <w:right w:val="none" w:sz="0" w:space="0" w:color="auto"/>
      </w:divBdr>
    </w:div>
    <w:div w:id="1706321707">
      <w:bodyDiv w:val="1"/>
      <w:marLeft w:val="0"/>
      <w:marRight w:val="0"/>
      <w:marTop w:val="0"/>
      <w:marBottom w:val="0"/>
      <w:divBdr>
        <w:top w:val="none" w:sz="0" w:space="0" w:color="auto"/>
        <w:left w:val="none" w:sz="0" w:space="0" w:color="auto"/>
        <w:bottom w:val="none" w:sz="0" w:space="0" w:color="auto"/>
        <w:right w:val="none" w:sz="0" w:space="0" w:color="auto"/>
      </w:divBdr>
    </w:div>
    <w:div w:id="1739129828">
      <w:bodyDiv w:val="1"/>
      <w:marLeft w:val="0"/>
      <w:marRight w:val="0"/>
      <w:marTop w:val="0"/>
      <w:marBottom w:val="0"/>
      <w:divBdr>
        <w:top w:val="none" w:sz="0" w:space="0" w:color="auto"/>
        <w:left w:val="none" w:sz="0" w:space="0" w:color="auto"/>
        <w:bottom w:val="none" w:sz="0" w:space="0" w:color="auto"/>
        <w:right w:val="none" w:sz="0" w:space="0" w:color="auto"/>
      </w:divBdr>
    </w:div>
    <w:div w:id="1810899763">
      <w:bodyDiv w:val="1"/>
      <w:marLeft w:val="0"/>
      <w:marRight w:val="0"/>
      <w:marTop w:val="0"/>
      <w:marBottom w:val="0"/>
      <w:divBdr>
        <w:top w:val="none" w:sz="0" w:space="0" w:color="auto"/>
        <w:left w:val="none" w:sz="0" w:space="0" w:color="auto"/>
        <w:bottom w:val="none" w:sz="0" w:space="0" w:color="auto"/>
        <w:right w:val="none" w:sz="0" w:space="0" w:color="auto"/>
      </w:divBdr>
      <w:divsChild>
        <w:div w:id="2025740761">
          <w:blockQuote w:val="1"/>
          <w:marLeft w:val="0"/>
          <w:marRight w:val="0"/>
          <w:marTop w:val="360"/>
          <w:marBottom w:val="360"/>
          <w:divBdr>
            <w:top w:val="none" w:sz="0" w:space="0" w:color="auto"/>
            <w:left w:val="none" w:sz="0" w:space="0" w:color="auto"/>
            <w:bottom w:val="none" w:sz="0" w:space="0" w:color="auto"/>
            <w:right w:val="none" w:sz="0" w:space="0" w:color="auto"/>
          </w:divBdr>
        </w:div>
      </w:divsChild>
    </w:div>
    <w:div w:id="1931424072">
      <w:bodyDiv w:val="1"/>
      <w:marLeft w:val="0"/>
      <w:marRight w:val="0"/>
      <w:marTop w:val="0"/>
      <w:marBottom w:val="0"/>
      <w:divBdr>
        <w:top w:val="none" w:sz="0" w:space="0" w:color="auto"/>
        <w:left w:val="none" w:sz="0" w:space="0" w:color="auto"/>
        <w:bottom w:val="none" w:sz="0" w:space="0" w:color="auto"/>
        <w:right w:val="none" w:sz="0" w:space="0" w:color="auto"/>
      </w:divBdr>
    </w:div>
    <w:div w:id="1946956757">
      <w:bodyDiv w:val="1"/>
      <w:marLeft w:val="0"/>
      <w:marRight w:val="0"/>
      <w:marTop w:val="0"/>
      <w:marBottom w:val="0"/>
      <w:divBdr>
        <w:top w:val="none" w:sz="0" w:space="0" w:color="auto"/>
        <w:left w:val="none" w:sz="0" w:space="0" w:color="auto"/>
        <w:bottom w:val="none" w:sz="0" w:space="0" w:color="auto"/>
        <w:right w:val="none" w:sz="0" w:space="0" w:color="auto"/>
      </w:divBdr>
    </w:div>
    <w:div w:id="2011786210">
      <w:bodyDiv w:val="1"/>
      <w:marLeft w:val="0"/>
      <w:marRight w:val="0"/>
      <w:marTop w:val="0"/>
      <w:marBottom w:val="0"/>
      <w:divBdr>
        <w:top w:val="none" w:sz="0" w:space="0" w:color="auto"/>
        <w:left w:val="none" w:sz="0" w:space="0" w:color="auto"/>
        <w:bottom w:val="none" w:sz="0" w:space="0" w:color="auto"/>
        <w:right w:val="none" w:sz="0" w:space="0" w:color="auto"/>
      </w:divBdr>
    </w:div>
    <w:div w:id="2099716932">
      <w:bodyDiv w:val="1"/>
      <w:marLeft w:val="0"/>
      <w:marRight w:val="0"/>
      <w:marTop w:val="0"/>
      <w:marBottom w:val="0"/>
      <w:divBdr>
        <w:top w:val="none" w:sz="0" w:space="0" w:color="auto"/>
        <w:left w:val="none" w:sz="0" w:space="0" w:color="auto"/>
        <w:bottom w:val="none" w:sz="0" w:space="0" w:color="auto"/>
        <w:right w:val="none" w:sz="0" w:space="0" w:color="auto"/>
      </w:divBdr>
    </w:div>
    <w:div w:id="2137796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7.png"/><Relationship Id="rId26" Type="http://schemas.openxmlformats.org/officeDocument/2006/relationships/hyperlink" Target="https://ru.wikipedia.org/wiki/%D0%90%D0%BA%D1%86%D0%B8%D0%BE%D0%BD%D0%B5%D1%80%D0%BD%D0%BE%D0%B5_%D0%BE%D0%B1%D1%89%D0%B5%D1%81%D1%82%D0%B2%D0%BE" TargetMode="External"/><Relationship Id="rId39" Type="http://schemas.openxmlformats.org/officeDocument/2006/relationships/footer" Target="footer6.xml"/><Relationship Id="rId21" Type="http://schemas.openxmlformats.org/officeDocument/2006/relationships/footer" Target="footer1.xml"/><Relationship Id="rId34"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header" Target="header2.xml"/><Relationship Id="rId29" Type="http://schemas.openxmlformats.org/officeDocument/2006/relationships/hyperlink" Target="https://ru.wikipedia.org/wiki/%D0%90%D0%BA%D1%82%D0%B8%D0%B2"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randars.ru/student/statistika/srednyaya-arifmeticheskaya.html" TargetMode="External"/><Relationship Id="rId24" Type="http://schemas.openxmlformats.org/officeDocument/2006/relationships/footer" Target="footer3.xml"/><Relationship Id="rId32" Type="http://schemas.openxmlformats.org/officeDocument/2006/relationships/hyperlink" Target="https://ru.wikipedia.org/wiki/%D0%98%D0%BC%D1%83%D1%89%D0%B5%D1%81%D1%82%D0%B2%D0%B5%D0%BD%D0%BD%D0%BE%D0%B5_%D0%BF%D1%80%D0%B0%D0%B2%D0%BE" TargetMode="Externa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yperlink" Target="https://ru.wikipedia.org/wiki/%D0%90%D0%BA%D1%86%D0%B8%D1%8F_(%D1%84%D0%B8%D0%BD%D0%B0%D0%BD%D1%81%D1%8B)" TargetMode="External"/><Relationship Id="rId36"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eader" Target="header1.xml"/><Relationship Id="rId31" Type="http://schemas.openxmlformats.org/officeDocument/2006/relationships/hyperlink" Target="https://ru.wikipedia.org/wiki/%D0%94%D0%BE%D0%BA%D1%83%D0%BC%D0%B5%D0%BD%D1%82"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png"/><Relationship Id="rId22" Type="http://schemas.openxmlformats.org/officeDocument/2006/relationships/footer" Target="footer2.xml"/><Relationship Id="rId27" Type="http://schemas.openxmlformats.org/officeDocument/2006/relationships/hyperlink" Target="https://ru.wikipedia.org/wiki/%D0%90%D0%BA%D1%86%D0%B8%D0%BE%D0%BD%D0%B5%D1%80" TargetMode="External"/><Relationship Id="rId30" Type="http://schemas.openxmlformats.org/officeDocument/2006/relationships/hyperlink" Target="https://ru.wikipedia.org/wiki/%D0%A6%D0%B5%D0%BD%D0%B0" TargetMode="External"/><Relationship Id="rId35" Type="http://schemas.openxmlformats.org/officeDocument/2006/relationships/header" Target="header5.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hyperlink" Target="https://www.grandars.ru/student/statistika/srednyaya-chislennost-naseleniya.html" TargetMode="External"/><Relationship Id="rId17" Type="http://schemas.openxmlformats.org/officeDocument/2006/relationships/oleObject" Target="embeddings/oleObject1.bin"/><Relationship Id="rId25" Type="http://schemas.openxmlformats.org/officeDocument/2006/relationships/hyperlink" Target="https://ru.wikipedia.org/wiki/%D0%9F%D1%80%D0%B8%D0%B1%D1%8B%D0%BB%D1%8C" TargetMode="External"/><Relationship Id="rId33" Type="http://schemas.openxmlformats.org/officeDocument/2006/relationships/image" Target="media/image8.emf"/><Relationship Id="rId38" Type="http://schemas.openxmlformats.org/officeDocument/2006/relationships/header" Target="header6.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Лист1!$B$1</c:f>
              <c:strCache>
                <c:ptCount val="1"/>
                <c:pt idx="0">
                  <c:v>Структура капитала ОАО "Мегафон" 2014г.</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Собственные средства</c:v>
                </c:pt>
                <c:pt idx="1">
                  <c:v>Заемные средства</c:v>
                </c:pt>
              </c:strCache>
            </c:strRef>
          </c:cat>
          <c:val>
            <c:numRef>
              <c:f>Лист1!$B$2:$B$3</c:f>
              <c:numCache>
                <c:formatCode>0.00%</c:formatCode>
                <c:ptCount val="2"/>
                <c:pt idx="0">
                  <c:v>0.36870000000000008</c:v>
                </c:pt>
                <c:pt idx="1">
                  <c:v>0.63130000000000064</c:v>
                </c:pt>
              </c:numCache>
            </c:numRef>
          </c:val>
          <c:extLst>
            <c:ext xmlns:c16="http://schemas.microsoft.com/office/drawing/2014/chart" uri="{C3380CC4-5D6E-409C-BE32-E72D297353CC}">
              <c16:uniqueId val="{00000000-33A1-449B-A037-CF71FDAEBD15}"/>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2033462033462061"/>
          <c:y val="0.44087288182632961"/>
          <c:w val="0.37966537966538166"/>
          <c:h val="0.29732057890817654"/>
        </c:manualLayout>
      </c:layout>
      <c:overlay val="0"/>
    </c:legend>
    <c:plotVisOnly val="1"/>
    <c:dispBlanksAs val="gap"/>
    <c:showDLblsOverMax val="0"/>
  </c:chart>
  <c:spPr>
    <a:ln>
      <a:solidFill>
        <a:schemeClr val="bg1"/>
      </a:solidFill>
    </a:ln>
  </c:spPr>
  <c:externalData r:id="rId2">
    <c:autoUpdate val="0"/>
  </c:externalData>
</c:chartSpace>
</file>

<file path=word/theme/theme1.xml><?xml version="1.0" encoding="utf-8"?>
<a:theme xmlns:a="http://schemas.openxmlformats.org/drawingml/2006/main" name="Тема Office">
  <a:themeElements>
    <a:clrScheme name="Серая">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B5C4AD-8BD5-4684-93C8-4A6467167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81</Pages>
  <Words>19162</Words>
  <Characters>109226</Characters>
  <Application>Microsoft Office Word</Application>
  <DocSecurity>0</DocSecurity>
  <Lines>910</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ЭиМ</dc:creator>
  <cp:keywords/>
  <dc:description/>
  <cp:lastModifiedBy>Крук Виктория Алексеевна</cp:lastModifiedBy>
  <cp:revision>5</cp:revision>
  <cp:lastPrinted>2023-02-25T10:53:00Z</cp:lastPrinted>
  <dcterms:created xsi:type="dcterms:W3CDTF">2023-03-17T06:40:00Z</dcterms:created>
  <dcterms:modified xsi:type="dcterms:W3CDTF">2023-10-24T07:04:00Z</dcterms:modified>
</cp:coreProperties>
</file>