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A511" w14:textId="72A8CDD8" w:rsidR="00A2210E" w:rsidRPr="00562238" w:rsidRDefault="00A2210E" w:rsidP="00EE12D1">
      <w:pPr>
        <w:shd w:val="clear" w:color="auto" w:fill="FFFFFF"/>
        <w:spacing w:line="240" w:lineRule="auto"/>
        <w:outlineLvl w:val="2"/>
        <w:rPr>
          <w:rFonts w:eastAsia="Times New Roman" w:cs="Calibri"/>
          <w:b/>
          <w:bCs/>
          <w:color w:val="FF0000"/>
          <w:sz w:val="52"/>
          <w:szCs w:val="52"/>
          <w:lang w:eastAsia="ru-RU"/>
        </w:rPr>
      </w:pPr>
      <w:r w:rsidRPr="00562238">
        <w:rPr>
          <w:rFonts w:eastAsia="Times New Roman" w:cs="Calibri"/>
          <w:b/>
          <w:bCs/>
          <w:color w:val="FF0000"/>
          <w:sz w:val="52"/>
          <w:szCs w:val="52"/>
          <w:lang w:eastAsia="ru-RU"/>
        </w:rPr>
        <w:t xml:space="preserve">Полная методичка </w:t>
      </w:r>
      <w:r w:rsidR="00562238" w:rsidRPr="00562238">
        <w:rPr>
          <w:rFonts w:eastAsia="Times New Roman" w:cs="Calibri"/>
          <w:b/>
          <w:bCs/>
          <w:color w:val="FF0000"/>
          <w:sz w:val="52"/>
          <w:szCs w:val="52"/>
          <w:lang w:eastAsia="ru-RU"/>
        </w:rPr>
        <w:t>https://disk.yandex.ru/d/kfSl9KNCgqISwA</w:t>
      </w:r>
    </w:p>
    <w:p w14:paraId="75C1B603" w14:textId="40D4812E" w:rsidR="00A2210E" w:rsidRPr="00A2210E" w:rsidRDefault="00EE12D1" w:rsidP="00EE12D1">
      <w:pPr>
        <w:shd w:val="clear" w:color="auto" w:fill="FFFFFF"/>
        <w:spacing w:line="240" w:lineRule="auto"/>
        <w:outlineLvl w:val="2"/>
        <w:rPr>
          <w:rFonts w:eastAsia="Times New Roman" w:cs="Calibri"/>
          <w:color w:val="333333"/>
          <w:sz w:val="36"/>
          <w:szCs w:val="36"/>
          <w:lang w:eastAsia="ru-RU"/>
        </w:rPr>
      </w:pPr>
      <w:r w:rsidRPr="00EE12D1">
        <w:rPr>
          <w:rFonts w:ascii="inherit" w:eastAsia="Times New Roman" w:hAnsi="inherit" w:cs="Calibri"/>
          <w:color w:val="333333"/>
          <w:sz w:val="36"/>
          <w:szCs w:val="36"/>
          <w:lang w:eastAsia="ru-RU"/>
        </w:rPr>
        <w:t>Курсовая работа</w:t>
      </w:r>
    </w:p>
    <w:p w14:paraId="2A6222D7" w14:textId="77777777" w:rsidR="00EE12D1" w:rsidRPr="00EE12D1" w:rsidRDefault="00EE12D1" w:rsidP="00EE12D1">
      <w:pPr>
        <w:shd w:val="clear" w:color="auto" w:fill="FFFFFF"/>
        <w:spacing w:before="450" w:after="150" w:line="240" w:lineRule="auto"/>
        <w:outlineLvl w:val="1"/>
        <w:rPr>
          <w:rFonts w:ascii="Calibri" w:eastAsia="Times New Roman" w:hAnsi="Calibri" w:cs="Calibri"/>
          <w:color w:val="333333"/>
          <w:sz w:val="45"/>
          <w:szCs w:val="45"/>
          <w:lang w:eastAsia="ru-RU"/>
        </w:rPr>
      </w:pPr>
      <w:r w:rsidRPr="00EE12D1">
        <w:rPr>
          <w:rFonts w:ascii="Calibri" w:eastAsia="Times New Roman" w:hAnsi="Calibri" w:cs="Calibri"/>
          <w:color w:val="333333"/>
          <w:sz w:val="45"/>
          <w:szCs w:val="45"/>
          <w:lang w:eastAsia="ru-RU"/>
        </w:rPr>
        <w:t>Задание на выполнение курсовой работы</w:t>
      </w:r>
    </w:p>
    <w:p w14:paraId="11DF6DAC" w14:textId="77777777" w:rsidR="00EE12D1" w:rsidRPr="00EE12D1" w:rsidRDefault="00EE12D1" w:rsidP="00EE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F119D" w14:textId="77777777" w:rsidR="00EE12D1" w:rsidRPr="00EE12D1" w:rsidRDefault="00562238" w:rsidP="00EE12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hyperlink r:id="rId4" w:tgtFrame="_blank" w:history="1">
        <w:r w:rsidR="00EE12D1" w:rsidRPr="00EE12D1">
          <w:rPr>
            <w:rFonts w:ascii="Calibri" w:eastAsia="Times New Roman" w:hAnsi="Calibri" w:cs="Calibri"/>
            <w:color w:val="FFFFFF"/>
            <w:sz w:val="24"/>
            <w:szCs w:val="24"/>
            <w:bdr w:val="single" w:sz="6" w:space="5" w:color="DDDDDD" w:frame="1"/>
            <w:shd w:val="clear" w:color="auto" w:fill="1B5A9F"/>
            <w:lang w:eastAsia="ru-RU"/>
          </w:rPr>
          <w:t>Скачать ГОСТ «Технико-экономическое обоснование создания АСУ»</w:t>
        </w:r>
      </w:hyperlink>
    </w:p>
    <w:p w14:paraId="7CD37B5D" w14:textId="77777777" w:rsidR="00EE12D1" w:rsidRPr="00EE12D1" w:rsidRDefault="00EE12D1" w:rsidP="00EE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2D1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br/>
      </w:r>
    </w:p>
    <w:p w14:paraId="58309BFD" w14:textId="77777777" w:rsidR="00EE12D1" w:rsidRPr="00EE12D1" w:rsidRDefault="00EE12D1" w:rsidP="00EE12D1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EE12D1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Для выполнения курсовой работы необходимо пользоваться вспомогательным материалом ГОСТ «Технико-экономическое обоснование создания АСУ».</w:t>
      </w:r>
    </w:p>
    <w:p w14:paraId="5BDD26D4" w14:textId="77777777" w:rsidR="00EE12D1" w:rsidRPr="00EE12D1" w:rsidRDefault="00EE12D1" w:rsidP="00EE12D1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EE12D1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Для разработки и оформления ТЭО выбора ОС необходимо пользоваться ГОСТом «Технико-экономическое обоснование создания АСУ».</w:t>
      </w:r>
    </w:p>
    <w:p w14:paraId="4E277EC3" w14:textId="77777777" w:rsidR="00EE12D1" w:rsidRPr="00EE12D1" w:rsidRDefault="00EE12D1" w:rsidP="00EE12D1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EE12D1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Задания на курсовую работу «Проектирование автоматизированных систем в защищенном исполнении» по варианту.</w:t>
      </w:r>
    </w:p>
    <w:p w14:paraId="5C36E052" w14:textId="77777777" w:rsidR="00EE12D1" w:rsidRPr="00EE12D1" w:rsidRDefault="00EE12D1" w:rsidP="00EE12D1">
      <w:pPr>
        <w:shd w:val="clear" w:color="auto" w:fill="FFF6DC"/>
        <w:spacing w:after="150" w:line="240" w:lineRule="auto"/>
        <w:outlineLvl w:val="3"/>
        <w:rPr>
          <w:rFonts w:ascii="inherit" w:eastAsia="Times New Roman" w:hAnsi="inherit" w:cs="Calibri"/>
          <w:color w:val="675940"/>
          <w:sz w:val="27"/>
          <w:szCs w:val="27"/>
          <w:lang w:eastAsia="ru-RU"/>
        </w:rPr>
      </w:pPr>
    </w:p>
    <w:p w14:paraId="40488FB1" w14:textId="77777777" w:rsidR="00EE12D1" w:rsidRPr="00EE12D1" w:rsidRDefault="00EE12D1" w:rsidP="00EE12D1">
      <w:pPr>
        <w:shd w:val="clear" w:color="auto" w:fill="FFF6DC"/>
        <w:spacing w:line="240" w:lineRule="auto"/>
        <w:rPr>
          <w:rFonts w:ascii="Calibri" w:eastAsia="Times New Roman" w:hAnsi="Calibri" w:cs="Calibri"/>
          <w:color w:val="675940"/>
          <w:sz w:val="27"/>
          <w:szCs w:val="27"/>
          <w:lang w:eastAsia="ru-RU"/>
        </w:rPr>
      </w:pPr>
      <w:r w:rsidRPr="00EE12D1">
        <w:rPr>
          <w:rFonts w:ascii="Calibri" w:eastAsia="Times New Roman" w:hAnsi="Calibri" w:cs="Calibri"/>
          <w:color w:val="675940"/>
          <w:sz w:val="27"/>
          <w:szCs w:val="27"/>
          <w:lang w:eastAsia="ru-RU"/>
        </w:rPr>
        <w:t>Номер варианта для курсовой работы выбирается по двум последним цифрам пароля.</w:t>
      </w:r>
    </w:p>
    <w:p w14:paraId="3ABD5457" w14:textId="77777777" w:rsidR="00EE12D1" w:rsidRPr="00EE12D1" w:rsidRDefault="00EE12D1" w:rsidP="00EE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7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10349"/>
      </w:tblGrid>
      <w:tr w:rsidR="00EE12D1" w:rsidRPr="00EE12D1" w14:paraId="5044FE8C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595BAF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F0664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</w:t>
            </w:r>
          </w:p>
        </w:tc>
      </w:tr>
      <w:tr w:rsidR="00EE12D1" w:rsidRPr="00EE12D1" w14:paraId="4EDD693C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E620FF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C8BD5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операционных систем (ОС). Их характеристики и назначение. Выбор оптимальной по цене и характеристикам ОС для защиты автоматизированного рабочего места класса 1 Г. Разработка (оформление) технико-экономического обоснования выбора ОС.</w:t>
            </w:r>
          </w:p>
        </w:tc>
      </w:tr>
      <w:tr w:rsidR="00EE12D1" w:rsidRPr="00EE12D1" w14:paraId="33A7114C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1B0122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074320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операционных систем (ОС). Их характеристики и назначение. Выбор оптимальной по цене и характеристикам ОС для защиты автоматизированного рабочего места класса 1 В. Разработка (оформление) технико-экономического обоснования выбора ОС.</w:t>
            </w:r>
          </w:p>
        </w:tc>
      </w:tr>
      <w:tr w:rsidR="00EE12D1" w:rsidRPr="00EE12D1" w14:paraId="0CA13A4C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F4EF4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49EEA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операционных систем (ОС). Их характеристики и назначение. Выбор оптимальной по цене и характеристикам ОС для защиты автоматизированной системы (АС) класса 1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состоящей из сервера и 10 АРМ. Разработка (оформление) технико-экономического обоснования выбора ОС.</w:t>
            </w:r>
          </w:p>
        </w:tc>
      </w:tr>
      <w:tr w:rsidR="00EE12D1" w:rsidRPr="00EE12D1" w14:paraId="0A9E0ACF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62D6F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9BB2A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операционных систем (ОС). Их характеристики и назначение. Выбор оптимальной по цене и характеристикам ОС для защиты автоматизированной системы персональных данных (</w:t>
            </w:r>
            <w:proofErr w:type="spell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ИСПДн</w:t>
            </w:r>
            <w:proofErr w:type="spell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уровня защищенности </w:t>
            </w:r>
            <w:proofErr w:type="spell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 3 класса защиты </w:t>
            </w:r>
            <w:proofErr w:type="spell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(К3). Разработка (оформление) технико-экономического обоснования выбора ОС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локальной </w:t>
            </w:r>
            <w:proofErr w:type="spell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ИСПДн</w:t>
            </w:r>
            <w:proofErr w:type="spellEnd"/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состоящей из сервера и 10 АРМ.</w:t>
            </w:r>
          </w:p>
        </w:tc>
      </w:tr>
      <w:tr w:rsidR="00EE12D1" w:rsidRPr="00EE12D1" w14:paraId="2E9B4F06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164CA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47F0F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программных средств защиты информации от несанкционированного доступа (СЗИ НСД). Их характеристики и назначение. Выбор оптимального по цене и характеристикам средства для защиты автоматизированного рабочего места класса 1 В. Разработка (оформление) технико-экономического обоснования выбора.</w:t>
            </w:r>
          </w:p>
        </w:tc>
      </w:tr>
      <w:tr w:rsidR="00EE12D1" w:rsidRPr="00EE12D1" w14:paraId="5619F5A0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3544D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5CD84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программно-аппаратных средств защиты информации от несанкционированного доступа (СЗИ НСД). Их характеристики и назначение. Выбор оптимального по цене и характеристикам средства для защиты автоматизированного рабочего места класса 1 В. Разработка (оформление) технико-экономического обоснования выбора.</w:t>
            </w:r>
          </w:p>
        </w:tc>
      </w:tr>
      <w:tr w:rsidR="00EE12D1" w:rsidRPr="00EE12D1" w14:paraId="1F13F4FF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0EF90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34B7F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программно-аппаратных средств защиты информации от несанкционированного доступа (СЗИ НСД). Их характеристики и назначение. Выбор оптимального по цене и характеристикам средства для </w:t>
            </w: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защиты локальной автоматизированной системы (АС) класса 1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состоящей из 1 сервера и 10 АРМ. Разработка (оформление) технико-экономического обоснования выбора.</w:t>
            </w:r>
          </w:p>
        </w:tc>
      </w:tr>
      <w:tr w:rsidR="00EE12D1" w:rsidRPr="00EE12D1" w14:paraId="04D9C1C3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A9468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0C4C59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программных модулей доверенной загрузки (ПМДЗ) и электронных замков (ЭЗ). Их характеристики и назначение. Выбор оптимального по цене и характеристикам ПСДЗ для защиты ПЭВМ класса КС3. Разработка (оформление) технико-экономического обоснования выбора.</w:t>
            </w:r>
          </w:p>
        </w:tc>
      </w:tr>
      <w:tr w:rsidR="00EE12D1" w:rsidRPr="00EE12D1" w14:paraId="23C50C47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AF7A2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2AD89E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аппаратных модулей доверенной загрузки (АМДЗ) и электронных замков (ЭЗ). Их характеристики и назначение. Выбор оптимального по цене и характеристикам ПСДЗ для ПЭВМ класса КС3. Разработка (оформление) технико-экономического обоснования выбора.</w:t>
            </w:r>
          </w:p>
        </w:tc>
      </w:tr>
      <w:tr w:rsidR="00EE12D1" w:rsidRPr="00EE12D1" w14:paraId="69936312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4C254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FF5BE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средств защиты среды виртуализации (СЗСВ). Их характеристики и назначение. Выбор оптимального по цене и характеристикам для зашиты виртуальных серверов </w:t>
            </w:r>
            <w:proofErr w:type="spell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ИСПДн</w:t>
            </w:r>
            <w:proofErr w:type="spell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К3, УЗ 3. Разработка (оформление) технико-экономического обоснования выбора.</w:t>
            </w:r>
          </w:p>
        </w:tc>
      </w:tr>
      <w:tr w:rsidR="00EE12D1" w:rsidRPr="00EE12D1" w14:paraId="74C9F3DB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C9CDA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2A45F0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программных средств межсетевого экранирования (МЭ). Их характеристики и назначение. Выбор оптимального по цене и характеристикам для зашиты </w:t>
            </w:r>
            <w:proofErr w:type="spell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ИСПДн</w:t>
            </w:r>
            <w:proofErr w:type="spell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К3 УЗ -3. Разработка (оформление) технико-экономического обоснования выбора.</w:t>
            </w:r>
          </w:p>
        </w:tc>
      </w:tr>
      <w:tr w:rsidR="00EE12D1" w:rsidRPr="00EE12D1" w14:paraId="076BAE00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D1970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5A159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программно-аппаратных средств межсетевого экранирования (МЭ). Их характеристики и назначение. Выбор оптимального по цене и характеристикам для зашиты АС класса 1Г.-Разработка (оформление) технико-экономического обоснования выбора.</w:t>
            </w:r>
          </w:p>
        </w:tc>
      </w:tr>
      <w:tr w:rsidR="00EE12D1" w:rsidRPr="00EE12D1" w14:paraId="488E6C20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EF83D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860583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программно-аппаратных средств криптографической защиты информации (СКЗИ). Их характеристики и </w:t>
            </w: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назначение. Выбор оптимального по цене и характеристикам для построения защищённой сети АС класса КС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3.-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(оформление) технико-экономического обоснования выбора.</w:t>
            </w:r>
          </w:p>
        </w:tc>
      </w:tr>
      <w:tr w:rsidR="00EE12D1" w:rsidRPr="00EE12D1" w14:paraId="62FA034C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D6D315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C7CBC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программных средств шифрования (СКЗИ). Их характеристики и назначение. Выбор оптимального по цене и характеристикам для зашиты информации передаваемой по открытым каналам связи (электронной почтой и т.п.) АС класса КС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1.-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(оформление) технико-экономического обоснования выбора.</w:t>
            </w:r>
          </w:p>
        </w:tc>
      </w:tr>
      <w:tr w:rsidR="00EE12D1" w:rsidRPr="00EE12D1" w14:paraId="2D0DE623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D73FF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37BB01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программных средств анализа защищенности (сканер уязвимости). Их характеристики и назначение. Выбор оптимального по цене и характеристикам для осуществления контроля зашиты информации в АС класса 1Г или </w:t>
            </w:r>
            <w:proofErr w:type="spell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ИСПДн</w:t>
            </w:r>
            <w:proofErr w:type="spell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1.-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(оформление) технико-экономического обоснования выбора.</w:t>
            </w:r>
          </w:p>
        </w:tc>
      </w:tr>
      <w:tr w:rsidR="00EE12D1" w:rsidRPr="00EE12D1" w14:paraId="231D9F15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429F37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2B3EE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программных средств анализа защищенности (сканер уязвимости). Их характеристики и назначение. Выбор оптимального по цене и характеристикам для осуществления контроля зашиты информации в АС значимого объекта критической информационной инфраструктуры (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ЗОКИИ )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значимости 1.-Разработка (оформление) технико-экономического обоснования выбора.</w:t>
            </w:r>
          </w:p>
        </w:tc>
      </w:tr>
      <w:tr w:rsidR="00EE12D1" w:rsidRPr="00EE12D1" w14:paraId="6DBED1A2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6CB881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EF877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средств автоматической регистрации событий информационной безопасности (SIEM). Их характеристики и назначение. Выбор оптимального по цене и характеристикам для осуществления контроля зашиты информации </w:t>
            </w:r>
            <w:proofErr w:type="spell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ИСПДн</w:t>
            </w:r>
            <w:proofErr w:type="spell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(К1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).-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(оформление) технико-экономического обоснования выбора.</w:t>
            </w:r>
          </w:p>
        </w:tc>
      </w:tr>
      <w:tr w:rsidR="00EE12D1" w:rsidRPr="00EE12D1" w14:paraId="434E3B6A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7D1CFA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CD76A9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программно-аппаратных сенсоров обнаружения и предотвращения атак (IDS / IPS). Описание их характеристик, назначение. Выбор оптимального по цене и характеристикам для осуществления контроля зашиты информации в АС </w:t>
            </w:r>
            <w:proofErr w:type="spell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ИСПДн</w:t>
            </w:r>
            <w:proofErr w:type="spell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1.-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(оформление) технико-экономического обоснования выбора.</w:t>
            </w:r>
          </w:p>
        </w:tc>
      </w:tr>
      <w:tr w:rsidR="00EE12D1" w:rsidRPr="00EE12D1" w14:paraId="572899EE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A1B77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0C626C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безопасности, программных средств контроля утечки конфиденциальной информации (DLP системы). Их характеристики и назначение. Выбор оптимального по цене и характеристикам для осуществления контроля за утечкой информации в АС класса 1Г или </w:t>
            </w:r>
            <w:proofErr w:type="spell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ИСПДн</w:t>
            </w:r>
            <w:proofErr w:type="spell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1.-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(оформление) технико-экономического обоснования выбора.</w:t>
            </w:r>
          </w:p>
        </w:tc>
      </w:tr>
      <w:tr w:rsidR="00EE12D1" w:rsidRPr="00EE12D1" w14:paraId="03AA0A3D" w14:textId="77777777" w:rsidTr="00EE12D1"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6315A" w14:textId="77777777" w:rsidR="00EE12D1" w:rsidRPr="00EE12D1" w:rsidRDefault="00EE12D1" w:rsidP="00EE12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02722" w14:textId="77777777" w:rsidR="00EE12D1" w:rsidRPr="00EE12D1" w:rsidRDefault="00EE12D1" w:rsidP="00EE12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Обзор, имеющихся </w:t>
            </w:r>
            <w:proofErr w:type="gram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РФ</w:t>
            </w:r>
            <w:proofErr w:type="gram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сертифицированных по требованиям безопасности программных средств комплексной зашиты сети АС (NGFV). Их характеристики и назначение. Выбор оптимального по цене и характеристикам для осуществления зашиты информации в АС класса 1Г или </w:t>
            </w:r>
            <w:proofErr w:type="spellStart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ИСПДн</w:t>
            </w:r>
            <w:proofErr w:type="spellEnd"/>
            <w:r w:rsidRPr="00EE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К1. Разработка (оформление) технико-экономического обоснования выбора.</w:t>
            </w:r>
          </w:p>
        </w:tc>
      </w:tr>
    </w:tbl>
    <w:p w14:paraId="759DED6C" w14:textId="77777777" w:rsidR="00A90E0B" w:rsidRDefault="00A90E0B"/>
    <w:sectPr w:rsidR="00A90E0B" w:rsidSect="00EE12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0B"/>
    <w:rsid w:val="00562238"/>
    <w:rsid w:val="00A2210E"/>
    <w:rsid w:val="00A90E0B"/>
    <w:rsid w:val="00E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A2C8"/>
  <w15:chartTrackingRefBased/>
  <w15:docId w15:val="{4CB33C42-D3FB-43BD-B15E-E0AF3F8B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5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433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582297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0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0119">
                  <w:marLeft w:val="0"/>
                  <w:marRight w:val="0"/>
                  <w:marTop w:val="0"/>
                  <w:marBottom w:val="300"/>
                  <w:divBdr>
                    <w:top w:val="single" w:sz="6" w:space="11" w:color="FFBA01"/>
                    <w:left w:val="single" w:sz="6" w:space="11" w:color="FFBA01"/>
                    <w:bottom w:val="single" w:sz="6" w:space="11" w:color="FFBA01"/>
                    <w:right w:val="single" w:sz="6" w:space="11" w:color="FFBA01"/>
                  </w:divBdr>
                </w:div>
              </w:divsChild>
            </w:div>
          </w:divsChild>
        </w:div>
        <w:div w:id="1968580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490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6441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7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5101">
                  <w:marLeft w:val="0"/>
                  <w:marRight w:val="0"/>
                  <w:marTop w:val="0"/>
                  <w:marBottom w:val="300"/>
                  <w:divBdr>
                    <w:top w:val="single" w:sz="6" w:space="11" w:color="FFBA01"/>
                    <w:left w:val="single" w:sz="6" w:space="11" w:color="FFBA01"/>
                    <w:bottom w:val="single" w:sz="6" w:space="11" w:color="FFBA01"/>
                    <w:right w:val="single" w:sz="6" w:space="11" w:color="FFBA01"/>
                  </w:divBdr>
                </w:div>
              </w:divsChild>
            </w:div>
          </w:divsChild>
        </w:div>
        <w:div w:id="2019037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SynologyDrive\%D0%9F%D1%80%D0%BE%D0%B5%D0%BA%D1%82%D0%B8%D1%80%D0%BE%D0%B2%D0%B0%D0%BD%D0%B8%D0%B5%20%D0%B0%D0%B2%D1%82%D0%BE%D0%BC%D0%B0%D1%82%D0%B8%D0%B7%D0%B8%D1%80%D0%BE%D0%B2%D0%B0%D0%BD%D0%BD%D1%8B%D1%85%20%D1%81%D0%B8%D1%81%D1%82%D0%B5%D0%BC%20%D0%B2%20%D0%B7%D0%B0%D1%89%D0%B8%D1%89%D0%B5%D0%BD%D0%BD%D0%BE%D0%BC%20%D0%B8%D1%81%D0%BF%D0%BE%D0%BB%D0%BD%D0%B5%D0%BD%D0%B8%D0%B8\course643\pages\lec\GOS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2024-03-21T06:48:00Z</dcterms:created>
  <dcterms:modified xsi:type="dcterms:W3CDTF">2024-05-28T13:41:00Z</dcterms:modified>
</cp:coreProperties>
</file>