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64D3602A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для выполнения части 1 контрольной работы</w:t>
      </w:r>
    </w:p>
    <w:p w14:paraId="1C1D1CB4" w14:textId="486EA4CC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0F3BC" w14:textId="77777777" w:rsidR="00D32C2D" w:rsidRPr="00D32C2D" w:rsidRDefault="00D32C2D" w:rsidP="00D32C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C2D">
        <w:rPr>
          <w:rFonts w:ascii="Times New Roman" w:hAnsi="Times New Roman" w:cs="Times New Roman"/>
          <w:b/>
          <w:bCs/>
          <w:sz w:val="28"/>
          <w:szCs w:val="28"/>
        </w:rPr>
        <w:t>Построение вариационных рядов. Расчет числовых характеристик.</w:t>
      </w:r>
    </w:p>
    <w:p w14:paraId="322E88CB" w14:textId="77777777" w:rsidR="00D32C2D" w:rsidRDefault="00D32C2D" w:rsidP="00D32C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p w14:paraId="57B4FA2E" w14:textId="77777777" w:rsidR="00D32C2D" w:rsidRPr="008A7279" w:rsidRDefault="00D32C2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21AC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9A0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6. Имеются данные о суточном потреблении воды при производстве микросхем в наблюдаемой заводе (м3/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.):</w:t>
      </w:r>
    </w:p>
    <w:p w14:paraId="6428892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30 19 21 28 27 29 31 24 25 28 28 32 34</w:t>
      </w:r>
    </w:p>
    <w:p w14:paraId="0222D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26 24 19 23 27 30 29 25 18 18 24 28 31</w:t>
      </w:r>
    </w:p>
    <w:p w14:paraId="0CBE5D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33 18 21 26 30 32 34 29 26 23 25 27 32</w:t>
      </w:r>
    </w:p>
    <w:p w14:paraId="7E2211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23 20 21 26 22 20 27</w:t>
      </w:r>
    </w:p>
    <w:p w14:paraId="7C1619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A75C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A7279" w:rsidRPr="008A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1A"/>
    <w:rsid w:val="002E325D"/>
    <w:rsid w:val="00691116"/>
    <w:rsid w:val="008A7279"/>
    <w:rsid w:val="00C0401A"/>
    <w:rsid w:val="00D32C2D"/>
    <w:rsid w:val="00D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vld</cp:lastModifiedBy>
  <cp:revision>5</cp:revision>
  <dcterms:created xsi:type="dcterms:W3CDTF">2020-10-29T05:56:00Z</dcterms:created>
  <dcterms:modified xsi:type="dcterms:W3CDTF">2026-06-18T19:57:00Z</dcterms:modified>
</cp:coreProperties>
</file>