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0467" w14:textId="54C9344B" w:rsidR="00390B2B" w:rsidRPr="00D31413" w:rsidRDefault="007A22CA">
      <w:r>
        <w:t xml:space="preserve">964 КУР </w:t>
      </w:r>
      <w:r w:rsidR="00531DB0">
        <w:t xml:space="preserve">ТГП </w:t>
      </w:r>
      <w:r w:rsidR="0067279A" w:rsidRPr="00D31413">
        <w:t>30 стр</w:t>
      </w:r>
    </w:p>
    <w:p w14:paraId="20328B74" w14:textId="77777777" w:rsidR="007A22CA" w:rsidRDefault="007A22CA">
      <w:r w:rsidRPr="007A22CA">
        <w:t>Механизм реализации административного принуждения (на материалах отдела МВД).</w:t>
      </w:r>
    </w:p>
    <w:p w14:paraId="3E580B34" w14:textId="77777777" w:rsidR="007A22CA" w:rsidRDefault="007A22CA"/>
    <w:p w14:paraId="28C2B888" w14:textId="4E1CB4FC" w:rsidR="00390B2B" w:rsidRPr="00D31413" w:rsidRDefault="0067279A">
      <w:r w:rsidRPr="00D31413">
        <w:t>Сноски в теоретич главе 2-3 на стр в конце страницы</w:t>
      </w:r>
    </w:p>
    <w:p w14:paraId="3D32EE44" w14:textId="77777777" w:rsidR="0067279A" w:rsidRPr="00D31413" w:rsidRDefault="0067279A" w:rsidP="0067279A">
      <w:pPr>
        <w:pStyle w:val="31"/>
      </w:pPr>
      <w:r w:rsidRPr="00D31413">
        <w:t>Сноски оформ</w:t>
      </w:r>
      <w:r w:rsidRPr="00D31413">
        <w:rPr>
          <w:lang w:val="ru-RU"/>
        </w:rPr>
        <w:t>ляют</w:t>
      </w:r>
      <w:r w:rsidRPr="00D31413">
        <w:t xml:space="preserve"> 10 шрифтом</w:t>
      </w:r>
      <w:r w:rsidRPr="00D31413">
        <w:rPr>
          <w:lang w:val="ru-RU"/>
        </w:rPr>
        <w:t>, межстрочный интервал 1,0, выравнивание текста по ширине листа</w:t>
      </w:r>
      <w:r w:rsidRPr="00D31413">
        <w:t>.</w:t>
      </w:r>
    </w:p>
    <w:p w14:paraId="6C7E1D32" w14:textId="77777777" w:rsidR="0067279A" w:rsidRPr="00D31413" w:rsidRDefault="0067279A">
      <w:pPr>
        <w:rPr>
          <w:lang w:val="x-none"/>
        </w:rPr>
      </w:pPr>
    </w:p>
    <w:p w14:paraId="29E5434A" w14:textId="77777777" w:rsidR="0067279A" w:rsidRPr="00D31413" w:rsidRDefault="0067279A"/>
    <w:p w14:paraId="2027ED1A" w14:textId="79732301" w:rsidR="0067279A" w:rsidRPr="00D31413" w:rsidRDefault="0067279A">
      <w:r w:rsidRPr="00D31413">
        <w:t>МФЮА КУР</w:t>
      </w:r>
    </w:p>
    <w:p w14:paraId="662CD345" w14:textId="77777777" w:rsidR="0067279A" w:rsidRPr="00D31413" w:rsidRDefault="0067279A">
      <w:r w:rsidRPr="00D31413">
        <w:t>Вся структура введения</w:t>
      </w:r>
    </w:p>
    <w:tbl>
      <w:tblPr>
        <w:tblW w:w="963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31413" w:rsidRPr="00D31413" w14:paraId="7C00190E" w14:textId="77777777" w:rsidTr="00097A02">
        <w:tc>
          <w:tcPr>
            <w:tcW w:w="7374" w:type="dxa"/>
          </w:tcPr>
          <w:p w14:paraId="715FA762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1. Р</w:t>
            </w:r>
            <w:r w:rsidRPr="00D31413">
              <w:rPr>
                <w:spacing w:val="-1"/>
              </w:rPr>
              <w:t>ас</w:t>
            </w:r>
            <w:r w:rsidRPr="00D31413">
              <w:t>кры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актуально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ть</w:t>
            </w:r>
            <w:r w:rsidRPr="00D31413">
              <w:rPr>
                <w:spacing w:val="40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rPr>
                <w:spacing w:val="2"/>
              </w:rPr>
              <w:t>д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е</w:t>
            </w:r>
            <w:r w:rsidRPr="00D31413">
              <w:rPr>
                <w:spacing w:val="-1"/>
              </w:rPr>
              <w:t>м</w:t>
            </w:r>
            <w:r w:rsidRPr="00D31413">
              <w:t>ой т</w:t>
            </w:r>
            <w:r w:rsidRPr="00D31413">
              <w:rPr>
                <w:spacing w:val="-1"/>
              </w:rPr>
              <w:t>ем</w:t>
            </w:r>
            <w:r w:rsidRPr="00D31413">
              <w:t>ы ВКР (одним предложением), обо</w:t>
            </w:r>
            <w:r w:rsidRPr="00D31413">
              <w:rPr>
                <w:spacing w:val="-2"/>
              </w:rPr>
              <w:t>с</w:t>
            </w:r>
            <w:r w:rsidRPr="00D31413">
              <w:t>нов</w:t>
            </w:r>
            <w:r w:rsidRPr="00D31413">
              <w:rPr>
                <w:spacing w:val="-1"/>
              </w:rPr>
              <w:t>ы</w:t>
            </w:r>
            <w:r w:rsidRPr="00D31413">
              <w:t>в</w:t>
            </w:r>
            <w:r w:rsidRPr="00D31413">
              <w:rPr>
                <w:spacing w:val="-2"/>
              </w:rPr>
              <w:t>а</w:t>
            </w:r>
            <w:r w:rsidRPr="00D31413">
              <w:t>ют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spacing w:val="2"/>
              </w:rPr>
              <w:t xml:space="preserve"> </w:t>
            </w:r>
            <w:r w:rsidRPr="00D31413">
              <w:rPr>
                <w:spacing w:val="-1"/>
              </w:rPr>
              <w:t>м</w:t>
            </w:r>
            <w:r w:rsidRPr="00D31413">
              <w:t>от</w:t>
            </w:r>
            <w:r w:rsidRPr="00D31413">
              <w:rPr>
                <w:spacing w:val="1"/>
              </w:rPr>
              <w:t>и</w:t>
            </w:r>
            <w:r w:rsidRPr="00D31413">
              <w:t>вы</w:t>
            </w:r>
            <w:r w:rsidRPr="00D31413">
              <w:rPr>
                <w:spacing w:val="-1"/>
              </w:rPr>
              <w:t xml:space="preserve"> е</w:t>
            </w:r>
            <w:r w:rsidRPr="00D31413">
              <w:t>ё</w:t>
            </w:r>
            <w:r w:rsidRPr="00D31413">
              <w:rPr>
                <w:spacing w:val="-1"/>
              </w:rPr>
              <w:t xml:space="preserve"> </w:t>
            </w:r>
            <w:r w:rsidRPr="00D31413">
              <w:t>в</w:t>
            </w:r>
            <w:r w:rsidRPr="00D31413">
              <w:rPr>
                <w:spacing w:val="-1"/>
              </w:rPr>
              <w:t>ы</w:t>
            </w:r>
            <w:r w:rsidRPr="00D31413">
              <w:t>бор</w:t>
            </w:r>
            <w:r w:rsidRPr="00D31413">
              <w:rPr>
                <w:spacing w:val="-1"/>
              </w:rPr>
              <w:t>а</w:t>
            </w:r>
            <w:r w:rsidRPr="00D31413">
              <w:t>.</w:t>
            </w:r>
          </w:p>
          <w:p w14:paraId="7DA5539B" w14:textId="77777777" w:rsidR="0067279A" w:rsidRPr="00D31413" w:rsidRDefault="0067279A" w:rsidP="00097A02">
            <w:pPr>
              <w:widowControl w:val="0"/>
              <w:ind w:left="57"/>
              <w:jc w:val="both"/>
            </w:pPr>
            <w:proofErr w:type="gramStart"/>
            <w:r w:rsidRPr="00D31413">
              <w:rPr>
                <w:spacing w:val="-2"/>
              </w:rPr>
              <w:t>В</w:t>
            </w:r>
            <w:r w:rsidRPr="00D31413">
              <w:t>оз</w:t>
            </w:r>
            <w:r w:rsidRPr="00D31413">
              <w:rPr>
                <w:spacing w:val="-1"/>
              </w:rPr>
              <w:t>м</w:t>
            </w:r>
            <w:r w:rsidRPr="00D31413">
              <w:t xml:space="preserve">ожно </w:t>
            </w:r>
            <w:r w:rsidRPr="00D31413">
              <w:rPr>
                <w:spacing w:val="11"/>
              </w:rPr>
              <w:t xml:space="preserve"> </w:t>
            </w:r>
            <w:r w:rsidRPr="00D31413">
              <w:t>подтв</w:t>
            </w:r>
            <w:r w:rsidRPr="00D31413">
              <w:rPr>
                <w:spacing w:val="-2"/>
              </w:rPr>
              <w:t>е</w:t>
            </w:r>
            <w:r w:rsidRPr="00D31413">
              <w:t>ржд</w:t>
            </w:r>
            <w:r w:rsidRPr="00D31413">
              <w:rPr>
                <w:spacing w:val="-1"/>
              </w:rPr>
              <w:t>е</w:t>
            </w:r>
            <w:r w:rsidRPr="00D31413">
              <w:t>ние</w:t>
            </w:r>
            <w:proofErr w:type="gramEnd"/>
            <w:r w:rsidRPr="00D31413">
              <w:t xml:space="preserve"> </w:t>
            </w:r>
            <w:r w:rsidRPr="00D31413">
              <w:rPr>
                <w:spacing w:val="10"/>
              </w:rPr>
              <w:t xml:space="preserve"> </w:t>
            </w:r>
            <w:proofErr w:type="gramStart"/>
            <w:r w:rsidRPr="00D31413">
              <w:rPr>
                <w:spacing w:val="-1"/>
              </w:rPr>
              <w:t>а</w:t>
            </w:r>
            <w:r w:rsidRPr="00D31413">
              <w:t>к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8"/>
              </w:rPr>
              <w:t>у</w:t>
            </w:r>
            <w:r w:rsidRPr="00D31413">
              <w:rPr>
                <w:spacing w:val="-1"/>
              </w:rPr>
              <w:t>а</w:t>
            </w:r>
            <w:r w:rsidRPr="00D31413">
              <w:t>льно</w:t>
            </w:r>
            <w:r w:rsidRPr="00D31413">
              <w:rPr>
                <w:spacing w:val="-1"/>
              </w:rPr>
              <w:t>с</w:t>
            </w:r>
            <w:r w:rsidRPr="00D31413">
              <w:t xml:space="preserve">ти </w:t>
            </w:r>
            <w:r w:rsidRPr="00D31413">
              <w:rPr>
                <w:spacing w:val="12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</w:t>
            </w:r>
            <w:r w:rsidRPr="00D31413">
              <w:rPr>
                <w:spacing w:val="-1"/>
              </w:rPr>
              <w:t>м</w:t>
            </w:r>
            <w:r w:rsidRPr="00D31413">
              <w:t>и</w:t>
            </w:r>
            <w:proofErr w:type="gramEnd"/>
            <w:r w:rsidRPr="00D31413">
              <w:rPr>
                <w:spacing w:val="3"/>
              </w:rPr>
              <w:t xml:space="preserve"> 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ч</w:t>
            </w:r>
            <w:r w:rsidRPr="00D31413">
              <w:rPr>
                <w:spacing w:val="-1"/>
              </w:rPr>
              <w:t>е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rPr>
                <w:spacing w:val="-1"/>
              </w:rPr>
              <w:t xml:space="preserve"> </w:t>
            </w:r>
            <w:r w:rsidRPr="00D31413">
              <w:t>или</w:t>
            </w:r>
            <w:r w:rsidRPr="00D31413">
              <w:rPr>
                <w:spacing w:val="-1"/>
              </w:rPr>
              <w:t xml:space="preserve"> с</w:t>
            </w:r>
            <w:r w:rsidRPr="00D31413">
              <w:t>т</w:t>
            </w:r>
            <w:r w:rsidRPr="00D31413">
              <w:rPr>
                <w:spacing w:val="-1"/>
              </w:rPr>
              <w:t>а</w:t>
            </w:r>
            <w:r w:rsidRPr="00D31413">
              <w:t>ти</w:t>
            </w:r>
            <w:r w:rsidRPr="00D31413">
              <w:rPr>
                <w:spacing w:val="-1"/>
              </w:rPr>
              <w:t>с</w:t>
            </w:r>
            <w:r w:rsidRPr="00D31413">
              <w:t>ти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-1"/>
              </w:rPr>
              <w:t>м</w:t>
            </w:r>
            <w:r w:rsidRPr="00D31413">
              <w:t>и д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н</w:t>
            </w:r>
            <w:r w:rsidRPr="00D31413">
              <w:t>ны</w:t>
            </w:r>
            <w:r w:rsidRPr="00D31413">
              <w:rPr>
                <w:spacing w:val="-2"/>
              </w:rPr>
              <w:t>м</w:t>
            </w:r>
            <w:r w:rsidRPr="00D31413">
              <w:t>и.</w:t>
            </w:r>
          </w:p>
          <w:p w14:paraId="4A856EFF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Методологические, эмпирические и при необходимости нормативные основы для написания работы</w:t>
            </w:r>
          </w:p>
        </w:tc>
      </w:tr>
      <w:tr w:rsidR="00D31413" w:rsidRPr="00D31413" w14:paraId="41DE49B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2ACE27EC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2. Ставится</w:t>
            </w:r>
            <w:r w:rsidRPr="00D31413">
              <w:t xml:space="preserve"> </w:t>
            </w:r>
            <w:r w:rsidRPr="00D31413">
              <w:rPr>
                <w:bCs/>
                <w:u w:val="single"/>
              </w:rPr>
              <w:t>ц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ль</w:t>
            </w:r>
            <w:r w:rsidRPr="00D31413">
              <w:rPr>
                <w:bCs/>
              </w:rPr>
              <w:t xml:space="preserve"> исследования изучение теоретических и практических материалов по теме исследования </w:t>
            </w:r>
            <w:proofErr w:type="gramStart"/>
            <w:r w:rsidRPr="00D31413">
              <w:rPr>
                <w:bCs/>
              </w:rPr>
              <w:t>для разработке</w:t>
            </w:r>
            <w:proofErr w:type="gramEnd"/>
            <w:r w:rsidRPr="00D31413">
              <w:rPr>
                <w:bCs/>
              </w:rPr>
              <w:t xml:space="preserve"> рекомендаций по содержанию 3 главы ВКР </w:t>
            </w:r>
          </w:p>
        </w:tc>
      </w:tr>
      <w:tr w:rsidR="00D31413" w:rsidRPr="00D31413" w14:paraId="23922598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07BE1E04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  <w:rPr>
                <w:bCs/>
              </w:rPr>
            </w:pPr>
            <w:r w:rsidRPr="00D31413">
              <w:t>3. Фор</w:t>
            </w:r>
            <w:r w:rsidRPr="00D31413">
              <w:rPr>
                <w:spacing w:val="1"/>
              </w:rPr>
              <w:t>м</w:t>
            </w:r>
            <w:r w:rsidRPr="00D31413">
              <w:rPr>
                <w:spacing w:val="-5"/>
              </w:rPr>
              <w:t>у</w:t>
            </w:r>
            <w:r w:rsidRPr="00D31413">
              <w:t>л</w:t>
            </w:r>
            <w:r w:rsidRPr="00D31413">
              <w:rPr>
                <w:spacing w:val="1"/>
              </w:rPr>
              <w:t>и</w:t>
            </w:r>
            <w:r w:rsidRPr="00D31413">
              <w:rPr>
                <w:spacing w:val="4"/>
              </w:rPr>
              <w:t>р</w:t>
            </w:r>
            <w:r w:rsidRPr="00D31413">
              <w:rPr>
                <w:spacing w:val="-8"/>
              </w:rPr>
              <w:t>у</w:t>
            </w:r>
            <w:r w:rsidRPr="00D31413">
              <w:t>ю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bCs/>
                <w:u w:val="single"/>
              </w:rPr>
              <w:t xml:space="preserve"> задачи</w:t>
            </w:r>
            <w:r w:rsidRPr="00D31413">
              <w:rPr>
                <w:bCs/>
              </w:rPr>
              <w:t xml:space="preserve"> исследования (по оглавлению ВКР)</w:t>
            </w:r>
          </w:p>
        </w:tc>
      </w:tr>
      <w:tr w:rsidR="00D31413" w:rsidRPr="00D31413" w14:paraId="2BD49F34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38B8FD27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t xml:space="preserve">4. </w:t>
            </w:r>
            <w:proofErr w:type="gramStart"/>
            <w:r w:rsidRPr="00D31413">
              <w:t>Опр</w:t>
            </w:r>
            <w:r w:rsidRPr="00D31413">
              <w:rPr>
                <w:spacing w:val="-1"/>
              </w:rPr>
              <w:t>е</w:t>
            </w:r>
            <w:r w:rsidRPr="00D31413">
              <w:t>д</w:t>
            </w:r>
            <w:r w:rsidRPr="00D31413">
              <w:rPr>
                <w:spacing w:val="-1"/>
              </w:rPr>
              <w:t>е</w:t>
            </w:r>
            <w:r w:rsidRPr="00D31413">
              <w:t>ля</w:t>
            </w:r>
            <w:r w:rsidRPr="00D31413">
              <w:rPr>
                <w:spacing w:val="-1"/>
              </w:rPr>
              <w:t>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 </w:t>
            </w:r>
            <w:r w:rsidRPr="00D31413">
              <w:rPr>
                <w:bCs/>
                <w:u w:val="single"/>
              </w:rPr>
              <w:t>объ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кт</w:t>
            </w:r>
            <w:proofErr w:type="gramEnd"/>
            <w:r w:rsidRPr="00D31413">
              <w:rPr>
                <w:bCs/>
              </w:rPr>
              <w:t xml:space="preserve"> исследования (это предприятие на пример которого пишется ВКР) </w:t>
            </w:r>
          </w:p>
        </w:tc>
      </w:tr>
      <w:tr w:rsidR="00D31413" w:rsidRPr="00D31413" w14:paraId="0617E55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16EC6629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5. Обосновывается</w:t>
            </w:r>
            <w:r w:rsidRPr="00D31413">
              <w:rPr>
                <w:bCs/>
                <w:u w:val="single"/>
              </w:rPr>
              <w:t xml:space="preserve"> пр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 (соответствует теме ВКР)</w:t>
            </w:r>
          </w:p>
        </w:tc>
      </w:tr>
      <w:tr w:rsidR="00D31413" w:rsidRPr="00D31413" w14:paraId="77B3C5F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5DC55DF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t>6.У</w:t>
            </w:r>
            <w:r w:rsidRPr="00D31413">
              <w:rPr>
                <w:spacing w:val="1"/>
              </w:rPr>
              <w:t>к</w:t>
            </w:r>
            <w:r w:rsidRPr="00D31413">
              <w:rPr>
                <w:spacing w:val="-1"/>
              </w:rPr>
              <w:t>а</w:t>
            </w:r>
            <w:r w:rsidRPr="00D31413">
              <w:t>зы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тодоло</w:t>
            </w:r>
            <w:r w:rsidRPr="00D31413">
              <w:rPr>
                <w:bCs/>
                <w:spacing w:val="-2"/>
                <w:u w:val="single"/>
              </w:rPr>
              <w:t>г</w:t>
            </w:r>
            <w:r w:rsidRPr="00D31413">
              <w:rPr>
                <w:bCs/>
                <w:u w:val="single"/>
              </w:rPr>
              <w:t>и</w:t>
            </w:r>
            <w:r w:rsidRPr="00D31413">
              <w:rPr>
                <w:bCs/>
                <w:spacing w:val="-1"/>
                <w:u w:val="single"/>
              </w:rPr>
              <w:t>чес</w:t>
            </w:r>
            <w:r w:rsidRPr="00D31413">
              <w:rPr>
                <w:bCs/>
                <w:u w:val="single"/>
              </w:rPr>
              <w:t>кая 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нова и</w:t>
            </w:r>
            <w:r w:rsidRPr="00D31413">
              <w:rPr>
                <w:bCs/>
                <w:spacing w:val="-1"/>
                <w:u w:val="single"/>
              </w:rPr>
              <w:t>сс</w:t>
            </w:r>
            <w:r w:rsidRPr="00D31413">
              <w:rPr>
                <w:bCs/>
                <w:u w:val="single"/>
              </w:rPr>
              <w:t>л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дования</w:t>
            </w:r>
            <w:r w:rsidRPr="00D31413">
              <w:rPr>
                <w:bCs/>
                <w:spacing w:val="3"/>
              </w:rPr>
              <w:t xml:space="preserve"> </w:t>
            </w:r>
            <w:r w:rsidRPr="00D31413">
              <w:rPr>
                <w:spacing w:val="-1"/>
              </w:rPr>
              <w:t>(</w:t>
            </w:r>
            <w:r w:rsidRPr="00D31413">
              <w:rPr>
                <w:spacing w:val="2"/>
              </w:rPr>
              <w:t>х</w:t>
            </w:r>
            <w:r w:rsidRPr="00D31413">
              <w:rPr>
                <w:spacing w:val="-1"/>
              </w:rPr>
              <w:t>а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t>кт</w:t>
            </w:r>
            <w:r w:rsidRPr="00D31413">
              <w:rPr>
                <w:spacing w:val="-1"/>
              </w:rPr>
              <w:t>е</w:t>
            </w:r>
            <w:r w:rsidRPr="00D31413">
              <w:t>ри</w:t>
            </w:r>
            <w:r w:rsidRPr="00D31413">
              <w:rPr>
                <w:spacing w:val="-1"/>
              </w:rPr>
              <w:t>с</w:t>
            </w:r>
            <w:r w:rsidRPr="00D31413">
              <w:t>т</w:t>
            </w:r>
            <w:r w:rsidRPr="00D31413">
              <w:rPr>
                <w:spacing w:val="-2"/>
              </w:rPr>
              <w:t>и</w:t>
            </w:r>
            <w:r w:rsidRPr="00D31413">
              <w:t>ка</w:t>
            </w:r>
            <w:r w:rsidRPr="00D31413">
              <w:rPr>
                <w:spacing w:val="44"/>
              </w:rPr>
              <w:t xml:space="preserve"> </w:t>
            </w:r>
            <w:r w:rsidRPr="00D31413">
              <w:t>о</w:t>
            </w:r>
            <w:r w:rsidRPr="00D31413">
              <w:rPr>
                <w:spacing w:val="-1"/>
              </w:rPr>
              <w:t>с</w:t>
            </w:r>
            <w:r w:rsidRPr="00D31413">
              <w:t>новных</w:t>
            </w:r>
            <w:r w:rsidRPr="00D31413">
              <w:rPr>
                <w:spacing w:val="44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</w:t>
            </w:r>
            <w:r w:rsidRPr="00D31413">
              <w:t>то</w:t>
            </w:r>
            <w:r w:rsidRPr="00D31413">
              <w:rPr>
                <w:spacing w:val="-1"/>
              </w:rPr>
              <w:t>ч</w:t>
            </w:r>
            <w:r w:rsidRPr="00D31413">
              <w:rPr>
                <w:spacing w:val="-2"/>
              </w:rPr>
              <w:t>н</w:t>
            </w:r>
            <w:r w:rsidRPr="00D31413">
              <w:t xml:space="preserve">иков </w:t>
            </w:r>
            <w:r w:rsidRPr="00D31413">
              <w:rPr>
                <w:spacing w:val="-2"/>
              </w:rPr>
              <w:t>и</w:t>
            </w:r>
            <w:r w:rsidRPr="00D31413">
              <w:t>нф</w:t>
            </w:r>
            <w:r w:rsidRPr="00D31413">
              <w:rPr>
                <w:spacing w:val="-2"/>
              </w:rPr>
              <w:t>о</w:t>
            </w:r>
            <w:r w:rsidRPr="00D31413">
              <w:t>р</w:t>
            </w:r>
            <w:r w:rsidRPr="00D31413">
              <w:rPr>
                <w:spacing w:val="-1"/>
              </w:rPr>
              <w:t>ма</w:t>
            </w:r>
            <w:r w:rsidRPr="00D31413">
              <w:t>ци</w:t>
            </w:r>
            <w:r w:rsidRPr="00D31413">
              <w:rPr>
                <w:spacing w:val="6"/>
              </w:rPr>
              <w:t>и</w:t>
            </w:r>
            <w:r w:rsidRPr="00D31413">
              <w:t>:</w:t>
            </w:r>
            <w:r w:rsidRPr="00D31413">
              <w:rPr>
                <w:spacing w:val="46"/>
              </w:rPr>
              <w:t xml:space="preserve"> </w:t>
            </w:r>
            <w:r w:rsidRPr="00D31413">
              <w:rPr>
                <w:spacing w:val="-3"/>
              </w:rPr>
              <w:t>о</w:t>
            </w:r>
            <w:r w:rsidRPr="00D31413">
              <w:t>ф</w:t>
            </w:r>
            <w:r w:rsidRPr="00D31413">
              <w:rPr>
                <w:spacing w:val="-1"/>
              </w:rPr>
              <w:t>и</w:t>
            </w:r>
            <w:r w:rsidRPr="00D31413">
              <w:t>ци</w:t>
            </w:r>
            <w:r w:rsidRPr="00D31413">
              <w:rPr>
                <w:spacing w:val="-1"/>
              </w:rPr>
              <w:t>а</w:t>
            </w:r>
            <w:r w:rsidRPr="00D31413">
              <w:t>л</w:t>
            </w:r>
            <w:r w:rsidRPr="00D31413">
              <w:rPr>
                <w:spacing w:val="-2"/>
              </w:rPr>
              <w:t>ь</w:t>
            </w:r>
            <w:r w:rsidRPr="00D31413">
              <w:t>ных, н</w:t>
            </w:r>
            <w:r w:rsidRPr="00D31413">
              <w:rPr>
                <w:spacing w:val="1"/>
              </w:rPr>
              <w:t>а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-1"/>
              </w:rPr>
              <w:t>ч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t>, л</w:t>
            </w:r>
            <w:r w:rsidRPr="00D31413">
              <w:rPr>
                <w:spacing w:val="1"/>
              </w:rPr>
              <w:t>и</w:t>
            </w:r>
            <w:r w:rsidRPr="00D31413">
              <w:t>т</w:t>
            </w:r>
            <w:r w:rsidRPr="00D31413">
              <w:rPr>
                <w:spacing w:val="-1"/>
              </w:rPr>
              <w:t>е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5"/>
              </w:rPr>
              <w:t>у</w:t>
            </w:r>
            <w:r w:rsidRPr="00D31413">
              <w:t>рных, библ</w:t>
            </w:r>
            <w:r w:rsidRPr="00D31413">
              <w:rPr>
                <w:spacing w:val="1"/>
              </w:rPr>
              <w:t>и</w:t>
            </w:r>
            <w:r w:rsidRPr="00D31413">
              <w:t>огр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ф</w:t>
            </w:r>
            <w:r w:rsidRPr="00D31413">
              <w:t>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6"/>
              </w:rPr>
              <w:t>х</w:t>
            </w:r>
            <w:r w:rsidRPr="00D31413">
              <w:rPr>
                <w:spacing w:val="-1"/>
              </w:rPr>
              <w:t>)</w:t>
            </w:r>
          </w:p>
        </w:tc>
      </w:tr>
      <w:tr w:rsidR="00D31413" w:rsidRPr="00D31413" w14:paraId="3E1BD43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46BF909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rPr>
                <w:bCs/>
              </w:rPr>
              <w:t>7.</w:t>
            </w:r>
            <w:r w:rsidRPr="00D31413">
              <w:rPr>
                <w:bCs/>
                <w:u w:val="single"/>
              </w:rPr>
              <w:t xml:space="preserve"> Стру</w:t>
            </w:r>
            <w:r w:rsidRPr="00D31413">
              <w:rPr>
                <w:bCs/>
                <w:spacing w:val="-2"/>
                <w:u w:val="single"/>
              </w:rPr>
              <w:t>к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  <w:spacing w:val="-3"/>
                <w:u w:val="single"/>
              </w:rPr>
              <w:t>у</w:t>
            </w:r>
            <w:r w:rsidRPr="00D31413">
              <w:rPr>
                <w:bCs/>
                <w:u w:val="single"/>
              </w:rPr>
              <w:t>ра исследования</w:t>
            </w:r>
            <w:r w:rsidRPr="00D31413">
              <w:rPr>
                <w:bCs/>
              </w:rPr>
              <w:t xml:space="preserve">, (аннотация* </w:t>
            </w:r>
            <w:r w:rsidRPr="00D31413">
              <w:rPr>
                <w:bCs/>
                <w:spacing w:val="-1"/>
              </w:rPr>
              <w:t>с</w:t>
            </w:r>
            <w:r w:rsidRPr="00D31413">
              <w:rPr>
                <w:bCs/>
              </w:rPr>
              <w:t>од</w:t>
            </w:r>
            <w:r w:rsidRPr="00D31413">
              <w:rPr>
                <w:bCs/>
                <w:spacing w:val="-1"/>
              </w:rPr>
              <w:t>е</w:t>
            </w:r>
            <w:r w:rsidRPr="00D31413">
              <w:rPr>
                <w:bCs/>
              </w:rPr>
              <w:t>р</w:t>
            </w:r>
            <w:r w:rsidRPr="00D31413">
              <w:rPr>
                <w:bCs/>
                <w:spacing w:val="-4"/>
              </w:rPr>
              <w:t>ж</w:t>
            </w:r>
            <w:r w:rsidRPr="00D31413">
              <w:rPr>
                <w:bCs/>
              </w:rPr>
              <w:t>ания работ</w:t>
            </w:r>
            <w:r w:rsidRPr="00D31413">
              <w:rPr>
                <w:bCs/>
                <w:spacing w:val="-2"/>
              </w:rPr>
              <w:t>ы)</w:t>
            </w:r>
          </w:p>
        </w:tc>
      </w:tr>
    </w:tbl>
    <w:p w14:paraId="6DDDCF1E" w14:textId="77777777" w:rsidR="0067279A" w:rsidRPr="00D31413" w:rsidRDefault="0067279A"/>
    <w:p w14:paraId="5B6BF9C4" w14:textId="0649F6FE" w:rsidR="0067279A" w:rsidRPr="00D31413" w:rsidRDefault="0067279A">
      <w:r w:rsidRPr="00D31413">
        <w:br/>
        <w:t>список 1-3 НПА в последней редакции, всего не менее 30 не ранее 2025г</w:t>
      </w:r>
    </w:p>
    <w:p w14:paraId="4D616C6E" w14:textId="77777777" w:rsidR="0067279A" w:rsidRPr="00D31413" w:rsidRDefault="0067279A" w:rsidP="0067279A">
      <w:pPr>
        <w:widowControl w:val="0"/>
        <w:ind w:left="57"/>
        <w:jc w:val="both"/>
        <w:rPr>
          <w:spacing w:val="-1"/>
        </w:rPr>
      </w:pPr>
      <w:r w:rsidRPr="00D31413">
        <w:rPr>
          <w:spacing w:val="-1"/>
        </w:rPr>
        <w:t>Наименование разделов указывать обязательно:</w:t>
      </w:r>
    </w:p>
    <w:tbl>
      <w:tblPr>
        <w:tblW w:w="419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190"/>
      </w:tblGrid>
      <w:tr w:rsidR="00D31413" w:rsidRPr="00D31413" w14:paraId="036A142B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9A655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Нормативно-правовые источники</w:t>
            </w:r>
          </w:p>
          <w:p w14:paraId="14BED3B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Учебники, монографии, брошюры</w:t>
            </w:r>
          </w:p>
        </w:tc>
      </w:tr>
      <w:tr w:rsidR="00D31413" w:rsidRPr="00D31413" w14:paraId="23171B8F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45552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Периодические источники</w:t>
            </w:r>
          </w:p>
          <w:p w14:paraId="3099D7E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Электронные ресурсы</w:t>
            </w:r>
          </w:p>
        </w:tc>
      </w:tr>
    </w:tbl>
    <w:p w14:paraId="71C92A1C" w14:textId="77777777" w:rsidR="0067279A" w:rsidRPr="00D31413" w:rsidRDefault="0067279A"/>
    <w:sectPr w:rsidR="0067279A" w:rsidRPr="00D3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7BD6"/>
    <w:multiLevelType w:val="hybridMultilevel"/>
    <w:tmpl w:val="3146B394"/>
    <w:lvl w:ilvl="0" w:tplc="736449D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097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2B"/>
    <w:rsid w:val="00390B2B"/>
    <w:rsid w:val="004F01BC"/>
    <w:rsid w:val="00531DB0"/>
    <w:rsid w:val="0067279A"/>
    <w:rsid w:val="007A22CA"/>
    <w:rsid w:val="007F14E6"/>
    <w:rsid w:val="008A1182"/>
    <w:rsid w:val="00A4603C"/>
    <w:rsid w:val="00D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47C"/>
  <w15:chartTrackingRefBased/>
  <w15:docId w15:val="{72C0F4FE-2787-42EC-AE3F-295D1245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B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B2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semiHidden/>
    <w:rsid w:val="006727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67279A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4</cp:revision>
  <dcterms:created xsi:type="dcterms:W3CDTF">2026-07-21T05:22:00Z</dcterms:created>
  <dcterms:modified xsi:type="dcterms:W3CDTF">2026-07-21T05:24:00Z</dcterms:modified>
</cp:coreProperties>
</file>