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4141" w14:textId="77777777" w:rsidR="003569CE" w:rsidRPr="00466D97" w:rsidRDefault="00000000" w:rsidP="00466D97">
      <w:pPr>
        <w:spacing w:after="240" w:line="300" w:lineRule="auto"/>
        <w:jc w:val="center"/>
        <w:rPr>
          <w:sz w:val="18"/>
          <w:szCs w:val="18"/>
        </w:rPr>
      </w:pPr>
      <w:r w:rsidRPr="00466D97">
        <w:rPr>
          <w:b/>
          <w:bCs/>
          <w:sz w:val="24"/>
          <w:szCs w:val="24"/>
        </w:rPr>
        <w:t>ЗАДАНИЕ НА КУРСОВОЕ ПРОЕКТИРОВАНИЕ</w:t>
      </w:r>
    </w:p>
    <w:p w14:paraId="486A20F9" w14:textId="77777777" w:rsidR="003569CE" w:rsidRDefault="00000000" w:rsidP="00466D97">
      <w:pPr>
        <w:spacing w:after="120" w:line="300" w:lineRule="auto"/>
        <w:ind w:firstLine="567"/>
        <w:jc w:val="both"/>
      </w:pPr>
      <w:r>
        <w:rPr>
          <w:sz w:val="24"/>
          <w:szCs w:val="24"/>
        </w:rPr>
        <w:t>Выполнить расчет электромагнитного ядра и сборочный чертеж трехфазного асинхронного двигателя с короткозамкнутым ротором согласно варианту, заданному преподавателем из табл. 1.</w:t>
      </w:r>
    </w:p>
    <w:p w14:paraId="2A7FB970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Курсовой проект должен состоять из:</w:t>
      </w:r>
    </w:p>
    <w:p w14:paraId="00F9D462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1) пояснительной записки, содержащей:</w:t>
      </w:r>
    </w:p>
    <w:p w14:paraId="0B556D26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титульный лист;</w:t>
      </w:r>
    </w:p>
    <w:p w14:paraId="67491176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бланк задания;</w:t>
      </w:r>
    </w:p>
    <w:p w14:paraId="792FCC38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расчет электромагнитного ядра двигателя, выполненный с опорой на аналитическую методику, изложенную в пособии И. П. Копылова;</w:t>
      </w:r>
    </w:p>
    <w:p w14:paraId="39BA7B87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рисунки пазов статора и ротора с указанием их размеров;</w:t>
      </w:r>
    </w:p>
    <w:p w14:paraId="4221B532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схему электрическую соединений обмотки статора;</w:t>
      </w:r>
    </w:p>
    <w:p w14:paraId="22312020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графики рабочих характеристик с указанием номинальной точки;</w:t>
      </w:r>
    </w:p>
    <w:p w14:paraId="51AA20C0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графики пусковых характеристик с указанием номинальной точки;</w:t>
      </w:r>
    </w:p>
    <w:p w14:paraId="06B73747" w14:textId="77777777" w:rsidR="003569CE" w:rsidRDefault="00000000" w:rsidP="00466D97">
      <w:pPr>
        <w:spacing w:after="120" w:line="300" w:lineRule="auto"/>
        <w:jc w:val="both"/>
      </w:pPr>
      <w:r>
        <w:rPr>
          <w:sz w:val="24"/>
          <w:szCs w:val="24"/>
        </w:rPr>
        <w:t>– список литературы.</w:t>
      </w:r>
    </w:p>
    <w:p w14:paraId="3DD043E2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2) сборочный чертеж двигателя (формата А1) со спецификацией.</w:t>
      </w:r>
    </w:p>
    <w:p w14:paraId="79C90B91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Двигатели должны соответствовать требованиям ГОСТ IEC 60034-1. Двигатель горизонтального исполнения, с двумя подшипниками качения, способ монтажа двигателя – IM 1081 согласно ГОСТ 2479. Номинальный режим работы двигателя – S1 (продолжительный) по ГОСТ IEC 60034-1. Исполнение двигателя по степени защиты – IP44 по ГОСТ IEC 60034-5, коробки выводов – IP55 по ГОСТ 14254.</w:t>
      </w:r>
    </w:p>
    <w:p w14:paraId="30CDAB0B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Направление вращения двигателя должно быть левое по ГОСТ 26772, т.е. против часовой стрелки, если смотреть со стороны рабочего конца вала.</w:t>
      </w:r>
    </w:p>
    <w:p w14:paraId="5D279817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Обмотка статора двигателя – трехфазная, должна быть соединена в «звезду». Начала и концы фаз обмотки статора выводятся в коробку выводов, расположенную на корпусе двигателя. Класс нагревостойкости изоляции обмотки статора двигателя – «F» с применением по классу «В» по ГОСТ 8865. Обмотка статора двигателей – катушечная, при этом обмотка двигателей мощностью Р ≤ 10 кВт выполняется однослойной, обмотка статора двигателей мощностью Р &gt; 10 кВт – двухслойной.</w:t>
      </w:r>
    </w:p>
    <w:p w14:paraId="5302950D" w14:textId="77777777" w:rsidR="003569CE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Обмотка ротора – литая алюминиевая короткозамкнутая, выполненная по типу «беличья клетка». Предельно допустимые превышения температуры обмоток – по ГОСТ IEC 60034-1.</w:t>
      </w:r>
    </w:p>
    <w:p w14:paraId="50793EB9" w14:textId="15310D69" w:rsidR="00977A50" w:rsidRDefault="00000000" w:rsidP="00466D97">
      <w:pPr>
        <w:spacing w:after="120" w:line="300" w:lineRule="auto"/>
        <w:ind w:firstLine="566"/>
        <w:jc w:val="both"/>
      </w:pPr>
      <w:r>
        <w:rPr>
          <w:sz w:val="24"/>
          <w:szCs w:val="24"/>
        </w:rPr>
        <w:t>Пуск двигателя должен быть прямой от сети при напряжении на выводах двигателя от 0,8 до 1 номинального из состояния покоя. Охлаждение двигателя – естественное воздушное за счет самовентилирующего действия ротора, вентилятора, устанавливаемого на валу двигателя, и отвода тепла через оребренный корпус.</w:t>
      </w:r>
    </w:p>
    <w:p w14:paraId="65985387" w14:textId="0709F696" w:rsidR="00977A50" w:rsidRDefault="00977A50" w:rsidP="00466D97">
      <w:pPr>
        <w:spacing w:after="160"/>
        <w:jc w:val="both"/>
        <w:sectPr w:rsidR="00977A50">
          <w:pgSz w:w="11906" w:h="16838"/>
          <w:pgMar w:top="1134" w:right="850" w:bottom="1134" w:left="1701" w:header="708" w:footer="708" w:gutter="0"/>
          <w:cols w:space="720"/>
          <w:docGrid w:linePitch="360"/>
        </w:sectPr>
      </w:pPr>
    </w:p>
    <w:p w14:paraId="0B2FA38C" w14:textId="09FE2267" w:rsidR="003569CE" w:rsidRDefault="00000000" w:rsidP="00466D97">
      <w:pPr>
        <w:spacing w:after="200"/>
        <w:jc w:val="center"/>
      </w:pPr>
      <w:r w:rsidRPr="00977A50">
        <w:rPr>
          <w:sz w:val="24"/>
          <w:szCs w:val="24"/>
        </w:rPr>
        <w:lastRenderedPageBreak/>
        <w:t xml:space="preserve">Таблица 1 – </w:t>
      </w:r>
      <w:r w:rsidR="00977A50">
        <w:rPr>
          <w:sz w:val="24"/>
          <w:szCs w:val="24"/>
        </w:rPr>
        <w:t>Номинальные данные трехфазных асинхронных двигателей с короткозамкнутым ротором</w:t>
      </w:r>
    </w:p>
    <w:tbl>
      <w:tblPr>
        <w:tblW w:w="117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1200"/>
        <w:gridCol w:w="1100"/>
        <w:gridCol w:w="1200"/>
        <w:gridCol w:w="1000"/>
        <w:gridCol w:w="1200"/>
        <w:gridCol w:w="1100"/>
        <w:gridCol w:w="1200"/>
        <w:gridCol w:w="1000"/>
        <w:gridCol w:w="2038"/>
      </w:tblGrid>
      <w:tr w:rsidR="00977A50" w14:paraId="63D0D416" w14:textId="77777777" w:rsidTr="00977A50">
        <w:tblPrEx>
          <w:tblCellMar>
            <w:top w:w="0" w:type="dxa"/>
            <w:bottom w:w="0" w:type="dxa"/>
          </w:tblCellMar>
        </w:tblPrEx>
        <w:trPr>
          <w:tblHeader/>
          <w:jc w:val="center"/>
        </w:trPr>
        <w:tc>
          <w:tcPr>
            <w:tcW w:w="700" w:type="dxa"/>
            <w:shd w:val="clear" w:color="auto" w:fill="D9D9D9"/>
            <w:vAlign w:val="center"/>
          </w:tcPr>
          <w:p w14:paraId="3DA1DD3E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№ п.п.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03B76F36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P</w:t>
            </w:r>
            <w:r w:rsidRPr="00977A50">
              <w:rPr>
                <w:b/>
                <w:bCs/>
                <w:sz w:val="24"/>
                <w:szCs w:val="24"/>
                <w:vertAlign w:val="subscript"/>
              </w:rPr>
              <w:t>н</w:t>
            </w:r>
            <w:r w:rsidRPr="00977A50">
              <w:rPr>
                <w:b/>
                <w:bCs/>
                <w:sz w:val="24"/>
                <w:szCs w:val="24"/>
              </w:rPr>
              <w:t>, кВт</w:t>
            </w:r>
          </w:p>
        </w:tc>
        <w:tc>
          <w:tcPr>
            <w:tcW w:w="1100" w:type="dxa"/>
            <w:shd w:val="clear" w:color="auto" w:fill="D9D9D9"/>
            <w:vAlign w:val="center"/>
          </w:tcPr>
          <w:p w14:paraId="2F321062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U</w:t>
            </w:r>
            <w:r w:rsidRPr="00977A50">
              <w:rPr>
                <w:b/>
                <w:bCs/>
                <w:sz w:val="24"/>
                <w:szCs w:val="24"/>
                <w:vertAlign w:val="subscript"/>
              </w:rPr>
              <w:t>н</w:t>
            </w:r>
            <w:r w:rsidRPr="00977A50">
              <w:rPr>
                <w:b/>
                <w:bCs/>
                <w:sz w:val="24"/>
                <w:szCs w:val="24"/>
              </w:rPr>
              <w:t>, В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2EAB480F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n</w:t>
            </w:r>
            <w:r w:rsidRPr="00977A50">
              <w:rPr>
                <w:b/>
                <w:bCs/>
                <w:sz w:val="24"/>
                <w:szCs w:val="24"/>
                <w:vertAlign w:val="subscript"/>
              </w:rPr>
              <w:t>с</w:t>
            </w:r>
            <w:r w:rsidRPr="00977A50">
              <w:rPr>
                <w:b/>
                <w:bCs/>
                <w:sz w:val="24"/>
                <w:szCs w:val="24"/>
              </w:rPr>
              <w:t>, об/мин</w:t>
            </w:r>
          </w:p>
        </w:tc>
        <w:tc>
          <w:tcPr>
            <w:tcW w:w="1000" w:type="dxa"/>
            <w:shd w:val="clear" w:color="auto" w:fill="D9D9D9"/>
            <w:vAlign w:val="center"/>
          </w:tcPr>
          <w:p w14:paraId="7BF833B9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cos φ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7BE53CF6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КПД, %</w:t>
            </w:r>
          </w:p>
        </w:tc>
        <w:tc>
          <w:tcPr>
            <w:tcW w:w="1100" w:type="dxa"/>
            <w:shd w:val="clear" w:color="auto" w:fill="D9D9D9"/>
            <w:vAlign w:val="center"/>
          </w:tcPr>
          <w:p w14:paraId="246093D8" w14:textId="629AC9B1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M</w:t>
            </w:r>
            <w:r>
              <w:rPr>
                <w:b/>
                <w:bCs/>
                <w:sz w:val="24"/>
                <w:szCs w:val="24"/>
                <w:vertAlign w:val="subscript"/>
              </w:rPr>
              <w:t>п</w:t>
            </w:r>
            <w:r w:rsidRPr="00977A50">
              <w:rPr>
                <w:b/>
                <w:bCs/>
                <w:sz w:val="24"/>
                <w:szCs w:val="24"/>
              </w:rPr>
              <w:t xml:space="preserve"> о.е.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28147D4B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M</w:t>
            </w:r>
            <w:r w:rsidRPr="00977A50">
              <w:rPr>
                <w:b/>
                <w:bCs/>
                <w:sz w:val="24"/>
                <w:szCs w:val="24"/>
                <w:vertAlign w:val="subscript"/>
              </w:rPr>
              <w:t>max</w:t>
            </w:r>
            <w:r w:rsidRPr="00977A50">
              <w:rPr>
                <w:b/>
                <w:bCs/>
                <w:sz w:val="24"/>
                <w:szCs w:val="24"/>
              </w:rPr>
              <w:t xml:space="preserve"> о.е.</w:t>
            </w:r>
          </w:p>
        </w:tc>
        <w:tc>
          <w:tcPr>
            <w:tcW w:w="1000" w:type="dxa"/>
            <w:shd w:val="clear" w:color="auto" w:fill="D9D9D9"/>
            <w:vAlign w:val="center"/>
          </w:tcPr>
          <w:p w14:paraId="35176616" w14:textId="7CC8C280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proofErr w:type="spellStart"/>
            <w:r w:rsidRPr="00977A50">
              <w:rPr>
                <w:b/>
                <w:bCs/>
                <w:sz w:val="24"/>
                <w:szCs w:val="24"/>
              </w:rPr>
              <w:t>I</w:t>
            </w:r>
            <w:r w:rsidRPr="00977A50">
              <w:rPr>
                <w:b/>
                <w:bCs/>
                <w:sz w:val="24"/>
                <w:szCs w:val="24"/>
                <w:vertAlign w:val="subscript"/>
              </w:rPr>
              <w:t>п</w:t>
            </w:r>
            <w:proofErr w:type="spellEnd"/>
            <w:r w:rsidRPr="00977A50">
              <w:rPr>
                <w:b/>
                <w:bCs/>
                <w:sz w:val="24"/>
                <w:szCs w:val="24"/>
              </w:rPr>
              <w:t xml:space="preserve"> о.е.</w:t>
            </w:r>
          </w:p>
        </w:tc>
        <w:tc>
          <w:tcPr>
            <w:tcW w:w="2038" w:type="dxa"/>
            <w:shd w:val="clear" w:color="auto" w:fill="D9D9D9"/>
            <w:vAlign w:val="center"/>
          </w:tcPr>
          <w:p w14:paraId="5DB42A8A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b/>
                <w:bCs/>
                <w:sz w:val="24"/>
                <w:szCs w:val="24"/>
              </w:rPr>
              <w:t>Прототип</w:t>
            </w:r>
          </w:p>
        </w:tc>
      </w:tr>
      <w:tr w:rsidR="00977A50" w14:paraId="2B2B9D22" w14:textId="77777777" w:rsidTr="00977A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0" w:type="dxa"/>
            <w:vAlign w:val="center"/>
          </w:tcPr>
          <w:p w14:paraId="79B7ACB4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23</w:t>
            </w:r>
          </w:p>
        </w:tc>
        <w:tc>
          <w:tcPr>
            <w:tcW w:w="1200" w:type="dxa"/>
            <w:vAlign w:val="center"/>
          </w:tcPr>
          <w:p w14:paraId="63FCBA8E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55</w:t>
            </w:r>
          </w:p>
        </w:tc>
        <w:tc>
          <w:tcPr>
            <w:tcW w:w="1100" w:type="dxa"/>
            <w:vAlign w:val="center"/>
          </w:tcPr>
          <w:p w14:paraId="718DBCA3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220/380</w:t>
            </w:r>
          </w:p>
        </w:tc>
        <w:tc>
          <w:tcPr>
            <w:tcW w:w="1200" w:type="dxa"/>
            <w:vAlign w:val="center"/>
          </w:tcPr>
          <w:p w14:paraId="658ABE5C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1500</w:t>
            </w:r>
          </w:p>
        </w:tc>
        <w:tc>
          <w:tcPr>
            <w:tcW w:w="1000" w:type="dxa"/>
            <w:vAlign w:val="center"/>
          </w:tcPr>
          <w:p w14:paraId="16B5C716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0.89</w:t>
            </w:r>
          </w:p>
        </w:tc>
        <w:tc>
          <w:tcPr>
            <w:tcW w:w="1200" w:type="dxa"/>
            <w:vAlign w:val="center"/>
          </w:tcPr>
          <w:p w14:paraId="56A34D8A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92.7</w:t>
            </w:r>
          </w:p>
        </w:tc>
        <w:tc>
          <w:tcPr>
            <w:tcW w:w="1100" w:type="dxa"/>
            <w:vAlign w:val="center"/>
          </w:tcPr>
          <w:p w14:paraId="51E289F6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2.1</w:t>
            </w:r>
          </w:p>
        </w:tc>
        <w:tc>
          <w:tcPr>
            <w:tcW w:w="1200" w:type="dxa"/>
            <w:vAlign w:val="center"/>
          </w:tcPr>
          <w:p w14:paraId="7AD3929B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2.5</w:t>
            </w:r>
          </w:p>
        </w:tc>
        <w:tc>
          <w:tcPr>
            <w:tcW w:w="1000" w:type="dxa"/>
            <w:vAlign w:val="center"/>
          </w:tcPr>
          <w:p w14:paraId="21AC4842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6.5</w:t>
            </w:r>
          </w:p>
        </w:tc>
        <w:tc>
          <w:tcPr>
            <w:tcW w:w="2038" w:type="dxa"/>
            <w:vAlign w:val="center"/>
          </w:tcPr>
          <w:p w14:paraId="695CE0DE" w14:textId="77777777" w:rsidR="00977A50" w:rsidRPr="00977A50" w:rsidRDefault="00977A50" w:rsidP="00466D97">
            <w:pPr>
              <w:jc w:val="center"/>
              <w:rPr>
                <w:sz w:val="24"/>
                <w:szCs w:val="24"/>
              </w:rPr>
            </w:pPr>
            <w:r w:rsidRPr="00977A50">
              <w:rPr>
                <w:sz w:val="24"/>
                <w:szCs w:val="24"/>
              </w:rPr>
              <w:t>4А280S4У3</w:t>
            </w:r>
          </w:p>
        </w:tc>
      </w:tr>
    </w:tbl>
    <w:p w14:paraId="4337FE30" w14:textId="77777777" w:rsidR="004F596D" w:rsidRDefault="004F596D" w:rsidP="00466D97"/>
    <w:sectPr w:rsidR="004F596D">
      <w:pgSz w:w="16838" w:h="11906"/>
      <w:pgMar w:top="850" w:right="850" w:bottom="85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A765E"/>
    <w:multiLevelType w:val="hybridMultilevel"/>
    <w:tmpl w:val="F95E0ED0"/>
    <w:lvl w:ilvl="0" w:tplc="C5025C12">
      <w:start w:val="1"/>
      <w:numFmt w:val="bullet"/>
      <w:lvlText w:val="●"/>
      <w:lvlJc w:val="left"/>
      <w:pPr>
        <w:ind w:left="720" w:hanging="360"/>
      </w:pPr>
    </w:lvl>
    <w:lvl w:ilvl="1" w:tplc="98765166">
      <w:start w:val="1"/>
      <w:numFmt w:val="bullet"/>
      <w:lvlText w:val="○"/>
      <w:lvlJc w:val="left"/>
      <w:pPr>
        <w:ind w:left="1440" w:hanging="360"/>
      </w:pPr>
    </w:lvl>
    <w:lvl w:ilvl="2" w:tplc="3E16673C">
      <w:start w:val="1"/>
      <w:numFmt w:val="bullet"/>
      <w:lvlText w:val="■"/>
      <w:lvlJc w:val="left"/>
      <w:pPr>
        <w:ind w:left="2160" w:hanging="360"/>
      </w:pPr>
    </w:lvl>
    <w:lvl w:ilvl="3" w:tplc="D556F47C">
      <w:start w:val="1"/>
      <w:numFmt w:val="bullet"/>
      <w:lvlText w:val="●"/>
      <w:lvlJc w:val="left"/>
      <w:pPr>
        <w:ind w:left="2880" w:hanging="360"/>
      </w:pPr>
    </w:lvl>
    <w:lvl w:ilvl="4" w:tplc="EC2C0D9E">
      <w:start w:val="1"/>
      <w:numFmt w:val="bullet"/>
      <w:lvlText w:val="○"/>
      <w:lvlJc w:val="left"/>
      <w:pPr>
        <w:ind w:left="3600" w:hanging="360"/>
      </w:pPr>
    </w:lvl>
    <w:lvl w:ilvl="5" w:tplc="D9F63EA6">
      <w:start w:val="1"/>
      <w:numFmt w:val="bullet"/>
      <w:lvlText w:val="■"/>
      <w:lvlJc w:val="left"/>
      <w:pPr>
        <w:ind w:left="4320" w:hanging="360"/>
      </w:pPr>
    </w:lvl>
    <w:lvl w:ilvl="6" w:tplc="C43825BC">
      <w:start w:val="1"/>
      <w:numFmt w:val="bullet"/>
      <w:lvlText w:val="●"/>
      <w:lvlJc w:val="left"/>
      <w:pPr>
        <w:ind w:left="5040" w:hanging="360"/>
      </w:pPr>
    </w:lvl>
    <w:lvl w:ilvl="7" w:tplc="1E5AE5F8">
      <w:start w:val="1"/>
      <w:numFmt w:val="bullet"/>
      <w:lvlText w:val="●"/>
      <w:lvlJc w:val="left"/>
      <w:pPr>
        <w:ind w:left="5760" w:hanging="360"/>
      </w:pPr>
    </w:lvl>
    <w:lvl w:ilvl="8" w:tplc="FEB86694">
      <w:start w:val="1"/>
      <w:numFmt w:val="bullet"/>
      <w:lvlText w:val="●"/>
      <w:lvlJc w:val="left"/>
      <w:pPr>
        <w:ind w:left="6480" w:hanging="360"/>
      </w:pPr>
    </w:lvl>
  </w:abstractNum>
  <w:num w:numId="1" w16cid:durableId="21011009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CE"/>
    <w:rsid w:val="003569CE"/>
    <w:rsid w:val="00466D97"/>
    <w:rsid w:val="004F596D"/>
    <w:rsid w:val="00697908"/>
    <w:rsid w:val="0097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BF77"/>
  <w15:docId w15:val="{A196FD8A-C559-489B-9331-1F8D3B8CD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362</Words>
  <Characters>2066</Characters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2026-08-24T10:56:00Z</dcterms:created>
  <dcterms:modified xsi:type="dcterms:W3CDTF">2026-08-24T11:10:00Z</dcterms:modified>
</cp:coreProperties>
</file>