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F39" w:rsidRPr="005D14B7" w:rsidRDefault="003E6F39" w:rsidP="003E6F39">
      <w:pPr>
        <w:jc w:val="center"/>
        <w:rPr>
          <w:b/>
        </w:rPr>
      </w:pPr>
      <w:r w:rsidRPr="005D14B7">
        <w:rPr>
          <w:b/>
        </w:rPr>
        <w:t>ПОЯСНИТЕЛЬНАЯ ЗАПИСКА И ИСКУССТВОВЕДЧЕСКО-ИСТОРИЧЕСКАЯ АННОТАЦИЯ К ГРАФИЧЕСКИМ МАКЕТАМ ТРЁХ РЕГИОНОВ ЕНИСЕЙСКОЙ СИБИРИ</w:t>
      </w:r>
    </w:p>
    <w:p w:rsidR="003E6F39" w:rsidRPr="009132AC" w:rsidRDefault="003E6F39" w:rsidP="003E6F39">
      <w:r w:rsidRPr="009132AC">
        <w:t>Объекты анализа: Серия эскизов айдентики / монументально-декоративных панно</w:t>
      </w:r>
    </w:p>
    <w:p w:rsidR="003E6F39" w:rsidRPr="009132AC" w:rsidRDefault="003E6F39" w:rsidP="003E6F39">
      <w:r w:rsidRPr="009132AC">
        <w:t>Региональная привязка:</w:t>
      </w:r>
    </w:p>
    <w:p w:rsidR="003E6F39" w:rsidRPr="009132AC" w:rsidRDefault="003E6F39" w:rsidP="003E6F39">
      <w:r w:rsidRPr="009132AC">
        <w:t>1. Республика Хакасия (Абакан)</w:t>
      </w:r>
      <w:r>
        <w:t xml:space="preserve"> -</w:t>
      </w:r>
      <w:r w:rsidRPr="009132AC">
        <w:t xml:space="preserve"> Эпоха Кыргызского каганата (культура чаа-тас, образ Барсбек-кагана).</w:t>
      </w:r>
    </w:p>
    <w:p w:rsidR="003E6F39" w:rsidRPr="009132AC" w:rsidRDefault="003E6F39" w:rsidP="003E6F39">
      <w:r w:rsidRPr="009132AC">
        <w:t>2. Красноярский край</w:t>
      </w:r>
      <w:r>
        <w:t xml:space="preserve"> -</w:t>
      </w:r>
      <w:r w:rsidRPr="009132AC">
        <w:t xml:space="preserve"> Геральдический синтез Енисейской губернии и мифопоэтический образ Енисея / Северного морского пути (Таймыр).</w:t>
      </w:r>
    </w:p>
    <w:p w:rsidR="003E6F39" w:rsidRPr="009132AC" w:rsidRDefault="003E6F39" w:rsidP="003E6F39">
      <w:r w:rsidRPr="009132AC">
        <w:t>3. Республика Тыва</w:t>
      </w:r>
      <w:r>
        <w:t xml:space="preserve"> -</w:t>
      </w:r>
      <w:r w:rsidRPr="009132AC">
        <w:t xml:space="preserve"> Культурно-ландшафтный и сакральный образ Центра Азии (кочевник Саяно-Алтая и священный ирбис).</w:t>
      </w:r>
    </w:p>
    <w:p w:rsidR="003E6F39" w:rsidRPr="009132AC" w:rsidRDefault="003E6F39" w:rsidP="003E6F39"/>
    <w:p w:rsidR="003E6F39" w:rsidRPr="009132AC" w:rsidRDefault="003E6F39" w:rsidP="003E6F39"/>
    <w:p w:rsidR="003E6F39" w:rsidRPr="009132AC" w:rsidRDefault="003E6F39" w:rsidP="003E6F39"/>
    <w:p w:rsidR="003E6F39" w:rsidRDefault="003E6F39" w:rsidP="003E6F39"/>
    <w:p w:rsidR="003E6F39" w:rsidRDefault="003E6F39" w:rsidP="003E6F39"/>
    <w:p w:rsidR="003E6F39" w:rsidRDefault="003E6F39" w:rsidP="003E6F39"/>
    <w:p w:rsidR="003E6F39" w:rsidRDefault="003E6F39" w:rsidP="003E6F39"/>
    <w:p w:rsidR="003E6F39" w:rsidRDefault="003E6F39" w:rsidP="003E6F39"/>
    <w:p w:rsidR="003E6F39" w:rsidRDefault="003E6F39" w:rsidP="003E6F39"/>
    <w:p w:rsidR="003E6F39" w:rsidRDefault="003E6F39" w:rsidP="003E6F39"/>
    <w:p w:rsidR="003E6F39" w:rsidRDefault="003E6F39" w:rsidP="003E6F39"/>
    <w:p w:rsidR="003E6F39" w:rsidRDefault="003E6F39" w:rsidP="003E6F39"/>
    <w:p w:rsidR="003E6F39" w:rsidRDefault="003E6F39" w:rsidP="003E6F39"/>
    <w:p w:rsidR="003E6F39" w:rsidRDefault="003E6F39" w:rsidP="003E6F39"/>
    <w:p w:rsidR="003E6F39" w:rsidRDefault="003E6F39" w:rsidP="003E6F39"/>
    <w:p w:rsidR="003E6F39" w:rsidRDefault="003E6F39" w:rsidP="003E6F39"/>
    <w:p w:rsidR="003E6F39" w:rsidRDefault="003E6F39" w:rsidP="003E6F39"/>
    <w:p w:rsidR="003E6F39" w:rsidRDefault="003E6F39" w:rsidP="003E6F39"/>
    <w:p w:rsidR="003E6F39" w:rsidRDefault="003E6F39" w:rsidP="003E6F39"/>
    <w:p w:rsidR="003E6F39" w:rsidRDefault="003E6F39" w:rsidP="003E6F39"/>
    <w:p w:rsidR="003E6F39" w:rsidRPr="00ED1FE6" w:rsidRDefault="003E6F39" w:rsidP="003E6F39">
      <w:pPr>
        <w:jc w:val="center"/>
        <w:rPr>
          <w:b/>
        </w:rPr>
      </w:pPr>
      <w:r w:rsidRPr="005D14B7">
        <w:rPr>
          <w:b/>
        </w:rPr>
        <w:lastRenderedPageBreak/>
        <w:t xml:space="preserve">ЧАСТЬ </w:t>
      </w:r>
      <w:r w:rsidRPr="005D14B7">
        <w:rPr>
          <w:b/>
          <w:lang w:val="en-US"/>
        </w:rPr>
        <w:t>I</w:t>
      </w:r>
      <w:r w:rsidRPr="005D14B7">
        <w:rPr>
          <w:b/>
        </w:rPr>
        <w:t>. ДЕТАЛЬНОЕ ОПИСАНИЕ МАКЕТОВ (ИКОНОГРАФИЯ, АНАТОМИЯ, КОСТЮМ)</w:t>
      </w:r>
    </w:p>
    <w:p w:rsidR="003E6F39" w:rsidRPr="00ED1FE6" w:rsidRDefault="003E6F39" w:rsidP="003E6F39">
      <w:pPr>
        <w:jc w:val="center"/>
        <w:rPr>
          <w:b/>
        </w:rPr>
      </w:pPr>
      <w:r w:rsidRPr="005D14B7">
        <w:rPr>
          <w:b/>
        </w:rPr>
        <w:t>МАКЕТ 1. РЕСПУБЛИКА ХАКАСИЯ / АБАКАН (Образ Кагана / Кыргызского батыра)</w:t>
      </w:r>
    </w:p>
    <w:p w:rsidR="003E6F39" w:rsidRPr="009132AC" w:rsidRDefault="003E6F39" w:rsidP="003E6F39">
      <w:r w:rsidRPr="009132AC">
        <w:t xml:space="preserve"> 1. Композиция и ракурсы</w:t>
      </w:r>
    </w:p>
    <w:p w:rsidR="003E6F39" w:rsidRPr="009132AC" w:rsidRDefault="003E6F39" w:rsidP="003E6F39">
      <w:r w:rsidRPr="009132AC">
        <w:t xml:space="preserve"> Левый фрагмент: Поясной срез, строго монументальный, статично-героический. Нижний ракурс (червячный угол /</w:t>
      </w:r>
      <w:r>
        <w:t xml:space="preserve"> внизу в</w:t>
      </w:r>
      <w:r w:rsidRPr="009132AC">
        <w:t xml:space="preserve">), усиливающий монументальность фигуры верховного правителя (кагана). Разворот плечевого пояса — в три четверти вправо. Правая рука с мечом вздымается вверх под углом </w:t>
      </w:r>
      <w:r>
        <w:t>45</w:t>
      </w:r>
      <w:r>
        <w:rPr>
          <w:rStyle w:val="ae"/>
        </w:rPr>
        <w:t>°</w:t>
      </w:r>
      <w:r w:rsidRPr="009132AC">
        <w:t>, создавая доминирующую диагональ власти и победы.</w:t>
      </w:r>
    </w:p>
    <w:p w:rsidR="003E6F39" w:rsidRPr="009132AC" w:rsidRDefault="003E6F39" w:rsidP="003E6F39">
      <w:r w:rsidRPr="009132AC">
        <w:t xml:space="preserve"> Правый фрагмент: Динамическая замкнутая круговая композиция. Всадник на вздыбленном коне (фигура </w:t>
      </w:r>
      <w:r>
        <w:t>левада</w:t>
      </w:r>
      <w:r w:rsidRPr="009132AC">
        <w:t>/</w:t>
      </w:r>
      <w:r>
        <w:t>курбет</w:t>
      </w:r>
      <w:r w:rsidRPr="009132AC">
        <w:t>) наложен на диск светила (солярный знак власти Тенгри). Нижний ярус скомпонован из вихревых роговидных завитков (</w:t>
      </w:r>
      <w:r>
        <w:rPr>
          <w:rFonts w:ascii="Arial" w:hAnsi="Arial" w:cs="Arial"/>
        </w:rPr>
        <w:t>Бараних рогов</w:t>
      </w:r>
      <w:r w:rsidRPr="009132AC">
        <w:rPr>
          <w:rFonts w:ascii="Calibri" w:hAnsi="Calibri" w:cs="Calibri"/>
        </w:rPr>
        <w:t>), служащих орнаментальным пьедесталом.</w:t>
      </w:r>
    </w:p>
    <w:p w:rsidR="003E6F39" w:rsidRPr="009132AC" w:rsidRDefault="003E6F39" w:rsidP="003E6F39">
      <w:r w:rsidRPr="009132AC">
        <w:t xml:space="preserve"> 2. Персонаж, пластика тела и эмоции</w:t>
      </w:r>
    </w:p>
    <w:p w:rsidR="003E6F39" w:rsidRPr="009132AC" w:rsidRDefault="003E6F39" w:rsidP="003E6F39">
      <w:r w:rsidRPr="009132AC">
        <w:t xml:space="preserve"> Поза и жест: Посадка всадника классическая штыковая для тяжеловооружённого всадника (катафрактария). Центр тяжести смещён на поясницу, колени плотно прижаты, упор в стремена. Вскинутый палаш/сабля в правой руке фиксирует жест призыва к походу или триумфа.</w:t>
      </w:r>
    </w:p>
    <w:p w:rsidR="003E6F39" w:rsidRPr="009132AC" w:rsidRDefault="003E6F39" w:rsidP="003E6F39">
      <w:r w:rsidRPr="009132AC">
        <w:t xml:space="preserve"> Лицо: На текущем эскизе лицо погружено в абсолютную глухую тень шлема. Это обезличивает исторического персонажа. Для Барсбек-кагана необходима передача волевой нижней челюсти, усов тюркского типа (спущенных к уголкам рта) и открытого прямого взгляда непреклонного правителя («глаза, подобные углям», согласно памятникам</w:t>
      </w:r>
      <w:r>
        <w:t xml:space="preserve"> орхоно-енисейской эпиграфики).</w:t>
      </w:r>
    </w:p>
    <w:p w:rsidR="003E6F39" w:rsidRPr="009132AC" w:rsidRDefault="003E6F39" w:rsidP="003E6F39">
      <w:r w:rsidRPr="009132AC">
        <w:t xml:space="preserve"> 3. Животное (Боевой конь)</w:t>
      </w:r>
    </w:p>
    <w:p w:rsidR="003E6F39" w:rsidRPr="009132AC" w:rsidRDefault="003E6F39" w:rsidP="003E6F39">
      <w:r w:rsidRPr="009132AC">
        <w:t xml:space="preserve"> Порода и экстерьер: Южносибирский/минусинский степной аргамак. Крепкая, мускулистая шея с выходом под высоким углом, широкая грудина, сухие жилистые ноги.</w:t>
      </w:r>
    </w:p>
    <w:p w:rsidR="003E6F39" w:rsidRPr="009132AC" w:rsidRDefault="003E6F39" w:rsidP="003E6F39">
      <w:r w:rsidRPr="009132AC">
        <w:t xml:space="preserve"> Мимика и анатомия морды:</w:t>
      </w:r>
    </w:p>
    <w:p w:rsidR="003E6F39" w:rsidRPr="009132AC" w:rsidRDefault="003E6F39" w:rsidP="003E6F39">
      <w:r w:rsidRPr="009132AC">
        <w:t xml:space="preserve">   Взгляд: Глаз широко распахнут, зрачок расширен боевой яростью, белок глаза прорисован штрихом яростного напряжения.</w:t>
      </w:r>
    </w:p>
    <w:p w:rsidR="003E6F39" w:rsidRPr="009132AC" w:rsidRDefault="003E6F39" w:rsidP="003E6F39">
      <w:r w:rsidRPr="009132AC">
        <w:t xml:space="preserve">   Уши: Прижаты назад под углом $30^\</w:t>
      </w:r>
      <w:r w:rsidRPr="009132AC">
        <w:rPr>
          <w:lang w:val="en-US"/>
        </w:rPr>
        <w:t>circ</w:t>
      </w:r>
      <w:r w:rsidRPr="009132AC">
        <w:t>$, что сигнализирует об агрессии, предельной концентрации и реакции на звуки битвы.</w:t>
      </w:r>
    </w:p>
    <w:p w:rsidR="003E6F39" w:rsidRPr="009132AC" w:rsidRDefault="003E6F39" w:rsidP="003E6F39">
      <w:r w:rsidRPr="009132AC">
        <w:t xml:space="preserve">   Ноздри и челюсть: Ноздри раздуты воронкообразно, оскал приоткрыт из-за натяжения поводьев и действия железных грызел трензеля; видна натянутая жила нижней челюсти.</w:t>
      </w:r>
    </w:p>
    <w:p w:rsidR="003E6F39" w:rsidRPr="009132AC" w:rsidRDefault="003E6F39" w:rsidP="003E6F39">
      <w:r w:rsidRPr="009132AC">
        <w:lastRenderedPageBreak/>
        <w:t xml:space="preserve">   Грива и хвост: Грива моделирована пламевидными зубцами (культ огня и ветра). Хвост массивный, струящийся волнами, в древнетюркской традиции хвосты боевых коней завязывались узлом (для предотвращения запутывания в стрелах и куста</w:t>
      </w:r>
      <w:r>
        <w:t>х), чего на текущем эскизе нет.</w:t>
      </w:r>
    </w:p>
    <w:p w:rsidR="003E6F39" w:rsidRPr="009132AC" w:rsidRDefault="003E6F39" w:rsidP="003E6F39">
      <w:r w:rsidRPr="009132AC">
        <w:t xml:space="preserve"> 4. Костюм, доспех и оружие</w:t>
      </w:r>
    </w:p>
    <w:p w:rsidR="003E6F39" w:rsidRPr="009132AC" w:rsidRDefault="003E6F39" w:rsidP="003E6F39">
      <w:r w:rsidRPr="009132AC">
        <w:t xml:space="preserve"> Доспешный комплекс: На правом эскизе представлен панцирь ламеллярного типа (горизонтальные ряды пластин, соединённых кожаными шнурами). Подол оформлен защитными набедренными полосами.</w:t>
      </w:r>
    </w:p>
    <w:p w:rsidR="003E6F39" w:rsidRPr="009132AC" w:rsidRDefault="003E6F39" w:rsidP="003E6F39">
      <w:r w:rsidRPr="009132AC">
        <w:t xml:space="preserve"> Оружие: Клинок в руке имеет изогнутую форму поздней восточной сабли (ближе к золотоордынской или казахской эпохе </w:t>
      </w:r>
      <w:r w:rsidRPr="009132AC">
        <w:rPr>
          <w:lang w:val="en-US"/>
        </w:rPr>
        <w:t>XIV</w:t>
      </w:r>
      <w:r w:rsidRPr="009132AC">
        <w:t>–</w:t>
      </w:r>
      <w:r w:rsidRPr="009132AC">
        <w:rPr>
          <w:lang w:val="en-US"/>
        </w:rPr>
        <w:t>XVI</w:t>
      </w:r>
      <w:r w:rsidRPr="009132AC">
        <w:t xml:space="preserve"> вв.), что является хронологическим сдвигом для Кыргызского каганата </w:t>
      </w:r>
      <w:r w:rsidRPr="009132AC">
        <w:rPr>
          <w:lang w:val="en-US"/>
        </w:rPr>
        <w:t>VIII</w:t>
      </w:r>
      <w:r w:rsidRPr="009132AC">
        <w:t>–</w:t>
      </w:r>
      <w:r w:rsidRPr="009132AC">
        <w:rPr>
          <w:lang w:val="en-US"/>
        </w:rPr>
        <w:t>IX</w:t>
      </w:r>
      <w:r w:rsidRPr="009132AC">
        <w:t xml:space="preserve"> вв., где основным клинковым оружием кагана и его тарханов был прямой длинный однолезвийный палаш либо слабоизогнутая протосабля с прямоугольным перекрестьем.</w:t>
      </w:r>
    </w:p>
    <w:p w:rsidR="003E6F39" w:rsidRPr="009132AC" w:rsidRDefault="003E6F39" w:rsidP="003E6F39">
      <w:r w:rsidRPr="009132AC">
        <w:t xml:space="preserve"> Анализ причёски и волос (Обоснование распущенных / собранных волос):</w:t>
      </w:r>
    </w:p>
    <w:p w:rsidR="003E6F39" w:rsidRPr="009132AC" w:rsidRDefault="003E6F39" w:rsidP="003E6F39">
      <w:r w:rsidRPr="009132AC">
        <w:t xml:space="preserve">   Текущее состояние: Собственных волос не видно, на верхушке шлема закреплен длинный плюмаж (жыга) из конского волоса.</w:t>
      </w:r>
    </w:p>
    <w:p w:rsidR="003E6F39" w:rsidRPr="009132AC" w:rsidRDefault="003E6F39" w:rsidP="003E6F39">
      <w:r w:rsidRPr="009132AC">
        <w:t xml:space="preserve">   Историко-этнографический анализ: В культуре енисейских кыргызов эпохи Барсбек-кагана свободные распущенные волосы у взрослого мужчины-воина были недопустимы и связывались исключительно с погребальным траурным ритуалом (обряд оглашения скорби йог / срывание шапки и распускание волос при оплакивании).</w:t>
      </w:r>
    </w:p>
    <w:p w:rsidR="003E6F39" w:rsidRPr="009132AC" w:rsidRDefault="003E6F39" w:rsidP="003E6F39">
      <w:r w:rsidRPr="009132AC">
        <w:t xml:space="preserve">   Целесообразность: Воин в походе и правитель носил волосы, заплетённые в косы (от одной до трёх кос у тюрко-кыргызской знати), либо заправленные под шлем в плотный узел. Распущенные волосы на боевом коне — грубая смысловая ошибка. Плюмаж из конского волоса на шлеме допустим, но должен дополнять туго заплетённую косу, выходящую из-под затылочной бармицы.</w:t>
      </w:r>
    </w:p>
    <w:p w:rsidR="003E6F39" w:rsidRPr="0091409C" w:rsidRDefault="003E6F39" w:rsidP="003E6F39">
      <w:pPr>
        <w:rPr>
          <w:b/>
        </w:rPr>
      </w:pPr>
      <w:r w:rsidRPr="0091409C">
        <w:rPr>
          <w:b/>
        </w:rPr>
        <w:t xml:space="preserve"> МАКЕТ 2. КРАСНОЯРСКИЙ КРАЙ (Геральдический Лев и Аллегория Енисея)</w:t>
      </w:r>
    </w:p>
    <w:p w:rsidR="003E6F39" w:rsidRPr="009132AC" w:rsidRDefault="003E6F39" w:rsidP="003E6F39">
      <w:r w:rsidRPr="009132AC">
        <w:t xml:space="preserve"> 1. Композиция и ракурсы</w:t>
      </w:r>
    </w:p>
    <w:p w:rsidR="003E6F39" w:rsidRPr="009132AC" w:rsidRDefault="003E6F39" w:rsidP="003E6F39">
      <w:r w:rsidRPr="009132AC">
        <w:t xml:space="preserve"> Левый фрагмент: Плоский геральдический гербовый силуэт в незамкнутом щите. Восстающий лев (</w:t>
      </w:r>
      <w:r w:rsidRPr="009132AC">
        <w:rPr>
          <w:lang w:val="en-US"/>
        </w:rPr>
        <w:t>lion</w:t>
      </w:r>
      <w:r w:rsidRPr="009132AC">
        <w:t xml:space="preserve"> </w:t>
      </w:r>
      <w:r w:rsidRPr="009132AC">
        <w:rPr>
          <w:lang w:val="en-US"/>
        </w:rPr>
        <w:t>rampant</w:t>
      </w:r>
      <w:r w:rsidRPr="009132AC">
        <w:t>) в строгом профиле влево, опирающийся на заднюю левую лапу, с поднятыми передними конечностями, несущими орудия труда.</w:t>
      </w:r>
    </w:p>
    <w:p w:rsidR="003E6F39" w:rsidRPr="009132AC" w:rsidRDefault="003E6F39" w:rsidP="003E6F39">
      <w:r w:rsidRPr="009132AC">
        <w:t xml:space="preserve"> Правый фрагмент: Неоклассическая фронтальная сакрально-аллегорическая композиция. Доминирующая женская полуфигура (Хозяйка Вод / Река Енисей / Сибирь), переходящая в рыбий хвост, вздымающаяся над крутыми бурунами. За головой — многоярусный нимб-мандорла (солярные лучи и </w:t>
      </w:r>
      <w:r w:rsidRPr="009132AC">
        <w:lastRenderedPageBreak/>
        <w:t>флористический венок). Справа на прибрежном утёсе ра</w:t>
      </w:r>
      <w:r>
        <w:t>сположен морской котик / нерпа.</w:t>
      </w:r>
    </w:p>
    <w:p w:rsidR="003E6F39" w:rsidRPr="009132AC" w:rsidRDefault="003E6F39" w:rsidP="003E6F39">
      <w:r w:rsidRPr="009132AC">
        <w:t xml:space="preserve"> 2. Персонажи, анатомия и эмоции</w:t>
      </w:r>
    </w:p>
    <w:p w:rsidR="003E6F39" w:rsidRPr="009132AC" w:rsidRDefault="003E6F39" w:rsidP="003E6F39">
      <w:r w:rsidRPr="009132AC">
        <w:t xml:space="preserve"> Женская фигура (Енисейская дева):</w:t>
      </w:r>
    </w:p>
    <w:p w:rsidR="003E6F39" w:rsidRPr="009132AC" w:rsidRDefault="003E6F39" w:rsidP="003E6F39">
      <w:r w:rsidRPr="009132AC">
        <w:t xml:space="preserve">   Поза: Торс строго фронтален, голова слегка запрокинута вверх в состоянии благоговения, экстаза или медитативного величия. Руки раскинуты ладонями к зрителю (жест оранта — защита и благословение сибирских просторов).</w:t>
      </w:r>
    </w:p>
    <w:p w:rsidR="003E6F39" w:rsidRPr="009132AC" w:rsidRDefault="003E6F39" w:rsidP="003E6F39">
      <w:r w:rsidRPr="009132AC">
        <w:t xml:space="preserve">   Лицо: Греко-римские классические черты (прямая линия носа, миндалевидный разрез глаз, нейтрально-умиротворённые губы). Полное отсутствие автохтонных черт сибирских народов (кетов, эвенков, селькупов), олицетворявших бассейн Енисея до русской колонизации, что делает образ чисто академическим западноевропейским мифом.</w:t>
      </w:r>
    </w:p>
    <w:p w:rsidR="003E6F39" w:rsidRPr="009132AC" w:rsidRDefault="003E6F39" w:rsidP="003E6F39">
      <w:r w:rsidRPr="009132AC">
        <w:t xml:space="preserve"> Геральдический лев (слева):</w:t>
      </w:r>
    </w:p>
    <w:p w:rsidR="003E6F39" w:rsidRPr="009132AC" w:rsidRDefault="003E6F39" w:rsidP="003E6F39">
      <w:r w:rsidRPr="009132AC">
        <w:t xml:space="preserve">   Экспрессия: Оскаленная пасть с высунутым языком (</w:t>
      </w:r>
      <w:r w:rsidRPr="009132AC">
        <w:rPr>
          <w:lang w:val="en-US"/>
        </w:rPr>
        <w:t>langued</w:t>
      </w:r>
      <w:r w:rsidRPr="009132AC">
        <w:t>), символизирующим силу, бдительность и непреклонную защиту рубежей. Анатомия мускулатуры обобщена до плоского пятна.</w:t>
      </w:r>
    </w:p>
    <w:p w:rsidR="003E6F39" w:rsidRPr="009132AC" w:rsidRDefault="003E6F39" w:rsidP="003E6F39">
      <w:r w:rsidRPr="009132AC">
        <w:t xml:space="preserve"> Животное (Тюлень / Нерпа):</w:t>
      </w:r>
    </w:p>
    <w:p w:rsidR="003E6F39" w:rsidRPr="009132AC" w:rsidRDefault="003E6F39" w:rsidP="003E6F39">
      <w:r w:rsidRPr="009132AC">
        <w:t xml:space="preserve">   Анатомия и поза: Плавные обтекаемые линии тела ластоногого. Поза вертикальная («столбик»), передние ласты прижаты к каменному выступу.</w:t>
      </w:r>
    </w:p>
    <w:p w:rsidR="003E6F39" w:rsidRPr="009132AC" w:rsidRDefault="003E6F39" w:rsidP="003E6F39">
      <w:r w:rsidRPr="009132AC">
        <w:t xml:space="preserve">   Морда: Глаз крупный, тёмный, выражающий кротость, преданность и естественную гармонию фауны северного устья </w:t>
      </w:r>
      <w:r>
        <w:t>Енисея (Карское море / Диксон).</w:t>
      </w:r>
    </w:p>
    <w:p w:rsidR="003E6F39" w:rsidRPr="009132AC" w:rsidRDefault="003E6F39" w:rsidP="003E6F39">
      <w:r w:rsidRPr="009132AC">
        <w:t xml:space="preserve"> 3. Одежда, драпировка и причёска</w:t>
      </w:r>
    </w:p>
    <w:p w:rsidR="003E6F39" w:rsidRPr="009132AC" w:rsidRDefault="003E6F39" w:rsidP="003E6F39">
      <w:r w:rsidRPr="009132AC">
        <w:t xml:space="preserve"> Одежда девы: Античный тонкий пеплос/хитон с высокой талией и вертикальной трубчатой плиссировкой под грудью. На плечи наброшена мантия, ниспадающая каскадными полукруглыми драпировками. Ткань сухая, графичная, лишённая сибирской этнографической правды.</w:t>
      </w:r>
    </w:p>
    <w:p w:rsidR="003E6F39" w:rsidRPr="009132AC" w:rsidRDefault="003E6F39" w:rsidP="003E6F39">
      <w:r w:rsidRPr="009132AC">
        <w:t xml:space="preserve"> Анализ причёски и волос:</w:t>
      </w:r>
    </w:p>
    <w:p w:rsidR="003E6F39" w:rsidRPr="009132AC" w:rsidRDefault="003E6F39" w:rsidP="003E6F39">
      <w:r w:rsidRPr="009132AC">
        <w:t xml:space="preserve">   Текущее состояние: Волосы ультрадлинные, волнистые, распущенные, с прямым пробором; двумя массивными потоками опускаются ниже пояса, переплетаясь с гребнями волн и чешуёй хвоста.</w:t>
      </w:r>
    </w:p>
    <w:p w:rsidR="003E6F39" w:rsidRPr="009132AC" w:rsidRDefault="003E6F39" w:rsidP="003E6F39">
      <w:r w:rsidRPr="009132AC">
        <w:t xml:space="preserve">   Обоснование целесообразности: В данном контексте распущенные волосы стилистически и мифологически абсолютно оправданы. Распущенная женская коса в водном фольклоре (от славянских русалок-берегинь до кетских и эвенкийских водных хозяек — Улгу / Дон-энмам) символизирует струящиеся речные потоки, пороги и стремнину Енисея. Заплетённые в косу или пучок волосы разрушили бы природную стихийность аллегории великой реки.</w:t>
      </w:r>
    </w:p>
    <w:p w:rsidR="003E6F39" w:rsidRPr="0091409C" w:rsidRDefault="003E6F39" w:rsidP="003E6F39">
      <w:pPr>
        <w:jc w:val="center"/>
        <w:rPr>
          <w:b/>
        </w:rPr>
      </w:pPr>
      <w:r w:rsidRPr="0091409C">
        <w:rPr>
          <w:b/>
        </w:rPr>
        <w:lastRenderedPageBreak/>
        <w:t>МАКЕТ 3. РЕСПУБЛИКА ТЫВА (Эмблема «Узел» и Властелин Гор со Снежным Барсом)</w:t>
      </w:r>
    </w:p>
    <w:p w:rsidR="003E6F39" w:rsidRPr="009132AC" w:rsidRDefault="003E6F39" w:rsidP="003E6F39">
      <w:r w:rsidRPr="009132AC">
        <w:t xml:space="preserve"> 1. Композиция и ракурсы</w:t>
      </w:r>
    </w:p>
    <w:p w:rsidR="003E6F39" w:rsidRPr="009132AC" w:rsidRDefault="003E6F39" w:rsidP="003E6F39">
      <w:r w:rsidRPr="009132AC">
        <w:t xml:space="preserve"> Левый фрагмент: Абстрактный геометрический знак — три концентрические окружности с четырьмя диагонально направленными кардинальными шипами/стрелами (солярно-геодезический знак, близкий к мишени или компасу сторон света).</w:t>
      </w:r>
    </w:p>
    <w:p w:rsidR="003E6F39" w:rsidRPr="009132AC" w:rsidRDefault="003E6F39" w:rsidP="003E6F39">
      <w:r w:rsidRPr="009132AC">
        <w:t xml:space="preserve"> Правый фрагмент: Овальный монументальный медальон. Фронтальный, симметричный поясной портрет воина-охотника саянских рубежей, над головой которого доминирует раскрытая пасть и силуэт снежного барса (ирбиса). Многоплановость: первый план — человек, второй план — оберегающий или охотничий тотемный зверь, третий п</w:t>
      </w:r>
      <w:r>
        <w:t>лан — кольцевой солярный ореол.</w:t>
      </w:r>
    </w:p>
    <w:p w:rsidR="003E6F39" w:rsidRPr="009132AC" w:rsidRDefault="003E6F39" w:rsidP="003E6F39">
      <w:r w:rsidRPr="009132AC">
        <w:t xml:space="preserve"> 2. Персонаж и эмоциональное состояние</w:t>
      </w:r>
    </w:p>
    <w:p w:rsidR="003E6F39" w:rsidRPr="009132AC" w:rsidRDefault="003E6F39" w:rsidP="003E6F39">
      <w:r w:rsidRPr="009132AC">
        <w:t xml:space="preserve"> Поза и ракурс: Строгий анфас. Фигура монументальна, неподвижна, передаёт абсолютную незыблемость таёжного и горного духа. Плечи расправлены, лоб слегка наклонен вперёд.</w:t>
      </w:r>
    </w:p>
    <w:p w:rsidR="003E6F39" w:rsidRPr="009132AC" w:rsidRDefault="003E6F39" w:rsidP="003E6F39">
      <w:r w:rsidRPr="009132AC">
        <w:t xml:space="preserve"> Лицо: Выразительный тувинский/южносибирский тип: высокие монголоидные скулы, развитые надбровные дуги, глубоко посаженные суровые глаза. Взгляд «исподлобья», тяжёлый, сконцентрированный, выражающий несокрушимую стойкость кочевника высокогорий (Монгун-Тайга).</w:t>
      </w:r>
    </w:p>
    <w:p w:rsidR="003E6F39" w:rsidRPr="009132AC" w:rsidRDefault="003E6F39" w:rsidP="003E6F39">
      <w:r w:rsidRPr="009132AC">
        <w:t xml:space="preserve"> Растительность: Клиновидная густая борода и спадающие усы, характерные для старейшин и знатных у</w:t>
      </w:r>
      <w:r>
        <w:t>рянхайцев / древних тюрок Саян.</w:t>
      </w:r>
    </w:p>
    <w:p w:rsidR="003E6F39" w:rsidRPr="009132AC" w:rsidRDefault="003E6F39" w:rsidP="003E6F39">
      <w:r w:rsidRPr="009132AC">
        <w:t xml:space="preserve"> 3. Животное (Снежный барс / Ирбис)</w:t>
      </w:r>
    </w:p>
    <w:p w:rsidR="003E6F39" w:rsidRPr="009132AC" w:rsidRDefault="003E6F39" w:rsidP="003E6F39">
      <w:r w:rsidRPr="009132AC">
        <w:t xml:space="preserve"> Анатомическая точность: У ирбиса (</w:t>
      </w:r>
      <w:r w:rsidRPr="009132AC">
        <w:rPr>
          <w:lang w:val="en-US"/>
        </w:rPr>
        <w:t>Panthera</w:t>
      </w:r>
      <w:r w:rsidRPr="009132AC">
        <w:t xml:space="preserve"> </w:t>
      </w:r>
      <w:r w:rsidRPr="009132AC">
        <w:rPr>
          <w:lang w:val="en-US"/>
        </w:rPr>
        <w:t>uncia</w:t>
      </w:r>
      <w:r w:rsidRPr="009132AC">
        <w:t>) широкая, укороченная форма черепа с высоким носовым сводом (приспособление для согревания холодного горного воздуха).</w:t>
      </w:r>
    </w:p>
    <w:p w:rsidR="003E6F39" w:rsidRPr="009132AC" w:rsidRDefault="003E6F39" w:rsidP="003E6F39">
      <w:r w:rsidRPr="009132AC">
        <w:t xml:space="preserve"> Мимика и оскал:</w:t>
      </w:r>
    </w:p>
    <w:p w:rsidR="003E6F39" w:rsidRPr="009132AC" w:rsidRDefault="003E6F39" w:rsidP="003E6F39">
      <w:r w:rsidRPr="009132AC">
        <w:t xml:space="preserve">   Морда: Зубной аппарат обнажён в защитном, угрожающем рыке: верхние клыки обнажены, носогубная складка сморщена гармошкой.</w:t>
      </w:r>
    </w:p>
    <w:p w:rsidR="003E6F39" w:rsidRPr="009132AC" w:rsidRDefault="003E6F39" w:rsidP="003E6F39">
      <w:r w:rsidRPr="009132AC">
        <w:t xml:space="preserve">   Глаза: Прищурены, с холодным хищным фокусом.</w:t>
      </w:r>
    </w:p>
    <w:p w:rsidR="003E6F39" w:rsidRPr="009132AC" w:rsidRDefault="003E6F39" w:rsidP="003E6F39">
      <w:r w:rsidRPr="009132AC">
        <w:t xml:space="preserve">   Уши: Округлые, низко посаженные, широко расставленные, прижатые к голове (готовность к броску).</w:t>
      </w:r>
    </w:p>
    <w:p w:rsidR="003E6F39" w:rsidRPr="009132AC" w:rsidRDefault="003E6F39" w:rsidP="003E6F39">
      <w:r w:rsidRPr="009132AC">
        <w:t xml:space="preserve"> Шкура и пятна: Пятна на эскизе местами напоминают пятна леопарда (сплошные точки), тогда как у настоящего ирбиса они представляют собой крупные широкие кольцеобразные розетки (</w:t>
      </w:r>
      <w:r w:rsidRPr="009132AC">
        <w:rPr>
          <w:lang w:val="en-US"/>
        </w:rPr>
        <w:t>rosettes</w:t>
      </w:r>
      <w:r>
        <w:t>) с серо-дымчатым центром.</w:t>
      </w:r>
    </w:p>
    <w:p w:rsidR="003E6F39" w:rsidRPr="009132AC" w:rsidRDefault="003E6F39" w:rsidP="003E6F39">
      <w:r w:rsidRPr="009132AC">
        <w:lastRenderedPageBreak/>
        <w:t xml:space="preserve"> 4. Костюм, головной убор и причёска</w:t>
      </w:r>
    </w:p>
    <w:p w:rsidR="003E6F39" w:rsidRPr="009132AC" w:rsidRDefault="003E6F39" w:rsidP="003E6F39">
      <w:r w:rsidRPr="009132AC">
        <w:t xml:space="preserve"> Одежда: Овчинный или войлочный тувинский традиционный халат (тон) со специфическим ступенчатым кроем левого или правого запаха, отороченный широкой каймой меха. На плечах — защитные пластины.</w:t>
      </w:r>
    </w:p>
    <w:p w:rsidR="003E6F39" w:rsidRPr="009132AC" w:rsidRDefault="003E6F39" w:rsidP="003E6F39">
      <w:r w:rsidRPr="009132AC">
        <w:t xml:space="preserve"> Головной убор: Традиционная конусовидная войлочная или соболья шапка (малахай / эзир-бёрт — шапка с орлиными перьями/наушами), в центре надо лбом — серебряная кокарда с узлом долголетия (олчей удазыны).</w:t>
      </w:r>
    </w:p>
    <w:p w:rsidR="003E6F39" w:rsidRPr="009132AC" w:rsidRDefault="003E6F39" w:rsidP="003E6F39">
      <w:r w:rsidRPr="009132AC">
        <w:t xml:space="preserve"> Анализ причёски и волос:</w:t>
      </w:r>
    </w:p>
    <w:p w:rsidR="003E6F39" w:rsidRPr="009132AC" w:rsidRDefault="003E6F39" w:rsidP="003E6F39">
      <w:r w:rsidRPr="009132AC">
        <w:t xml:space="preserve">   Текущее состояние: Волосы полностью убраны под меховой малахай и пластинчатые назатыльники.</w:t>
      </w:r>
    </w:p>
    <w:p w:rsidR="003E6F39" w:rsidRPr="009132AC" w:rsidRDefault="003E6F39" w:rsidP="003E6F39">
      <w:r w:rsidRPr="009132AC">
        <w:t xml:space="preserve">   Обоснование: Такое решение является единственно верным и целесообразным. В условиях суровых высокогорий Тывы открытые распущенные волосы нефункциональны, а в этнографии тувинцев и саяно-алтайских кочевников взрослый мужчина обязательно заплетал волосы в косу (чечкэ / топчи) на затылке, которая пряталась под головной убор.</w:t>
      </w:r>
    </w:p>
    <w:p w:rsidR="003E6F39" w:rsidRPr="009132AC" w:rsidRDefault="003E6F39" w:rsidP="003E6F39"/>
    <w:p w:rsidR="003E6F39" w:rsidRDefault="003E6F39" w:rsidP="003E6F39"/>
    <w:p w:rsidR="003E6F39" w:rsidRDefault="003E6F39" w:rsidP="003E6F39"/>
    <w:p w:rsidR="003E6F39" w:rsidRDefault="003E6F39" w:rsidP="003E6F39"/>
    <w:p w:rsidR="003E6F39" w:rsidRPr="009132AC" w:rsidRDefault="003E6F39" w:rsidP="003E6F39"/>
    <w:p w:rsidR="003E6F39" w:rsidRPr="009132AC" w:rsidRDefault="003E6F39" w:rsidP="003E6F39"/>
    <w:p w:rsidR="003E6F39" w:rsidRPr="0091409C" w:rsidRDefault="003E6F39" w:rsidP="003E6F39">
      <w:pPr>
        <w:jc w:val="center"/>
        <w:rPr>
          <w:b/>
        </w:rPr>
      </w:pPr>
      <w:r w:rsidRPr="0091409C">
        <w:rPr>
          <w:b/>
        </w:rPr>
        <w:t xml:space="preserve">ЧАСТЬ </w:t>
      </w:r>
      <w:r w:rsidRPr="0091409C">
        <w:rPr>
          <w:b/>
          <w:lang w:val="en-US"/>
        </w:rPr>
        <w:t>II</w:t>
      </w:r>
      <w:r w:rsidRPr="0091409C">
        <w:rPr>
          <w:b/>
        </w:rPr>
        <w:t>. ИСТОРИКО-АРХЕОЛОГИЧЕСКИЙ И ЛИТЕРАТУРНЫЙ ИСТОЧНИКОВЕДЧЕСКИЙ АППАРАТ</w:t>
      </w:r>
    </w:p>
    <w:p w:rsidR="003E6F39" w:rsidRPr="009132AC" w:rsidRDefault="003E6F39" w:rsidP="003E6F39">
      <w:r w:rsidRPr="009132AC">
        <w:t>(Привязка конкретной детали рисунка к фундаментальным первоисточникам, археологическим памятникам и эпосу)</w:t>
      </w:r>
    </w:p>
    <w:p w:rsidR="003E6F39" w:rsidRPr="009132AC" w:rsidRDefault="003E6F39" w:rsidP="003E6F39"/>
    <w:p w:rsidR="003E6F39" w:rsidRPr="009132AC" w:rsidRDefault="003E6F39" w:rsidP="003E6F39">
      <w:r w:rsidRPr="009132AC">
        <w:t>```</w:t>
      </w:r>
      <w:r w:rsidRPr="009132AC">
        <w:rPr>
          <w:lang w:val="en-US"/>
        </w:rPr>
        <w:t>mermaid</w:t>
      </w:r>
    </w:p>
    <w:p w:rsidR="003E6F39" w:rsidRPr="009132AC" w:rsidRDefault="003E6F39" w:rsidP="003E6F39">
      <w:r w:rsidRPr="009132AC">
        <w:rPr>
          <w:lang w:val="en-US"/>
        </w:rPr>
        <w:t>graph</w:t>
      </w:r>
      <w:r w:rsidRPr="009132AC">
        <w:t xml:space="preserve"> </w:t>
      </w:r>
      <w:r w:rsidRPr="009132AC">
        <w:rPr>
          <w:lang w:val="en-US"/>
        </w:rPr>
        <w:t>TD</w:t>
      </w:r>
    </w:p>
    <w:p w:rsidR="003E6F39" w:rsidRPr="009132AC" w:rsidRDefault="003E6F39" w:rsidP="003E6F39">
      <w:r w:rsidRPr="009132AC">
        <w:t xml:space="preserve">    </w:t>
      </w:r>
      <w:r w:rsidRPr="009132AC">
        <w:rPr>
          <w:lang w:val="en-US"/>
        </w:rPr>
        <w:t>A</w:t>
      </w:r>
      <w:r w:rsidRPr="009132AC">
        <w:t xml:space="preserve">[Детализация макета] --&gt; </w:t>
      </w:r>
      <w:r w:rsidRPr="009132AC">
        <w:rPr>
          <w:lang w:val="en-US"/>
        </w:rPr>
        <w:t>B</w:t>
      </w:r>
      <w:r w:rsidRPr="009132AC">
        <w:t>(Хакасия / Абакан: Курганы и эпитафии Чаа-Тас)</w:t>
      </w:r>
    </w:p>
    <w:p w:rsidR="003E6F39" w:rsidRPr="009132AC" w:rsidRDefault="003E6F39" w:rsidP="003E6F39">
      <w:r w:rsidRPr="009132AC">
        <w:t xml:space="preserve">    </w:t>
      </w:r>
      <w:r w:rsidRPr="009132AC">
        <w:rPr>
          <w:lang w:val="en-US"/>
        </w:rPr>
        <w:t>A</w:t>
      </w:r>
      <w:r w:rsidRPr="009132AC">
        <w:t xml:space="preserve"> --&gt; </w:t>
      </w:r>
      <w:r w:rsidRPr="009132AC">
        <w:rPr>
          <w:lang w:val="en-US"/>
        </w:rPr>
        <w:t>C</w:t>
      </w:r>
      <w:r w:rsidRPr="009132AC">
        <w:t>(Красноярск: Полное собрание законов РИ и легенды Енисея)</w:t>
      </w:r>
    </w:p>
    <w:p w:rsidR="003E6F39" w:rsidRPr="009132AC" w:rsidRDefault="003E6F39" w:rsidP="003E6F39">
      <w:r w:rsidRPr="009132AC">
        <w:t xml:space="preserve">    </w:t>
      </w:r>
      <w:r w:rsidRPr="009132AC">
        <w:rPr>
          <w:lang w:val="en-US"/>
        </w:rPr>
        <w:t>A</w:t>
      </w:r>
      <w:r w:rsidRPr="009132AC">
        <w:t xml:space="preserve"> --&gt; </w:t>
      </w:r>
      <w:r w:rsidRPr="009132AC">
        <w:rPr>
          <w:lang w:val="en-US"/>
        </w:rPr>
        <w:t>D</w:t>
      </w:r>
      <w:r w:rsidRPr="009132AC">
        <w:t>(Тыва: Курган Аржаан-2 и тувинский героический эпос)</w:t>
      </w:r>
    </w:p>
    <w:p w:rsidR="003E6F39" w:rsidRPr="009132AC" w:rsidRDefault="003E6F39" w:rsidP="003E6F39">
      <w:r w:rsidRPr="009132AC">
        <w:t>```</w:t>
      </w:r>
    </w:p>
    <w:p w:rsidR="003E6F39" w:rsidRPr="009132AC" w:rsidRDefault="003E6F39" w:rsidP="003E6F39"/>
    <w:p w:rsidR="003E6F39" w:rsidRPr="009132AC" w:rsidRDefault="003E6F39" w:rsidP="003E6F39">
      <w:r w:rsidRPr="009132AC">
        <w:lastRenderedPageBreak/>
        <w:t xml:space="preserve"> 1. Республика Хакасия: Барсбек-каган и культура Чаа-Тас</w:t>
      </w:r>
    </w:p>
    <w:p w:rsidR="003E6F39" w:rsidRPr="009132AC" w:rsidRDefault="003E6F39" w:rsidP="003E6F39"/>
    <w:p w:rsidR="003E6F39" w:rsidRPr="009132AC" w:rsidRDefault="003E6F39" w:rsidP="003E6F39">
      <w:r w:rsidRPr="009132AC">
        <w:t>| Конкретная деталь на эскизе | Точный исторический, археологический или литературный источник | Цитата / Обоснование артефакта |</w:t>
      </w:r>
    </w:p>
    <w:p w:rsidR="003E6F39" w:rsidRPr="009132AC" w:rsidRDefault="003E6F39" w:rsidP="003E6F39">
      <w:r w:rsidRPr="009132AC">
        <w:t>| : | : | : |</w:t>
      </w:r>
    </w:p>
    <w:p w:rsidR="003E6F39" w:rsidRPr="009132AC" w:rsidRDefault="003E6F39" w:rsidP="003E6F39">
      <w:r w:rsidRPr="009132AC">
        <w:t xml:space="preserve">| Личность Кагана, вскинутый меч и титул | Памятник в честь Кюль-тегина (Большая надпись, строки 19–20); Эпитафия «Алтын-Кёль </w:t>
      </w:r>
      <w:r w:rsidRPr="009132AC">
        <w:rPr>
          <w:lang w:val="en-US"/>
        </w:rPr>
        <w:t>I</w:t>
      </w:r>
      <w:r w:rsidRPr="009132AC">
        <w:t>» (памятник Е-28) | «Мы дали титул кагана Барс-бегу и дали ему в жёны мою младшую сестру... Но он восстал». В надписи Е-28: «Моему государству я был каганом... от своих доблестных мужей я отделился». (Малов С.Е., Памятники древнетюркской письменности, 1951). |</w:t>
      </w:r>
    </w:p>
    <w:p w:rsidR="003E6F39" w:rsidRPr="009132AC" w:rsidRDefault="003E6F39" w:rsidP="003E6F39">
      <w:r w:rsidRPr="009132AC">
        <w:t xml:space="preserve">| Ламеллярный доспех (пластины) | Раскопки Копёнского и Уйбатского чаа-тасов; находки могильника Сухое Озеро | Худяков Ю.С. «Вооружение енисейских кыргызов </w:t>
      </w:r>
      <w:r w:rsidRPr="009132AC">
        <w:rPr>
          <w:lang w:val="en-US"/>
        </w:rPr>
        <w:t>VI</w:t>
      </w:r>
      <w:r w:rsidRPr="009132AC">
        <w:t>–</w:t>
      </w:r>
      <w:r w:rsidRPr="009132AC">
        <w:rPr>
          <w:lang w:val="en-US"/>
        </w:rPr>
        <w:t>XII</w:t>
      </w:r>
      <w:r w:rsidRPr="009132AC">
        <w:t xml:space="preserve"> вв.» (Новосибирск, 1980). Детальная схема сборки кыргызского панциря из прямоугольных пластин с отверстиями под кожаный ремень. |</w:t>
      </w:r>
    </w:p>
    <w:p w:rsidR="003E6F39" w:rsidRPr="009132AC" w:rsidRDefault="003E6F39" w:rsidP="003E6F39">
      <w:r w:rsidRPr="009132AC">
        <w:t>| Сфероконический шлем с нащёчниками | Таштыкские и древнекыргызские наскальные гравировки (писаницы Сулек, Тепсей) | Евтюхова Л.А. «Археологические памятники енисейских кыргызов» (Абакан, 1948). Гравированные пластины из Сулекской писаницы: изображения конных рыцарей в островерхих шлемах с султанами. |</w:t>
      </w:r>
    </w:p>
    <w:p w:rsidR="003E6F39" w:rsidRPr="009132AC" w:rsidRDefault="003E6F39" w:rsidP="003E6F39">
      <w:r w:rsidRPr="009132AC">
        <w:t>| Анатомия ярости коня (вздыбленный круп, оскал) | Героический хакасский эпос (Алыптыг нымах) «Алтын Арыг», «Ай Хуучин» | «Конь богатырский копытом чертит кремнистую землю, из ноздрей его валит жаркое пламя, а уши его чутки, словно натянутый лук...» (Трояков П.А., Героический эпос хакасов, 1969). |</w:t>
      </w:r>
    </w:p>
    <w:p w:rsidR="003E6F39" w:rsidRPr="009132AC" w:rsidRDefault="003E6F39" w:rsidP="003E6F39">
      <w:r w:rsidRPr="009132AC">
        <w:t xml:space="preserve">| Орнамент в основании («бараньи рога») | Копёнский чаа-тас (золотые кувшины и блюда тайника кургана № 2) | Киселёв С.В. «Древняя история Южной Сибири» (М., 1951). Специфический растительно-зооморфный побег и спирали на золотых сосудах кыргызской знати </w:t>
      </w:r>
      <w:r w:rsidRPr="009132AC">
        <w:rPr>
          <w:lang w:val="en-US"/>
        </w:rPr>
        <w:t>VIII</w:t>
      </w:r>
      <w:r w:rsidRPr="009132AC">
        <w:t xml:space="preserve"> в. |</w:t>
      </w:r>
    </w:p>
    <w:p w:rsidR="003E6F39" w:rsidRPr="009132AC" w:rsidRDefault="003E6F39" w:rsidP="003E6F39"/>
    <w:p w:rsidR="003E6F39" w:rsidRPr="009132AC" w:rsidRDefault="003E6F39" w:rsidP="003E6F39">
      <w:r w:rsidRPr="009132AC">
        <w:t xml:space="preserve"> 2. Красноярский край: Геральдика и мифология реки</w:t>
      </w:r>
    </w:p>
    <w:p w:rsidR="003E6F39" w:rsidRPr="009132AC" w:rsidRDefault="003E6F39" w:rsidP="003E6F39"/>
    <w:p w:rsidR="003E6F39" w:rsidRPr="009132AC" w:rsidRDefault="003E6F39" w:rsidP="003E6F39">
      <w:r w:rsidRPr="009132AC">
        <w:t>| Конкретная деталь на эскизе | Точный исторический, археологический или литературный источник | Цитата / Обоснование артефакта |</w:t>
      </w:r>
    </w:p>
    <w:p w:rsidR="003E6F39" w:rsidRPr="009132AC" w:rsidRDefault="003E6F39" w:rsidP="003E6F39">
      <w:r w:rsidRPr="009132AC">
        <w:t>| : | : | : |</w:t>
      </w:r>
    </w:p>
    <w:p w:rsidR="003E6F39" w:rsidRPr="009132AC" w:rsidRDefault="003E6F39" w:rsidP="003E6F39">
      <w:r w:rsidRPr="009132AC">
        <w:t xml:space="preserve">| Восстающий лев с лопатой и серпом | Высочайше утверждённый герб Енисейской губернии от 5 июля 1878 г. (ПСЗ РИ, № 58684) | «В червлёном </w:t>
      </w:r>
      <w:r w:rsidRPr="009132AC">
        <w:lastRenderedPageBreak/>
        <w:t>щите золотой лев с лазуревыми глазами и языком, держащий в правой лапе золотую лопату, а в левой таковой же серп...» (Винклер П.П., Гербы городов и губерний Российской империи, 1899). |</w:t>
      </w:r>
    </w:p>
    <w:p w:rsidR="003E6F39" w:rsidRPr="009132AC" w:rsidRDefault="003E6F39" w:rsidP="003E6F39">
      <w:r w:rsidRPr="009132AC">
        <w:t>| Лопата (заступ) и серп | Экономическая история Красноярского края (Енисейский золотоносный кряж и хлебопашество) | Лопата символизирует золотодобычу («золотую лихорадку» на р. Себежей и Енашимо), серп — житницу Сибири (Минусинский уезд). |</w:t>
      </w:r>
    </w:p>
    <w:p w:rsidR="003E6F39" w:rsidRPr="009132AC" w:rsidRDefault="003E6F39" w:rsidP="003E6F39">
      <w:r w:rsidRPr="009132AC">
        <w:t>| Аллегория Девы-Енисея с распущенными волосами | Сибирский фольклор, сказ о реках Енисее и Ангаре; эвенкийские мифы о реке Энеси («Большая вода») | «Красавица Енисей расплескала косы свои по каменным перекатам, и нет той силы, что скует её бег...» (Аникин В.П., Русские народные сказки Сибири, 1984; Василевич Г.М., Эвенки: историко-этнографические очерки, 1969). |</w:t>
      </w:r>
    </w:p>
    <w:p w:rsidR="003E6F39" w:rsidRPr="009132AC" w:rsidRDefault="003E6F39" w:rsidP="003E6F39">
      <w:r w:rsidRPr="009132AC">
        <w:t>| Морской котик (Белуха / Кольчатая нерпа) | Фауна Енисейского залива и острова Диксон | Брем А. «Жизнь животных: Млекопитающие»; Научные труды Большого Арктического государственного природного заповедника. |</w:t>
      </w:r>
    </w:p>
    <w:p w:rsidR="003E6F39" w:rsidRPr="009132AC" w:rsidRDefault="003E6F39" w:rsidP="003E6F39"/>
    <w:p w:rsidR="003E6F39" w:rsidRPr="009132AC" w:rsidRDefault="003E6F39" w:rsidP="003E6F39">
      <w:r w:rsidRPr="009132AC">
        <w:t xml:space="preserve"> 3. Республика Тыва: Горный Саян и дух Ирбиса</w:t>
      </w:r>
    </w:p>
    <w:p w:rsidR="003E6F39" w:rsidRPr="009132AC" w:rsidRDefault="003E6F39" w:rsidP="003E6F39"/>
    <w:p w:rsidR="003E6F39" w:rsidRPr="009132AC" w:rsidRDefault="003E6F39" w:rsidP="003E6F39">
      <w:r w:rsidRPr="009132AC">
        <w:t>| Конкретная деталь на эскизе | Точный исторический, археологический или литературный источник | Цитата / Обоснование артефакта |</w:t>
      </w:r>
    </w:p>
    <w:p w:rsidR="003E6F39" w:rsidRPr="009132AC" w:rsidRDefault="003E6F39" w:rsidP="003E6F39">
      <w:r w:rsidRPr="009132AC">
        <w:t>| : | : | : |</w:t>
      </w:r>
    </w:p>
    <w:p w:rsidR="003E6F39" w:rsidRPr="009132AC" w:rsidRDefault="003E6F39" w:rsidP="003E6F39">
      <w:r w:rsidRPr="009132AC">
        <w:t xml:space="preserve">| Снежный барс (Ирбис) в динамике оскала | Царский курган Аржаан-2 (скифо-сибирский звериный стиль, </w:t>
      </w:r>
      <w:r w:rsidRPr="009132AC">
        <w:rPr>
          <w:lang w:val="en-US"/>
        </w:rPr>
        <w:t>VII</w:t>
      </w:r>
      <w:r w:rsidRPr="009132AC">
        <w:t>–</w:t>
      </w:r>
      <w:r w:rsidRPr="009132AC">
        <w:rPr>
          <w:lang w:val="en-US"/>
        </w:rPr>
        <w:t>VI</w:t>
      </w:r>
      <w:r w:rsidRPr="009132AC">
        <w:t xml:space="preserve"> вв. до н.э., Долина Царей, Пий-Хемский кожуун) | Золотая пектораль и фигурки свернувшегося хищника семейства кошачьих. Чугунов К.В., Парцингер Г., Наглер А. «Царский курган скифского времени Аржаан-2 в Туве» (СПб, 2017). |</w:t>
      </w:r>
    </w:p>
    <w:p w:rsidR="003E6F39" w:rsidRPr="009132AC" w:rsidRDefault="003E6F39" w:rsidP="003E6F39">
      <w:r w:rsidRPr="009132AC">
        <w:t xml:space="preserve">| Анатомия и повадки барса | Монографии по териологии высокогорий Саяно-Алтая | Гептнер В.Г., Слудский А.А. «Млекопитающие Советского Союза. Хищные (гиены и кошки)» (М., 1972). Описание строения черепа, носовых полостей и формы розеток шкуры </w:t>
      </w:r>
      <w:r w:rsidRPr="009132AC">
        <w:rPr>
          <w:lang w:val="en-US"/>
        </w:rPr>
        <w:t>Uncia</w:t>
      </w:r>
      <w:r w:rsidRPr="009132AC">
        <w:t xml:space="preserve"> </w:t>
      </w:r>
      <w:r w:rsidRPr="009132AC">
        <w:rPr>
          <w:lang w:val="en-US"/>
        </w:rPr>
        <w:t>uncia</w:t>
      </w:r>
      <w:r w:rsidRPr="009132AC">
        <w:t>. |</w:t>
      </w:r>
    </w:p>
    <w:p w:rsidR="003E6F39" w:rsidRPr="009132AC" w:rsidRDefault="003E6F39" w:rsidP="003E6F39">
      <w:r w:rsidRPr="009132AC">
        <w:t>| Суровый воин-урянхаец в малахае | Тувинский героический эпос «Хунан-Кара», «Бокту-Кириш и Бора-Шээлей» | «Сел на коня могучий богатырь, надвинул шапку из соболя сибирского, усы его подобны острым наконечникам стрел, а взор неколебим, как скала Монгун-Тайги» (Самдан З.Б., Тувинские героические сказания, 1987). |</w:t>
      </w:r>
    </w:p>
    <w:p w:rsidR="003E6F39" w:rsidRPr="009132AC" w:rsidRDefault="003E6F39" w:rsidP="003E6F39">
      <w:r w:rsidRPr="009132AC">
        <w:t xml:space="preserve">| Зимний халат (тон) с косым бортом | Этнографические коллекции Национального музея Республики Тыва им. Алдан-Маадыр | Вайнштейн С.И. </w:t>
      </w:r>
      <w:r w:rsidRPr="009132AC">
        <w:lastRenderedPageBreak/>
        <w:t>«Историческая этнография тувинцев: Проблемы культурогенеза» (М., 1972). Конструкция мужского теплого халата с фигурной планкой эдектиг тон. |</w:t>
      </w:r>
    </w:p>
    <w:p w:rsidR="003E6F39" w:rsidRPr="009132AC" w:rsidRDefault="003E6F39" w:rsidP="003E6F39"/>
    <w:p w:rsidR="003E6F39" w:rsidRPr="009132AC" w:rsidRDefault="003E6F39" w:rsidP="003E6F39"/>
    <w:p w:rsidR="003E6F39" w:rsidRPr="009132AC" w:rsidRDefault="003E6F39" w:rsidP="003E6F39"/>
    <w:p w:rsidR="003E6F39" w:rsidRPr="009132AC" w:rsidRDefault="003E6F39" w:rsidP="003E6F39">
      <w:r w:rsidRPr="009132AC">
        <w:t xml:space="preserve"> ЧАСТЬ </w:t>
      </w:r>
      <w:r w:rsidRPr="009132AC">
        <w:rPr>
          <w:lang w:val="en-US"/>
        </w:rPr>
        <w:t>III</w:t>
      </w:r>
      <w:r w:rsidRPr="009132AC">
        <w:t>. КАТАЛОГ ВИЗУАЛЬНЫХ РЕФЕРЕНСОВ ДЛЯ ДОРАБОТКИ МАКЕТОВ</w:t>
      </w:r>
    </w:p>
    <w:p w:rsidR="003E6F39" w:rsidRPr="009132AC" w:rsidRDefault="003E6F39" w:rsidP="003E6F39"/>
    <w:p w:rsidR="003E6F39" w:rsidRPr="009132AC" w:rsidRDefault="003E6F39" w:rsidP="003E6F39">
      <w:r w:rsidRPr="009132AC">
        <w:t>| Регион | Категория референса | Название музейного / визуального объекта | Что конкретно заимствуем из референса |</w:t>
      </w:r>
    </w:p>
    <w:p w:rsidR="003E6F39" w:rsidRPr="009132AC" w:rsidRDefault="003E6F39" w:rsidP="003E6F39">
      <w:r w:rsidRPr="009132AC">
        <w:t>| : | : | : | : |</w:t>
      </w:r>
    </w:p>
    <w:p w:rsidR="003E6F39" w:rsidRPr="009132AC" w:rsidRDefault="003E6F39" w:rsidP="003E6F39">
      <w:r w:rsidRPr="009132AC">
        <w:t>| Абакан (Хакасия) | Портрет / Лицо | Реконструкция облика енисейского кыргыза по черепу из таштыкских склепов (Лаб. М.М. Герасимова / Г.В. Рыкушина). | Строение скул, разрез глаз, аутентичные подвесные усы тюркского воина без европейской бороды. |</w:t>
      </w:r>
    </w:p>
    <w:p w:rsidR="003E6F39" w:rsidRPr="009132AC" w:rsidRDefault="003E6F39" w:rsidP="003E6F39">
      <w:r w:rsidRPr="009132AC">
        <w:t xml:space="preserve">| Абакан (Хакасия) | Доспех и оружие | Пластины Сулекской писаницы («Сулекские рыцари», </w:t>
      </w:r>
      <w:r w:rsidRPr="009132AC">
        <w:rPr>
          <w:lang w:val="en-US"/>
        </w:rPr>
        <w:t>VIII</w:t>
      </w:r>
      <w:r w:rsidRPr="009132AC">
        <w:t>–</w:t>
      </w:r>
      <w:r w:rsidRPr="009132AC">
        <w:rPr>
          <w:lang w:val="en-US"/>
        </w:rPr>
        <w:t>IX</w:t>
      </w:r>
      <w:r w:rsidRPr="009132AC">
        <w:t xml:space="preserve"> вв., Хакасский краеведческий музей). | Прямой кыргызский палаш с крестовиной; способ шнуровки ламелляра; узел на хвосте боевого коня. |</w:t>
      </w:r>
    </w:p>
    <w:p w:rsidR="003E6F39" w:rsidRPr="009132AC" w:rsidRDefault="003E6F39" w:rsidP="003E6F39">
      <w:r w:rsidRPr="009132AC">
        <w:t>| Абакан (Хакасия) | Причёска (сравнение) | 1. Барельефы мавзолея Тан Тайцзуна (воины Тюркского каганата с косами).&lt;</w:t>
      </w:r>
      <w:r w:rsidRPr="009132AC">
        <w:rPr>
          <w:lang w:val="en-US"/>
        </w:rPr>
        <w:t>br</w:t>
      </w:r>
      <w:r w:rsidRPr="009132AC">
        <w:t>&gt;2. Наскальные сцены траура (с распущенными волосами). | Сравнение: доказывает, что в боевой посадке должны быть видны три тугие косы, спускающиеся на спину, а не распущенные локоны. |</w:t>
      </w:r>
    </w:p>
    <w:p w:rsidR="003E6F39" w:rsidRPr="009132AC" w:rsidRDefault="003E6F39" w:rsidP="003E6F39">
      <w:r w:rsidRPr="009132AC">
        <w:t>| Красноярский край | Геральдика | Оригинальный графический лист Герба Енисейской губернии 1878 г. из Архива РГИА (Фонд 1343). | Истинные пропорции лопаты (прямоугольный заступ с боковым выступом-нажимом) и геральдического серпа. |</w:t>
      </w:r>
    </w:p>
    <w:p w:rsidR="003E6F39" w:rsidRPr="009132AC" w:rsidRDefault="003E6F39" w:rsidP="003E6F39">
      <w:r w:rsidRPr="009132AC">
        <w:t>| Красноярский край | Персонаж / Причёска | Картины В.И. Сурикова («Покорение Сибири Ермаком», этюды рек); статуя «Енисей» фонтана «Реки Сибири» на Театральной площади Красноярска. | Бурный динамичный объем распущенных волос, напоминающий водовороты Казачинского порога; драпировка без античного пафоса. |</w:t>
      </w:r>
    </w:p>
    <w:p w:rsidR="003E6F39" w:rsidRPr="009132AC" w:rsidRDefault="003E6F39" w:rsidP="003E6F39">
      <w:r w:rsidRPr="009132AC">
        <w:t>| Красноярский край | Животное | Фотографии кольчатой нерпы (</w:t>
      </w:r>
      <w:r w:rsidRPr="009132AC">
        <w:rPr>
          <w:lang w:val="en-US"/>
        </w:rPr>
        <w:t>Pusa</w:t>
      </w:r>
      <w:r w:rsidRPr="009132AC">
        <w:t xml:space="preserve"> </w:t>
      </w:r>
      <w:r w:rsidRPr="009132AC">
        <w:rPr>
          <w:lang w:val="en-US"/>
        </w:rPr>
        <w:t>hispida</w:t>
      </w:r>
      <w:r w:rsidRPr="009132AC">
        <w:t>) в лежбищах Енисейского залива. | Правильный контур вибрисс (усов), отсутствие ушных раковин, блестящая текстура мокрой шкуры. |</w:t>
      </w:r>
    </w:p>
    <w:p w:rsidR="003E6F39" w:rsidRPr="009132AC" w:rsidRDefault="003E6F39" w:rsidP="003E6F39">
      <w:r w:rsidRPr="009132AC">
        <w:t xml:space="preserve">| Тыва | Хищник (Ирбис) | Высокодетализированная съёмка ирбиса Саяно-Шушенского биосферного заповедника (фотоловушки). | Замена сплошных </w:t>
      </w:r>
      <w:r w:rsidRPr="009132AC">
        <w:lastRenderedPageBreak/>
        <w:t>леопардовых пятен на характерные широкие кольцевые розетки; правильный рельеф морды при оскале. |</w:t>
      </w:r>
    </w:p>
    <w:p w:rsidR="003E6F39" w:rsidRPr="009132AC" w:rsidRDefault="003E6F39" w:rsidP="003E6F39">
      <w:r w:rsidRPr="009132AC">
        <w:t xml:space="preserve">| Тыва | Костюм и шапка | Тувинский традиционный мужской костюм </w:t>
      </w:r>
      <w:r w:rsidRPr="009132AC">
        <w:rPr>
          <w:lang w:val="en-US"/>
        </w:rPr>
        <w:t>XIX</w:t>
      </w:r>
      <w:r w:rsidRPr="009132AC">
        <w:t xml:space="preserve"> — начала </w:t>
      </w:r>
      <w:r w:rsidRPr="009132AC">
        <w:rPr>
          <w:lang w:val="en-US"/>
        </w:rPr>
        <w:t>XX</w:t>
      </w:r>
      <w:r w:rsidRPr="009132AC">
        <w:t xml:space="preserve"> в. (Экспозиция Музея антропологии и этнографии / Кунсткамера, СПб). | Точный ступенчатый крой воротника эдек, форма серебряной бляхи с узлом счастья на шапке малахай. |</w:t>
      </w:r>
    </w:p>
    <w:p w:rsidR="003E6F39" w:rsidRPr="009132AC" w:rsidRDefault="003E6F39" w:rsidP="003E6F39">
      <w:r w:rsidRPr="009132AC">
        <w:t>| Тыва | Причёска / Затылок | Этнографические фото урянхайцев с косой чечкэ, заплетённой от затылка. | Показ перехода от шапки к спине воина: отсутствие растрёпанных волос, идеальная подгонка мехового назатыльника. |</w:t>
      </w:r>
    </w:p>
    <w:p w:rsidR="003E6F39" w:rsidRPr="009132AC" w:rsidRDefault="003E6F39" w:rsidP="003E6F39"/>
    <w:p w:rsidR="003E6F39" w:rsidRPr="009132AC" w:rsidRDefault="003E6F39" w:rsidP="003E6F39"/>
    <w:p w:rsidR="003E6F39" w:rsidRPr="009132AC" w:rsidRDefault="003E6F39" w:rsidP="003E6F39"/>
    <w:p w:rsidR="003E6F39" w:rsidRPr="009132AC" w:rsidRDefault="003E6F39" w:rsidP="003E6F39">
      <w:r w:rsidRPr="009132AC">
        <w:t xml:space="preserve"> ЧАСТЬ </w:t>
      </w:r>
      <w:r w:rsidRPr="009132AC">
        <w:rPr>
          <w:lang w:val="en-US"/>
        </w:rPr>
        <w:t>IV</w:t>
      </w:r>
      <w:r w:rsidRPr="009132AC">
        <w:t>. СИСТЕМА ПРАВОК И ИТОГОВАЯ ПОЯСНИТЕЛЬНАЯ ЗАПИСКА</w:t>
      </w:r>
    </w:p>
    <w:p w:rsidR="003E6F39" w:rsidRPr="009132AC" w:rsidRDefault="003E6F39" w:rsidP="003E6F39"/>
    <w:p w:rsidR="003E6F39" w:rsidRPr="009132AC" w:rsidRDefault="003E6F39" w:rsidP="003E6F39">
      <w:r w:rsidRPr="009132AC">
        <w:t xml:space="preserve"> Сводная таблица необходимых корректировок</w:t>
      </w:r>
    </w:p>
    <w:p w:rsidR="003E6F39" w:rsidRPr="009132AC" w:rsidRDefault="003E6F39" w:rsidP="003E6F39"/>
    <w:p w:rsidR="003E6F39" w:rsidRPr="009132AC" w:rsidRDefault="003E6F39" w:rsidP="003E6F39">
      <w:r w:rsidRPr="009132AC">
        <w:t>```</w:t>
      </w:r>
    </w:p>
    <w:p w:rsidR="003E6F39" w:rsidRPr="009132AC" w:rsidRDefault="003E6F39" w:rsidP="003E6F39">
      <w:r w:rsidRPr="009132AC">
        <w:t>[Эскиз 1: Хакасия]</w:t>
      </w:r>
    </w:p>
    <w:p w:rsidR="003E6F39" w:rsidRPr="009132AC" w:rsidRDefault="003E6F39" w:rsidP="003E6F39">
      <w:r w:rsidRPr="009132AC">
        <w:t xml:space="preserve">  </w:t>
      </w:r>
      <w:r w:rsidRPr="009132AC">
        <w:rPr>
          <w:rFonts w:ascii="Arial" w:hAnsi="Arial" w:cs="Arial"/>
        </w:rPr>
        <w:t>├──</w:t>
      </w:r>
      <w:r w:rsidRPr="009132AC">
        <w:rPr>
          <w:rFonts w:ascii="Calibri" w:hAnsi="Calibri" w:cs="Calibri"/>
        </w:rPr>
        <w:t xml:space="preserve"> Оружие: Заменить изогнутую шашку на прямой кыргызский палаш </w:t>
      </w:r>
      <w:r w:rsidRPr="009132AC">
        <w:rPr>
          <w:rFonts w:ascii="Calibri" w:hAnsi="Calibri" w:cs="Calibri"/>
          <w:lang w:val="en-US"/>
        </w:rPr>
        <w:t>VIII</w:t>
      </w:r>
      <w:r w:rsidRPr="009132AC">
        <w:rPr>
          <w:rFonts w:ascii="Calibri" w:hAnsi="Calibri" w:cs="Calibri"/>
        </w:rPr>
        <w:t xml:space="preserve"> в.</w:t>
      </w:r>
    </w:p>
    <w:p w:rsidR="003E6F39" w:rsidRPr="009132AC" w:rsidRDefault="003E6F39" w:rsidP="003E6F39">
      <w:r w:rsidRPr="009132AC">
        <w:t xml:space="preserve">  </w:t>
      </w:r>
      <w:r w:rsidRPr="009132AC">
        <w:rPr>
          <w:rFonts w:ascii="Arial" w:hAnsi="Arial" w:cs="Arial"/>
        </w:rPr>
        <w:t>├──</w:t>
      </w:r>
      <w:r w:rsidRPr="009132AC">
        <w:rPr>
          <w:rFonts w:ascii="Calibri" w:hAnsi="Calibri" w:cs="Calibri"/>
        </w:rPr>
        <w:t xml:space="preserve"> Хвост коня: Добавить ритуальный узел (уставной маркер боевого коня тюрок).</w:t>
      </w:r>
    </w:p>
    <w:p w:rsidR="003E6F39" w:rsidRPr="009132AC" w:rsidRDefault="003E6F39" w:rsidP="003E6F39">
      <w:r w:rsidRPr="009132AC">
        <w:t xml:space="preserve">  </w:t>
      </w:r>
      <w:r w:rsidRPr="009132AC">
        <w:rPr>
          <w:rFonts w:ascii="Arial" w:hAnsi="Arial" w:cs="Arial"/>
        </w:rPr>
        <w:t>└──</w:t>
      </w:r>
      <w:r w:rsidRPr="009132AC">
        <w:rPr>
          <w:rFonts w:ascii="Calibri" w:hAnsi="Calibri" w:cs="Calibri"/>
        </w:rPr>
        <w:t xml:space="preserve"> Лицо кагана: Открыть черты лица Барсбека (волевой подбородок, тюркские усы).</w:t>
      </w:r>
    </w:p>
    <w:p w:rsidR="003E6F39" w:rsidRPr="009132AC" w:rsidRDefault="003E6F39" w:rsidP="003E6F39"/>
    <w:p w:rsidR="003E6F39" w:rsidRPr="009132AC" w:rsidRDefault="003E6F39" w:rsidP="003E6F39">
      <w:r w:rsidRPr="009132AC">
        <w:t>[Эскиз 2: Красноярский край]</w:t>
      </w:r>
    </w:p>
    <w:p w:rsidR="003E6F39" w:rsidRPr="009132AC" w:rsidRDefault="003E6F39" w:rsidP="003E6F39">
      <w:r w:rsidRPr="009132AC">
        <w:t xml:space="preserve">  </w:t>
      </w:r>
      <w:r w:rsidRPr="009132AC">
        <w:rPr>
          <w:rFonts w:ascii="Arial" w:hAnsi="Arial" w:cs="Arial"/>
        </w:rPr>
        <w:t>├──</w:t>
      </w:r>
      <w:r w:rsidRPr="009132AC">
        <w:rPr>
          <w:rFonts w:ascii="Calibri" w:hAnsi="Calibri" w:cs="Calibri"/>
        </w:rPr>
        <w:t xml:space="preserve"> Стилистика Девы: Снизить «древнегреческий» академизм (пеплос) в сторону сибирской этники.</w:t>
      </w:r>
    </w:p>
    <w:p w:rsidR="003E6F39" w:rsidRPr="009132AC" w:rsidRDefault="003E6F39" w:rsidP="003E6F39">
      <w:r w:rsidRPr="009132AC">
        <w:t xml:space="preserve">  </w:t>
      </w:r>
      <w:r w:rsidRPr="009132AC">
        <w:rPr>
          <w:rFonts w:ascii="Arial" w:hAnsi="Arial" w:cs="Arial"/>
        </w:rPr>
        <w:t>├──</w:t>
      </w:r>
      <w:r w:rsidRPr="009132AC">
        <w:rPr>
          <w:rFonts w:ascii="Calibri" w:hAnsi="Calibri" w:cs="Calibri"/>
        </w:rPr>
        <w:t xml:space="preserve"> Волосы: Оставить распущенными, но придать им рисунок пенных речных бурунов Енисея.</w:t>
      </w:r>
    </w:p>
    <w:p w:rsidR="003E6F39" w:rsidRPr="009132AC" w:rsidRDefault="003E6F39" w:rsidP="003E6F39">
      <w:r w:rsidRPr="009132AC">
        <w:t xml:space="preserve">  </w:t>
      </w:r>
      <w:r w:rsidRPr="009132AC">
        <w:rPr>
          <w:rFonts w:ascii="Arial" w:hAnsi="Arial" w:cs="Arial"/>
        </w:rPr>
        <w:t>└──</w:t>
      </w:r>
      <w:r w:rsidRPr="009132AC">
        <w:rPr>
          <w:rFonts w:ascii="Calibri" w:hAnsi="Calibri" w:cs="Calibri"/>
        </w:rPr>
        <w:t xml:space="preserve"> Щит льва: Замкнуть классический контур губернского фр</w:t>
      </w:r>
      <w:r w:rsidRPr="009132AC">
        <w:t>анцузского щита.</w:t>
      </w:r>
    </w:p>
    <w:p w:rsidR="003E6F39" w:rsidRPr="009132AC" w:rsidRDefault="003E6F39" w:rsidP="003E6F39"/>
    <w:p w:rsidR="003E6F39" w:rsidRPr="009132AC" w:rsidRDefault="003E6F39" w:rsidP="003E6F39">
      <w:r w:rsidRPr="009132AC">
        <w:t>[Эскиз 3: Тыва]</w:t>
      </w:r>
    </w:p>
    <w:p w:rsidR="003E6F39" w:rsidRPr="009132AC" w:rsidRDefault="003E6F39" w:rsidP="003E6F39">
      <w:r w:rsidRPr="009132AC">
        <w:t xml:space="preserve">  </w:t>
      </w:r>
      <w:r w:rsidRPr="009132AC">
        <w:rPr>
          <w:rFonts w:ascii="Arial" w:hAnsi="Arial" w:cs="Arial"/>
        </w:rPr>
        <w:t>├──</w:t>
      </w:r>
      <w:r w:rsidRPr="009132AC">
        <w:rPr>
          <w:rFonts w:ascii="Calibri" w:hAnsi="Calibri" w:cs="Calibri"/>
        </w:rPr>
        <w:t xml:space="preserve"> Шкура зверя: Перерисовать леопардовые точки на розетки снежного барса (ирбиса).</w:t>
      </w:r>
    </w:p>
    <w:p w:rsidR="003E6F39" w:rsidRPr="009132AC" w:rsidRDefault="003E6F39" w:rsidP="003E6F39">
      <w:r w:rsidRPr="009132AC">
        <w:t xml:space="preserve">  </w:t>
      </w:r>
      <w:r w:rsidRPr="009132AC">
        <w:rPr>
          <w:rFonts w:ascii="Arial" w:hAnsi="Arial" w:cs="Arial"/>
        </w:rPr>
        <w:t>├──</w:t>
      </w:r>
      <w:r w:rsidRPr="009132AC">
        <w:rPr>
          <w:rFonts w:ascii="Calibri" w:hAnsi="Calibri" w:cs="Calibri"/>
        </w:rPr>
        <w:t xml:space="preserve"> Череп зверя: Сделать морду ирбиса более широкой и приземистой, уши — круглыми.</w:t>
      </w:r>
    </w:p>
    <w:p w:rsidR="003E6F39" w:rsidRPr="009132AC" w:rsidRDefault="003E6F39" w:rsidP="003E6F39">
      <w:r w:rsidRPr="009132AC">
        <w:t xml:space="preserve">  </w:t>
      </w:r>
      <w:r w:rsidRPr="009132AC">
        <w:rPr>
          <w:rFonts w:ascii="Arial" w:hAnsi="Arial" w:cs="Arial"/>
        </w:rPr>
        <w:t>└──</w:t>
      </w:r>
      <w:r w:rsidRPr="009132AC">
        <w:rPr>
          <w:rFonts w:ascii="Calibri" w:hAnsi="Calibri" w:cs="Calibri"/>
        </w:rPr>
        <w:t xml:space="preserve"> Левый символ: Заменить абстрактную «мишень» н</w:t>
      </w:r>
      <w:r w:rsidRPr="009132AC">
        <w:t>а буддийский узел «Олчей удазыны» или тамгу Аржаана.</w:t>
      </w:r>
    </w:p>
    <w:p w:rsidR="003E6F39" w:rsidRPr="009132AC" w:rsidRDefault="003E6F39" w:rsidP="003E6F39">
      <w:r w:rsidRPr="009132AC">
        <w:t>```</w:t>
      </w:r>
    </w:p>
    <w:p w:rsidR="003E6F39" w:rsidRPr="009132AC" w:rsidRDefault="003E6F39" w:rsidP="003E6F39"/>
    <w:p w:rsidR="003E6F39" w:rsidRPr="009132AC" w:rsidRDefault="003E6F39" w:rsidP="003E6F39"/>
    <w:p w:rsidR="003E6F39" w:rsidRPr="009132AC" w:rsidRDefault="003E6F39" w:rsidP="003E6F39"/>
    <w:p w:rsidR="003E6F39" w:rsidRPr="009132AC" w:rsidRDefault="003E6F39" w:rsidP="003E6F39">
      <w:r w:rsidRPr="009132AC">
        <w:t xml:space="preserve"> ТЕКСТ ПОЯСНИТЕЛЬНОЙ ЗАПИСКИ (АННОТАЦИЯ ДЛЯ ВЫСТАВОЧНОГО / ПРОЕКТНОГО БУКЛЕТА)</w:t>
      </w:r>
    </w:p>
    <w:p w:rsidR="003E6F39" w:rsidRPr="009132AC" w:rsidRDefault="003E6F39" w:rsidP="003E6F39"/>
    <w:p w:rsidR="003E6F39" w:rsidRPr="009132AC" w:rsidRDefault="003E6F39" w:rsidP="003E6F39">
      <w:r w:rsidRPr="009132AC">
        <w:t>&gt; «Енисейская Сибирь: Сквозь тысячелетия Великой Реки»</w:t>
      </w:r>
    </w:p>
    <w:p w:rsidR="003E6F39" w:rsidRPr="009132AC" w:rsidRDefault="003E6F39" w:rsidP="003E6F39">
      <w:r w:rsidRPr="009132AC">
        <w:t>&gt;</w:t>
      </w:r>
    </w:p>
    <w:p w:rsidR="003E6F39" w:rsidRPr="009132AC" w:rsidRDefault="003E6F39" w:rsidP="003E6F39">
      <w:r w:rsidRPr="009132AC">
        <w:t>&gt; Представленный триптих монументально-графических знаков объединяет геокультурное пространство трёх исторических субъектов Енисейского бассейна: Хакасии, Красноярского края и Тывы.</w:t>
      </w:r>
    </w:p>
    <w:p w:rsidR="003E6F39" w:rsidRPr="009132AC" w:rsidRDefault="003E6F39" w:rsidP="003E6F39">
      <w:r w:rsidRPr="009132AC">
        <w:t>&gt;</w:t>
      </w:r>
    </w:p>
    <w:p w:rsidR="003E6F39" w:rsidRPr="009132AC" w:rsidRDefault="003E6F39" w:rsidP="003E6F39">
      <w:r w:rsidRPr="009132AC">
        <w:t>&gt;  Хакасия (Абакан) — «Степной Каганат»:</w:t>
      </w:r>
    </w:p>
    <w:p w:rsidR="003E6F39" w:rsidRPr="009132AC" w:rsidRDefault="003E6F39" w:rsidP="003E6F39">
      <w:r w:rsidRPr="009132AC">
        <w:t>&gt;   Образ вдохновлен эпохой Кыргызского великодержавия (</w:t>
      </w:r>
      <w:r w:rsidRPr="009132AC">
        <w:rPr>
          <w:lang w:val="en-US"/>
        </w:rPr>
        <w:t>VIII</w:t>
      </w:r>
      <w:r w:rsidRPr="009132AC">
        <w:t>–</w:t>
      </w:r>
      <w:r w:rsidRPr="009132AC">
        <w:rPr>
          <w:lang w:val="en-US"/>
        </w:rPr>
        <w:t>IX</w:t>
      </w:r>
      <w:r w:rsidRPr="009132AC">
        <w:t xml:space="preserve"> вв.) и героической фигурой правителя — Барсбек-кагана. Воин на вздыбленном аргамаке символизирует несокрушимость духа и независимость государства, зафиксированную на вечных рунических стелах Ташебинского и Алтын-Кёльского чаа-тасов. Динамика боевого коня, ламеллярный доспех и ритуальный плюмаж выражают энергию кочевой цивилизации Саяно-Алтая. Волосы воина, убранные под шлем, строго соответствуют воинскому кодексу эпохи.</w:t>
      </w:r>
    </w:p>
    <w:p w:rsidR="003E6F39" w:rsidRPr="009132AC" w:rsidRDefault="003E6F39" w:rsidP="003E6F39">
      <w:r w:rsidRPr="009132AC">
        <w:t>&gt;</w:t>
      </w:r>
    </w:p>
    <w:p w:rsidR="003E6F39" w:rsidRPr="009132AC" w:rsidRDefault="003E6F39" w:rsidP="003E6F39">
      <w:r w:rsidRPr="009132AC">
        <w:t>&gt;  Красноярский край — «Державный Енисей»:</w:t>
      </w:r>
    </w:p>
    <w:p w:rsidR="003E6F39" w:rsidRPr="009132AC" w:rsidRDefault="003E6F39" w:rsidP="003E6F39">
      <w:r w:rsidRPr="009132AC">
        <w:t xml:space="preserve">&gt;   Синтез исторической преемственности и природной мощи. Левая геральдическая часть напрямую апеллирует к уставному гербу Енисейской губернии 1878 года: лев с лопатой и серпом как гимн первопроходцам, </w:t>
      </w:r>
      <w:r w:rsidRPr="009132AC">
        <w:lastRenderedPageBreak/>
        <w:t>сибирским рудознатцам, золотопромышленникам и хлеборобам. Правая аллегорическая композиция являет мифологический образ Хозяйки Енисея — могучей реки, несущей воды в Карское море к арктическим льдам Диксона (символизируемым прибрежной нерпой). Длинные распущенные волнистые волосы девы аллегорически передают пенные перекаты и силу водной стихии Енисея.</w:t>
      </w:r>
    </w:p>
    <w:p w:rsidR="003E6F39" w:rsidRPr="009132AC" w:rsidRDefault="003E6F39" w:rsidP="003E6F39">
      <w:r w:rsidRPr="009132AC">
        <w:t>&gt;</w:t>
      </w:r>
    </w:p>
    <w:p w:rsidR="003E6F39" w:rsidRPr="009132AC" w:rsidRDefault="003E6F39" w:rsidP="003E6F39">
      <w:r w:rsidRPr="009132AC">
        <w:t>&gt;  Тыва — «Сердце Азии и Безмолвие Высокогорий»:</w:t>
      </w:r>
    </w:p>
    <w:p w:rsidR="003E6F39" w:rsidRPr="009132AC" w:rsidRDefault="003E6F39" w:rsidP="003E6F39">
      <w:r w:rsidRPr="009132AC">
        <w:t>&gt;   Знак воплощает величие горной цивилизации тувинцев и сакральную связь человека с природой. В центре — монументальный образ таёжного богатыря-охотника в национальном одеянии, осенённый тотемным покровителем высот — снежным барсом (ирбисом). Яростный оскал зверя и непоколебимое спокойствие человека образуют гармонию охранного тотема. Скрытые под малахаем волосы и строгий крой одежды отражают функциональную аскезу высокогорной жизни, а стилистика зверя напрямую отсылает к шедеврам скифо-сибирского звериного стиля царского кургана Аржаан-2.</w:t>
      </w:r>
    </w:p>
    <w:p w:rsidR="003E6F39" w:rsidRDefault="003E6F39" w:rsidP="000F7CA3">
      <w:pPr>
        <w:spacing w:after="0"/>
        <w:ind w:firstLine="709"/>
        <w:jc w:val="center"/>
      </w:pPr>
    </w:p>
    <w:p w:rsidR="00F12C76" w:rsidRDefault="000F7CA3" w:rsidP="000F7CA3">
      <w:pPr>
        <w:spacing w:after="0"/>
        <w:ind w:firstLine="709"/>
        <w:jc w:val="center"/>
      </w:pPr>
      <w:r>
        <w:t>Макрорегион «Енисейская Сибирь». (изображение на футболке спереди и сзади)</w:t>
      </w:r>
    </w:p>
    <w:p w:rsidR="000F7CA3" w:rsidRDefault="000F7CA3" w:rsidP="000F7CA3">
      <w:pPr>
        <w:spacing w:after="0"/>
        <w:ind w:firstLine="709"/>
        <w:jc w:val="center"/>
      </w:pPr>
    </w:p>
    <w:p w:rsidR="000F7CA3" w:rsidRDefault="000F7CA3" w:rsidP="000F7CA3">
      <w:pPr>
        <w:pStyle w:val="a7"/>
        <w:numPr>
          <w:ilvl w:val="0"/>
          <w:numId w:val="1"/>
        </w:numPr>
        <w:spacing w:after="0"/>
        <w:jc w:val="center"/>
      </w:pPr>
      <w:r>
        <w:t>Абакан</w:t>
      </w:r>
    </w:p>
    <w:p w:rsidR="000F7CA3" w:rsidRDefault="000F7CA3" w:rsidP="000F7CA3">
      <w:pPr>
        <w:pStyle w:val="a7"/>
        <w:spacing w:after="0"/>
        <w:ind w:left="1069"/>
      </w:pPr>
      <w:r>
        <w:rPr>
          <w:noProof/>
          <w:lang w:eastAsia="ru-RU"/>
        </w:rPr>
        <w:drawing>
          <wp:inline distT="0" distB="0" distL="0" distR="0">
            <wp:extent cx="4651192" cy="3497914"/>
            <wp:effectExtent l="0" t="0" r="0" b="7620"/>
            <wp:docPr id="8717183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5223" cy="35084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57A19">
        <w:rPr>
          <w:noProof/>
        </w:rPr>
      </w:r>
      <w:r w:rsidR="00557A19">
        <w:rPr>
          <w:noProof/>
        </w:rPr>
        <w:pict>
          <v:rect id="Прямоугольник 4" o:spid="_x0000_s1026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<o:lock v:ext="edit" aspectratio="t"/>
            <w10:wrap type="none"/>
            <w10:anchorlock/>
          </v:rect>
        </w:pict>
      </w:r>
    </w:p>
    <w:p w:rsidR="000F7CA3" w:rsidRDefault="000F7CA3" w:rsidP="000F7CA3">
      <w:pPr>
        <w:pStyle w:val="a7"/>
        <w:spacing w:after="0"/>
        <w:ind w:left="1069"/>
      </w:pPr>
    </w:p>
    <w:p w:rsidR="000F7CA3" w:rsidRDefault="000F7CA3" w:rsidP="000F7CA3">
      <w:pPr>
        <w:pStyle w:val="a7"/>
        <w:numPr>
          <w:ilvl w:val="0"/>
          <w:numId w:val="1"/>
        </w:numPr>
        <w:spacing w:after="0"/>
        <w:jc w:val="center"/>
      </w:pPr>
      <w:r>
        <w:t>Красноярский край</w:t>
      </w:r>
    </w:p>
    <w:p w:rsidR="000F7CA3" w:rsidRDefault="000F7CA3" w:rsidP="000F7CA3">
      <w:pPr>
        <w:pStyle w:val="a7"/>
        <w:spacing w:after="0"/>
        <w:ind w:left="1069"/>
      </w:pPr>
      <w:r>
        <w:rPr>
          <w:noProof/>
          <w:lang w:eastAsia="ru-RU"/>
        </w:rPr>
        <w:lastRenderedPageBreak/>
        <w:drawing>
          <wp:inline distT="0" distB="0" distL="0" distR="0">
            <wp:extent cx="4541520" cy="3406140"/>
            <wp:effectExtent l="0" t="0" r="0" b="3810"/>
            <wp:docPr id="158618725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1520" cy="3406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F7CA3" w:rsidRDefault="000F7CA3" w:rsidP="000F7CA3">
      <w:pPr>
        <w:pStyle w:val="a7"/>
        <w:numPr>
          <w:ilvl w:val="0"/>
          <w:numId w:val="1"/>
        </w:numPr>
        <w:spacing w:after="0"/>
        <w:jc w:val="center"/>
      </w:pPr>
      <w:r>
        <w:t>Республика Тыва</w:t>
      </w:r>
    </w:p>
    <w:p w:rsidR="000F7CA3" w:rsidRDefault="000F7CA3" w:rsidP="000F7CA3">
      <w:pPr>
        <w:pStyle w:val="a7"/>
        <w:spacing w:after="0"/>
        <w:ind w:left="1069" w:hanging="1211"/>
      </w:pPr>
      <w:r>
        <w:rPr>
          <w:noProof/>
          <w:lang w:eastAsia="ru-RU"/>
        </w:rPr>
        <w:drawing>
          <wp:inline distT="0" distB="0" distL="0" distR="0">
            <wp:extent cx="5298078" cy="2841509"/>
            <wp:effectExtent l="0" t="0" r="0" b="0"/>
            <wp:docPr id="161981805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881" cy="2854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167F" w:rsidRPr="005D167F" w:rsidRDefault="005D167F" w:rsidP="005D167F">
      <w:pPr>
        <w:shd w:val="clear" w:color="auto" w:fill="EAEEF5"/>
        <w:spacing w:after="134" w:line="670" w:lineRule="atLeast"/>
        <w:outlineLvl w:val="0"/>
        <w:rPr>
          <w:rFonts w:ascii="Segoe UI" w:eastAsia="Times New Roman" w:hAnsi="Segoe UI" w:cs="Segoe UI"/>
          <w:b/>
          <w:bCs/>
          <w:kern w:val="36"/>
          <w:sz w:val="54"/>
          <w:szCs w:val="54"/>
          <w:lang w:eastAsia="ru-RU"/>
        </w:rPr>
      </w:pPr>
      <w:r w:rsidRPr="005D167F">
        <w:rPr>
          <w:rFonts w:ascii="Segoe UI" w:eastAsia="Times New Roman" w:hAnsi="Segoe UI" w:cs="Segoe UI"/>
          <w:b/>
          <w:bCs/>
          <w:kern w:val="36"/>
          <w:sz w:val="54"/>
          <w:szCs w:val="54"/>
          <w:lang w:eastAsia="ru-RU"/>
        </w:rPr>
        <w:t>отчет по анализу и корректировке трех макетов рисунков</w:t>
      </w:r>
    </w:p>
    <w:p w:rsidR="005D167F" w:rsidRPr="005D167F" w:rsidRDefault="005D167F" w:rsidP="005D167F">
      <w:pPr>
        <w:shd w:val="clear" w:color="auto" w:fill="EAEEF5"/>
        <w:spacing w:after="0" w:line="335" w:lineRule="atLeast"/>
        <w:rPr>
          <w:rFonts w:ascii="Segoe UI" w:eastAsia="Times New Roman" w:hAnsi="Segoe UI" w:cs="Segoe UI"/>
          <w:b/>
          <w:kern w:val="0"/>
          <w:sz w:val="27"/>
          <w:szCs w:val="27"/>
          <w:lang w:eastAsia="ru-RU"/>
        </w:rPr>
      </w:pPr>
      <w:r w:rsidRPr="005D167F">
        <w:rPr>
          <w:rFonts w:ascii="Segoe UI" w:eastAsia="Times New Roman" w:hAnsi="Segoe UI" w:cs="Segoe UI"/>
          <w:b/>
          <w:kern w:val="0"/>
          <w:sz w:val="27"/>
          <w:szCs w:val="27"/>
          <w:lang w:eastAsia="ru-RU"/>
        </w:rPr>
        <w:t>Анализ </w:t>
      </w:r>
      <w:r w:rsidRPr="005D167F">
        <w:rPr>
          <w:rFonts w:ascii="Segoe UI" w:eastAsia="Times New Roman" w:hAnsi="Segoe UI" w:cs="Segoe UI"/>
          <w:b/>
          <w:kern w:val="0"/>
          <w:sz w:val="40"/>
          <w:szCs w:val="40"/>
          <w:lang w:eastAsia="ru-RU"/>
        </w:rPr>
        <w:t>·</w:t>
      </w:r>
      <w:r w:rsidRPr="005D167F">
        <w:rPr>
          <w:rFonts w:ascii="Segoe UI" w:eastAsia="Times New Roman" w:hAnsi="Segoe UI" w:cs="Segoe UI"/>
          <w:b/>
          <w:kern w:val="0"/>
          <w:sz w:val="27"/>
          <w:szCs w:val="27"/>
          <w:lang w:eastAsia="ru-RU"/>
        </w:rPr>
        <w:t> Искусство</w:t>
      </w:r>
    </w:p>
    <w:p w:rsidR="005D167F" w:rsidRPr="005D167F" w:rsidRDefault="005D167F" w:rsidP="005D167F">
      <w:pPr>
        <w:shd w:val="clear" w:color="auto" w:fill="FFFFFF"/>
        <w:spacing w:after="0" w:line="335" w:lineRule="atLeast"/>
        <w:rPr>
          <w:rFonts w:ascii="Segoe UI" w:eastAsia="Times New Roman" w:hAnsi="Segoe UI" w:cs="Segoe UI"/>
          <w:b/>
          <w:kern w:val="0"/>
          <w:sz w:val="27"/>
          <w:szCs w:val="27"/>
          <w:lang w:eastAsia="ru-RU"/>
        </w:rPr>
      </w:pPr>
      <w:r w:rsidRPr="005D167F">
        <w:rPr>
          <w:rFonts w:ascii="Segoe UI" w:eastAsia="Times New Roman" w:hAnsi="Segoe UI" w:cs="Segoe UI"/>
          <w:b/>
          <w:kern w:val="0"/>
          <w:sz w:val="27"/>
          <w:szCs w:val="27"/>
          <w:lang w:eastAsia="ru-RU"/>
        </w:rPr>
        <w:t>Тип работы</w:t>
      </w:r>
      <w:r>
        <w:rPr>
          <w:rFonts w:ascii="Segoe UI" w:eastAsia="Times New Roman" w:hAnsi="Segoe UI" w:cs="Segoe UI"/>
          <w:b/>
          <w:kern w:val="0"/>
          <w:sz w:val="27"/>
          <w:szCs w:val="27"/>
          <w:lang w:eastAsia="ru-RU"/>
        </w:rPr>
        <w:t xml:space="preserve"> </w:t>
      </w:r>
      <w:r w:rsidRPr="005D167F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ru-RU"/>
        </w:rPr>
        <w:t>Анализ</w:t>
      </w:r>
    </w:p>
    <w:p w:rsidR="005D167F" w:rsidRPr="005D167F" w:rsidRDefault="005D167F" w:rsidP="005D167F">
      <w:pPr>
        <w:shd w:val="clear" w:color="auto" w:fill="FFFFFF"/>
        <w:spacing w:after="0" w:line="335" w:lineRule="atLeast"/>
        <w:rPr>
          <w:rFonts w:ascii="Segoe UI" w:eastAsia="Times New Roman" w:hAnsi="Segoe UI" w:cs="Segoe UI"/>
          <w:b/>
          <w:kern w:val="0"/>
          <w:sz w:val="27"/>
          <w:szCs w:val="27"/>
          <w:lang w:eastAsia="ru-RU"/>
        </w:rPr>
      </w:pPr>
      <w:r w:rsidRPr="005D167F">
        <w:rPr>
          <w:rFonts w:ascii="Segoe UI" w:eastAsia="Times New Roman" w:hAnsi="Segoe UI" w:cs="Segoe UI"/>
          <w:b/>
          <w:kern w:val="0"/>
          <w:sz w:val="27"/>
          <w:szCs w:val="27"/>
          <w:lang w:eastAsia="ru-RU"/>
        </w:rPr>
        <w:t>Предмет</w:t>
      </w:r>
      <w:r w:rsidRPr="005D167F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ru-RU"/>
        </w:rPr>
        <w:t>Искусство</w:t>
      </w:r>
    </w:p>
    <w:p w:rsidR="005D167F" w:rsidRPr="005D167F" w:rsidRDefault="005D167F" w:rsidP="005D167F">
      <w:pPr>
        <w:shd w:val="clear" w:color="auto" w:fill="FFFFFF"/>
        <w:spacing w:after="0" w:line="335" w:lineRule="atLeast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ru-RU"/>
        </w:rPr>
      </w:pPr>
      <w:r w:rsidRPr="005D167F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ru-RU"/>
        </w:rPr>
        <w:t>от 5 до 10</w:t>
      </w:r>
      <w:r>
        <w:rPr>
          <w:rFonts w:ascii="Segoe UI" w:eastAsia="Times New Roman" w:hAnsi="Segoe UI" w:cs="Segoe UI"/>
          <w:b/>
          <w:bCs/>
          <w:kern w:val="0"/>
          <w:sz w:val="27"/>
          <w:szCs w:val="27"/>
          <w:lang w:eastAsia="ru-RU"/>
        </w:rPr>
        <w:t xml:space="preserve"> страниц</w:t>
      </w:r>
    </w:p>
    <w:p w:rsidR="005D167F" w:rsidRPr="005D167F" w:rsidRDefault="005D167F" w:rsidP="005D167F">
      <w:pPr>
        <w:shd w:val="clear" w:color="auto" w:fill="FFFFFF"/>
        <w:spacing w:after="0" w:line="335" w:lineRule="atLeast"/>
        <w:rPr>
          <w:rFonts w:ascii="Segoe UI" w:eastAsia="Times New Roman" w:hAnsi="Segoe UI" w:cs="Segoe UI"/>
          <w:b/>
          <w:kern w:val="0"/>
          <w:sz w:val="27"/>
          <w:szCs w:val="27"/>
          <w:lang w:eastAsia="ru-RU"/>
        </w:rPr>
      </w:pPr>
      <w:r w:rsidRPr="005D167F">
        <w:rPr>
          <w:rFonts w:ascii="Segoe UI" w:eastAsia="Times New Roman" w:hAnsi="Segoe UI" w:cs="Segoe UI"/>
          <w:b/>
          <w:kern w:val="0"/>
          <w:sz w:val="27"/>
          <w:szCs w:val="27"/>
          <w:lang w:eastAsia="ru-RU"/>
        </w:rPr>
        <w:t>Шрифт</w:t>
      </w:r>
      <w:r>
        <w:rPr>
          <w:rFonts w:ascii="Segoe UI" w:eastAsia="Times New Roman" w:hAnsi="Segoe UI" w:cs="Segoe UI"/>
          <w:b/>
          <w:kern w:val="0"/>
          <w:sz w:val="27"/>
          <w:szCs w:val="27"/>
          <w:lang w:eastAsia="ru-RU"/>
        </w:rPr>
        <w:t xml:space="preserve"> </w:t>
      </w:r>
      <w:r w:rsidRPr="005D167F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ru-RU"/>
        </w:rPr>
        <w:t>14</w:t>
      </w:r>
    </w:p>
    <w:p w:rsidR="005D167F" w:rsidRPr="005D167F" w:rsidRDefault="005D167F" w:rsidP="005D167F">
      <w:pPr>
        <w:shd w:val="clear" w:color="auto" w:fill="FFFFFF"/>
        <w:spacing w:after="0" w:line="335" w:lineRule="atLeast"/>
        <w:rPr>
          <w:rFonts w:ascii="Segoe UI" w:eastAsia="Times New Roman" w:hAnsi="Segoe UI" w:cs="Segoe UI"/>
          <w:b/>
          <w:kern w:val="0"/>
          <w:sz w:val="27"/>
          <w:szCs w:val="27"/>
          <w:lang w:eastAsia="ru-RU"/>
        </w:rPr>
      </w:pPr>
      <w:r w:rsidRPr="005D167F">
        <w:rPr>
          <w:rFonts w:ascii="Segoe UI" w:eastAsia="Times New Roman" w:hAnsi="Segoe UI" w:cs="Segoe UI"/>
          <w:b/>
          <w:kern w:val="0"/>
          <w:sz w:val="27"/>
          <w:szCs w:val="27"/>
          <w:lang w:eastAsia="ru-RU"/>
        </w:rPr>
        <w:t>Интервал</w:t>
      </w:r>
      <w:r>
        <w:rPr>
          <w:rFonts w:ascii="Segoe UI" w:eastAsia="Times New Roman" w:hAnsi="Segoe UI" w:cs="Segoe UI"/>
          <w:b/>
          <w:kern w:val="0"/>
          <w:sz w:val="27"/>
          <w:szCs w:val="27"/>
          <w:lang w:eastAsia="ru-RU"/>
        </w:rPr>
        <w:t xml:space="preserve"> </w:t>
      </w:r>
      <w:r w:rsidRPr="005D167F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ru-RU"/>
        </w:rPr>
        <w:t>1.5</w:t>
      </w:r>
    </w:p>
    <w:p w:rsidR="005D167F" w:rsidRPr="005D167F" w:rsidRDefault="005D167F" w:rsidP="005D167F">
      <w:pPr>
        <w:shd w:val="clear" w:color="auto" w:fill="FFFFFF"/>
        <w:spacing w:after="0" w:line="335" w:lineRule="atLeast"/>
        <w:rPr>
          <w:rFonts w:ascii="Segoe UI" w:eastAsia="Times New Roman" w:hAnsi="Segoe UI" w:cs="Segoe UI"/>
          <w:b/>
          <w:kern w:val="0"/>
          <w:sz w:val="27"/>
          <w:szCs w:val="27"/>
          <w:lang w:eastAsia="ru-RU"/>
        </w:rPr>
      </w:pPr>
      <w:r w:rsidRPr="005D167F">
        <w:rPr>
          <w:rFonts w:ascii="Segoe UI" w:eastAsia="Times New Roman" w:hAnsi="Segoe UI" w:cs="Segoe UI"/>
          <w:b/>
          <w:kern w:val="0"/>
          <w:sz w:val="27"/>
          <w:szCs w:val="27"/>
          <w:lang w:eastAsia="ru-RU"/>
        </w:rPr>
        <w:t>Оригинальность</w:t>
      </w:r>
    </w:p>
    <w:p w:rsidR="005D167F" w:rsidRPr="005D167F" w:rsidRDefault="005D167F" w:rsidP="005D167F">
      <w:pPr>
        <w:shd w:val="clear" w:color="auto" w:fill="FFFFFF"/>
        <w:spacing w:after="0" w:line="335" w:lineRule="atLeast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ru-RU"/>
        </w:rPr>
      </w:pPr>
      <w:r w:rsidRPr="005D167F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ru-RU"/>
        </w:rPr>
        <w:lastRenderedPageBreak/>
        <w:t>50%</w:t>
      </w:r>
    </w:p>
    <w:p w:rsidR="005D167F" w:rsidRPr="005D167F" w:rsidRDefault="005D167F" w:rsidP="005D167F">
      <w:pPr>
        <w:shd w:val="clear" w:color="auto" w:fill="FFFFFF"/>
        <w:spacing w:after="0" w:line="335" w:lineRule="atLeast"/>
        <w:rPr>
          <w:rFonts w:ascii="Segoe UI" w:eastAsia="Times New Roman" w:hAnsi="Segoe UI" w:cs="Segoe UI"/>
          <w:b/>
          <w:kern w:val="0"/>
          <w:sz w:val="27"/>
          <w:szCs w:val="27"/>
          <w:lang w:eastAsia="ru-RU"/>
        </w:rPr>
      </w:pPr>
      <w:r w:rsidRPr="005D167F">
        <w:rPr>
          <w:rFonts w:ascii="Segoe UI" w:eastAsia="Times New Roman" w:hAnsi="Segoe UI" w:cs="Segoe UI"/>
          <w:b/>
          <w:kern w:val="0"/>
          <w:sz w:val="27"/>
          <w:szCs w:val="27"/>
          <w:lang w:eastAsia="ru-RU"/>
        </w:rPr>
        <w:t>Антиплагиат</w:t>
      </w:r>
    </w:p>
    <w:p w:rsidR="005D167F" w:rsidRPr="005D167F" w:rsidRDefault="005D167F" w:rsidP="005D167F">
      <w:pPr>
        <w:shd w:val="clear" w:color="auto" w:fill="FFFFFF"/>
        <w:spacing w:after="0" w:line="335" w:lineRule="atLeast"/>
        <w:rPr>
          <w:rFonts w:ascii="Segoe UI" w:eastAsia="Times New Roman" w:hAnsi="Segoe UI" w:cs="Segoe UI"/>
          <w:b/>
          <w:bCs/>
          <w:caps/>
          <w:kern w:val="0"/>
          <w:sz w:val="27"/>
          <w:szCs w:val="27"/>
          <w:lang w:eastAsia="ru-RU"/>
        </w:rPr>
      </w:pPr>
      <w:r w:rsidRPr="005D167F">
        <w:rPr>
          <w:rFonts w:ascii="Segoe UI" w:eastAsia="Times New Roman" w:hAnsi="Segoe UI" w:cs="Segoe UI"/>
          <w:b/>
          <w:bCs/>
          <w:caps/>
          <w:kern w:val="0"/>
          <w:sz w:val="27"/>
          <w:szCs w:val="27"/>
          <w:lang w:eastAsia="ru-RU"/>
        </w:rPr>
        <w:t>ETXT</w:t>
      </w:r>
    </w:p>
    <w:p w:rsidR="005D167F" w:rsidRDefault="005D167F" w:rsidP="005D167F">
      <w:pPr>
        <w:shd w:val="clear" w:color="auto" w:fill="FFFFFF"/>
        <w:spacing w:after="0"/>
        <w:rPr>
          <w:rFonts w:ascii="Segoe UI" w:eastAsia="Times New Roman" w:hAnsi="Segoe UI" w:cs="Segoe UI"/>
          <w:b/>
          <w:kern w:val="0"/>
          <w:sz w:val="27"/>
          <w:szCs w:val="27"/>
          <w:lang w:eastAsia="ru-RU"/>
        </w:rPr>
      </w:pPr>
      <w:r w:rsidRPr="005D167F">
        <w:rPr>
          <w:rFonts w:ascii="Segoe UI" w:eastAsia="Times New Roman" w:hAnsi="Segoe UI" w:cs="Segoe UI"/>
          <w:b/>
          <w:bCs/>
          <w:kern w:val="0"/>
          <w:sz w:val="30"/>
          <w:szCs w:val="30"/>
          <w:lang w:eastAsia="ru-RU"/>
        </w:rPr>
        <w:t>Описание задания</w:t>
      </w:r>
      <w:r w:rsidRPr="005D167F">
        <w:rPr>
          <w:rFonts w:ascii="Segoe UI" w:eastAsia="Times New Roman" w:hAnsi="Segoe UI" w:cs="Segoe UI"/>
          <w:b/>
          <w:kern w:val="0"/>
          <w:sz w:val="27"/>
          <w:szCs w:val="27"/>
          <w:lang w:eastAsia="ru-RU"/>
        </w:rPr>
        <w:t>3 изобр.1. Описать каждый из трёх макетов полностью — композиция, персонажи, позы, выражение морды животного (если есть) вплоть до нюансов — взгляд, уши, эмоция; одежда (элементы, крой, цвета, уместность); волосы — распущенные или собранные, обосновать, целесообразны ли распущенные волосы именно в этом образе. 2. Подобрать литературу, в которой описано всё, что есть на рисунке — каждая деталь должна иметь источник: анатомия и мимика животных, позы, драпировка одежды, и тп. Нужна не просто библиогр., а привязка: деталь → источник (вплоть до использования сказок!) 3. Подобрать визуальные референсы — картинки, как должно выглядеть: морда/эмоция, одежда, причёска (с распущенными и собранными волосами для сравнения), стиль. Каждый референс подписать: что именно с него берём. 4. Сформулировать правки по каждому макету: что меняем, почему (со ссылкой на литературу/референс), как должно стать лучше. Т.е. По факту необходимо написать аннотацию к работе, описание макета, пояс. записка, легенда</w:t>
      </w:r>
    </w:p>
    <w:p w:rsidR="005D167F" w:rsidRPr="005D167F" w:rsidRDefault="005D167F" w:rsidP="005D167F">
      <w:pPr>
        <w:shd w:val="clear" w:color="auto" w:fill="FFFFFF"/>
        <w:spacing w:after="0"/>
        <w:rPr>
          <w:rFonts w:ascii="Segoe UI" w:eastAsia="Times New Roman" w:hAnsi="Segoe UI" w:cs="Segoe UI"/>
          <w:b/>
          <w:kern w:val="0"/>
          <w:sz w:val="22"/>
          <w:lang w:eastAsia="ru-RU"/>
        </w:rPr>
      </w:pPr>
    </w:p>
    <w:p w:rsidR="005D167F" w:rsidRDefault="005D167F" w:rsidP="000F7CA3">
      <w:pPr>
        <w:pStyle w:val="a7"/>
        <w:spacing w:after="0"/>
        <w:ind w:left="1069" w:hanging="1211"/>
        <w:rPr>
          <w:b/>
        </w:rPr>
      </w:pPr>
      <w:hyperlink r:id="rId8" w:history="1">
        <w:r w:rsidRPr="00A3312C">
          <w:rPr>
            <w:rStyle w:val="af"/>
            <w:b/>
          </w:rPr>
          <w:t>https://wertigo.ru/text/remove-ai-traces?ysclid=mv1a6toxtx773041340</w:t>
        </w:r>
      </w:hyperlink>
    </w:p>
    <w:p w:rsidR="005D167F" w:rsidRDefault="005D167F" w:rsidP="000F7CA3">
      <w:pPr>
        <w:pStyle w:val="a7"/>
        <w:spacing w:after="0"/>
        <w:ind w:left="1069" w:hanging="1211"/>
        <w:rPr>
          <w:b/>
        </w:rPr>
      </w:pPr>
    </w:p>
    <w:p w:rsidR="005D167F" w:rsidRDefault="005D167F" w:rsidP="000F7CA3">
      <w:pPr>
        <w:pStyle w:val="a7"/>
        <w:spacing w:after="0"/>
        <w:ind w:left="1069" w:hanging="1211"/>
        <w:rPr>
          <w:b/>
        </w:rPr>
      </w:pPr>
      <w:hyperlink r:id="rId9" w:history="1">
        <w:r w:rsidRPr="00A3312C">
          <w:rPr>
            <w:rStyle w:val="af"/>
            <w:b/>
          </w:rPr>
          <w:t>https://aidetector.ru/?ysclid=mv11ie7m2u669296399</w:t>
        </w:r>
      </w:hyperlink>
    </w:p>
    <w:p w:rsidR="005D167F" w:rsidRDefault="005D167F" w:rsidP="000F7CA3">
      <w:pPr>
        <w:pStyle w:val="a7"/>
        <w:spacing w:after="0"/>
        <w:ind w:left="1069" w:hanging="1211"/>
        <w:rPr>
          <w:b/>
        </w:rPr>
      </w:pPr>
    </w:p>
    <w:p w:rsidR="00FD2D8D" w:rsidRDefault="005D167F" w:rsidP="000F7CA3">
      <w:pPr>
        <w:pStyle w:val="a7"/>
        <w:spacing w:after="0"/>
        <w:ind w:left="1069" w:hanging="1211"/>
        <w:rPr>
          <w:b/>
          <w:lang w:val="en-US"/>
        </w:rPr>
      </w:pPr>
      <w:hyperlink r:id="rId10" w:history="1">
        <w:r w:rsidRPr="00A3312C">
          <w:rPr>
            <w:rStyle w:val="af"/>
            <w:b/>
          </w:rPr>
          <w:t>https://plagiat.ai/?ysclid=mv11uthz19684699502</w:t>
        </w:r>
      </w:hyperlink>
    </w:p>
    <w:p w:rsidR="00FD2D8D" w:rsidRDefault="00FD2D8D" w:rsidP="000F7CA3">
      <w:pPr>
        <w:pStyle w:val="a7"/>
        <w:spacing w:after="0"/>
        <w:ind w:left="1069" w:hanging="1211"/>
        <w:rPr>
          <w:b/>
          <w:lang w:val="en-US"/>
        </w:rPr>
      </w:pPr>
    </w:p>
    <w:p w:rsidR="00FD2D8D" w:rsidRPr="00FD2D8D" w:rsidRDefault="00FD2D8D" w:rsidP="00FD2D8D">
      <w:pPr>
        <w:pStyle w:val="a7"/>
        <w:spacing w:after="0"/>
        <w:ind w:left="1069" w:hanging="1211"/>
        <w:rPr>
          <w:b/>
        </w:rPr>
      </w:pPr>
      <w:r w:rsidRPr="00FD2D8D">
        <w:rPr>
          <w:b/>
        </w:rPr>
        <w:t>взгляните на объем работы: эскизы не для распространения, пожалуйста</w:t>
      </w:r>
    </w:p>
    <w:p w:rsidR="00FD2D8D" w:rsidRPr="00FD2D8D" w:rsidRDefault="00FD2D8D" w:rsidP="00FD2D8D">
      <w:pPr>
        <w:pStyle w:val="a7"/>
        <w:spacing w:after="0"/>
        <w:ind w:left="1069" w:hanging="1211"/>
        <w:rPr>
          <w:b/>
        </w:rPr>
      </w:pPr>
      <w:r w:rsidRPr="00FD2D8D">
        <w:rPr>
          <w:b/>
        </w:rPr>
        <w:t>еще попрошу, Абакан - это образ Барсбек-кагана</w:t>
      </w:r>
    </w:p>
    <w:p w:rsidR="00FD2D8D" w:rsidRPr="00FD2D8D" w:rsidRDefault="00FD2D8D" w:rsidP="00FD2D8D">
      <w:pPr>
        <w:pStyle w:val="a7"/>
        <w:spacing w:after="0"/>
        <w:ind w:left="1069" w:hanging="1211"/>
        <w:rPr>
          <w:b/>
        </w:rPr>
      </w:pPr>
      <w:r w:rsidRPr="00FD2D8D">
        <w:rPr>
          <w:b/>
        </w:rPr>
        <w:t>фото в файлах, если будут вопросы, напишите</w:t>
      </w:r>
    </w:p>
    <w:p w:rsidR="00FD2D8D" w:rsidRPr="00FD2D8D" w:rsidRDefault="00FD2D8D" w:rsidP="00FD2D8D">
      <w:pPr>
        <w:pStyle w:val="a7"/>
        <w:spacing w:after="0"/>
        <w:ind w:left="1069" w:hanging="1211"/>
        <w:rPr>
          <w:b/>
        </w:rPr>
      </w:pPr>
      <w:r w:rsidRPr="00FD2D8D">
        <w:rPr>
          <w:b/>
        </w:rPr>
        <w:t>3 фото - 3 образа, на каждый регион по одному Абакан Красноярский край Тыва</w:t>
      </w:r>
    </w:p>
    <w:p w:rsidR="00FD2D8D" w:rsidRPr="00FD2D8D" w:rsidRDefault="00FD2D8D" w:rsidP="00FD2D8D">
      <w:pPr>
        <w:pStyle w:val="a7"/>
        <w:spacing w:after="0"/>
        <w:ind w:left="1069" w:hanging="1211"/>
        <w:rPr>
          <w:b/>
        </w:rPr>
      </w:pPr>
      <w:r w:rsidRPr="00FD2D8D">
        <w:rPr>
          <w:b/>
        </w:rPr>
        <w:t>Нет, мой эскиз для Абакана несет в человеке образ данного кагана. Я написала про него вам, чтобы вы сделали упор на него при описании. Тк все эскизы это моя работа, но к сожалению, необходимо переделать под историю и имеющиеся источники, прообразы и тп</w:t>
      </w:r>
    </w:p>
    <w:sectPr w:rsidR="00FD2D8D" w:rsidRPr="00FD2D8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634AE9"/>
    <w:multiLevelType w:val="hybridMultilevel"/>
    <w:tmpl w:val="3D7AFB50"/>
    <w:lvl w:ilvl="0" w:tplc="659A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3ED3739"/>
    <w:multiLevelType w:val="multilevel"/>
    <w:tmpl w:val="6D667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0F7CA3"/>
    <w:rsid w:val="000F7CA3"/>
    <w:rsid w:val="001A0B75"/>
    <w:rsid w:val="003E6F39"/>
    <w:rsid w:val="00557A19"/>
    <w:rsid w:val="0056798C"/>
    <w:rsid w:val="005A5710"/>
    <w:rsid w:val="005D167F"/>
    <w:rsid w:val="006C0B77"/>
    <w:rsid w:val="008242FF"/>
    <w:rsid w:val="00870751"/>
    <w:rsid w:val="00922C48"/>
    <w:rsid w:val="00B915B7"/>
    <w:rsid w:val="00EA59DF"/>
    <w:rsid w:val="00EE4070"/>
    <w:rsid w:val="00F12C76"/>
    <w:rsid w:val="00FD2D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F7C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7C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7CA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7CA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7CA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7CA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7CA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7CA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7CA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7C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7C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7C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7CA3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F7CA3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F7CA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F7CA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F7CA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F7CA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F7C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F7C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7CA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7C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7C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7CA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F7CA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7CA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7C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7CA3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F7CA3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3E6F39"/>
    <w:pPr>
      <w:spacing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E6F39"/>
    <w:rPr>
      <w:rFonts w:ascii="Tahoma" w:hAnsi="Tahoma" w:cs="Tahoma"/>
      <w:sz w:val="16"/>
      <w:szCs w:val="16"/>
    </w:rPr>
  </w:style>
  <w:style w:type="character" w:styleId="ae">
    <w:name w:val="Strong"/>
    <w:basedOn w:val="a0"/>
    <w:uiPriority w:val="22"/>
    <w:qFormat/>
    <w:rsid w:val="003E6F39"/>
    <w:rPr>
      <w:b/>
      <w:bCs/>
    </w:rPr>
  </w:style>
  <w:style w:type="character" w:styleId="af">
    <w:name w:val="Hyperlink"/>
    <w:basedOn w:val="a0"/>
    <w:uiPriority w:val="99"/>
    <w:unhideWhenUsed/>
    <w:rsid w:val="005D167F"/>
    <w:rPr>
      <w:color w:val="0563C1" w:themeColor="hyperlink"/>
      <w:u w:val="single"/>
    </w:rPr>
  </w:style>
  <w:style w:type="paragraph" w:styleId="af0">
    <w:name w:val="Normal (Web)"/>
    <w:basedOn w:val="a"/>
    <w:uiPriority w:val="99"/>
    <w:semiHidden/>
    <w:unhideWhenUsed/>
    <w:rsid w:val="00FD2D8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7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65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9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33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94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218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597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075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743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0833000">
                                      <w:marLeft w:val="26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771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01899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853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672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533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280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1847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9072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3707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0804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2752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580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893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8832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78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5967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9723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855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0648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9002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5000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5606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4667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9235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217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9053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6761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897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5364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9764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165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1800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9279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214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4623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33788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2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3057">
          <w:marLeft w:val="0"/>
          <w:marRight w:val="0"/>
          <w:marTop w:val="0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94659">
              <w:marLeft w:val="0"/>
              <w:marRight w:val="0"/>
              <w:marTop w:val="0"/>
              <w:marBottom w:val="13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17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68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351015">
                          <w:marLeft w:val="402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22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981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58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5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664732">
                          <w:marLeft w:val="0"/>
                          <w:marRight w:val="0"/>
                          <w:marTop w:val="0"/>
                          <w:marBottom w:val="13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422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806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595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0237668">
                              <w:marLeft w:val="268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115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5869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836699">
                          <w:marLeft w:val="402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492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8675974">
          <w:marLeft w:val="0"/>
          <w:marRight w:val="0"/>
          <w:marTop w:val="0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832049">
              <w:marLeft w:val="0"/>
              <w:marRight w:val="0"/>
              <w:marTop w:val="0"/>
              <w:marBottom w:val="13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223112">
                  <w:marLeft w:val="0"/>
                  <w:marRight w:val="0"/>
                  <w:marTop w:val="0"/>
                  <w:marBottom w:val="0"/>
                  <w:divBdr>
                    <w:top w:val="single" w:sz="6" w:space="13" w:color="E3E8F2"/>
                    <w:left w:val="single" w:sz="6" w:space="17" w:color="E3E8F2"/>
                    <w:bottom w:val="single" w:sz="6" w:space="13" w:color="E3E8F2"/>
                    <w:right w:val="single" w:sz="6" w:space="17" w:color="E3E8F2"/>
                  </w:divBdr>
                  <w:divsChild>
                    <w:div w:id="43190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262423">
                          <w:marLeft w:val="402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985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44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442706">
                  <w:marLeft w:val="0"/>
                  <w:marRight w:val="0"/>
                  <w:marTop w:val="0"/>
                  <w:marBottom w:val="0"/>
                  <w:divBdr>
                    <w:top w:val="single" w:sz="6" w:space="13" w:color="E3E8F2"/>
                    <w:left w:val="single" w:sz="6" w:space="17" w:color="E3E8F2"/>
                    <w:bottom w:val="single" w:sz="6" w:space="13" w:color="E3E8F2"/>
                    <w:right w:val="single" w:sz="6" w:space="17" w:color="E3E8F2"/>
                  </w:divBdr>
                  <w:divsChild>
                    <w:div w:id="17334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685745">
                          <w:marLeft w:val="402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53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7400980">
          <w:marLeft w:val="0"/>
          <w:marRight w:val="0"/>
          <w:marTop w:val="0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9397">
          <w:marLeft w:val="0"/>
          <w:marRight w:val="0"/>
          <w:marTop w:val="0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10626">
              <w:marLeft w:val="0"/>
              <w:marRight w:val="0"/>
              <w:marTop w:val="0"/>
              <w:marBottom w:val="13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0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44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056459">
                          <w:marLeft w:val="402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367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3436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62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1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890689">
                          <w:marLeft w:val="402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385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5114111">
          <w:marLeft w:val="0"/>
          <w:marRight w:val="0"/>
          <w:marTop w:val="0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062883">
                  <w:marLeft w:val="0"/>
                  <w:marRight w:val="0"/>
                  <w:marTop w:val="0"/>
                  <w:marBottom w:val="0"/>
                  <w:divBdr>
                    <w:top w:val="single" w:sz="6" w:space="13" w:color="E3E8F2"/>
                    <w:left w:val="single" w:sz="6" w:space="17" w:color="E3E8F2"/>
                    <w:bottom w:val="single" w:sz="6" w:space="13" w:color="E3E8F2"/>
                    <w:right w:val="single" w:sz="6" w:space="17" w:color="E3E8F2"/>
                  </w:divBdr>
                  <w:divsChild>
                    <w:div w:id="172008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126883">
                          <w:marLeft w:val="402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85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5399382">
          <w:marLeft w:val="0"/>
          <w:marRight w:val="0"/>
          <w:marTop w:val="0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2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12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621623">
                          <w:marLeft w:val="402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508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8551581">
          <w:marLeft w:val="0"/>
          <w:marRight w:val="0"/>
          <w:marTop w:val="0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9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25160">
                  <w:marLeft w:val="0"/>
                  <w:marRight w:val="0"/>
                  <w:marTop w:val="0"/>
                  <w:marBottom w:val="0"/>
                  <w:divBdr>
                    <w:top w:val="single" w:sz="6" w:space="13" w:color="E3E8F2"/>
                    <w:left w:val="single" w:sz="6" w:space="17" w:color="E3E8F2"/>
                    <w:bottom w:val="single" w:sz="6" w:space="13" w:color="E3E8F2"/>
                    <w:right w:val="single" w:sz="6" w:space="17" w:color="E3E8F2"/>
                  </w:divBdr>
                  <w:divsChild>
                    <w:div w:id="675502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562550">
                          <w:marLeft w:val="402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036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9328590">
          <w:marLeft w:val="0"/>
          <w:marRight w:val="0"/>
          <w:marTop w:val="0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22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91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rtigo.ru/text/remove-ai-traces?ysclid=mv1a6toxtx7730413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plagiat.ai/?ysclid=mv11uthz196846995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idetector.ru/?ysclid=mv11ie7m2u6692963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3347</Words>
  <Characters>19081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Истомина</dc:creator>
  <cp:lastModifiedBy>km</cp:lastModifiedBy>
  <cp:revision>2</cp:revision>
  <dcterms:created xsi:type="dcterms:W3CDTF">2026-10-19T20:40:00Z</dcterms:created>
  <dcterms:modified xsi:type="dcterms:W3CDTF">2026-10-19T20:40:00Z</dcterms:modified>
</cp:coreProperties>
</file>